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F1C57" w14:textId="77777777" w:rsidR="007C239B" w:rsidRPr="008055A2" w:rsidRDefault="007C239B" w:rsidP="003C2DF6">
      <w:pPr>
        <w:tabs>
          <w:tab w:val="left" w:pos="567"/>
        </w:tabs>
        <w:spacing w:after="0"/>
        <w:ind w:right="-1"/>
        <w:jc w:val="both"/>
        <w:rPr>
          <w:rFonts w:ascii="Times New Roman" w:hAnsi="Times New Roman"/>
          <w:sz w:val="24"/>
          <w:szCs w:val="24"/>
        </w:rPr>
      </w:pPr>
    </w:p>
    <w:p w14:paraId="4CA574DB" w14:textId="77777777" w:rsidR="00C17C58" w:rsidRDefault="00C17C58" w:rsidP="00024083">
      <w:pPr>
        <w:tabs>
          <w:tab w:val="left" w:pos="6379"/>
          <w:tab w:val="left" w:pos="7655"/>
        </w:tabs>
        <w:autoSpaceDE w:val="0"/>
        <w:autoSpaceDN w:val="0"/>
        <w:adjustRightInd w:val="0"/>
        <w:spacing w:after="0" w:line="240" w:lineRule="auto"/>
        <w:ind w:left="11624" w:hanging="567"/>
        <w:jc w:val="right"/>
        <w:rPr>
          <w:rFonts w:ascii="Times New Roman" w:eastAsia="Times New Roman" w:hAnsi="Times New Roman"/>
          <w:sz w:val="28"/>
          <w:szCs w:val="28"/>
          <w:lang w:eastAsia="ru-RU"/>
        </w:rPr>
      </w:pPr>
    </w:p>
    <w:p w14:paraId="2FCF23C0" w14:textId="48F72724" w:rsidR="002B037D" w:rsidRPr="00024083" w:rsidRDefault="002B037D" w:rsidP="00B442B3">
      <w:pPr>
        <w:tabs>
          <w:tab w:val="left" w:pos="6379"/>
          <w:tab w:val="left" w:pos="7655"/>
        </w:tabs>
        <w:autoSpaceDE w:val="0"/>
        <w:autoSpaceDN w:val="0"/>
        <w:adjustRightInd w:val="0"/>
        <w:spacing w:after="0" w:line="240" w:lineRule="auto"/>
        <w:ind w:left="11482" w:hanging="567"/>
        <w:jc w:val="right"/>
        <w:rPr>
          <w:rFonts w:ascii="Times New Roman" w:eastAsia="Times New Roman" w:hAnsi="Times New Roman"/>
          <w:sz w:val="28"/>
          <w:szCs w:val="28"/>
          <w:lang w:eastAsia="ru-RU"/>
        </w:rPr>
      </w:pPr>
      <w:r w:rsidRPr="00024083">
        <w:rPr>
          <w:rFonts w:ascii="Times New Roman" w:eastAsia="Times New Roman" w:hAnsi="Times New Roman"/>
          <w:sz w:val="28"/>
          <w:szCs w:val="28"/>
          <w:lang w:eastAsia="ru-RU"/>
        </w:rPr>
        <w:t>УТВЕРЖДЕН</w:t>
      </w:r>
    </w:p>
    <w:p w14:paraId="19D61340" w14:textId="09E6533F" w:rsidR="00024083" w:rsidRDefault="00B442B3" w:rsidP="00B442B3">
      <w:pPr>
        <w:tabs>
          <w:tab w:val="left" w:pos="6379"/>
          <w:tab w:val="left" w:pos="7655"/>
        </w:tabs>
        <w:autoSpaceDE w:val="0"/>
        <w:autoSpaceDN w:val="0"/>
        <w:adjustRightInd w:val="0"/>
        <w:spacing w:after="0" w:line="240" w:lineRule="auto"/>
        <w:ind w:left="11482" w:hanging="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приказом от 29</w:t>
      </w:r>
      <w:r w:rsidR="00024083" w:rsidRPr="00024083">
        <w:rPr>
          <w:rFonts w:ascii="Times New Roman" w:eastAsia="Times New Roman" w:hAnsi="Times New Roman"/>
          <w:sz w:val="28"/>
          <w:szCs w:val="28"/>
          <w:lang w:eastAsia="ru-RU"/>
        </w:rPr>
        <w:t>.</w:t>
      </w:r>
      <w:r>
        <w:rPr>
          <w:rFonts w:ascii="Times New Roman" w:eastAsia="Times New Roman" w:hAnsi="Times New Roman"/>
          <w:sz w:val="28"/>
          <w:szCs w:val="28"/>
          <w:lang w:eastAsia="ru-RU"/>
        </w:rPr>
        <w:t>07.2022 № 49/01-05</w:t>
      </w:r>
    </w:p>
    <w:p w14:paraId="64144345" w14:textId="3F0B54E9" w:rsidR="00896C75" w:rsidRPr="00024083" w:rsidRDefault="00896C75" w:rsidP="00B442B3">
      <w:pPr>
        <w:tabs>
          <w:tab w:val="left" w:pos="6379"/>
          <w:tab w:val="left" w:pos="7655"/>
        </w:tabs>
        <w:autoSpaceDE w:val="0"/>
        <w:autoSpaceDN w:val="0"/>
        <w:adjustRightInd w:val="0"/>
        <w:spacing w:after="0" w:line="240" w:lineRule="auto"/>
        <w:ind w:left="11482" w:hanging="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редакции приказа от 04.12.2023 № 80/01-05)</w:t>
      </w:r>
    </w:p>
    <w:p w14:paraId="0E78042E" w14:textId="77777777" w:rsidR="007A2078" w:rsidRDefault="007A2078" w:rsidP="007A2078">
      <w:pPr>
        <w:autoSpaceDE w:val="0"/>
        <w:autoSpaceDN w:val="0"/>
        <w:adjustRightInd w:val="0"/>
        <w:spacing w:after="0" w:line="240" w:lineRule="auto"/>
        <w:jc w:val="both"/>
        <w:rPr>
          <w:rFonts w:ascii="Arial" w:hAnsi="Arial" w:cs="Arial"/>
          <w:sz w:val="20"/>
          <w:szCs w:val="20"/>
          <w:lang w:eastAsia="ru-RU"/>
        </w:rPr>
      </w:pPr>
    </w:p>
    <w:p w14:paraId="4D6739CE" w14:textId="77777777" w:rsidR="005922D0" w:rsidRPr="005922D0" w:rsidRDefault="005922D0" w:rsidP="005922D0">
      <w:pPr>
        <w:pStyle w:val="Default"/>
        <w:ind w:firstLine="567"/>
        <w:jc w:val="right"/>
        <w:rPr>
          <w:sz w:val="30"/>
          <w:szCs w:val="30"/>
        </w:rPr>
      </w:pPr>
    </w:p>
    <w:p w14:paraId="0C218415" w14:textId="03F7170E" w:rsidR="00A017F5" w:rsidRPr="00A017F5" w:rsidRDefault="00A017F5" w:rsidP="00A017F5">
      <w:pPr>
        <w:widowControl w:val="0"/>
        <w:spacing w:after="0" w:line="240" w:lineRule="auto"/>
        <w:jc w:val="center"/>
        <w:rPr>
          <w:rFonts w:ascii="Times New Roman" w:hAnsi="Times New Roman"/>
          <w:b/>
          <w:spacing w:val="-4"/>
          <w:sz w:val="28"/>
          <w:szCs w:val="26"/>
        </w:rPr>
      </w:pPr>
      <w:r w:rsidRPr="00A017F5">
        <w:rPr>
          <w:rFonts w:ascii="Times New Roman" w:hAnsi="Times New Roman"/>
          <w:b/>
          <w:spacing w:val="-4"/>
          <w:sz w:val="28"/>
          <w:szCs w:val="26"/>
        </w:rPr>
        <w:t>Классификатор нарушений,</w:t>
      </w:r>
      <w:r w:rsidRPr="00A017F5">
        <w:rPr>
          <w:rFonts w:ascii="Times New Roman" w:hAnsi="Times New Roman"/>
          <w:spacing w:val="-4"/>
          <w:sz w:val="28"/>
          <w:szCs w:val="26"/>
        </w:rPr>
        <w:t xml:space="preserve"> </w:t>
      </w:r>
      <w:r w:rsidRPr="00A017F5">
        <w:rPr>
          <w:rFonts w:ascii="Times New Roman" w:hAnsi="Times New Roman"/>
          <w:spacing w:val="-4"/>
          <w:sz w:val="28"/>
          <w:szCs w:val="26"/>
        </w:rPr>
        <w:br/>
      </w:r>
      <w:r w:rsidRPr="00A017F5">
        <w:rPr>
          <w:rFonts w:ascii="Times New Roman" w:hAnsi="Times New Roman"/>
          <w:b/>
          <w:spacing w:val="-4"/>
          <w:sz w:val="28"/>
          <w:szCs w:val="26"/>
        </w:rPr>
        <w:t>выявляемых в ходе внешнего государственного аудита (контроля)</w:t>
      </w:r>
    </w:p>
    <w:p w14:paraId="7CD4D0D9" w14:textId="77777777" w:rsidR="00A017F5" w:rsidRPr="00A017F5" w:rsidRDefault="00A017F5" w:rsidP="00A017F5">
      <w:pPr>
        <w:widowControl w:val="0"/>
        <w:spacing w:after="0" w:line="240" w:lineRule="auto"/>
        <w:jc w:val="center"/>
        <w:rPr>
          <w:rFonts w:ascii="Times New Roman" w:hAnsi="Times New Roman"/>
          <w:i/>
          <w:spacing w:val="-4"/>
          <w:sz w:val="28"/>
          <w:szCs w:val="26"/>
        </w:rPr>
      </w:pPr>
      <w:r w:rsidRPr="00A017F5">
        <w:rPr>
          <w:rFonts w:ascii="Times New Roman" w:hAnsi="Times New Roman"/>
          <w:i/>
          <w:spacing w:val="-4"/>
          <w:sz w:val="28"/>
          <w:szCs w:val="26"/>
        </w:rPr>
        <w:t>(для апробации в КСП Москвы на базе одобренного Советом контрольно-счетных органов при Счетной палате Российской Федерации 22.12.2021, протокол № 11-СКСО)</w:t>
      </w:r>
    </w:p>
    <w:p w14:paraId="0B5D1005" w14:textId="77777777" w:rsidR="00A017F5" w:rsidRPr="00A017F5" w:rsidRDefault="00A017F5" w:rsidP="00A017F5">
      <w:pPr>
        <w:widowControl w:val="0"/>
        <w:spacing w:after="0" w:line="240" w:lineRule="auto"/>
        <w:rPr>
          <w:rFonts w:ascii="Times New Roman" w:hAnsi="Times New Roman"/>
          <w:i/>
          <w:spacing w:val="-4"/>
          <w:sz w:val="28"/>
          <w:szCs w:val="20"/>
          <w:highlight w:val="lightGray"/>
        </w:rPr>
      </w:pPr>
    </w:p>
    <w:p w14:paraId="661999E3" w14:textId="77777777" w:rsidR="00024083" w:rsidRPr="002C7D41" w:rsidRDefault="00024083" w:rsidP="00024083">
      <w:pPr>
        <w:widowControl w:val="0"/>
        <w:tabs>
          <w:tab w:val="left" w:pos="0"/>
          <w:tab w:val="left" w:pos="709"/>
        </w:tabs>
        <w:spacing w:after="0" w:line="240" w:lineRule="auto"/>
        <w:ind w:right="-312" w:firstLine="284"/>
        <w:jc w:val="both"/>
        <w:rPr>
          <w:rFonts w:ascii="Times New Roman" w:hAnsi="Times New Roman"/>
          <w:b/>
          <w:bCs/>
          <w:sz w:val="28"/>
          <w:szCs w:val="28"/>
        </w:rPr>
      </w:pPr>
      <w:r w:rsidRPr="002C7D41">
        <w:rPr>
          <w:rFonts w:ascii="Times New Roman" w:hAnsi="Times New Roman"/>
          <w:b/>
          <w:bCs/>
          <w:sz w:val="28"/>
          <w:szCs w:val="28"/>
        </w:rPr>
        <w:t>Общие положения</w:t>
      </w:r>
    </w:p>
    <w:p w14:paraId="7F318F79" w14:textId="77777777" w:rsidR="00024083" w:rsidRPr="00BC636E" w:rsidRDefault="00024083" w:rsidP="00024083">
      <w:pPr>
        <w:widowControl w:val="0"/>
        <w:tabs>
          <w:tab w:val="left" w:pos="0"/>
          <w:tab w:val="left" w:pos="567"/>
        </w:tabs>
        <w:spacing w:after="0" w:line="240" w:lineRule="auto"/>
        <w:ind w:right="141" w:firstLine="709"/>
        <w:jc w:val="both"/>
        <w:rPr>
          <w:rFonts w:ascii="Times New Roman" w:hAnsi="Times New Roman"/>
          <w:spacing w:val="-6"/>
          <w:sz w:val="28"/>
          <w:szCs w:val="28"/>
        </w:rPr>
      </w:pPr>
      <w:r w:rsidRPr="00BC636E">
        <w:rPr>
          <w:rFonts w:ascii="Times New Roman" w:hAnsi="Times New Roman"/>
          <w:spacing w:val="-6"/>
          <w:sz w:val="28"/>
          <w:szCs w:val="28"/>
        </w:rPr>
        <w:t>1. Классификатор нарушений, выявляемых в ходе внешнего государственного аудита (контроля), (далее – Классификатор), предназначен для обеспечения единого подхода к оценке ф</w:t>
      </w:r>
      <w:bookmarkStart w:id="0" w:name="_GoBack"/>
      <w:bookmarkEnd w:id="0"/>
      <w:r w:rsidRPr="00BC636E">
        <w:rPr>
          <w:rFonts w:ascii="Times New Roman" w:hAnsi="Times New Roman"/>
          <w:spacing w:val="-6"/>
          <w:sz w:val="28"/>
          <w:szCs w:val="28"/>
        </w:rPr>
        <w:t>актов и классификации нарушений при осуществлении государственного (муниципального) финансового контроля в городе Москве.</w:t>
      </w:r>
    </w:p>
    <w:p w14:paraId="2B5A1862" w14:textId="77777777" w:rsidR="00024083" w:rsidRPr="00BC636E" w:rsidRDefault="00024083" w:rsidP="00024083">
      <w:pPr>
        <w:widowControl w:val="0"/>
        <w:tabs>
          <w:tab w:val="left" w:pos="567"/>
        </w:tabs>
        <w:spacing w:after="0" w:line="240" w:lineRule="auto"/>
        <w:ind w:right="141" w:firstLine="709"/>
        <w:jc w:val="both"/>
        <w:rPr>
          <w:rFonts w:ascii="Times New Roman" w:hAnsi="Times New Roman"/>
          <w:spacing w:val="-4"/>
          <w:sz w:val="28"/>
          <w:szCs w:val="28"/>
        </w:rPr>
      </w:pPr>
      <w:r w:rsidRPr="00BC636E">
        <w:rPr>
          <w:rFonts w:ascii="Times New Roman" w:hAnsi="Times New Roman"/>
          <w:spacing w:val="-4"/>
          <w:sz w:val="28"/>
          <w:szCs w:val="28"/>
        </w:rPr>
        <w:t>2. Под нарушениями в Классификаторе понимаются действия (бездействие), не соответствующие нормам законов и (или) иных нормативных правовых актов Российской Федерации, города Москвы, муниципальных правовых актов.</w:t>
      </w:r>
    </w:p>
    <w:p w14:paraId="3A663228" w14:textId="77777777" w:rsidR="00024083" w:rsidRPr="00BC636E" w:rsidRDefault="00024083" w:rsidP="00024083">
      <w:pPr>
        <w:spacing w:after="0" w:line="240" w:lineRule="auto"/>
        <w:ind w:firstLine="709"/>
        <w:contextualSpacing/>
        <w:jc w:val="both"/>
        <w:rPr>
          <w:rFonts w:ascii="Times New Roman" w:hAnsi="Times New Roman"/>
          <w:sz w:val="28"/>
          <w:szCs w:val="28"/>
        </w:rPr>
      </w:pPr>
      <w:r w:rsidRPr="00BC636E">
        <w:rPr>
          <w:rFonts w:ascii="Times New Roman" w:hAnsi="Times New Roman"/>
          <w:bCs/>
          <w:sz w:val="28"/>
          <w:szCs w:val="28"/>
        </w:rPr>
        <w:t>3. Группы нарушений:</w:t>
      </w:r>
    </w:p>
    <w:p w14:paraId="7D9EF81A" w14:textId="77777777" w:rsidR="00024083" w:rsidRPr="00BC636E" w:rsidRDefault="00024083" w:rsidP="00024083">
      <w:pPr>
        <w:tabs>
          <w:tab w:val="num" w:pos="0"/>
        </w:tabs>
        <w:spacing w:after="0" w:line="240" w:lineRule="auto"/>
        <w:ind w:firstLine="709"/>
        <w:jc w:val="both"/>
        <w:rPr>
          <w:rFonts w:ascii="Times New Roman" w:hAnsi="Times New Roman"/>
          <w:sz w:val="28"/>
          <w:szCs w:val="28"/>
        </w:rPr>
      </w:pPr>
      <w:r w:rsidRPr="00BC636E">
        <w:rPr>
          <w:rFonts w:ascii="Times New Roman" w:hAnsi="Times New Roman"/>
          <w:sz w:val="28"/>
          <w:szCs w:val="28"/>
        </w:rPr>
        <w:t xml:space="preserve">1 – нарушения при формировании и исполнении бюджетов; </w:t>
      </w:r>
    </w:p>
    <w:p w14:paraId="56A0F9E6" w14:textId="77777777" w:rsidR="00024083" w:rsidRPr="00BC636E" w:rsidRDefault="00024083" w:rsidP="00024083">
      <w:pPr>
        <w:tabs>
          <w:tab w:val="num" w:pos="0"/>
        </w:tabs>
        <w:spacing w:after="0" w:line="240" w:lineRule="auto"/>
        <w:ind w:firstLine="709"/>
        <w:jc w:val="both"/>
        <w:rPr>
          <w:rFonts w:ascii="Times New Roman" w:hAnsi="Times New Roman"/>
          <w:sz w:val="28"/>
          <w:szCs w:val="28"/>
        </w:rPr>
      </w:pPr>
      <w:r w:rsidRPr="00BC636E">
        <w:rPr>
          <w:rFonts w:ascii="Times New Roman" w:hAnsi="Times New Roman"/>
          <w:sz w:val="28"/>
          <w:szCs w:val="28"/>
        </w:rPr>
        <w:t>2 – нарушения установленных единых требований к бюджетному (бухгалтерскому) учету, в том числе бюджетной, бухгалтерской (финансовой) отчетности;</w:t>
      </w:r>
    </w:p>
    <w:p w14:paraId="789FE184" w14:textId="77777777" w:rsidR="00024083" w:rsidRPr="00BC636E" w:rsidRDefault="00024083" w:rsidP="00024083">
      <w:pPr>
        <w:tabs>
          <w:tab w:val="num" w:pos="0"/>
        </w:tabs>
        <w:spacing w:after="0" w:line="240" w:lineRule="auto"/>
        <w:ind w:firstLine="709"/>
        <w:jc w:val="both"/>
        <w:rPr>
          <w:rFonts w:ascii="Times New Roman" w:hAnsi="Times New Roman"/>
          <w:sz w:val="28"/>
          <w:szCs w:val="28"/>
        </w:rPr>
      </w:pPr>
      <w:r w:rsidRPr="00BC636E">
        <w:rPr>
          <w:rFonts w:ascii="Times New Roman" w:hAnsi="Times New Roman"/>
          <w:sz w:val="28"/>
          <w:szCs w:val="28"/>
        </w:rPr>
        <w:t>3 – нарушения в сфере управления и распоряжения государственной (муниципальной) собственностью;</w:t>
      </w:r>
    </w:p>
    <w:p w14:paraId="289B738D" w14:textId="77777777" w:rsidR="00024083" w:rsidRPr="00BC636E" w:rsidRDefault="00024083" w:rsidP="00024083">
      <w:pPr>
        <w:tabs>
          <w:tab w:val="num" w:pos="0"/>
        </w:tabs>
        <w:spacing w:after="0" w:line="240" w:lineRule="auto"/>
        <w:ind w:firstLine="709"/>
        <w:jc w:val="both"/>
        <w:rPr>
          <w:rFonts w:ascii="Times New Roman" w:hAnsi="Times New Roman"/>
          <w:sz w:val="28"/>
          <w:szCs w:val="28"/>
        </w:rPr>
      </w:pPr>
      <w:r w:rsidRPr="00BC636E">
        <w:rPr>
          <w:rFonts w:ascii="Times New Roman" w:hAnsi="Times New Roman"/>
          <w:sz w:val="28"/>
          <w:szCs w:val="28"/>
        </w:rPr>
        <w:t>4 – нарушения при осуществлении государственных (муниципальных) закупок и закупок отдельными видами юридических лиц;</w:t>
      </w:r>
    </w:p>
    <w:p w14:paraId="6EAC9F98" w14:textId="53E18DC6" w:rsidR="00024083" w:rsidRPr="00BC636E" w:rsidRDefault="00024083" w:rsidP="00024083">
      <w:pPr>
        <w:tabs>
          <w:tab w:val="num" w:pos="0"/>
        </w:tabs>
        <w:spacing w:after="0" w:line="240" w:lineRule="auto"/>
        <w:ind w:firstLine="709"/>
        <w:jc w:val="both"/>
        <w:rPr>
          <w:rFonts w:ascii="Times New Roman" w:hAnsi="Times New Roman"/>
          <w:sz w:val="28"/>
          <w:szCs w:val="28"/>
        </w:rPr>
      </w:pPr>
      <w:r w:rsidRPr="00BC636E">
        <w:rPr>
          <w:rFonts w:ascii="Times New Roman" w:hAnsi="Times New Roman"/>
          <w:sz w:val="28"/>
          <w:szCs w:val="28"/>
        </w:rPr>
        <w:t>5 – </w:t>
      </w:r>
      <w:r w:rsidR="00BC636E">
        <w:rPr>
          <w:rFonts w:ascii="Times New Roman" w:hAnsi="Times New Roman"/>
          <w:sz w:val="28"/>
          <w:szCs w:val="28"/>
        </w:rPr>
        <w:t>на</w:t>
      </w:r>
      <w:r w:rsidR="00EA25E0" w:rsidRPr="00BC636E">
        <w:rPr>
          <w:rFonts w:ascii="Times New Roman" w:hAnsi="Times New Roman"/>
          <w:sz w:val="28"/>
          <w:szCs w:val="28"/>
        </w:rPr>
        <w:t>рушения в сфере деятельности государственных компаний, организаций с участием субъектов Российской Федерации, муниципальных образований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r w:rsidRPr="00BC636E">
        <w:rPr>
          <w:rFonts w:ascii="Times New Roman" w:hAnsi="Times New Roman"/>
          <w:sz w:val="28"/>
          <w:szCs w:val="28"/>
        </w:rPr>
        <w:t>;</w:t>
      </w:r>
    </w:p>
    <w:p w14:paraId="6F736CF9" w14:textId="77777777" w:rsidR="00024083" w:rsidRPr="00BC636E" w:rsidRDefault="00024083" w:rsidP="00024083">
      <w:pPr>
        <w:tabs>
          <w:tab w:val="num" w:pos="0"/>
        </w:tabs>
        <w:spacing w:after="0" w:line="240" w:lineRule="auto"/>
        <w:ind w:firstLine="709"/>
        <w:jc w:val="both"/>
        <w:rPr>
          <w:rFonts w:ascii="Times New Roman" w:hAnsi="Times New Roman"/>
          <w:sz w:val="28"/>
          <w:szCs w:val="28"/>
        </w:rPr>
      </w:pPr>
      <w:r w:rsidRPr="00BC636E">
        <w:rPr>
          <w:rFonts w:ascii="Times New Roman" w:hAnsi="Times New Roman"/>
          <w:sz w:val="28"/>
          <w:szCs w:val="28"/>
        </w:rPr>
        <w:t>7 – иные нарушения;</w:t>
      </w:r>
    </w:p>
    <w:p w14:paraId="3A2875E2" w14:textId="77777777" w:rsidR="00024083" w:rsidRPr="00BC636E" w:rsidRDefault="00024083" w:rsidP="00024083">
      <w:pPr>
        <w:tabs>
          <w:tab w:val="num" w:pos="284"/>
        </w:tabs>
        <w:spacing w:after="0" w:line="240" w:lineRule="auto"/>
        <w:ind w:firstLine="709"/>
        <w:jc w:val="both"/>
        <w:rPr>
          <w:rFonts w:ascii="Times New Roman" w:hAnsi="Times New Roman"/>
          <w:sz w:val="28"/>
          <w:szCs w:val="28"/>
          <w:lang w:eastAsia="ru-RU"/>
        </w:rPr>
      </w:pPr>
      <w:r w:rsidRPr="00BC636E">
        <w:rPr>
          <w:rFonts w:ascii="Times New Roman" w:hAnsi="Times New Roman"/>
          <w:sz w:val="28"/>
          <w:szCs w:val="28"/>
        </w:rPr>
        <w:t>8 – нецелевое использование бюджетных средств</w:t>
      </w:r>
      <w:r w:rsidRPr="00BC636E">
        <w:rPr>
          <w:rFonts w:ascii="Times New Roman" w:hAnsi="Times New Roman"/>
          <w:sz w:val="28"/>
          <w:szCs w:val="28"/>
          <w:lang w:eastAsia="ru-RU"/>
        </w:rPr>
        <w:t>, в том числе бюджетных кредитов.</w:t>
      </w:r>
    </w:p>
    <w:p w14:paraId="3D3F2875" w14:textId="77777777" w:rsidR="00024083" w:rsidRPr="00BC636E" w:rsidRDefault="00024083" w:rsidP="00024083">
      <w:pPr>
        <w:tabs>
          <w:tab w:val="num" w:pos="284"/>
        </w:tabs>
        <w:spacing w:after="0" w:line="240" w:lineRule="auto"/>
        <w:ind w:firstLine="426"/>
        <w:jc w:val="both"/>
        <w:rPr>
          <w:rFonts w:ascii="Times New Roman" w:hAnsi="Times New Roman"/>
          <w:sz w:val="28"/>
          <w:szCs w:val="28"/>
        </w:rPr>
      </w:pPr>
      <w:r w:rsidRPr="00BC636E">
        <w:rPr>
          <w:rFonts w:ascii="Times New Roman" w:hAnsi="Times New Roman"/>
          <w:bCs/>
          <w:sz w:val="28"/>
          <w:szCs w:val="28"/>
        </w:rPr>
        <w:t>Критерии отражения нарушения в денежном выражении.</w:t>
      </w:r>
    </w:p>
    <w:p w14:paraId="3AFFE3AD" w14:textId="77777777" w:rsidR="00024083" w:rsidRPr="00BC636E" w:rsidRDefault="00024083" w:rsidP="00024083">
      <w:pPr>
        <w:tabs>
          <w:tab w:val="left" w:pos="0"/>
        </w:tabs>
        <w:spacing w:after="0" w:line="240" w:lineRule="auto"/>
        <w:ind w:firstLine="709"/>
        <w:contextualSpacing/>
        <w:jc w:val="both"/>
        <w:rPr>
          <w:rFonts w:ascii="Times New Roman" w:hAnsi="Times New Roman"/>
          <w:sz w:val="28"/>
          <w:szCs w:val="28"/>
        </w:rPr>
      </w:pPr>
      <w:r w:rsidRPr="00BC636E">
        <w:rPr>
          <w:rFonts w:ascii="Times New Roman" w:hAnsi="Times New Roman"/>
          <w:sz w:val="28"/>
          <w:szCs w:val="28"/>
        </w:rPr>
        <w:t>1 – </w:t>
      </w:r>
      <w:proofErr w:type="spellStart"/>
      <w:r w:rsidRPr="00BC636E">
        <w:rPr>
          <w:rFonts w:ascii="Times New Roman" w:hAnsi="Times New Roman"/>
          <w:sz w:val="28"/>
          <w:szCs w:val="28"/>
        </w:rPr>
        <w:t>непоступление</w:t>
      </w:r>
      <w:proofErr w:type="spellEnd"/>
      <w:r w:rsidRPr="00BC636E">
        <w:rPr>
          <w:rFonts w:ascii="Times New Roman" w:hAnsi="Times New Roman"/>
          <w:sz w:val="28"/>
          <w:szCs w:val="28"/>
        </w:rPr>
        <w:t xml:space="preserve"> (недопоступление) бюджетных средств – поступление в собственность города Москвы (муниципального образования) средств, которые должны были поступить в соответствии с законами (решениями) и иными нормативными правовыми актами при отсутствии объективных условий, препятствующих их поступлению;</w:t>
      </w:r>
    </w:p>
    <w:p w14:paraId="05CE2F28" w14:textId="77777777" w:rsidR="00024083" w:rsidRPr="00BC636E" w:rsidRDefault="00024083" w:rsidP="00024083">
      <w:pPr>
        <w:widowControl w:val="0"/>
        <w:tabs>
          <w:tab w:val="left" w:pos="0"/>
          <w:tab w:val="left" w:pos="567"/>
          <w:tab w:val="left" w:pos="851"/>
        </w:tabs>
        <w:spacing w:after="0" w:line="240" w:lineRule="auto"/>
        <w:ind w:right="141" w:firstLine="709"/>
        <w:jc w:val="both"/>
        <w:rPr>
          <w:rFonts w:ascii="Times New Roman" w:hAnsi="Times New Roman"/>
          <w:spacing w:val="-4"/>
          <w:sz w:val="28"/>
          <w:szCs w:val="28"/>
        </w:rPr>
      </w:pPr>
      <w:r w:rsidRPr="00BC636E">
        <w:rPr>
          <w:rFonts w:ascii="Times New Roman" w:hAnsi="Times New Roman"/>
          <w:sz w:val="28"/>
          <w:szCs w:val="28"/>
        </w:rPr>
        <w:lastRenderedPageBreak/>
        <w:t>2 – избыточные расходы бюджетных средств – </w:t>
      </w:r>
      <w:r w:rsidRPr="00BC636E">
        <w:rPr>
          <w:rFonts w:ascii="Times New Roman" w:hAnsi="Times New Roman"/>
          <w:spacing w:val="-4"/>
          <w:sz w:val="28"/>
          <w:szCs w:val="28"/>
        </w:rPr>
        <w:t>разница между фактическими и нормативными</w:t>
      </w:r>
      <w:r w:rsidRPr="00BC636E">
        <w:rPr>
          <w:rFonts w:ascii="Times New Roman" w:hAnsi="Times New Roman"/>
          <w:sz w:val="28"/>
          <w:szCs w:val="28"/>
          <w:vertAlign w:val="superscript"/>
        </w:rPr>
        <w:footnoteReference w:id="1"/>
      </w:r>
      <w:r w:rsidRPr="00BC636E">
        <w:rPr>
          <w:rFonts w:ascii="Times New Roman" w:hAnsi="Times New Roman"/>
          <w:spacing w:val="-4"/>
          <w:sz w:val="28"/>
          <w:szCs w:val="28"/>
        </w:rPr>
        <w:t xml:space="preserve"> расходами, а также расходы, обусловленные необходимостью компенсации нарушений законодательства или договоров, совершенных государственными органами, органами местного самоуправления или организациями</w:t>
      </w:r>
      <w:r w:rsidRPr="00BC636E">
        <w:rPr>
          <w:rFonts w:ascii="Times New Roman" w:hAnsi="Times New Roman"/>
          <w:sz w:val="28"/>
          <w:szCs w:val="28"/>
          <w:vertAlign w:val="superscript"/>
        </w:rPr>
        <w:footnoteReference w:id="2"/>
      </w:r>
      <w:r w:rsidRPr="00BC636E">
        <w:rPr>
          <w:rFonts w:ascii="Times New Roman" w:hAnsi="Times New Roman"/>
          <w:spacing w:val="-4"/>
          <w:sz w:val="28"/>
          <w:szCs w:val="28"/>
        </w:rPr>
        <w:t>;</w:t>
      </w:r>
    </w:p>
    <w:p w14:paraId="51F3B3B3" w14:textId="77777777" w:rsidR="00024083" w:rsidRPr="00834523" w:rsidRDefault="00024083" w:rsidP="00024083">
      <w:pPr>
        <w:tabs>
          <w:tab w:val="left" w:pos="0"/>
        </w:tabs>
        <w:spacing w:after="0" w:line="240" w:lineRule="auto"/>
        <w:ind w:firstLine="709"/>
        <w:contextualSpacing/>
        <w:jc w:val="both"/>
        <w:rPr>
          <w:rFonts w:ascii="Times New Roman" w:hAnsi="Times New Roman"/>
          <w:sz w:val="28"/>
          <w:szCs w:val="28"/>
        </w:rPr>
      </w:pPr>
      <w:r w:rsidRPr="00834523">
        <w:rPr>
          <w:rFonts w:ascii="Times New Roman" w:hAnsi="Times New Roman"/>
          <w:sz w:val="28"/>
          <w:szCs w:val="28"/>
        </w:rPr>
        <w:t>3 – искажение показателя бюджетной или бухгалтерской (финансовой) отчетности – нарушение требований к бюджетному (бухгалтерскому) учету, порядку составления (формирования) консолидированной бухгалтерской (финансовой) отчетности, в том числе несовпадение имевших место фактов хозяйственной жизни с информацией об активах, и (или) обязательствах, и (или) о финансовом результате, отраженной в виде показателей в бюджетной или бухгалтерской (финансовой) отчетности, вследствие нарушения требований к бюджетному (бухгалтерскому) учету или нарушения порядка составления (формирования) консолидированной бухгалтерской (финансовой) отчетности;</w:t>
      </w:r>
    </w:p>
    <w:p w14:paraId="6984E258" w14:textId="7D7B904A" w:rsidR="007C3AE4" w:rsidRPr="007C3AE4" w:rsidRDefault="00024083" w:rsidP="00024083">
      <w:pPr>
        <w:tabs>
          <w:tab w:val="left" w:pos="0"/>
        </w:tabs>
        <w:spacing w:after="0" w:line="240" w:lineRule="auto"/>
        <w:ind w:firstLine="709"/>
        <w:contextualSpacing/>
        <w:jc w:val="both"/>
        <w:rPr>
          <w:rFonts w:ascii="Times New Roman" w:hAnsi="Times New Roman"/>
          <w:sz w:val="28"/>
          <w:szCs w:val="28"/>
        </w:rPr>
      </w:pPr>
      <w:r w:rsidRPr="00834523">
        <w:rPr>
          <w:rFonts w:ascii="Times New Roman" w:hAnsi="Times New Roman"/>
          <w:sz w:val="28"/>
          <w:szCs w:val="28"/>
        </w:rPr>
        <w:t>4 – </w:t>
      </w:r>
      <w:r w:rsidR="007C3AE4" w:rsidRPr="007C3AE4">
        <w:rPr>
          <w:rFonts w:ascii="Times New Roman" w:hAnsi="Times New Roman"/>
          <w:sz w:val="28"/>
          <w:szCs w:val="28"/>
        </w:rPr>
        <w:t>ущерб (факты ущерба (содержатся в обращениях в правоохранительные органы) подлежат отражению в денежном выражении и относятся на соответствующий код Классификатора нарушений, выявляемых в ходе внешнего государственного аудита (контроля), при наличии в описании такого факта нарушения ссылки на положения нарушенных НПА)</w:t>
      </w:r>
      <w:r w:rsidR="007C3AE4">
        <w:rPr>
          <w:rFonts w:ascii="Times New Roman" w:hAnsi="Times New Roman"/>
          <w:sz w:val="28"/>
          <w:szCs w:val="28"/>
        </w:rPr>
        <w:t>;</w:t>
      </w:r>
    </w:p>
    <w:p w14:paraId="2BA128B4" w14:textId="0916AF13" w:rsidR="00024083" w:rsidRPr="00834523" w:rsidRDefault="007C3AE4" w:rsidP="00024083">
      <w:pPr>
        <w:tabs>
          <w:tab w:val="left" w:pos="0"/>
          <w:tab w:val="num" w:pos="709"/>
        </w:tabs>
        <w:spacing w:after="0" w:line="240" w:lineRule="auto"/>
        <w:ind w:firstLine="709"/>
        <w:jc w:val="both"/>
        <w:rPr>
          <w:rFonts w:ascii="Times New Roman" w:hAnsi="Times New Roman"/>
          <w:sz w:val="28"/>
          <w:szCs w:val="28"/>
        </w:rPr>
      </w:pPr>
      <w:r>
        <w:rPr>
          <w:rFonts w:ascii="Times New Roman" w:hAnsi="Times New Roman"/>
          <w:sz w:val="28"/>
          <w:szCs w:val="28"/>
        </w:rPr>
        <w:t>5</w:t>
      </w:r>
      <w:r w:rsidR="00024083" w:rsidRPr="00834523">
        <w:rPr>
          <w:rFonts w:ascii="Times New Roman" w:hAnsi="Times New Roman"/>
          <w:sz w:val="28"/>
          <w:szCs w:val="28"/>
        </w:rPr>
        <w:t> – нецелевое использование бюджетных средств</w:t>
      </w:r>
      <w:r w:rsidR="006067B5">
        <w:rPr>
          <w:rFonts w:ascii="Times New Roman" w:hAnsi="Times New Roman"/>
          <w:sz w:val="28"/>
          <w:szCs w:val="28"/>
        </w:rPr>
        <w:t>, в том числе бюджетных кредитов</w:t>
      </w:r>
      <w:r w:rsidR="00024083" w:rsidRPr="00834523">
        <w:rPr>
          <w:rFonts w:ascii="Times New Roman" w:hAnsi="Times New Roman"/>
          <w:sz w:val="28"/>
          <w:szCs w:val="28"/>
          <w:lang w:eastAsia="ru-RU"/>
        </w:rPr>
        <w:t xml:space="preserve"> выражается в направлении средств </w:t>
      </w:r>
      <w:r w:rsidR="00024083" w:rsidRPr="00EB4B8B">
        <w:rPr>
          <w:rFonts w:ascii="Times New Roman" w:hAnsi="Times New Roman"/>
          <w:sz w:val="28"/>
          <w:szCs w:val="28"/>
          <w:lang w:eastAsia="ru-RU"/>
        </w:rPr>
        <w:t xml:space="preserve">бюджета бюджетной системы </w:t>
      </w:r>
      <w:r w:rsidR="00EB4B8B" w:rsidRPr="006067B5">
        <w:rPr>
          <w:rFonts w:ascii="Times New Roman" w:hAnsi="Times New Roman"/>
          <w:sz w:val="28"/>
          <w:szCs w:val="28"/>
          <w:lang w:eastAsia="ru-RU"/>
        </w:rPr>
        <w:t xml:space="preserve">Российской Федерации </w:t>
      </w:r>
      <w:r w:rsidR="00024083" w:rsidRPr="00834523">
        <w:rPr>
          <w:rFonts w:ascii="Times New Roman" w:hAnsi="Times New Roman"/>
          <w:sz w:val="28"/>
          <w:szCs w:val="28"/>
          <w:lang w:eastAsia="ru-RU"/>
        </w:rPr>
        <w:t xml:space="preserve">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w:t>
      </w:r>
      <w:r w:rsidR="00716246" w:rsidRPr="00EB4B8B">
        <w:rPr>
          <w:rFonts w:ascii="Times New Roman" w:hAnsi="Times New Roman"/>
          <w:sz w:val="28"/>
          <w:szCs w:val="28"/>
          <w:lang w:eastAsia="ru-RU"/>
        </w:rPr>
        <w:t xml:space="preserve">бюджета бюджетной </w:t>
      </w:r>
      <w:r w:rsidR="00716246" w:rsidRPr="006067B5">
        <w:rPr>
          <w:rFonts w:ascii="Times New Roman" w:hAnsi="Times New Roman"/>
          <w:sz w:val="28"/>
          <w:szCs w:val="28"/>
          <w:lang w:eastAsia="ru-RU"/>
        </w:rPr>
        <w:t>системы Российской Федерации</w:t>
      </w:r>
      <w:r w:rsidR="00024083" w:rsidRPr="00834523">
        <w:rPr>
          <w:rFonts w:ascii="Times New Roman" w:hAnsi="Times New Roman"/>
          <w:sz w:val="28"/>
          <w:szCs w:val="28"/>
          <w:lang w:eastAsia="ru-RU"/>
        </w:rPr>
        <w:t>,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w:t>
      </w:r>
      <w:r w:rsidR="00D7233B">
        <w:rPr>
          <w:rFonts w:ascii="Times New Roman" w:hAnsi="Times New Roman"/>
          <w:sz w:val="28"/>
          <w:szCs w:val="28"/>
        </w:rPr>
        <w:t>.</w:t>
      </w:r>
    </w:p>
    <w:p w14:paraId="60A345CC" w14:textId="77777777" w:rsidR="00024083" w:rsidRPr="00834523" w:rsidRDefault="00024083" w:rsidP="00024083">
      <w:pPr>
        <w:tabs>
          <w:tab w:val="left" w:pos="0"/>
        </w:tabs>
        <w:spacing w:after="0" w:line="240" w:lineRule="auto"/>
        <w:ind w:firstLine="709"/>
        <w:jc w:val="both"/>
        <w:rPr>
          <w:rFonts w:ascii="Times New Roman" w:hAnsi="Times New Roman"/>
          <w:sz w:val="28"/>
          <w:szCs w:val="28"/>
        </w:rPr>
      </w:pPr>
      <w:r w:rsidRPr="00834523">
        <w:rPr>
          <w:rFonts w:ascii="Times New Roman" w:hAnsi="Times New Roman"/>
          <w:sz w:val="28"/>
          <w:szCs w:val="28"/>
        </w:rPr>
        <w:t>Нецелевое использование бюджетных средств (факты нецелевого использования бюджетных средств (содержатся в обращениях в правоохранительные органы) подлежат отражению в денежном выражении и относятся на соответствующий код Классификатора при наличии в описании такого факта нарушения ссылки на положения нарушенных нормативных правовых актов).</w:t>
      </w:r>
    </w:p>
    <w:p w14:paraId="72B99D17" w14:textId="77777777" w:rsidR="00024083" w:rsidRPr="00834523" w:rsidRDefault="00024083" w:rsidP="00024083">
      <w:pPr>
        <w:tabs>
          <w:tab w:val="left" w:pos="0"/>
          <w:tab w:val="left" w:pos="142"/>
        </w:tabs>
        <w:spacing w:after="0" w:line="240" w:lineRule="auto"/>
        <w:ind w:firstLine="709"/>
        <w:contextualSpacing/>
        <w:jc w:val="both"/>
        <w:rPr>
          <w:rFonts w:ascii="Times New Roman" w:hAnsi="Times New Roman"/>
          <w:sz w:val="28"/>
          <w:szCs w:val="28"/>
        </w:rPr>
      </w:pPr>
      <w:r w:rsidRPr="00834523">
        <w:rPr>
          <w:rFonts w:ascii="Times New Roman" w:hAnsi="Times New Roman"/>
          <w:sz w:val="28"/>
          <w:szCs w:val="28"/>
        </w:rPr>
        <w:t>4. Расчет суммы нарушения в денежном выражении (расчет негативного последствия) осуществляется инспектором в ходе контрольного мероприятия. В случаях невозможности произвести расчет сумма нарушения в денежном выражении не указывается. Оценка обоснованности квалификации и классификации осуществляется руководителем контрольного мероприятия при формировании итоговых материалов по результатам контрольных и экспертно-аналитических мероприятий.</w:t>
      </w:r>
    </w:p>
    <w:p w14:paraId="42B13C8A" w14:textId="0D69BB44" w:rsidR="00024083" w:rsidRDefault="00024083" w:rsidP="00A2531C">
      <w:pPr>
        <w:widowControl w:val="0"/>
        <w:tabs>
          <w:tab w:val="left" w:pos="0"/>
          <w:tab w:val="left" w:pos="142"/>
        </w:tabs>
        <w:spacing w:after="0" w:line="240" w:lineRule="auto"/>
        <w:ind w:firstLine="709"/>
        <w:contextualSpacing/>
        <w:jc w:val="both"/>
        <w:rPr>
          <w:rFonts w:ascii="Times New Roman" w:hAnsi="Times New Roman"/>
          <w:sz w:val="28"/>
          <w:szCs w:val="28"/>
        </w:rPr>
      </w:pPr>
      <w:r w:rsidRPr="00834523">
        <w:rPr>
          <w:rFonts w:ascii="Times New Roman" w:hAnsi="Times New Roman"/>
          <w:sz w:val="28"/>
          <w:szCs w:val="28"/>
        </w:rPr>
        <w:t>5. Негативные последствия – отрицательные результаты допущенных проверяемыми органами и организациями нарушений. Оценка негативных последствий нарушения в денежном выражении осуществляется исходя из негативных последствий на момент выявления нарушения по предусмотренным настоящим Классификатор</w:t>
      </w:r>
      <w:r w:rsidR="00184CF8">
        <w:rPr>
          <w:rFonts w:ascii="Times New Roman" w:hAnsi="Times New Roman"/>
          <w:sz w:val="28"/>
          <w:szCs w:val="28"/>
        </w:rPr>
        <w:t>о</w:t>
      </w:r>
      <w:r w:rsidRPr="00834523">
        <w:rPr>
          <w:rFonts w:ascii="Times New Roman" w:hAnsi="Times New Roman"/>
          <w:sz w:val="28"/>
          <w:szCs w:val="28"/>
        </w:rPr>
        <w:t>м критериям.</w:t>
      </w:r>
    </w:p>
    <w:p w14:paraId="2C41CCA9" w14:textId="53D3C4D0" w:rsidR="00515C98" w:rsidRDefault="00515C98" w:rsidP="00515C98">
      <w:pPr>
        <w:tabs>
          <w:tab w:val="left" w:pos="0"/>
          <w:tab w:val="left" w:pos="142"/>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6. </w:t>
      </w:r>
      <w:r w:rsidRPr="00515C98">
        <w:rPr>
          <w:rFonts w:ascii="Times New Roman" w:hAnsi="Times New Roman"/>
          <w:sz w:val="28"/>
          <w:szCs w:val="28"/>
        </w:rPr>
        <w:t>Оценка рисков нарушений (негативных последствий) осуществляется</w:t>
      </w:r>
      <w:r>
        <w:rPr>
          <w:rFonts w:ascii="Times New Roman" w:hAnsi="Times New Roman"/>
          <w:sz w:val="28"/>
          <w:szCs w:val="28"/>
        </w:rPr>
        <w:t xml:space="preserve"> </w:t>
      </w:r>
      <w:r w:rsidRPr="00515C98">
        <w:rPr>
          <w:rFonts w:ascii="Times New Roman" w:hAnsi="Times New Roman"/>
          <w:sz w:val="28"/>
          <w:szCs w:val="28"/>
        </w:rPr>
        <w:t>с учетом положений Стандарта 1.8.</w:t>
      </w:r>
      <w:r>
        <w:rPr>
          <w:rFonts w:ascii="Times New Roman" w:hAnsi="Times New Roman"/>
          <w:sz w:val="28"/>
          <w:szCs w:val="28"/>
        </w:rPr>
        <w:br/>
      </w:r>
      <w:r w:rsidRPr="00515C98">
        <w:rPr>
          <w:rFonts w:ascii="Times New Roman" w:hAnsi="Times New Roman"/>
          <w:sz w:val="28"/>
          <w:szCs w:val="28"/>
        </w:rPr>
        <w:t>«Риск-ориентированный подход</w:t>
      </w:r>
      <w:r>
        <w:rPr>
          <w:rFonts w:ascii="Times New Roman" w:hAnsi="Times New Roman"/>
          <w:sz w:val="28"/>
          <w:szCs w:val="28"/>
        </w:rPr>
        <w:t xml:space="preserve"> </w:t>
      </w:r>
      <w:r w:rsidRPr="00515C98">
        <w:rPr>
          <w:rFonts w:ascii="Times New Roman" w:hAnsi="Times New Roman"/>
          <w:sz w:val="28"/>
          <w:szCs w:val="28"/>
        </w:rPr>
        <w:t>в контрольной и экспертно-аналитической деятельности», методических рекомендаций</w:t>
      </w:r>
      <w:r>
        <w:rPr>
          <w:rFonts w:ascii="Times New Roman" w:hAnsi="Times New Roman"/>
          <w:sz w:val="28"/>
          <w:szCs w:val="28"/>
        </w:rPr>
        <w:br/>
      </w:r>
      <w:r w:rsidRPr="00515C98">
        <w:rPr>
          <w:rFonts w:ascii="Times New Roman" w:hAnsi="Times New Roman"/>
          <w:sz w:val="28"/>
          <w:szCs w:val="28"/>
        </w:rPr>
        <w:t>и иных методических документов по проведению контрольных</w:t>
      </w:r>
      <w:r>
        <w:rPr>
          <w:rFonts w:ascii="Times New Roman" w:hAnsi="Times New Roman"/>
          <w:sz w:val="28"/>
          <w:szCs w:val="28"/>
        </w:rPr>
        <w:t xml:space="preserve"> </w:t>
      </w:r>
      <w:r w:rsidRPr="00515C98">
        <w:rPr>
          <w:rFonts w:ascii="Times New Roman" w:hAnsi="Times New Roman"/>
          <w:sz w:val="28"/>
          <w:szCs w:val="28"/>
        </w:rPr>
        <w:t>и экспертно-аналитических мероприятий КСП Москвы.</w:t>
      </w:r>
    </w:p>
    <w:p w14:paraId="133FD2B4" w14:textId="77777777" w:rsidR="00515C98" w:rsidRDefault="00515C98" w:rsidP="00024083">
      <w:pPr>
        <w:tabs>
          <w:tab w:val="left" w:pos="0"/>
          <w:tab w:val="left" w:pos="142"/>
        </w:tabs>
        <w:spacing w:after="0" w:line="240" w:lineRule="auto"/>
        <w:ind w:firstLine="709"/>
        <w:contextualSpacing/>
        <w:jc w:val="both"/>
        <w:rPr>
          <w:rFonts w:ascii="Times New Roman" w:hAnsi="Times New Roman"/>
          <w:sz w:val="28"/>
          <w:szCs w:val="28"/>
        </w:rPr>
      </w:pPr>
    </w:p>
    <w:p w14:paraId="6F38B690" w14:textId="6DC0A9D2" w:rsidR="00515C98" w:rsidRDefault="00515C98" w:rsidP="00024083">
      <w:pPr>
        <w:tabs>
          <w:tab w:val="left" w:pos="0"/>
          <w:tab w:val="left" w:pos="142"/>
        </w:tabs>
        <w:spacing w:after="0" w:line="240" w:lineRule="auto"/>
        <w:ind w:firstLine="709"/>
        <w:contextualSpacing/>
        <w:jc w:val="both"/>
        <w:rPr>
          <w:rFonts w:ascii="Times New Roman" w:hAnsi="Times New Roman"/>
          <w:sz w:val="28"/>
          <w:szCs w:val="28"/>
        </w:rPr>
        <w:sectPr w:rsidR="00515C98" w:rsidSect="00006497">
          <w:headerReference w:type="default" r:id="rId13"/>
          <w:pgSz w:w="16838" w:h="11906" w:orient="landscape"/>
          <w:pgMar w:top="82" w:right="539" w:bottom="284" w:left="1134" w:header="709" w:footer="720" w:gutter="0"/>
          <w:cols w:space="708"/>
          <w:titlePg/>
          <w:docGrid w:linePitch="381"/>
        </w:sectPr>
      </w:pPr>
    </w:p>
    <w:p w14:paraId="4A25C7E4" w14:textId="42DB3979" w:rsidR="00515C98" w:rsidRPr="00834523" w:rsidRDefault="00515C98" w:rsidP="00024083">
      <w:pPr>
        <w:tabs>
          <w:tab w:val="left" w:pos="0"/>
          <w:tab w:val="left" w:pos="142"/>
        </w:tabs>
        <w:spacing w:after="0" w:line="240" w:lineRule="auto"/>
        <w:ind w:firstLine="709"/>
        <w:contextualSpacing/>
        <w:jc w:val="both"/>
        <w:rPr>
          <w:rFonts w:ascii="Times New Roman" w:hAnsi="Times New Roman"/>
          <w:sz w:val="28"/>
          <w:szCs w:val="28"/>
        </w:rPr>
      </w:pPr>
    </w:p>
    <w:p w14:paraId="380D734D" w14:textId="77777777" w:rsidR="005922D0" w:rsidRPr="00784636" w:rsidRDefault="005922D0" w:rsidP="00694F00">
      <w:pPr>
        <w:pStyle w:val="Default"/>
        <w:rPr>
          <w:sz w:val="30"/>
          <w:szCs w:val="30"/>
        </w:rPr>
      </w:pPr>
    </w:p>
    <w:tbl>
      <w:tblPr>
        <w:tblpPr w:leftFromText="180" w:rightFromText="180" w:vertAnchor="text" w:tblpX="-601" w:tblpY="1"/>
        <w:tblOverlap w:val="neve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3403"/>
        <w:gridCol w:w="3118"/>
        <w:gridCol w:w="1134"/>
        <w:gridCol w:w="993"/>
        <w:gridCol w:w="2551"/>
        <w:gridCol w:w="1843"/>
        <w:gridCol w:w="2126"/>
      </w:tblGrid>
      <w:tr w:rsidR="00CF4EC3" w:rsidRPr="006C57C9" w14:paraId="3270A9BA" w14:textId="77777777" w:rsidTr="00006497">
        <w:trPr>
          <w:trHeight w:val="20"/>
          <w:tblHeader/>
        </w:trPr>
        <w:tc>
          <w:tcPr>
            <w:tcW w:w="992" w:type="dxa"/>
            <w:shd w:val="clear" w:color="auto" w:fill="auto"/>
          </w:tcPr>
          <w:p w14:paraId="770D1C33" w14:textId="77777777" w:rsidR="00634430" w:rsidRPr="006C57C9" w:rsidRDefault="003E3C78" w:rsidP="00006497">
            <w:pPr>
              <w:spacing w:after="0" w:line="240" w:lineRule="auto"/>
              <w:jc w:val="center"/>
              <w:rPr>
                <w:rFonts w:ascii="Times New Roman" w:hAnsi="Times New Roman"/>
                <w:b/>
                <w:sz w:val="23"/>
                <w:szCs w:val="23"/>
              </w:rPr>
            </w:pPr>
            <w:r w:rsidRPr="006C57C9">
              <w:rPr>
                <w:rFonts w:ascii="Times New Roman" w:hAnsi="Times New Roman"/>
                <w:b/>
                <w:sz w:val="23"/>
                <w:szCs w:val="23"/>
              </w:rPr>
              <w:t xml:space="preserve">Код </w:t>
            </w:r>
            <w:proofErr w:type="gramStart"/>
            <w:r w:rsidRPr="006C57C9">
              <w:rPr>
                <w:rFonts w:ascii="Times New Roman" w:hAnsi="Times New Roman"/>
                <w:b/>
                <w:sz w:val="23"/>
                <w:szCs w:val="23"/>
              </w:rPr>
              <w:t>нару</w:t>
            </w:r>
            <w:r w:rsidR="00F421EA">
              <w:rPr>
                <w:rFonts w:ascii="Times New Roman" w:hAnsi="Times New Roman"/>
                <w:b/>
                <w:sz w:val="23"/>
                <w:szCs w:val="23"/>
              </w:rPr>
              <w:t>-</w:t>
            </w:r>
            <w:proofErr w:type="spellStart"/>
            <w:r w:rsidRPr="006C57C9">
              <w:rPr>
                <w:rFonts w:ascii="Times New Roman" w:hAnsi="Times New Roman"/>
                <w:b/>
                <w:sz w:val="23"/>
                <w:szCs w:val="23"/>
              </w:rPr>
              <w:t>шения</w:t>
            </w:r>
            <w:proofErr w:type="spellEnd"/>
            <w:proofErr w:type="gramEnd"/>
          </w:p>
        </w:tc>
        <w:tc>
          <w:tcPr>
            <w:tcW w:w="3403" w:type="dxa"/>
            <w:shd w:val="clear" w:color="auto" w:fill="auto"/>
          </w:tcPr>
          <w:p w14:paraId="4CFFB874" w14:textId="77777777" w:rsidR="00634430" w:rsidRPr="006C57C9" w:rsidRDefault="00634430" w:rsidP="00006497">
            <w:pPr>
              <w:spacing w:after="0" w:line="240" w:lineRule="auto"/>
              <w:jc w:val="center"/>
              <w:rPr>
                <w:rFonts w:ascii="Times New Roman" w:hAnsi="Times New Roman"/>
                <w:b/>
                <w:sz w:val="23"/>
                <w:szCs w:val="23"/>
              </w:rPr>
            </w:pPr>
            <w:r w:rsidRPr="006C57C9">
              <w:rPr>
                <w:rFonts w:ascii="Times New Roman" w:hAnsi="Times New Roman"/>
                <w:b/>
                <w:sz w:val="23"/>
                <w:szCs w:val="23"/>
              </w:rPr>
              <w:t>Вид нарушения/нарушение</w:t>
            </w:r>
          </w:p>
        </w:tc>
        <w:tc>
          <w:tcPr>
            <w:tcW w:w="3118" w:type="dxa"/>
            <w:shd w:val="clear" w:color="auto" w:fill="auto"/>
          </w:tcPr>
          <w:p w14:paraId="09541196" w14:textId="27783CCD" w:rsidR="00634430" w:rsidRPr="006C57C9" w:rsidRDefault="00634430" w:rsidP="00006497">
            <w:pPr>
              <w:spacing w:after="0" w:line="240" w:lineRule="auto"/>
              <w:jc w:val="center"/>
              <w:rPr>
                <w:rFonts w:ascii="Times New Roman" w:hAnsi="Times New Roman"/>
                <w:b/>
                <w:sz w:val="23"/>
                <w:szCs w:val="23"/>
              </w:rPr>
            </w:pPr>
            <w:r w:rsidRPr="006C57C9">
              <w:rPr>
                <w:rFonts w:ascii="Times New Roman" w:hAnsi="Times New Roman"/>
                <w:b/>
                <w:sz w:val="23"/>
                <w:szCs w:val="23"/>
              </w:rPr>
              <w:t xml:space="preserve">Правовые </w:t>
            </w:r>
            <w:r w:rsidRPr="006C57C9">
              <w:rPr>
                <w:rFonts w:ascii="Times New Roman" w:hAnsi="Times New Roman"/>
                <w:b/>
                <w:sz w:val="23"/>
                <w:szCs w:val="23"/>
              </w:rPr>
              <w:br/>
              <w:t>основания квалификации нарушени</w:t>
            </w:r>
            <w:r w:rsidR="00B318B3">
              <w:rPr>
                <w:rFonts w:ascii="Times New Roman" w:hAnsi="Times New Roman"/>
                <w:b/>
                <w:sz w:val="23"/>
                <w:szCs w:val="23"/>
              </w:rPr>
              <w:t>я</w:t>
            </w:r>
            <w:r w:rsidRPr="006C57C9">
              <w:rPr>
                <w:rFonts w:ascii="Times New Roman" w:hAnsi="Times New Roman"/>
                <w:b/>
                <w:sz w:val="23"/>
                <w:szCs w:val="23"/>
              </w:rPr>
              <w:t xml:space="preserve"> </w:t>
            </w:r>
          </w:p>
        </w:tc>
        <w:tc>
          <w:tcPr>
            <w:tcW w:w="1134" w:type="dxa"/>
            <w:shd w:val="clear" w:color="auto" w:fill="auto"/>
          </w:tcPr>
          <w:p w14:paraId="793359FE" w14:textId="77777777" w:rsidR="00634430" w:rsidRPr="006C57C9" w:rsidRDefault="00634430" w:rsidP="00006497">
            <w:pPr>
              <w:spacing w:after="0" w:line="240" w:lineRule="auto"/>
              <w:ind w:left="-108" w:right="-108"/>
              <w:jc w:val="center"/>
              <w:rPr>
                <w:rFonts w:ascii="Times New Roman" w:hAnsi="Times New Roman"/>
                <w:b/>
                <w:sz w:val="23"/>
                <w:szCs w:val="23"/>
              </w:rPr>
            </w:pPr>
            <w:r w:rsidRPr="006C57C9">
              <w:rPr>
                <w:rFonts w:ascii="Times New Roman" w:hAnsi="Times New Roman"/>
                <w:b/>
                <w:sz w:val="23"/>
                <w:szCs w:val="23"/>
              </w:rPr>
              <w:t xml:space="preserve">Единица </w:t>
            </w:r>
            <w:proofErr w:type="spellStart"/>
            <w:proofErr w:type="gramStart"/>
            <w:r w:rsidRPr="006C57C9">
              <w:rPr>
                <w:rFonts w:ascii="Times New Roman" w:hAnsi="Times New Roman"/>
                <w:b/>
                <w:sz w:val="23"/>
                <w:szCs w:val="23"/>
              </w:rPr>
              <w:t>измере</w:t>
            </w:r>
            <w:r w:rsidR="00F421EA">
              <w:rPr>
                <w:rFonts w:ascii="Times New Roman" w:hAnsi="Times New Roman"/>
                <w:b/>
                <w:sz w:val="23"/>
                <w:szCs w:val="23"/>
              </w:rPr>
              <w:t>-</w:t>
            </w:r>
            <w:r w:rsidRPr="006C57C9">
              <w:rPr>
                <w:rFonts w:ascii="Times New Roman" w:hAnsi="Times New Roman"/>
                <w:b/>
                <w:sz w:val="23"/>
                <w:szCs w:val="23"/>
              </w:rPr>
              <w:t>ния</w:t>
            </w:r>
            <w:proofErr w:type="spellEnd"/>
            <w:proofErr w:type="gramEnd"/>
            <w:r w:rsidR="004F3DB1" w:rsidRPr="006C57C9">
              <w:rPr>
                <w:rFonts w:ascii="Times New Roman" w:hAnsi="Times New Roman"/>
                <w:b/>
                <w:sz w:val="23"/>
                <w:szCs w:val="23"/>
              </w:rPr>
              <w:t xml:space="preserve"> </w:t>
            </w:r>
          </w:p>
          <w:p w14:paraId="42104F72" w14:textId="77777777" w:rsidR="00634430" w:rsidRPr="006C57C9" w:rsidRDefault="00634430" w:rsidP="00006497">
            <w:pPr>
              <w:spacing w:after="0" w:line="240" w:lineRule="auto"/>
              <w:ind w:left="-108" w:right="-108"/>
              <w:jc w:val="center"/>
              <w:rPr>
                <w:rFonts w:ascii="Times New Roman" w:hAnsi="Times New Roman"/>
                <w:b/>
                <w:sz w:val="23"/>
                <w:szCs w:val="23"/>
              </w:rPr>
            </w:pPr>
          </w:p>
        </w:tc>
        <w:tc>
          <w:tcPr>
            <w:tcW w:w="993" w:type="dxa"/>
            <w:shd w:val="clear" w:color="auto" w:fill="auto"/>
          </w:tcPr>
          <w:p w14:paraId="3BCEDF8A" w14:textId="28ACA1C7" w:rsidR="00634430" w:rsidRDefault="00634430" w:rsidP="00006497">
            <w:pPr>
              <w:spacing w:after="0" w:line="240" w:lineRule="auto"/>
              <w:jc w:val="center"/>
              <w:rPr>
                <w:rFonts w:ascii="Times New Roman" w:hAnsi="Times New Roman"/>
                <w:b/>
                <w:sz w:val="23"/>
                <w:szCs w:val="23"/>
              </w:rPr>
            </w:pPr>
            <w:r w:rsidRPr="006C57C9">
              <w:rPr>
                <w:rFonts w:ascii="Times New Roman" w:hAnsi="Times New Roman"/>
                <w:b/>
                <w:sz w:val="23"/>
                <w:szCs w:val="23"/>
              </w:rPr>
              <w:t xml:space="preserve">Группа </w:t>
            </w:r>
            <w:proofErr w:type="gramStart"/>
            <w:r w:rsidRPr="006C57C9">
              <w:rPr>
                <w:rFonts w:ascii="Times New Roman" w:hAnsi="Times New Roman"/>
                <w:b/>
                <w:sz w:val="23"/>
                <w:szCs w:val="23"/>
              </w:rPr>
              <w:t>нару</w:t>
            </w:r>
            <w:r w:rsidR="00BB6849">
              <w:rPr>
                <w:rFonts w:ascii="Times New Roman" w:hAnsi="Times New Roman"/>
                <w:b/>
                <w:sz w:val="23"/>
                <w:szCs w:val="23"/>
              </w:rPr>
              <w:t>-</w:t>
            </w:r>
            <w:proofErr w:type="spellStart"/>
            <w:r w:rsidRPr="006C57C9">
              <w:rPr>
                <w:rFonts w:ascii="Times New Roman" w:hAnsi="Times New Roman"/>
                <w:b/>
                <w:sz w:val="23"/>
                <w:szCs w:val="23"/>
              </w:rPr>
              <w:t>шен</w:t>
            </w:r>
            <w:r w:rsidR="00B318B3">
              <w:rPr>
                <w:rFonts w:ascii="Times New Roman" w:hAnsi="Times New Roman"/>
                <w:b/>
                <w:sz w:val="23"/>
                <w:szCs w:val="23"/>
              </w:rPr>
              <w:t>ия</w:t>
            </w:r>
            <w:proofErr w:type="spellEnd"/>
            <w:proofErr w:type="gramEnd"/>
          </w:p>
          <w:p w14:paraId="06C4B118" w14:textId="67DC9E6F" w:rsidR="001F69C0" w:rsidRPr="006C57C9" w:rsidRDefault="001F69C0" w:rsidP="00B318B3">
            <w:pPr>
              <w:spacing w:after="0" w:line="240" w:lineRule="auto"/>
              <w:rPr>
                <w:rFonts w:ascii="Times New Roman" w:hAnsi="Times New Roman"/>
                <w:b/>
                <w:sz w:val="23"/>
                <w:szCs w:val="23"/>
                <w:vertAlign w:val="superscript"/>
              </w:rPr>
            </w:pPr>
          </w:p>
        </w:tc>
        <w:tc>
          <w:tcPr>
            <w:tcW w:w="2551" w:type="dxa"/>
            <w:shd w:val="clear" w:color="auto" w:fill="auto"/>
          </w:tcPr>
          <w:p w14:paraId="42CA8FAE" w14:textId="77777777" w:rsidR="00895FB7" w:rsidRPr="006C57C9" w:rsidRDefault="00634430" w:rsidP="00006497">
            <w:pPr>
              <w:spacing w:after="0" w:line="240" w:lineRule="auto"/>
              <w:jc w:val="center"/>
              <w:rPr>
                <w:rFonts w:ascii="Times New Roman" w:hAnsi="Times New Roman"/>
                <w:b/>
                <w:sz w:val="23"/>
                <w:szCs w:val="23"/>
              </w:rPr>
            </w:pPr>
            <w:r w:rsidRPr="006C57C9">
              <w:rPr>
                <w:rFonts w:ascii="Times New Roman" w:hAnsi="Times New Roman"/>
                <w:b/>
                <w:sz w:val="23"/>
                <w:szCs w:val="23"/>
              </w:rPr>
              <w:t xml:space="preserve">Мера ответственности </w:t>
            </w:r>
          </w:p>
          <w:p w14:paraId="6FF6D542" w14:textId="77777777" w:rsidR="00634430" w:rsidRPr="006C57C9" w:rsidRDefault="00634430" w:rsidP="00006497">
            <w:pPr>
              <w:spacing w:after="0" w:line="240" w:lineRule="auto"/>
              <w:jc w:val="center"/>
              <w:rPr>
                <w:rFonts w:ascii="Times New Roman" w:hAnsi="Times New Roman"/>
                <w:b/>
                <w:sz w:val="23"/>
                <w:szCs w:val="23"/>
              </w:rPr>
            </w:pPr>
            <w:r w:rsidRPr="006C57C9">
              <w:rPr>
                <w:rFonts w:ascii="Times New Roman" w:hAnsi="Times New Roman"/>
                <w:b/>
                <w:sz w:val="23"/>
                <w:szCs w:val="23"/>
              </w:rPr>
              <w:t>в части, относящейся к составу нарушения</w:t>
            </w:r>
          </w:p>
        </w:tc>
        <w:tc>
          <w:tcPr>
            <w:tcW w:w="1843" w:type="dxa"/>
          </w:tcPr>
          <w:p w14:paraId="652B7FF9" w14:textId="4F9339C2" w:rsidR="00631508" w:rsidRPr="006C57C9" w:rsidRDefault="0042539B" w:rsidP="00B318B3">
            <w:pPr>
              <w:spacing w:after="0" w:line="240" w:lineRule="auto"/>
              <w:jc w:val="center"/>
              <w:rPr>
                <w:rFonts w:ascii="Times New Roman" w:hAnsi="Times New Roman"/>
                <w:b/>
                <w:sz w:val="23"/>
                <w:szCs w:val="23"/>
              </w:rPr>
            </w:pPr>
            <w:r w:rsidRPr="006C57C9">
              <w:rPr>
                <w:rFonts w:ascii="Times New Roman" w:hAnsi="Times New Roman"/>
                <w:b/>
                <w:sz w:val="23"/>
                <w:szCs w:val="23"/>
              </w:rPr>
              <w:t>Критерии</w:t>
            </w:r>
            <w:r w:rsidR="005B425A" w:rsidRPr="006C57C9">
              <w:rPr>
                <w:rFonts w:ascii="Times New Roman" w:hAnsi="Times New Roman"/>
                <w:b/>
                <w:sz w:val="23"/>
                <w:szCs w:val="23"/>
              </w:rPr>
              <w:t xml:space="preserve"> </w:t>
            </w:r>
            <w:r w:rsidRPr="006C57C9">
              <w:rPr>
                <w:rFonts w:ascii="Times New Roman" w:hAnsi="Times New Roman"/>
                <w:b/>
                <w:sz w:val="23"/>
                <w:szCs w:val="23"/>
              </w:rPr>
              <w:t xml:space="preserve">отражения </w:t>
            </w:r>
            <w:r w:rsidR="005B425A" w:rsidRPr="006C57C9">
              <w:rPr>
                <w:rFonts w:ascii="Times New Roman" w:hAnsi="Times New Roman"/>
                <w:b/>
                <w:sz w:val="23"/>
                <w:szCs w:val="23"/>
              </w:rPr>
              <w:t>нарушени</w:t>
            </w:r>
            <w:r w:rsidR="001B6760" w:rsidRPr="006C57C9">
              <w:rPr>
                <w:rFonts w:ascii="Times New Roman" w:hAnsi="Times New Roman"/>
                <w:b/>
                <w:sz w:val="23"/>
                <w:szCs w:val="23"/>
              </w:rPr>
              <w:t>я</w:t>
            </w:r>
            <w:r w:rsidR="0089309A" w:rsidRPr="006C57C9">
              <w:rPr>
                <w:rFonts w:ascii="Times New Roman" w:hAnsi="Times New Roman"/>
                <w:b/>
                <w:sz w:val="23"/>
                <w:szCs w:val="23"/>
              </w:rPr>
              <w:t xml:space="preserve"> в денежном выражении</w:t>
            </w:r>
            <w:r w:rsidR="00EC102E" w:rsidRPr="006C57C9">
              <w:rPr>
                <w:rFonts w:ascii="Times New Roman" w:hAnsi="Times New Roman"/>
                <w:b/>
                <w:sz w:val="23"/>
                <w:szCs w:val="23"/>
              </w:rPr>
              <w:t xml:space="preserve"> </w:t>
            </w:r>
          </w:p>
        </w:tc>
        <w:tc>
          <w:tcPr>
            <w:tcW w:w="2126" w:type="dxa"/>
          </w:tcPr>
          <w:p w14:paraId="50D96679" w14:textId="57926D4E" w:rsidR="005922D0" w:rsidRPr="006C57C9" w:rsidRDefault="006A2D4C" w:rsidP="00006497">
            <w:pPr>
              <w:spacing w:after="0" w:line="240" w:lineRule="auto"/>
              <w:jc w:val="center"/>
              <w:rPr>
                <w:rFonts w:ascii="Times New Roman" w:hAnsi="Times New Roman"/>
                <w:b/>
                <w:sz w:val="23"/>
                <w:szCs w:val="23"/>
              </w:rPr>
            </w:pPr>
            <w:r w:rsidRPr="006C57C9">
              <w:rPr>
                <w:rFonts w:ascii="Times New Roman" w:hAnsi="Times New Roman"/>
                <w:b/>
                <w:sz w:val="23"/>
                <w:szCs w:val="23"/>
              </w:rPr>
              <w:t>Р</w:t>
            </w:r>
            <w:r w:rsidR="00EE71C8" w:rsidRPr="006C57C9">
              <w:rPr>
                <w:rFonts w:ascii="Times New Roman" w:hAnsi="Times New Roman"/>
                <w:b/>
                <w:sz w:val="23"/>
                <w:szCs w:val="23"/>
              </w:rPr>
              <w:t xml:space="preserve">асчет суммы </w:t>
            </w:r>
            <w:r w:rsidR="00B318B3">
              <w:rPr>
                <w:rFonts w:ascii="Times New Roman" w:hAnsi="Times New Roman"/>
                <w:b/>
                <w:sz w:val="23"/>
                <w:szCs w:val="23"/>
              </w:rPr>
              <w:t xml:space="preserve">негативных последствий </w:t>
            </w:r>
            <w:r w:rsidR="00EE71C8" w:rsidRPr="006C57C9">
              <w:rPr>
                <w:rFonts w:ascii="Times New Roman" w:hAnsi="Times New Roman"/>
                <w:b/>
                <w:sz w:val="23"/>
                <w:szCs w:val="23"/>
              </w:rPr>
              <w:t>по критерию</w:t>
            </w:r>
            <w:r w:rsidR="0089309A" w:rsidRPr="006C57C9">
              <w:rPr>
                <w:rFonts w:ascii="Times New Roman" w:hAnsi="Times New Roman"/>
                <w:b/>
                <w:sz w:val="23"/>
                <w:szCs w:val="23"/>
              </w:rPr>
              <w:t xml:space="preserve"> </w:t>
            </w:r>
          </w:p>
          <w:p w14:paraId="3F3D02D4" w14:textId="77777777" w:rsidR="005922D0" w:rsidRPr="006C57C9" w:rsidRDefault="005922D0" w:rsidP="00006497">
            <w:pPr>
              <w:spacing w:after="0" w:line="240" w:lineRule="auto"/>
              <w:jc w:val="center"/>
              <w:rPr>
                <w:rFonts w:ascii="Times New Roman" w:hAnsi="Times New Roman"/>
                <w:b/>
                <w:sz w:val="23"/>
                <w:szCs w:val="23"/>
              </w:rPr>
            </w:pPr>
          </w:p>
          <w:p w14:paraId="22A254D0" w14:textId="77777777" w:rsidR="0089309A" w:rsidRPr="006C57C9" w:rsidRDefault="0089309A" w:rsidP="00006497">
            <w:pPr>
              <w:spacing w:after="0" w:line="240" w:lineRule="auto"/>
              <w:jc w:val="center"/>
              <w:rPr>
                <w:rFonts w:ascii="Times New Roman" w:hAnsi="Times New Roman"/>
                <w:b/>
                <w:sz w:val="23"/>
                <w:szCs w:val="23"/>
              </w:rPr>
            </w:pPr>
          </w:p>
          <w:p w14:paraId="489C6237" w14:textId="77777777" w:rsidR="00634430" w:rsidRPr="006C57C9" w:rsidRDefault="00F8741A" w:rsidP="00006497">
            <w:pPr>
              <w:spacing w:after="0" w:line="240" w:lineRule="auto"/>
              <w:jc w:val="center"/>
              <w:rPr>
                <w:rFonts w:ascii="Times New Roman" w:hAnsi="Times New Roman"/>
                <w:b/>
                <w:sz w:val="23"/>
                <w:szCs w:val="23"/>
              </w:rPr>
            </w:pPr>
            <w:r w:rsidRPr="006C57C9">
              <w:rPr>
                <w:rFonts w:ascii="Times New Roman" w:hAnsi="Times New Roman"/>
                <w:b/>
                <w:sz w:val="23"/>
                <w:szCs w:val="23"/>
              </w:rPr>
              <w:t xml:space="preserve"> </w:t>
            </w:r>
          </w:p>
        </w:tc>
      </w:tr>
      <w:tr w:rsidR="00CF4EC3" w:rsidRPr="006C57C9" w14:paraId="49CEDEA2" w14:textId="77777777" w:rsidTr="00006497">
        <w:trPr>
          <w:trHeight w:val="20"/>
        </w:trPr>
        <w:tc>
          <w:tcPr>
            <w:tcW w:w="992" w:type="dxa"/>
            <w:shd w:val="clear" w:color="auto" w:fill="auto"/>
          </w:tcPr>
          <w:p w14:paraId="272C24EE"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3403" w:type="dxa"/>
            <w:shd w:val="clear" w:color="auto" w:fill="auto"/>
          </w:tcPr>
          <w:p w14:paraId="63918890"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2</w:t>
            </w:r>
          </w:p>
        </w:tc>
        <w:tc>
          <w:tcPr>
            <w:tcW w:w="3118" w:type="dxa"/>
            <w:shd w:val="clear" w:color="auto" w:fill="auto"/>
          </w:tcPr>
          <w:p w14:paraId="6130EECD"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3</w:t>
            </w:r>
          </w:p>
        </w:tc>
        <w:tc>
          <w:tcPr>
            <w:tcW w:w="1134" w:type="dxa"/>
            <w:shd w:val="clear" w:color="auto" w:fill="auto"/>
          </w:tcPr>
          <w:p w14:paraId="2D461D4B"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4</w:t>
            </w:r>
          </w:p>
        </w:tc>
        <w:tc>
          <w:tcPr>
            <w:tcW w:w="993" w:type="dxa"/>
            <w:shd w:val="clear" w:color="auto" w:fill="auto"/>
          </w:tcPr>
          <w:p w14:paraId="75DE9285"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5</w:t>
            </w:r>
          </w:p>
        </w:tc>
        <w:tc>
          <w:tcPr>
            <w:tcW w:w="2551" w:type="dxa"/>
            <w:shd w:val="clear" w:color="auto" w:fill="auto"/>
          </w:tcPr>
          <w:p w14:paraId="76A7F512"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6</w:t>
            </w:r>
          </w:p>
        </w:tc>
        <w:tc>
          <w:tcPr>
            <w:tcW w:w="1843" w:type="dxa"/>
          </w:tcPr>
          <w:p w14:paraId="24719E04" w14:textId="77777777" w:rsidR="00634430" w:rsidRPr="006C57C9" w:rsidRDefault="009E24F7" w:rsidP="00006497">
            <w:pPr>
              <w:spacing w:after="0" w:line="240" w:lineRule="auto"/>
              <w:jc w:val="center"/>
              <w:rPr>
                <w:rFonts w:ascii="Times New Roman" w:hAnsi="Times New Roman"/>
                <w:sz w:val="24"/>
                <w:szCs w:val="24"/>
              </w:rPr>
            </w:pPr>
            <w:r w:rsidRPr="006C57C9">
              <w:rPr>
                <w:rFonts w:ascii="Times New Roman" w:hAnsi="Times New Roman"/>
                <w:sz w:val="24"/>
                <w:szCs w:val="24"/>
              </w:rPr>
              <w:t>7</w:t>
            </w:r>
          </w:p>
        </w:tc>
        <w:tc>
          <w:tcPr>
            <w:tcW w:w="2126" w:type="dxa"/>
          </w:tcPr>
          <w:p w14:paraId="35C7B747" w14:textId="77777777" w:rsidR="00634430" w:rsidRPr="006C57C9" w:rsidRDefault="009E24F7" w:rsidP="00006497">
            <w:pPr>
              <w:spacing w:after="0" w:line="240" w:lineRule="auto"/>
              <w:jc w:val="center"/>
              <w:rPr>
                <w:rFonts w:ascii="Times New Roman" w:hAnsi="Times New Roman"/>
                <w:sz w:val="24"/>
                <w:szCs w:val="24"/>
              </w:rPr>
            </w:pPr>
            <w:r w:rsidRPr="006C57C9">
              <w:rPr>
                <w:rFonts w:ascii="Times New Roman" w:hAnsi="Times New Roman"/>
                <w:sz w:val="24"/>
                <w:szCs w:val="24"/>
              </w:rPr>
              <w:t>8</w:t>
            </w:r>
          </w:p>
        </w:tc>
      </w:tr>
      <w:tr w:rsidR="00634430" w:rsidRPr="006C57C9" w14:paraId="41928BEA" w14:textId="77777777" w:rsidTr="00006497">
        <w:trPr>
          <w:trHeight w:val="20"/>
        </w:trPr>
        <w:tc>
          <w:tcPr>
            <w:tcW w:w="12191" w:type="dxa"/>
            <w:gridSpan w:val="6"/>
            <w:shd w:val="clear" w:color="auto" w:fill="auto"/>
            <w:vAlign w:val="center"/>
          </w:tcPr>
          <w:p w14:paraId="203FBD67" w14:textId="77777777" w:rsidR="00634430" w:rsidRPr="006C57C9" w:rsidRDefault="00634430" w:rsidP="00006497">
            <w:pPr>
              <w:spacing w:after="0" w:line="240" w:lineRule="auto"/>
              <w:ind w:left="-108" w:right="-108"/>
              <w:jc w:val="center"/>
              <w:rPr>
                <w:rFonts w:ascii="Times New Roman" w:hAnsi="Times New Roman"/>
                <w:b/>
                <w:sz w:val="24"/>
                <w:szCs w:val="24"/>
              </w:rPr>
            </w:pPr>
            <w:r w:rsidRPr="006C57C9">
              <w:rPr>
                <w:rFonts w:ascii="Times New Roman" w:hAnsi="Times New Roman"/>
                <w:b/>
                <w:sz w:val="24"/>
                <w:szCs w:val="24"/>
              </w:rPr>
              <w:t>1. Нарушения при формировании и исполнении бюджетов</w:t>
            </w:r>
          </w:p>
        </w:tc>
        <w:tc>
          <w:tcPr>
            <w:tcW w:w="1843" w:type="dxa"/>
          </w:tcPr>
          <w:p w14:paraId="4851D602" w14:textId="77777777" w:rsidR="00634430" w:rsidRPr="006C57C9" w:rsidRDefault="00634430" w:rsidP="00006497">
            <w:pPr>
              <w:spacing w:after="0" w:line="240" w:lineRule="auto"/>
              <w:ind w:left="-108" w:right="-108"/>
              <w:jc w:val="both"/>
              <w:rPr>
                <w:rFonts w:ascii="Times New Roman" w:hAnsi="Times New Roman"/>
                <w:b/>
                <w:sz w:val="24"/>
                <w:szCs w:val="24"/>
              </w:rPr>
            </w:pPr>
          </w:p>
        </w:tc>
        <w:tc>
          <w:tcPr>
            <w:tcW w:w="2126" w:type="dxa"/>
          </w:tcPr>
          <w:p w14:paraId="068BF068" w14:textId="77777777" w:rsidR="00634430" w:rsidRPr="006C57C9" w:rsidRDefault="00634430" w:rsidP="00006497">
            <w:pPr>
              <w:spacing w:after="0" w:line="240" w:lineRule="auto"/>
              <w:ind w:left="-108" w:right="-108"/>
              <w:jc w:val="both"/>
              <w:rPr>
                <w:rFonts w:ascii="Times New Roman" w:hAnsi="Times New Roman"/>
                <w:b/>
                <w:sz w:val="24"/>
                <w:szCs w:val="24"/>
              </w:rPr>
            </w:pPr>
          </w:p>
        </w:tc>
      </w:tr>
      <w:tr w:rsidR="00634430" w:rsidRPr="006C57C9" w14:paraId="0364568A" w14:textId="77777777" w:rsidTr="00006497">
        <w:trPr>
          <w:trHeight w:val="20"/>
        </w:trPr>
        <w:tc>
          <w:tcPr>
            <w:tcW w:w="12191" w:type="dxa"/>
            <w:gridSpan w:val="6"/>
            <w:shd w:val="clear" w:color="auto" w:fill="auto"/>
            <w:vAlign w:val="center"/>
          </w:tcPr>
          <w:p w14:paraId="2E0E6A73" w14:textId="77777777" w:rsidR="00634430" w:rsidRPr="006C57C9" w:rsidRDefault="00634430" w:rsidP="00006497">
            <w:pPr>
              <w:spacing w:after="0" w:line="240" w:lineRule="auto"/>
              <w:ind w:left="-108" w:right="-108"/>
              <w:jc w:val="center"/>
              <w:rPr>
                <w:rFonts w:ascii="Times New Roman" w:hAnsi="Times New Roman"/>
                <w:b/>
                <w:sz w:val="24"/>
                <w:szCs w:val="24"/>
              </w:rPr>
            </w:pPr>
            <w:r w:rsidRPr="006C57C9">
              <w:rPr>
                <w:rFonts w:ascii="Times New Roman" w:hAnsi="Times New Roman"/>
                <w:b/>
                <w:sz w:val="24"/>
                <w:szCs w:val="24"/>
              </w:rPr>
              <w:t>1.1. Нарушения в ходе формирования бюджетов</w:t>
            </w:r>
          </w:p>
        </w:tc>
        <w:tc>
          <w:tcPr>
            <w:tcW w:w="1843" w:type="dxa"/>
          </w:tcPr>
          <w:p w14:paraId="7A167A77" w14:textId="77777777" w:rsidR="00634430" w:rsidRPr="006C57C9" w:rsidRDefault="00634430" w:rsidP="00006497">
            <w:pPr>
              <w:spacing w:after="0" w:line="240" w:lineRule="auto"/>
              <w:ind w:left="-108" w:right="-108"/>
              <w:jc w:val="both"/>
              <w:rPr>
                <w:rFonts w:ascii="Times New Roman" w:hAnsi="Times New Roman"/>
                <w:b/>
                <w:sz w:val="24"/>
                <w:szCs w:val="24"/>
              </w:rPr>
            </w:pPr>
          </w:p>
        </w:tc>
        <w:tc>
          <w:tcPr>
            <w:tcW w:w="2126" w:type="dxa"/>
          </w:tcPr>
          <w:p w14:paraId="4B652C61" w14:textId="77777777" w:rsidR="00634430" w:rsidRPr="006C57C9" w:rsidRDefault="00634430" w:rsidP="00006497">
            <w:pPr>
              <w:spacing w:after="0" w:line="240" w:lineRule="auto"/>
              <w:ind w:left="-108" w:right="-108"/>
              <w:jc w:val="both"/>
              <w:rPr>
                <w:rFonts w:ascii="Times New Roman" w:hAnsi="Times New Roman"/>
                <w:b/>
                <w:sz w:val="24"/>
                <w:szCs w:val="24"/>
              </w:rPr>
            </w:pPr>
          </w:p>
        </w:tc>
      </w:tr>
      <w:tr w:rsidR="00CF4EC3" w:rsidRPr="006C57C9" w14:paraId="52138336" w14:textId="77777777" w:rsidTr="00006497">
        <w:trPr>
          <w:trHeight w:val="20"/>
        </w:trPr>
        <w:tc>
          <w:tcPr>
            <w:tcW w:w="992" w:type="dxa"/>
            <w:shd w:val="clear" w:color="auto" w:fill="auto"/>
          </w:tcPr>
          <w:p w14:paraId="3B58A2AE" w14:textId="77777777" w:rsidR="00634430" w:rsidRPr="00725FA8" w:rsidRDefault="00634430" w:rsidP="00006497">
            <w:pPr>
              <w:spacing w:after="0" w:line="240" w:lineRule="auto"/>
              <w:jc w:val="center"/>
              <w:rPr>
                <w:rFonts w:ascii="Times New Roman" w:hAnsi="Times New Roman"/>
                <w:sz w:val="24"/>
                <w:szCs w:val="24"/>
              </w:rPr>
            </w:pPr>
            <w:r w:rsidRPr="00725FA8">
              <w:rPr>
                <w:rFonts w:ascii="Times New Roman" w:hAnsi="Times New Roman"/>
                <w:sz w:val="24"/>
                <w:szCs w:val="24"/>
              </w:rPr>
              <w:t>1.1.1</w:t>
            </w:r>
          </w:p>
        </w:tc>
        <w:tc>
          <w:tcPr>
            <w:tcW w:w="3403" w:type="dxa"/>
            <w:shd w:val="clear" w:color="auto" w:fill="auto"/>
          </w:tcPr>
          <w:p w14:paraId="5265D00A"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и сроков составления и (или) представления проектов бюджетов бюджетной системы Российской Федерации</w:t>
            </w:r>
          </w:p>
        </w:tc>
        <w:tc>
          <w:tcPr>
            <w:tcW w:w="3118" w:type="dxa"/>
            <w:shd w:val="clear" w:color="auto" w:fill="auto"/>
          </w:tcPr>
          <w:p w14:paraId="206711F6" w14:textId="1ED30E44" w:rsidR="00CA5558" w:rsidRPr="00694F00" w:rsidRDefault="00694F00" w:rsidP="00BA0395">
            <w:pPr>
              <w:autoSpaceDE w:val="0"/>
              <w:autoSpaceDN w:val="0"/>
              <w:adjustRightInd w:val="0"/>
              <w:spacing w:after="0" w:line="240" w:lineRule="auto"/>
              <w:jc w:val="both"/>
              <w:rPr>
                <w:rFonts w:ascii="Times New Roman" w:hAnsi="Times New Roman"/>
                <w:sz w:val="24"/>
                <w:szCs w:val="24"/>
              </w:rPr>
            </w:pPr>
            <w:r>
              <w:rPr>
                <w:rFonts w:ascii="Times New Roman" w:hAnsi="Times New Roman"/>
                <w:spacing w:val="-6"/>
                <w:sz w:val="24"/>
              </w:rPr>
              <w:t>П.2 ст.</w:t>
            </w:r>
            <w:r w:rsidR="00CA5558" w:rsidRPr="00725FA8">
              <w:rPr>
                <w:rFonts w:ascii="Times New Roman" w:hAnsi="Times New Roman"/>
                <w:spacing w:val="-6"/>
                <w:sz w:val="24"/>
              </w:rPr>
              <w:t xml:space="preserve">92.1, </w:t>
            </w:r>
            <w:r>
              <w:rPr>
                <w:rFonts w:ascii="Times New Roman" w:hAnsi="Times New Roman"/>
                <w:spacing w:val="-6"/>
                <w:sz w:val="24"/>
              </w:rPr>
              <w:t>ст.ст.</w:t>
            </w:r>
            <w:r w:rsidR="009F782D">
              <w:rPr>
                <w:rFonts w:ascii="Times New Roman" w:hAnsi="Times New Roman"/>
                <w:spacing w:val="-6"/>
                <w:sz w:val="24"/>
              </w:rPr>
              <w:t>80, 81, 81</w:t>
            </w:r>
            <w:r w:rsidR="009F782D">
              <w:rPr>
                <w:rFonts w:ascii="Times New Roman" w:hAnsi="Times New Roman"/>
                <w:spacing w:val="-6"/>
                <w:sz w:val="24"/>
                <w:vertAlign w:val="superscript"/>
              </w:rPr>
              <w:t>1</w:t>
            </w:r>
            <w:r w:rsidR="00CA5558" w:rsidRPr="00725FA8">
              <w:rPr>
                <w:rFonts w:ascii="Times New Roman" w:hAnsi="Times New Roman"/>
                <w:spacing w:val="-6"/>
                <w:sz w:val="24"/>
              </w:rPr>
              <w:t xml:space="preserve">, 106, 107, </w:t>
            </w:r>
            <w:r w:rsidR="00CA5558" w:rsidRPr="00725FA8">
              <w:rPr>
                <w:rFonts w:ascii="Times New Roman" w:hAnsi="Times New Roman"/>
                <w:spacing w:val="-6"/>
                <w:sz w:val="24"/>
                <w:lang w:eastAsia="ru-RU"/>
              </w:rPr>
              <w:t xml:space="preserve">108.2, 110.1, 110.2, 111, </w:t>
            </w:r>
            <w:r>
              <w:rPr>
                <w:rFonts w:ascii="Times New Roman" w:hAnsi="Times New Roman"/>
                <w:spacing w:val="-6"/>
                <w:sz w:val="24"/>
              </w:rPr>
              <w:t>п.</w:t>
            </w:r>
            <w:r w:rsidR="00CA5558" w:rsidRPr="00725FA8">
              <w:rPr>
                <w:rFonts w:ascii="Times New Roman" w:hAnsi="Times New Roman"/>
                <w:spacing w:val="-6"/>
                <w:sz w:val="24"/>
              </w:rPr>
              <w:t xml:space="preserve">11 </w:t>
            </w:r>
            <w:r w:rsidR="006C7B22" w:rsidRPr="00725FA8">
              <w:rPr>
                <w:rFonts w:ascii="Times New Roman" w:hAnsi="Times New Roman"/>
                <w:sz w:val="24"/>
                <w:szCs w:val="24"/>
              </w:rPr>
              <w:t>с</w:t>
            </w:r>
            <w:r w:rsidR="00A01BBA" w:rsidRPr="00725FA8">
              <w:rPr>
                <w:rFonts w:ascii="Times New Roman" w:hAnsi="Times New Roman"/>
                <w:sz w:val="24"/>
                <w:szCs w:val="24"/>
              </w:rPr>
              <w:t>т</w:t>
            </w:r>
            <w:r>
              <w:rPr>
                <w:rFonts w:ascii="Times New Roman" w:hAnsi="Times New Roman"/>
                <w:sz w:val="24"/>
                <w:szCs w:val="24"/>
              </w:rPr>
              <w:t>.</w:t>
            </w:r>
            <w:r w:rsidR="00A01BBA" w:rsidRPr="00725FA8">
              <w:rPr>
                <w:rFonts w:ascii="Times New Roman" w:hAnsi="Times New Roman"/>
                <w:sz w:val="24"/>
                <w:szCs w:val="24"/>
              </w:rPr>
              <w:t>145,</w:t>
            </w:r>
            <w:r>
              <w:rPr>
                <w:rFonts w:ascii="Times New Roman" w:hAnsi="Times New Roman"/>
                <w:spacing w:val="-6"/>
                <w:sz w:val="24"/>
              </w:rPr>
              <w:t xml:space="preserve"> п.п.</w:t>
            </w:r>
            <w:r w:rsidR="00CA5558" w:rsidRPr="00725FA8">
              <w:rPr>
                <w:rFonts w:ascii="Times New Roman" w:hAnsi="Times New Roman"/>
                <w:spacing w:val="-6"/>
                <w:sz w:val="24"/>
              </w:rPr>
              <w:t>1-2, 4 ст.</w:t>
            </w:r>
            <w:r w:rsidR="00634430" w:rsidRPr="00725FA8">
              <w:rPr>
                <w:rFonts w:ascii="Times New Roman" w:hAnsi="Times New Roman"/>
                <w:sz w:val="24"/>
                <w:szCs w:val="24"/>
              </w:rPr>
              <w:t xml:space="preserve">169, </w:t>
            </w:r>
            <w:r>
              <w:rPr>
                <w:rFonts w:ascii="Times New Roman" w:hAnsi="Times New Roman"/>
                <w:spacing w:val="-6"/>
                <w:sz w:val="24"/>
                <w:lang w:eastAsia="ru-RU"/>
              </w:rPr>
              <w:t>п.2 ст.</w:t>
            </w:r>
            <w:r w:rsidR="00BA0395">
              <w:rPr>
                <w:rFonts w:ascii="Times New Roman" w:hAnsi="Times New Roman"/>
                <w:spacing w:val="-6"/>
                <w:sz w:val="24"/>
                <w:lang w:eastAsia="ru-RU"/>
              </w:rPr>
              <w:t>179, п.</w:t>
            </w:r>
            <w:r w:rsidR="00CA5558" w:rsidRPr="00725FA8">
              <w:rPr>
                <w:rFonts w:ascii="Times New Roman" w:hAnsi="Times New Roman"/>
                <w:spacing w:val="-6"/>
                <w:sz w:val="24"/>
                <w:lang w:eastAsia="ru-RU"/>
              </w:rPr>
              <w:t xml:space="preserve">4, 5 ст. 179.4, </w:t>
            </w:r>
            <w:r>
              <w:rPr>
                <w:rFonts w:ascii="Times New Roman" w:hAnsi="Times New Roman"/>
                <w:spacing w:val="-6"/>
                <w:sz w:val="24"/>
              </w:rPr>
              <w:t>п.2, 3 ст.</w:t>
            </w:r>
            <w:r w:rsidR="00634430" w:rsidRPr="00725FA8">
              <w:rPr>
                <w:rFonts w:ascii="Times New Roman" w:hAnsi="Times New Roman"/>
                <w:sz w:val="24"/>
                <w:szCs w:val="24"/>
              </w:rPr>
              <w:t>184, 184</w:t>
            </w:r>
            <w:r w:rsidR="006C7B22" w:rsidRPr="00725FA8">
              <w:rPr>
                <w:rFonts w:ascii="Times New Roman" w:hAnsi="Times New Roman"/>
                <w:sz w:val="24"/>
                <w:szCs w:val="24"/>
                <w:vertAlign w:val="superscript"/>
              </w:rPr>
              <w:t>1</w:t>
            </w:r>
            <w:r w:rsidR="00634430" w:rsidRPr="00725FA8">
              <w:rPr>
                <w:rFonts w:ascii="Times New Roman" w:hAnsi="Times New Roman"/>
                <w:sz w:val="24"/>
                <w:szCs w:val="24"/>
              </w:rPr>
              <w:t>, 185 Б</w:t>
            </w:r>
            <w:r w:rsidR="00B10534" w:rsidRPr="00725FA8">
              <w:rPr>
                <w:rFonts w:ascii="Times New Roman" w:hAnsi="Times New Roman"/>
                <w:sz w:val="24"/>
                <w:szCs w:val="24"/>
              </w:rPr>
              <w:t>К РФ</w:t>
            </w:r>
            <w:r w:rsidR="006C7B22" w:rsidRPr="00725FA8">
              <w:rPr>
                <w:rFonts w:ascii="Times New Roman" w:hAnsi="Times New Roman"/>
                <w:sz w:val="24"/>
                <w:szCs w:val="24"/>
              </w:rPr>
              <w:t>;</w:t>
            </w:r>
            <w:r w:rsidR="00B32E7F" w:rsidRPr="00725FA8">
              <w:rPr>
                <w:rFonts w:ascii="Times New Roman" w:hAnsi="Times New Roman"/>
                <w:sz w:val="24"/>
                <w:szCs w:val="24"/>
              </w:rPr>
              <w:t xml:space="preserve"> </w:t>
            </w:r>
            <w:r w:rsidR="00CA5558" w:rsidRPr="00725FA8">
              <w:rPr>
                <w:rFonts w:ascii="Times New Roman" w:hAnsi="Times New Roman"/>
                <w:spacing w:val="-6"/>
                <w:sz w:val="24"/>
                <w:lang w:val="en-US"/>
              </w:rPr>
              <w:t>c</w:t>
            </w:r>
            <w:r w:rsidR="00942B78">
              <w:rPr>
                <w:rFonts w:ascii="Times New Roman" w:hAnsi="Times New Roman"/>
                <w:spacing w:val="-6"/>
                <w:sz w:val="24"/>
              </w:rPr>
              <w:t>т.ст.20, 29, 30, ч.ч.</w:t>
            </w:r>
            <w:r>
              <w:rPr>
                <w:rFonts w:ascii="Times New Roman" w:hAnsi="Times New Roman"/>
                <w:spacing w:val="-6"/>
                <w:sz w:val="24"/>
              </w:rPr>
              <w:t>1,2 ст.</w:t>
            </w:r>
            <w:r w:rsidR="00CA5558" w:rsidRPr="00725FA8">
              <w:rPr>
                <w:rFonts w:ascii="Times New Roman" w:hAnsi="Times New Roman"/>
                <w:spacing w:val="-6"/>
                <w:sz w:val="24"/>
              </w:rPr>
              <w:t xml:space="preserve">31 </w:t>
            </w:r>
            <w:r w:rsidR="00942B78">
              <w:rPr>
                <w:rFonts w:ascii="Times New Roman" w:hAnsi="Times New Roman"/>
                <w:spacing w:val="-6"/>
                <w:sz w:val="24"/>
                <w:lang w:eastAsia="ru-RU"/>
              </w:rPr>
              <w:t xml:space="preserve">ЗГМ </w:t>
            </w:r>
            <w:r w:rsidR="00CA5558" w:rsidRPr="00725FA8">
              <w:rPr>
                <w:rFonts w:ascii="Times New Roman" w:hAnsi="Times New Roman"/>
                <w:spacing w:val="-6"/>
                <w:sz w:val="24"/>
                <w:lang w:eastAsia="ru-RU"/>
              </w:rPr>
              <w:t>от 10.09.2008 №</w:t>
            </w:r>
            <w:r w:rsidR="005004F0">
              <w:rPr>
                <w:rFonts w:ascii="Times New Roman" w:hAnsi="Times New Roman"/>
                <w:spacing w:val="-6"/>
                <w:sz w:val="24"/>
                <w:lang w:eastAsia="ru-RU"/>
              </w:rPr>
              <w:t> </w:t>
            </w:r>
            <w:r w:rsidR="00CA5558" w:rsidRPr="00725FA8">
              <w:rPr>
                <w:rFonts w:ascii="Times New Roman" w:hAnsi="Times New Roman"/>
                <w:spacing w:val="-6"/>
                <w:sz w:val="24"/>
                <w:lang w:eastAsia="ru-RU"/>
              </w:rPr>
              <w:t xml:space="preserve">39; </w:t>
            </w:r>
            <w:r>
              <w:rPr>
                <w:rFonts w:ascii="Times New Roman" w:hAnsi="Times New Roman"/>
                <w:spacing w:val="-6"/>
                <w:sz w:val="24"/>
                <w:lang w:eastAsia="ru-RU"/>
              </w:rPr>
              <w:t>п.п.2,</w:t>
            </w:r>
            <w:r w:rsidR="00BA0395">
              <w:rPr>
                <w:rFonts w:ascii="Times New Roman" w:hAnsi="Times New Roman"/>
                <w:spacing w:val="-6"/>
                <w:sz w:val="24"/>
                <w:lang w:eastAsia="ru-RU"/>
              </w:rPr>
              <w:t> </w:t>
            </w:r>
            <w:r>
              <w:rPr>
                <w:rFonts w:ascii="Times New Roman" w:hAnsi="Times New Roman"/>
                <w:spacing w:val="-6"/>
                <w:sz w:val="24"/>
                <w:lang w:eastAsia="ru-RU"/>
              </w:rPr>
              <w:t>3 ст.8</w:t>
            </w:r>
            <w:r w:rsidR="005004F0">
              <w:rPr>
                <w:rFonts w:ascii="Times New Roman" w:hAnsi="Times New Roman"/>
                <w:spacing w:val="-6"/>
                <w:sz w:val="24"/>
                <w:lang w:eastAsia="ru-RU"/>
              </w:rPr>
              <w:t> </w:t>
            </w:r>
            <w:r>
              <w:rPr>
                <w:rFonts w:ascii="Times New Roman" w:hAnsi="Times New Roman"/>
                <w:spacing w:val="-6"/>
                <w:sz w:val="24"/>
                <w:lang w:eastAsia="ru-RU"/>
              </w:rPr>
              <w:t>ЗГМ от 14.12.2001</w:t>
            </w:r>
            <w:r w:rsidR="00BA0395">
              <w:rPr>
                <w:rFonts w:ascii="Times New Roman" w:hAnsi="Times New Roman"/>
                <w:spacing w:val="-6"/>
                <w:sz w:val="24"/>
                <w:lang w:eastAsia="ru-RU"/>
              </w:rPr>
              <w:t xml:space="preserve"> </w:t>
            </w:r>
            <w:r w:rsidR="009F782D">
              <w:rPr>
                <w:rFonts w:ascii="Times New Roman" w:hAnsi="Times New Roman"/>
                <w:spacing w:val="-6"/>
                <w:sz w:val="24"/>
                <w:lang w:eastAsia="ru-RU"/>
              </w:rPr>
              <w:t>№ </w:t>
            </w:r>
            <w:r w:rsidR="00CA5558" w:rsidRPr="00725FA8">
              <w:rPr>
                <w:rFonts w:ascii="Times New Roman" w:hAnsi="Times New Roman"/>
                <w:spacing w:val="-6"/>
                <w:sz w:val="24"/>
                <w:lang w:eastAsia="ru-RU"/>
              </w:rPr>
              <w:t>70</w:t>
            </w:r>
            <w:r w:rsidR="00CA5558" w:rsidRPr="00725FA8">
              <w:rPr>
                <w:rStyle w:val="ad"/>
              </w:rPr>
              <w:footnoteReference w:id="3"/>
            </w:r>
            <w:r w:rsidR="00B10534" w:rsidRPr="00725FA8">
              <w:rPr>
                <w:rFonts w:ascii="Times New Roman" w:hAnsi="Times New Roman"/>
                <w:spacing w:val="-6"/>
                <w:sz w:val="24"/>
                <w:lang w:eastAsia="ru-RU"/>
              </w:rPr>
              <w:t xml:space="preserve">, </w:t>
            </w:r>
            <w:r w:rsidR="00CA5558" w:rsidRPr="00725FA8">
              <w:rPr>
                <w:rFonts w:ascii="Times New Roman" w:hAnsi="Times New Roman"/>
                <w:spacing w:val="-6"/>
                <w:sz w:val="24"/>
                <w:szCs w:val="24"/>
                <w:lang w:eastAsia="ru-RU"/>
              </w:rPr>
              <w:t>ППМ</w:t>
            </w:r>
            <w:r>
              <w:rPr>
                <w:rFonts w:ascii="Times New Roman" w:hAnsi="Times New Roman"/>
                <w:sz w:val="24"/>
                <w:szCs w:val="24"/>
              </w:rPr>
              <w:t xml:space="preserve"> от 14.02.2012</w:t>
            </w:r>
            <w:r w:rsidR="00BA0395">
              <w:rPr>
                <w:rFonts w:ascii="Times New Roman" w:hAnsi="Times New Roman"/>
                <w:sz w:val="24"/>
                <w:szCs w:val="24"/>
              </w:rPr>
              <w:t xml:space="preserve"> </w:t>
            </w:r>
            <w:r w:rsidR="00CA5558" w:rsidRPr="00725FA8">
              <w:rPr>
                <w:rFonts w:ascii="Times New Roman" w:hAnsi="Times New Roman"/>
                <w:sz w:val="24"/>
                <w:szCs w:val="24"/>
              </w:rPr>
              <w:t>№</w:t>
            </w:r>
            <w:r w:rsidR="005004F0">
              <w:rPr>
                <w:rFonts w:ascii="Times New Roman" w:hAnsi="Times New Roman"/>
                <w:sz w:val="24"/>
                <w:szCs w:val="24"/>
              </w:rPr>
              <w:t> </w:t>
            </w:r>
            <w:r w:rsidR="00CA5558" w:rsidRPr="00725FA8">
              <w:rPr>
                <w:rFonts w:ascii="Times New Roman" w:hAnsi="Times New Roman"/>
                <w:sz w:val="24"/>
                <w:szCs w:val="24"/>
              </w:rPr>
              <w:t>42-ПП</w:t>
            </w:r>
            <w:r w:rsidR="00CA5558" w:rsidRPr="00725FA8">
              <w:rPr>
                <w:rStyle w:val="ad"/>
                <w:sz w:val="24"/>
                <w:szCs w:val="24"/>
              </w:rPr>
              <w:footnoteReference w:id="4"/>
            </w:r>
          </w:p>
        </w:tc>
        <w:tc>
          <w:tcPr>
            <w:tcW w:w="1134" w:type="dxa"/>
            <w:shd w:val="clear" w:color="auto" w:fill="auto"/>
          </w:tcPr>
          <w:p w14:paraId="2D28DF30"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1406FF98"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B8824CF"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60F91B0C"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4F8F9352"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6D478138" w14:textId="77777777" w:rsidTr="00006497">
        <w:trPr>
          <w:trHeight w:val="20"/>
        </w:trPr>
        <w:tc>
          <w:tcPr>
            <w:tcW w:w="992" w:type="dxa"/>
            <w:shd w:val="clear" w:color="auto" w:fill="auto"/>
          </w:tcPr>
          <w:p w14:paraId="519D80F6"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1.1.2</w:t>
            </w:r>
          </w:p>
        </w:tc>
        <w:tc>
          <w:tcPr>
            <w:tcW w:w="3403" w:type="dxa"/>
            <w:shd w:val="clear" w:color="auto" w:fill="auto"/>
          </w:tcPr>
          <w:p w14:paraId="22694F1C"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применения бюджетной классификации Российской Федерации </w:t>
            </w:r>
          </w:p>
        </w:tc>
        <w:tc>
          <w:tcPr>
            <w:tcW w:w="3118" w:type="dxa"/>
            <w:shd w:val="clear" w:color="auto" w:fill="auto"/>
          </w:tcPr>
          <w:p w14:paraId="3D0CB4AC" w14:textId="114673BE" w:rsidR="00F06149" w:rsidRPr="00725FA8" w:rsidRDefault="00A01BBA" w:rsidP="00A01BBA">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F06149" w:rsidRPr="00725FA8">
              <w:rPr>
                <w:rFonts w:ascii="Times New Roman" w:hAnsi="Times New Roman"/>
                <w:sz w:val="24"/>
                <w:szCs w:val="24"/>
              </w:rPr>
              <w:t>20, 21, 23, 23</w:t>
            </w:r>
            <w:r w:rsidR="006C7B22" w:rsidRPr="00725FA8">
              <w:rPr>
                <w:rFonts w:ascii="Times New Roman" w:hAnsi="Times New Roman"/>
                <w:sz w:val="24"/>
                <w:szCs w:val="24"/>
                <w:vertAlign w:val="superscript"/>
              </w:rPr>
              <w:t>1</w:t>
            </w:r>
            <w:r w:rsidR="00F06149" w:rsidRPr="00725FA8">
              <w:rPr>
                <w:rFonts w:ascii="Times New Roman" w:hAnsi="Times New Roman"/>
                <w:sz w:val="24"/>
                <w:szCs w:val="24"/>
              </w:rPr>
              <w:t xml:space="preserve"> Б</w:t>
            </w:r>
            <w:r w:rsidRPr="00725FA8">
              <w:rPr>
                <w:rFonts w:ascii="Times New Roman" w:hAnsi="Times New Roman"/>
                <w:sz w:val="24"/>
                <w:szCs w:val="24"/>
              </w:rPr>
              <w:t>К РФ</w:t>
            </w:r>
            <w:r w:rsidR="006C7B22" w:rsidRPr="00725FA8">
              <w:rPr>
                <w:rFonts w:ascii="Times New Roman" w:hAnsi="Times New Roman"/>
                <w:sz w:val="24"/>
                <w:szCs w:val="24"/>
              </w:rPr>
              <w:t>;</w:t>
            </w:r>
          </w:p>
          <w:p w14:paraId="2B7BF99C" w14:textId="0018FD39" w:rsidR="00D46A88" w:rsidRPr="00725FA8" w:rsidRDefault="006C7B22" w:rsidP="00A01BBA">
            <w:pPr>
              <w:spacing w:after="0" w:line="240" w:lineRule="auto"/>
              <w:jc w:val="both"/>
              <w:rPr>
                <w:rFonts w:ascii="Times New Roman" w:hAnsi="Times New Roman"/>
                <w:sz w:val="24"/>
                <w:szCs w:val="24"/>
              </w:rPr>
            </w:pPr>
            <w:r w:rsidRPr="00725FA8">
              <w:rPr>
                <w:rFonts w:ascii="Times New Roman" w:hAnsi="Times New Roman"/>
                <w:sz w:val="24"/>
                <w:szCs w:val="24"/>
              </w:rPr>
              <w:t>п</w:t>
            </w:r>
            <w:r w:rsidR="00D46A88" w:rsidRPr="00725FA8">
              <w:rPr>
                <w:rFonts w:ascii="Times New Roman" w:hAnsi="Times New Roman"/>
                <w:sz w:val="24"/>
                <w:szCs w:val="24"/>
              </w:rPr>
              <w:t>риказ Мин</w:t>
            </w:r>
            <w:r w:rsidR="00F242CE" w:rsidRPr="00725FA8">
              <w:rPr>
                <w:rFonts w:ascii="Times New Roman" w:hAnsi="Times New Roman"/>
                <w:sz w:val="24"/>
                <w:szCs w:val="24"/>
              </w:rPr>
              <w:t>фина РФ</w:t>
            </w:r>
            <w:r w:rsidR="00694F00">
              <w:rPr>
                <w:rFonts w:ascii="Times New Roman" w:hAnsi="Times New Roman"/>
                <w:sz w:val="24"/>
                <w:szCs w:val="24"/>
              </w:rPr>
              <w:br/>
            </w:r>
            <w:r w:rsidR="00D46A88" w:rsidRPr="00725FA8">
              <w:rPr>
                <w:rFonts w:ascii="Times New Roman" w:hAnsi="Times New Roman"/>
                <w:sz w:val="24"/>
                <w:szCs w:val="24"/>
              </w:rPr>
              <w:t xml:space="preserve">от </w:t>
            </w:r>
            <w:r w:rsidR="00F242CE" w:rsidRPr="00725FA8">
              <w:rPr>
                <w:rFonts w:ascii="Times New Roman" w:hAnsi="Times New Roman"/>
                <w:sz w:val="24"/>
                <w:szCs w:val="24"/>
              </w:rPr>
              <w:t>0</w:t>
            </w:r>
            <w:r w:rsidR="00D46A88" w:rsidRPr="00725FA8">
              <w:rPr>
                <w:rFonts w:ascii="Times New Roman" w:hAnsi="Times New Roman"/>
                <w:sz w:val="24"/>
                <w:szCs w:val="24"/>
              </w:rPr>
              <w:t>6</w:t>
            </w:r>
            <w:r w:rsidR="00F242CE" w:rsidRPr="00725FA8">
              <w:rPr>
                <w:rFonts w:ascii="Times New Roman" w:hAnsi="Times New Roman"/>
                <w:sz w:val="24"/>
                <w:szCs w:val="24"/>
              </w:rPr>
              <w:t>.06.</w:t>
            </w:r>
            <w:r w:rsidR="00D46A88" w:rsidRPr="00725FA8">
              <w:rPr>
                <w:rFonts w:ascii="Times New Roman" w:hAnsi="Times New Roman"/>
                <w:sz w:val="24"/>
                <w:szCs w:val="24"/>
                <w:lang w:eastAsia="ru-RU"/>
              </w:rPr>
              <w:t>2019</w:t>
            </w:r>
            <w:r w:rsidR="00D46A88" w:rsidRPr="00725FA8">
              <w:rPr>
                <w:rFonts w:ascii="Times New Roman" w:hAnsi="Times New Roman"/>
                <w:sz w:val="24"/>
                <w:szCs w:val="24"/>
              </w:rPr>
              <w:t xml:space="preserve"> №</w:t>
            </w:r>
            <w:r w:rsidR="00942B78">
              <w:rPr>
                <w:rFonts w:ascii="Times New Roman" w:hAnsi="Times New Roman"/>
                <w:sz w:val="24"/>
                <w:szCs w:val="24"/>
              </w:rPr>
              <w:t> </w:t>
            </w:r>
            <w:r w:rsidR="002629C5" w:rsidRPr="00725FA8">
              <w:rPr>
                <w:rFonts w:ascii="Times New Roman" w:hAnsi="Times New Roman"/>
                <w:sz w:val="24"/>
                <w:szCs w:val="24"/>
              </w:rPr>
              <w:t>85н</w:t>
            </w:r>
            <w:r w:rsidR="00F242CE" w:rsidRPr="00725FA8">
              <w:rPr>
                <w:rStyle w:val="ad"/>
                <w:rFonts w:ascii="Times New Roman" w:hAnsi="Times New Roman"/>
                <w:sz w:val="24"/>
                <w:szCs w:val="24"/>
              </w:rPr>
              <w:footnoteReference w:id="5"/>
            </w:r>
            <w:r w:rsidRPr="00725FA8">
              <w:rPr>
                <w:rFonts w:ascii="Times New Roman" w:hAnsi="Times New Roman"/>
                <w:sz w:val="24"/>
                <w:szCs w:val="24"/>
              </w:rPr>
              <w:t>;</w:t>
            </w:r>
          </w:p>
          <w:p w14:paraId="107B7077" w14:textId="164E3A81" w:rsidR="00CA5558" w:rsidRPr="00725FA8" w:rsidRDefault="006C7B22" w:rsidP="00B83F91">
            <w:pPr>
              <w:spacing w:after="0" w:line="240" w:lineRule="auto"/>
              <w:jc w:val="both"/>
              <w:rPr>
                <w:rFonts w:ascii="Times New Roman" w:hAnsi="Times New Roman"/>
                <w:spacing w:val="-6"/>
                <w:sz w:val="24"/>
              </w:rPr>
            </w:pPr>
            <w:r w:rsidRPr="00725FA8">
              <w:rPr>
                <w:rFonts w:ascii="Times New Roman" w:hAnsi="Times New Roman"/>
                <w:sz w:val="24"/>
                <w:szCs w:val="24"/>
              </w:rPr>
              <w:t>п</w:t>
            </w:r>
            <w:r w:rsidR="00266327" w:rsidRPr="00725FA8">
              <w:rPr>
                <w:rFonts w:ascii="Times New Roman" w:hAnsi="Times New Roman"/>
                <w:sz w:val="24"/>
                <w:szCs w:val="24"/>
              </w:rPr>
              <w:t xml:space="preserve">риказ </w:t>
            </w:r>
            <w:r w:rsidR="00D80E38" w:rsidRPr="00725FA8">
              <w:rPr>
                <w:rFonts w:ascii="Times New Roman" w:hAnsi="Times New Roman"/>
                <w:sz w:val="24"/>
                <w:szCs w:val="24"/>
              </w:rPr>
              <w:t>Мин</w:t>
            </w:r>
            <w:r w:rsidR="00694F00">
              <w:rPr>
                <w:rFonts w:ascii="Times New Roman" w:hAnsi="Times New Roman"/>
                <w:sz w:val="24"/>
                <w:szCs w:val="24"/>
              </w:rPr>
              <w:t>фина РФ</w:t>
            </w:r>
            <w:r w:rsidR="00694F00">
              <w:rPr>
                <w:rFonts w:ascii="Times New Roman" w:hAnsi="Times New Roman"/>
                <w:sz w:val="24"/>
                <w:szCs w:val="24"/>
              </w:rPr>
              <w:br/>
            </w:r>
            <w:r w:rsidR="00266327" w:rsidRPr="00725FA8">
              <w:rPr>
                <w:rFonts w:ascii="Times New Roman" w:hAnsi="Times New Roman"/>
                <w:sz w:val="24"/>
                <w:szCs w:val="24"/>
              </w:rPr>
              <w:t xml:space="preserve">от </w:t>
            </w:r>
            <w:r w:rsidR="00F242CE" w:rsidRPr="00725FA8">
              <w:rPr>
                <w:rFonts w:ascii="Times New Roman" w:hAnsi="Times New Roman"/>
                <w:sz w:val="24"/>
                <w:szCs w:val="24"/>
              </w:rPr>
              <w:t>0</w:t>
            </w:r>
            <w:r w:rsidR="00266327" w:rsidRPr="00725FA8">
              <w:rPr>
                <w:rFonts w:ascii="Times New Roman" w:hAnsi="Times New Roman"/>
                <w:sz w:val="24"/>
                <w:szCs w:val="24"/>
              </w:rPr>
              <w:t>8</w:t>
            </w:r>
            <w:r w:rsidR="00F242CE" w:rsidRPr="00725FA8">
              <w:rPr>
                <w:rFonts w:ascii="Times New Roman" w:hAnsi="Times New Roman"/>
                <w:sz w:val="24"/>
                <w:szCs w:val="24"/>
              </w:rPr>
              <w:t xml:space="preserve">.06.2021 </w:t>
            </w:r>
            <w:r w:rsidR="00694F00">
              <w:rPr>
                <w:rFonts w:ascii="Times New Roman" w:hAnsi="Times New Roman"/>
                <w:sz w:val="24"/>
                <w:szCs w:val="24"/>
              </w:rPr>
              <w:t>№ </w:t>
            </w:r>
            <w:r w:rsidR="00266327" w:rsidRPr="00725FA8">
              <w:rPr>
                <w:rFonts w:ascii="Times New Roman" w:hAnsi="Times New Roman"/>
                <w:sz w:val="24"/>
                <w:szCs w:val="24"/>
              </w:rPr>
              <w:t>75н</w:t>
            </w:r>
            <w:r w:rsidR="00F242CE" w:rsidRPr="00725FA8">
              <w:rPr>
                <w:rStyle w:val="ad"/>
                <w:rFonts w:ascii="Times New Roman" w:hAnsi="Times New Roman"/>
                <w:sz w:val="24"/>
                <w:szCs w:val="24"/>
              </w:rPr>
              <w:footnoteReference w:id="6"/>
            </w:r>
            <w:r w:rsidR="00F242CE" w:rsidRPr="00725FA8">
              <w:rPr>
                <w:rFonts w:ascii="Times New Roman" w:hAnsi="Times New Roman"/>
                <w:sz w:val="24"/>
                <w:szCs w:val="24"/>
              </w:rPr>
              <w:t>;</w:t>
            </w:r>
            <w:r w:rsidR="00266327" w:rsidRPr="00725FA8">
              <w:rPr>
                <w:rFonts w:ascii="Times New Roman" w:hAnsi="Times New Roman"/>
                <w:sz w:val="24"/>
                <w:szCs w:val="24"/>
              </w:rPr>
              <w:t xml:space="preserve"> </w:t>
            </w:r>
            <w:r w:rsidR="00F242CE" w:rsidRPr="00725FA8">
              <w:rPr>
                <w:rFonts w:ascii="Times New Roman" w:hAnsi="Times New Roman"/>
                <w:sz w:val="24"/>
                <w:szCs w:val="24"/>
              </w:rPr>
              <w:t>прика</w:t>
            </w:r>
            <w:r w:rsidR="00634430" w:rsidRPr="00725FA8">
              <w:rPr>
                <w:rFonts w:ascii="Times New Roman" w:hAnsi="Times New Roman"/>
                <w:sz w:val="24"/>
                <w:szCs w:val="24"/>
              </w:rPr>
              <w:t>з Мин</w:t>
            </w:r>
            <w:r w:rsidR="00F242CE" w:rsidRPr="00725FA8">
              <w:rPr>
                <w:rFonts w:ascii="Times New Roman" w:hAnsi="Times New Roman"/>
                <w:sz w:val="24"/>
                <w:szCs w:val="24"/>
              </w:rPr>
              <w:t>фина РФ от 29.11.2017 № </w:t>
            </w:r>
            <w:r w:rsidR="00634430" w:rsidRPr="00725FA8">
              <w:rPr>
                <w:rFonts w:ascii="Times New Roman" w:hAnsi="Times New Roman"/>
                <w:sz w:val="24"/>
                <w:szCs w:val="24"/>
              </w:rPr>
              <w:t>209н</w:t>
            </w:r>
            <w:r w:rsidR="00827708" w:rsidRPr="00725FA8">
              <w:rPr>
                <w:rStyle w:val="ad"/>
                <w:rFonts w:ascii="Times New Roman" w:hAnsi="Times New Roman"/>
                <w:sz w:val="24"/>
                <w:szCs w:val="24"/>
              </w:rPr>
              <w:footnoteReference w:id="7"/>
            </w:r>
            <w:r w:rsidR="00827708" w:rsidRPr="00725FA8">
              <w:rPr>
                <w:rFonts w:ascii="Times New Roman" w:hAnsi="Times New Roman"/>
                <w:sz w:val="24"/>
                <w:szCs w:val="24"/>
              </w:rPr>
              <w:t xml:space="preserve">; </w:t>
            </w:r>
            <w:r w:rsidR="00CA5558" w:rsidRPr="00725FA8">
              <w:rPr>
                <w:rFonts w:ascii="Times New Roman" w:hAnsi="Times New Roman"/>
                <w:sz w:val="24"/>
                <w:szCs w:val="24"/>
                <w:lang w:eastAsia="ru-RU"/>
              </w:rPr>
              <w:t>п</w:t>
            </w:r>
            <w:r w:rsidR="00CA5558" w:rsidRPr="00725FA8">
              <w:rPr>
                <w:rFonts w:ascii="Times New Roman" w:hAnsi="Times New Roman"/>
                <w:spacing w:val="-6"/>
                <w:sz w:val="24"/>
              </w:rPr>
              <w:t>риказ Минфина РФ от 0</w:t>
            </w:r>
            <w:r w:rsidR="00CA5558" w:rsidRPr="00725FA8">
              <w:rPr>
                <w:rFonts w:ascii="Times New Roman" w:hAnsi="Times New Roman"/>
                <w:spacing w:val="-6"/>
                <w:sz w:val="24"/>
                <w:lang w:eastAsia="ru-RU"/>
              </w:rPr>
              <w:t xml:space="preserve">1.07.2013 </w:t>
            </w:r>
            <w:r w:rsidR="00CA5558" w:rsidRPr="00725FA8">
              <w:rPr>
                <w:rFonts w:ascii="Times New Roman" w:hAnsi="Times New Roman"/>
                <w:spacing w:val="-6"/>
                <w:sz w:val="24"/>
              </w:rPr>
              <w:t>№ 65н (до 31.01.2019)</w:t>
            </w:r>
            <w:r w:rsidR="00CA5558" w:rsidRPr="00725FA8">
              <w:rPr>
                <w:rStyle w:val="ad"/>
              </w:rPr>
              <w:footnoteReference w:id="8"/>
            </w:r>
            <w:r w:rsidR="00CA5558" w:rsidRPr="00725FA8">
              <w:rPr>
                <w:rFonts w:ascii="Times New Roman" w:hAnsi="Times New Roman"/>
                <w:spacing w:val="-6"/>
                <w:sz w:val="24"/>
              </w:rPr>
              <w:t xml:space="preserve">; Порядок, утв. приказом </w:t>
            </w:r>
            <w:r w:rsidR="00CA5558" w:rsidRPr="00725FA8">
              <w:rPr>
                <w:rFonts w:ascii="Times New Roman" w:hAnsi="Times New Roman"/>
                <w:spacing w:val="-6"/>
                <w:sz w:val="24"/>
              </w:rPr>
              <w:lastRenderedPageBreak/>
              <w:t>Минфина РФ от 08.06.2018 № 132н (до 06.07.2020)</w:t>
            </w:r>
            <w:r w:rsidR="00CA5558" w:rsidRPr="00725FA8">
              <w:rPr>
                <w:rStyle w:val="ad"/>
              </w:rPr>
              <w:footnoteReference w:id="9"/>
            </w:r>
            <w:r w:rsidR="00CA5558" w:rsidRPr="00725FA8">
              <w:rPr>
                <w:rFonts w:ascii="Times New Roman" w:hAnsi="Times New Roman"/>
                <w:spacing w:val="-6"/>
                <w:sz w:val="24"/>
              </w:rPr>
              <w:t>;</w:t>
            </w:r>
          </w:p>
          <w:p w14:paraId="35787D32" w14:textId="77777777" w:rsidR="005004F0" w:rsidRDefault="00CA5558" w:rsidP="00B83F91">
            <w:pPr>
              <w:autoSpaceDE w:val="0"/>
              <w:autoSpaceDN w:val="0"/>
              <w:adjustRightInd w:val="0"/>
              <w:spacing w:after="0" w:line="240" w:lineRule="auto"/>
              <w:jc w:val="both"/>
              <w:rPr>
                <w:rFonts w:ascii="Times New Roman" w:hAnsi="Times New Roman"/>
                <w:spacing w:val="-6"/>
                <w:sz w:val="24"/>
              </w:rPr>
            </w:pPr>
            <w:r w:rsidRPr="00725FA8">
              <w:rPr>
                <w:rFonts w:ascii="Times New Roman" w:hAnsi="Times New Roman"/>
                <w:spacing w:val="-6"/>
                <w:sz w:val="24"/>
              </w:rPr>
              <w:t xml:space="preserve">приказ </w:t>
            </w:r>
            <w:proofErr w:type="spellStart"/>
            <w:r w:rsidRPr="00725FA8">
              <w:rPr>
                <w:rFonts w:ascii="Times New Roman" w:hAnsi="Times New Roman"/>
                <w:spacing w:val="-6"/>
                <w:sz w:val="24"/>
              </w:rPr>
              <w:t>Депф</w:t>
            </w:r>
            <w:r w:rsidR="00694F00">
              <w:rPr>
                <w:rFonts w:ascii="Times New Roman" w:hAnsi="Times New Roman"/>
                <w:spacing w:val="-6"/>
                <w:sz w:val="24"/>
              </w:rPr>
              <w:t>ина</w:t>
            </w:r>
            <w:proofErr w:type="spellEnd"/>
            <w:r w:rsidR="00694F00">
              <w:rPr>
                <w:rFonts w:ascii="Times New Roman" w:hAnsi="Times New Roman"/>
                <w:spacing w:val="-6"/>
                <w:sz w:val="24"/>
              </w:rPr>
              <w:t xml:space="preserve"> города Москвы от 29.12.2018</w:t>
            </w:r>
            <w:r w:rsidR="00694F00">
              <w:rPr>
                <w:rFonts w:ascii="Times New Roman" w:hAnsi="Times New Roman"/>
                <w:spacing w:val="-6"/>
                <w:sz w:val="24"/>
              </w:rPr>
              <w:br/>
            </w:r>
            <w:r w:rsidRPr="00725FA8">
              <w:rPr>
                <w:rFonts w:ascii="Times New Roman" w:hAnsi="Times New Roman"/>
                <w:spacing w:val="-6"/>
                <w:sz w:val="24"/>
              </w:rPr>
              <w:t>№</w:t>
            </w:r>
            <w:r w:rsidR="005004F0">
              <w:rPr>
                <w:rFonts w:ascii="Times New Roman" w:hAnsi="Times New Roman"/>
                <w:spacing w:val="-6"/>
                <w:sz w:val="24"/>
              </w:rPr>
              <w:t> </w:t>
            </w:r>
            <w:r w:rsidRPr="00725FA8">
              <w:rPr>
                <w:rFonts w:ascii="Times New Roman" w:hAnsi="Times New Roman"/>
                <w:spacing w:val="-6"/>
                <w:sz w:val="24"/>
              </w:rPr>
              <w:t>460</w:t>
            </w:r>
            <w:r w:rsidRPr="00725FA8">
              <w:rPr>
                <w:rStyle w:val="ad"/>
                <w:spacing w:val="-6"/>
                <w:sz w:val="24"/>
              </w:rPr>
              <w:footnoteReference w:id="10"/>
            </w:r>
            <w:r w:rsidR="00694F00">
              <w:rPr>
                <w:rFonts w:ascii="Times New Roman" w:hAnsi="Times New Roman"/>
                <w:spacing w:val="-6"/>
                <w:sz w:val="24"/>
              </w:rPr>
              <w:t xml:space="preserve"> (до 30.12.2019); </w:t>
            </w:r>
            <w:r w:rsidRPr="00725FA8">
              <w:rPr>
                <w:rFonts w:ascii="Times New Roman" w:hAnsi="Times New Roman"/>
                <w:spacing w:val="-6"/>
                <w:sz w:val="24"/>
              </w:rPr>
              <w:t xml:space="preserve">приказ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31.12.2019 </w:t>
            </w:r>
          </w:p>
          <w:p w14:paraId="57AA01D3" w14:textId="77777777" w:rsidR="005004F0" w:rsidRDefault="00CA5558" w:rsidP="00B83F91">
            <w:pPr>
              <w:autoSpaceDE w:val="0"/>
              <w:autoSpaceDN w:val="0"/>
              <w:adjustRightInd w:val="0"/>
              <w:spacing w:after="0" w:line="240" w:lineRule="auto"/>
              <w:jc w:val="both"/>
              <w:rPr>
                <w:rFonts w:ascii="Times New Roman" w:hAnsi="Times New Roman"/>
                <w:spacing w:val="-6"/>
                <w:sz w:val="24"/>
              </w:rPr>
            </w:pPr>
            <w:r w:rsidRPr="00725FA8">
              <w:rPr>
                <w:rFonts w:ascii="Times New Roman" w:hAnsi="Times New Roman"/>
                <w:spacing w:val="-6"/>
                <w:sz w:val="24"/>
              </w:rPr>
              <w:t>№</w:t>
            </w:r>
            <w:r w:rsidR="005004F0">
              <w:rPr>
                <w:rFonts w:ascii="Times New Roman" w:hAnsi="Times New Roman"/>
                <w:spacing w:val="-6"/>
                <w:sz w:val="24"/>
              </w:rPr>
              <w:t> </w:t>
            </w:r>
            <w:r w:rsidRPr="00725FA8">
              <w:rPr>
                <w:rFonts w:ascii="Times New Roman" w:hAnsi="Times New Roman"/>
                <w:spacing w:val="-6"/>
                <w:sz w:val="24"/>
              </w:rPr>
              <w:t>424</w:t>
            </w:r>
            <w:r w:rsidRPr="00725FA8">
              <w:rPr>
                <w:rStyle w:val="ad"/>
                <w:spacing w:val="-6"/>
                <w:sz w:val="24"/>
              </w:rPr>
              <w:footnoteReference w:id="11"/>
            </w:r>
            <w:r w:rsidR="00B83F91" w:rsidRPr="00725FA8">
              <w:rPr>
                <w:rFonts w:ascii="Times New Roman" w:hAnsi="Times New Roman"/>
                <w:spacing w:val="-6"/>
                <w:sz w:val="24"/>
              </w:rPr>
              <w:t xml:space="preserve"> (до 30.12.2020); </w:t>
            </w:r>
            <w:r w:rsidRPr="00725FA8">
              <w:rPr>
                <w:rFonts w:ascii="Times New Roman" w:hAnsi="Times New Roman"/>
                <w:spacing w:val="-6"/>
                <w:sz w:val="24"/>
              </w:rPr>
              <w:t xml:space="preserve">приказ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31.12.2020 № 342</w:t>
            </w:r>
            <w:r w:rsidRPr="00725FA8">
              <w:rPr>
                <w:rStyle w:val="ad"/>
                <w:spacing w:val="-6"/>
                <w:sz w:val="24"/>
              </w:rPr>
              <w:footnoteReference w:id="12"/>
            </w:r>
            <w:r w:rsidRPr="00725FA8">
              <w:rPr>
                <w:rFonts w:ascii="Times New Roman" w:hAnsi="Times New Roman"/>
                <w:spacing w:val="-6"/>
                <w:sz w:val="24"/>
              </w:rPr>
              <w:t xml:space="preserve"> (до 30.12.2021); приказ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30.12.2021 </w:t>
            </w:r>
          </w:p>
          <w:p w14:paraId="2FC25C3A" w14:textId="2A2C9600" w:rsidR="00CA5558" w:rsidRPr="00725FA8" w:rsidRDefault="00CA5558" w:rsidP="00B83F91">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pacing w:val="-6"/>
                <w:sz w:val="24"/>
              </w:rPr>
              <w:t>№</w:t>
            </w:r>
            <w:r w:rsidR="005004F0">
              <w:rPr>
                <w:rFonts w:ascii="Times New Roman" w:hAnsi="Times New Roman"/>
                <w:spacing w:val="-6"/>
                <w:sz w:val="24"/>
              </w:rPr>
              <w:t> </w:t>
            </w:r>
            <w:r w:rsidRPr="00725FA8">
              <w:rPr>
                <w:rFonts w:ascii="Times New Roman" w:hAnsi="Times New Roman"/>
                <w:spacing w:val="-6"/>
                <w:sz w:val="24"/>
              </w:rPr>
              <w:t>326ф</w:t>
            </w:r>
            <w:r w:rsidRPr="00725FA8">
              <w:rPr>
                <w:rStyle w:val="ad"/>
                <w:spacing w:val="-6"/>
                <w:sz w:val="24"/>
              </w:rPr>
              <w:footnoteReference w:id="13"/>
            </w:r>
          </w:p>
        </w:tc>
        <w:tc>
          <w:tcPr>
            <w:tcW w:w="1134" w:type="dxa"/>
            <w:shd w:val="clear" w:color="auto" w:fill="auto"/>
          </w:tcPr>
          <w:p w14:paraId="4E58EDB1"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14:paraId="44A38A39"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0FA8E43"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37308D36"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5CA62788"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4A756A8F" w14:textId="77777777" w:rsidTr="00006497">
        <w:trPr>
          <w:trHeight w:val="20"/>
        </w:trPr>
        <w:tc>
          <w:tcPr>
            <w:tcW w:w="992" w:type="dxa"/>
            <w:shd w:val="clear" w:color="auto" w:fill="auto"/>
          </w:tcPr>
          <w:p w14:paraId="6B352200" w14:textId="77777777" w:rsidR="00634430" w:rsidRPr="00725FA8" w:rsidRDefault="00634430" w:rsidP="00006497">
            <w:pPr>
              <w:jc w:val="center"/>
            </w:pPr>
            <w:r w:rsidRPr="00725FA8">
              <w:rPr>
                <w:rFonts w:ascii="Times New Roman" w:hAnsi="Times New Roman"/>
                <w:sz w:val="24"/>
                <w:szCs w:val="24"/>
              </w:rPr>
              <w:t>1.1.3</w:t>
            </w:r>
          </w:p>
        </w:tc>
        <w:tc>
          <w:tcPr>
            <w:tcW w:w="3403" w:type="dxa"/>
            <w:shd w:val="clear" w:color="auto" w:fill="auto"/>
          </w:tcPr>
          <w:p w14:paraId="70664020"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Несоблюдение требований по внесению изменений в закон (решение) о бюджете на текущий финансовый год и плановый период</w:t>
            </w:r>
          </w:p>
        </w:tc>
        <w:tc>
          <w:tcPr>
            <w:tcW w:w="3118" w:type="dxa"/>
            <w:shd w:val="clear" w:color="auto" w:fill="auto"/>
          </w:tcPr>
          <w:p w14:paraId="0FE0B1B3" w14:textId="21CB77AB" w:rsidR="00634430" w:rsidRPr="00942B78" w:rsidRDefault="00942B78" w:rsidP="00B83F91">
            <w:pPr>
              <w:spacing w:after="0" w:line="240" w:lineRule="auto"/>
              <w:jc w:val="both"/>
              <w:rPr>
                <w:rFonts w:ascii="Times New Roman" w:hAnsi="Times New Roman"/>
                <w:spacing w:val="-6"/>
                <w:sz w:val="24"/>
                <w:lang w:eastAsia="ru-RU"/>
              </w:rPr>
            </w:pPr>
            <w:r>
              <w:rPr>
                <w:rFonts w:ascii="Times New Roman" w:hAnsi="Times New Roman"/>
                <w:spacing w:val="-6"/>
                <w:sz w:val="24"/>
              </w:rPr>
              <w:t>Ст.</w:t>
            </w:r>
            <w:r w:rsidR="00AF11E4" w:rsidRPr="00725FA8">
              <w:rPr>
                <w:rFonts w:ascii="Times New Roman" w:hAnsi="Times New Roman"/>
                <w:spacing w:val="-6"/>
                <w:sz w:val="24"/>
              </w:rPr>
              <w:t xml:space="preserve">35 </w:t>
            </w:r>
            <w:r w:rsidR="00694F00">
              <w:rPr>
                <w:rFonts w:ascii="Times New Roman" w:hAnsi="Times New Roman"/>
                <w:spacing w:val="-6"/>
                <w:sz w:val="24"/>
                <w:lang w:eastAsia="ru-RU"/>
              </w:rPr>
              <w:t xml:space="preserve">ЗГМ от </w:t>
            </w:r>
            <w:r w:rsidR="00AF11E4" w:rsidRPr="00725FA8">
              <w:rPr>
                <w:rFonts w:ascii="Times New Roman" w:hAnsi="Times New Roman"/>
                <w:spacing w:val="-6"/>
                <w:sz w:val="24"/>
                <w:lang w:eastAsia="ru-RU"/>
              </w:rPr>
              <w:t>10.09.2008 № 39; ст.</w:t>
            </w:r>
            <w:r w:rsidR="00AF11E4" w:rsidRPr="00725FA8">
              <w:rPr>
                <w:rFonts w:ascii="Times New Roman" w:hAnsi="Times New Roman"/>
                <w:spacing w:val="-6"/>
                <w:sz w:val="24"/>
              </w:rPr>
              <w:t xml:space="preserve">23 </w:t>
            </w:r>
            <w:r>
              <w:rPr>
                <w:rFonts w:ascii="Times New Roman" w:hAnsi="Times New Roman"/>
                <w:spacing w:val="-6"/>
                <w:sz w:val="24"/>
                <w:lang w:eastAsia="ru-RU"/>
              </w:rPr>
              <w:t xml:space="preserve">ЗГМ от </w:t>
            </w:r>
            <w:r w:rsidR="00AF11E4" w:rsidRPr="00725FA8">
              <w:rPr>
                <w:rFonts w:ascii="Times New Roman" w:hAnsi="Times New Roman"/>
                <w:spacing w:val="-6"/>
                <w:sz w:val="24"/>
                <w:lang w:eastAsia="ru-RU"/>
              </w:rPr>
              <w:t>14.12.2001 №</w:t>
            </w:r>
            <w:r w:rsidR="00716246">
              <w:rPr>
                <w:rFonts w:ascii="Times New Roman" w:hAnsi="Times New Roman"/>
                <w:spacing w:val="-6"/>
                <w:sz w:val="24"/>
                <w:lang w:eastAsia="ru-RU"/>
              </w:rPr>
              <w:t> </w:t>
            </w:r>
            <w:r w:rsidR="00AF11E4" w:rsidRPr="00725FA8">
              <w:rPr>
                <w:rFonts w:ascii="Times New Roman" w:hAnsi="Times New Roman"/>
                <w:spacing w:val="-6"/>
                <w:sz w:val="24"/>
                <w:lang w:eastAsia="ru-RU"/>
              </w:rPr>
              <w:t>70</w:t>
            </w:r>
          </w:p>
        </w:tc>
        <w:tc>
          <w:tcPr>
            <w:tcW w:w="1134" w:type="dxa"/>
            <w:shd w:val="clear" w:color="auto" w:fill="auto"/>
          </w:tcPr>
          <w:p w14:paraId="3A0DE1D1"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419CD4D6"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389DDB47"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1AF1FBDA"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5057917E"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574E8D44" w14:textId="77777777" w:rsidTr="00006497">
        <w:trPr>
          <w:trHeight w:val="20"/>
        </w:trPr>
        <w:tc>
          <w:tcPr>
            <w:tcW w:w="992" w:type="dxa"/>
            <w:shd w:val="clear" w:color="auto" w:fill="auto"/>
          </w:tcPr>
          <w:p w14:paraId="1585DD59" w14:textId="77777777" w:rsidR="00634430" w:rsidRPr="00725FA8" w:rsidRDefault="00634430" w:rsidP="00006497">
            <w:pPr>
              <w:jc w:val="center"/>
            </w:pPr>
            <w:r w:rsidRPr="00725FA8">
              <w:rPr>
                <w:rFonts w:ascii="Times New Roman" w:hAnsi="Times New Roman"/>
                <w:sz w:val="24"/>
                <w:szCs w:val="24"/>
              </w:rPr>
              <w:t>1.1.4</w:t>
            </w:r>
          </w:p>
        </w:tc>
        <w:tc>
          <w:tcPr>
            <w:tcW w:w="3403" w:type="dxa"/>
            <w:shd w:val="clear" w:color="auto" w:fill="auto"/>
          </w:tcPr>
          <w:p w14:paraId="4B895A4D"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Несоответствие (отсутствие) документов и материалов, представляемых одновременно с проектом бюджета, требованиям законодательства</w:t>
            </w:r>
          </w:p>
        </w:tc>
        <w:tc>
          <w:tcPr>
            <w:tcW w:w="3118" w:type="dxa"/>
            <w:shd w:val="clear" w:color="auto" w:fill="auto"/>
          </w:tcPr>
          <w:p w14:paraId="6F5A13F0" w14:textId="539B3697" w:rsidR="00634430" w:rsidRPr="00725FA8" w:rsidRDefault="00B83F91" w:rsidP="00694F00">
            <w:pPr>
              <w:spacing w:after="0" w:line="240" w:lineRule="auto"/>
              <w:jc w:val="both"/>
              <w:rPr>
                <w:rFonts w:ascii="Times New Roman" w:hAnsi="Times New Roman"/>
                <w:sz w:val="24"/>
                <w:szCs w:val="24"/>
              </w:rPr>
            </w:pPr>
            <w:r w:rsidRPr="00725FA8">
              <w:rPr>
                <w:rFonts w:ascii="Times New Roman" w:hAnsi="Times New Roman"/>
                <w:sz w:val="24"/>
                <w:szCs w:val="24"/>
              </w:rPr>
              <w:t>Ст.</w:t>
            </w:r>
            <w:r w:rsidR="00634430" w:rsidRPr="00725FA8">
              <w:rPr>
                <w:rFonts w:ascii="Times New Roman" w:hAnsi="Times New Roman"/>
                <w:sz w:val="24"/>
                <w:szCs w:val="24"/>
              </w:rPr>
              <w:t>184</w:t>
            </w:r>
            <w:r w:rsidR="00634430" w:rsidRPr="00725FA8">
              <w:rPr>
                <w:rFonts w:ascii="Times New Roman" w:hAnsi="Times New Roman"/>
                <w:sz w:val="24"/>
                <w:szCs w:val="24"/>
                <w:vertAlign w:val="superscript"/>
              </w:rPr>
              <w:t>2</w:t>
            </w:r>
            <w:r w:rsidR="00634430" w:rsidRPr="00725FA8">
              <w:rPr>
                <w:rFonts w:ascii="Times New Roman" w:hAnsi="Times New Roman"/>
                <w:sz w:val="24"/>
                <w:szCs w:val="24"/>
              </w:rPr>
              <w:t xml:space="preserve"> Б</w:t>
            </w:r>
            <w:r w:rsidRPr="00725FA8">
              <w:rPr>
                <w:rFonts w:ascii="Times New Roman" w:hAnsi="Times New Roman"/>
                <w:sz w:val="24"/>
                <w:szCs w:val="24"/>
              </w:rPr>
              <w:t>К РФ;</w:t>
            </w:r>
            <w:r w:rsidR="00942B78">
              <w:rPr>
                <w:rFonts w:ascii="Times New Roman" w:hAnsi="Times New Roman"/>
                <w:spacing w:val="-6"/>
                <w:sz w:val="24"/>
              </w:rPr>
              <w:t xml:space="preserve"> ч.2 ст.</w:t>
            </w:r>
            <w:r w:rsidR="0047527B" w:rsidRPr="00725FA8">
              <w:rPr>
                <w:rFonts w:ascii="Times New Roman" w:hAnsi="Times New Roman"/>
                <w:spacing w:val="-6"/>
                <w:sz w:val="24"/>
              </w:rPr>
              <w:t xml:space="preserve">31 </w:t>
            </w:r>
            <w:r w:rsidR="0047527B" w:rsidRPr="00725FA8">
              <w:rPr>
                <w:rFonts w:ascii="Times New Roman" w:hAnsi="Times New Roman"/>
                <w:spacing w:val="-6"/>
                <w:sz w:val="24"/>
                <w:lang w:eastAsia="ru-RU"/>
              </w:rPr>
              <w:t>ЗГМ</w:t>
            </w:r>
            <w:r w:rsidR="00BA0395">
              <w:rPr>
                <w:rFonts w:ascii="Times New Roman" w:hAnsi="Times New Roman"/>
                <w:spacing w:val="-6"/>
                <w:sz w:val="24"/>
                <w:lang w:eastAsia="ru-RU"/>
              </w:rPr>
              <w:t xml:space="preserve"> от 10.09.2008 № </w:t>
            </w:r>
            <w:r w:rsidR="00942B78">
              <w:rPr>
                <w:rFonts w:ascii="Times New Roman" w:hAnsi="Times New Roman"/>
                <w:spacing w:val="-6"/>
                <w:sz w:val="24"/>
                <w:lang w:eastAsia="ru-RU"/>
              </w:rPr>
              <w:t>39; п.4 ст.</w:t>
            </w:r>
            <w:r w:rsidR="0047527B" w:rsidRPr="00725FA8">
              <w:rPr>
                <w:rFonts w:ascii="Times New Roman" w:hAnsi="Times New Roman"/>
                <w:spacing w:val="-6"/>
                <w:sz w:val="24"/>
                <w:lang w:eastAsia="ru-RU"/>
              </w:rPr>
              <w:t>8 ЗГМ от 14.12.2001 №</w:t>
            </w:r>
            <w:r w:rsidR="00716246">
              <w:rPr>
                <w:rFonts w:ascii="Times New Roman" w:hAnsi="Times New Roman"/>
                <w:spacing w:val="-6"/>
                <w:sz w:val="24"/>
                <w:lang w:eastAsia="ru-RU"/>
              </w:rPr>
              <w:t> </w:t>
            </w:r>
            <w:r w:rsidR="0047527B" w:rsidRPr="00725FA8">
              <w:rPr>
                <w:rFonts w:ascii="Times New Roman" w:hAnsi="Times New Roman"/>
                <w:spacing w:val="-6"/>
                <w:sz w:val="24"/>
                <w:lang w:eastAsia="ru-RU"/>
              </w:rPr>
              <w:t>70</w:t>
            </w:r>
          </w:p>
        </w:tc>
        <w:tc>
          <w:tcPr>
            <w:tcW w:w="1134" w:type="dxa"/>
            <w:shd w:val="clear" w:color="auto" w:fill="auto"/>
          </w:tcPr>
          <w:p w14:paraId="6DBBC177"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56F9E5FE"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BF9338A"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323B0F0C"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1EBD1800"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42848175" w14:textId="77777777" w:rsidTr="00006497">
        <w:trPr>
          <w:trHeight w:val="20"/>
        </w:trPr>
        <w:tc>
          <w:tcPr>
            <w:tcW w:w="992" w:type="dxa"/>
            <w:shd w:val="clear" w:color="auto" w:fill="auto"/>
          </w:tcPr>
          <w:p w14:paraId="7B8E5EAA"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1.1.5</w:t>
            </w:r>
          </w:p>
        </w:tc>
        <w:tc>
          <w:tcPr>
            <w:tcW w:w="3403" w:type="dxa"/>
            <w:shd w:val="clear" w:color="auto" w:fill="auto"/>
          </w:tcPr>
          <w:p w14:paraId="1FD28E5B"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ведения реестра расходных обязательств Российской </w:t>
            </w:r>
            <w:r w:rsidRPr="00725FA8">
              <w:rPr>
                <w:rFonts w:ascii="Times New Roman" w:hAnsi="Times New Roman"/>
                <w:sz w:val="24"/>
                <w:szCs w:val="24"/>
              </w:rPr>
              <w:lastRenderedPageBreak/>
              <w:t>Федерации, субъекта Российской Федерации (муниципального образования)</w:t>
            </w:r>
          </w:p>
        </w:tc>
        <w:tc>
          <w:tcPr>
            <w:tcW w:w="3118" w:type="dxa"/>
            <w:shd w:val="clear" w:color="auto" w:fill="auto"/>
          </w:tcPr>
          <w:p w14:paraId="3E338EB8" w14:textId="7C3758C0" w:rsidR="0047527B" w:rsidRPr="00725FA8" w:rsidRDefault="00942B78" w:rsidP="00942B78">
            <w:pPr>
              <w:spacing w:after="0" w:line="240" w:lineRule="auto"/>
              <w:jc w:val="both"/>
              <w:rPr>
                <w:rFonts w:ascii="Times New Roman" w:hAnsi="Times New Roman"/>
                <w:sz w:val="24"/>
                <w:szCs w:val="24"/>
              </w:rPr>
            </w:pPr>
            <w:r>
              <w:rPr>
                <w:rFonts w:ascii="Times New Roman" w:hAnsi="Times New Roman"/>
                <w:spacing w:val="-6"/>
                <w:sz w:val="24"/>
              </w:rPr>
              <w:lastRenderedPageBreak/>
              <w:t>Абз.1 п.</w:t>
            </w:r>
            <w:r w:rsidR="00694F00">
              <w:rPr>
                <w:rFonts w:ascii="Times New Roman" w:hAnsi="Times New Roman"/>
                <w:spacing w:val="-6"/>
                <w:sz w:val="24"/>
              </w:rPr>
              <w:t>4, абз.1 п.5 ст.</w:t>
            </w:r>
            <w:r w:rsidR="00694F00">
              <w:rPr>
                <w:rFonts w:ascii="Times New Roman" w:hAnsi="Times New Roman"/>
                <w:sz w:val="24"/>
                <w:szCs w:val="24"/>
              </w:rPr>
              <w:t>87</w:t>
            </w:r>
            <w:r w:rsidR="00694F00">
              <w:rPr>
                <w:rFonts w:ascii="Times New Roman" w:hAnsi="Times New Roman"/>
                <w:sz w:val="24"/>
                <w:szCs w:val="24"/>
              </w:rPr>
              <w:br/>
            </w:r>
            <w:r w:rsidR="00634430" w:rsidRPr="00725FA8">
              <w:rPr>
                <w:rFonts w:ascii="Times New Roman" w:hAnsi="Times New Roman"/>
                <w:sz w:val="24"/>
                <w:szCs w:val="24"/>
              </w:rPr>
              <w:t>Б</w:t>
            </w:r>
            <w:r w:rsidR="00FC3C55" w:rsidRPr="00725FA8">
              <w:rPr>
                <w:rFonts w:ascii="Times New Roman" w:hAnsi="Times New Roman"/>
                <w:sz w:val="24"/>
                <w:szCs w:val="24"/>
              </w:rPr>
              <w:t>К РФ</w:t>
            </w:r>
            <w:r w:rsidR="006C7B22" w:rsidRPr="00725FA8">
              <w:rPr>
                <w:rFonts w:ascii="Times New Roman" w:hAnsi="Times New Roman"/>
                <w:sz w:val="24"/>
                <w:szCs w:val="24"/>
              </w:rPr>
              <w:t>;</w:t>
            </w:r>
            <w:r w:rsidR="00B32E7F" w:rsidRPr="00725FA8">
              <w:rPr>
                <w:rFonts w:ascii="Times New Roman" w:hAnsi="Times New Roman"/>
                <w:sz w:val="24"/>
                <w:szCs w:val="24"/>
              </w:rPr>
              <w:t xml:space="preserve"> </w:t>
            </w:r>
            <w:r w:rsidR="00694F00">
              <w:rPr>
                <w:rFonts w:ascii="Times New Roman" w:hAnsi="Times New Roman"/>
                <w:spacing w:val="-6"/>
                <w:sz w:val="24"/>
              </w:rPr>
              <w:t>ч.1 ст.</w:t>
            </w:r>
            <w:r w:rsidR="0047527B" w:rsidRPr="00725FA8">
              <w:rPr>
                <w:rFonts w:ascii="Times New Roman" w:hAnsi="Times New Roman"/>
                <w:spacing w:val="-6"/>
                <w:sz w:val="24"/>
              </w:rPr>
              <w:t xml:space="preserve">10 </w:t>
            </w:r>
            <w:r w:rsidR="0047527B" w:rsidRPr="00725FA8">
              <w:rPr>
                <w:rFonts w:ascii="Times New Roman" w:hAnsi="Times New Roman"/>
                <w:spacing w:val="-6"/>
                <w:sz w:val="24"/>
                <w:lang w:eastAsia="ru-RU"/>
              </w:rPr>
              <w:t>ЗГМ от 10.09</w:t>
            </w:r>
            <w:r>
              <w:rPr>
                <w:rFonts w:ascii="Times New Roman" w:hAnsi="Times New Roman"/>
                <w:spacing w:val="-6"/>
                <w:sz w:val="24"/>
                <w:lang w:eastAsia="ru-RU"/>
              </w:rPr>
              <w:t>.2008 №</w:t>
            </w:r>
            <w:r w:rsidR="00716246">
              <w:rPr>
                <w:rFonts w:ascii="Times New Roman" w:hAnsi="Times New Roman"/>
                <w:spacing w:val="-6"/>
                <w:sz w:val="24"/>
                <w:lang w:eastAsia="ru-RU"/>
              </w:rPr>
              <w:t> </w:t>
            </w:r>
            <w:r>
              <w:rPr>
                <w:rFonts w:ascii="Times New Roman" w:hAnsi="Times New Roman"/>
                <w:spacing w:val="-6"/>
                <w:sz w:val="24"/>
                <w:lang w:eastAsia="ru-RU"/>
              </w:rPr>
              <w:t xml:space="preserve">39; ППМ </w:t>
            </w:r>
            <w:r>
              <w:rPr>
                <w:rFonts w:ascii="Times New Roman" w:hAnsi="Times New Roman"/>
                <w:spacing w:val="-6"/>
                <w:sz w:val="24"/>
                <w:lang w:eastAsia="ru-RU"/>
              </w:rPr>
              <w:lastRenderedPageBreak/>
              <w:t>от </w:t>
            </w:r>
            <w:r w:rsidR="00694F00">
              <w:rPr>
                <w:rFonts w:ascii="Times New Roman" w:hAnsi="Times New Roman"/>
                <w:spacing w:val="-6"/>
                <w:sz w:val="24"/>
                <w:lang w:eastAsia="ru-RU"/>
              </w:rPr>
              <w:t>26.11.2013 № </w:t>
            </w:r>
            <w:r w:rsidR="0047527B" w:rsidRPr="00725FA8">
              <w:rPr>
                <w:rFonts w:ascii="Times New Roman" w:hAnsi="Times New Roman"/>
                <w:spacing w:val="-6"/>
                <w:sz w:val="24"/>
                <w:lang w:eastAsia="ru-RU"/>
              </w:rPr>
              <w:t>753-ПП</w:t>
            </w:r>
            <w:r w:rsidR="0047527B" w:rsidRPr="00725FA8">
              <w:rPr>
                <w:rStyle w:val="ad"/>
              </w:rPr>
              <w:footnoteReference w:id="14"/>
            </w:r>
            <w:r w:rsidR="0047527B" w:rsidRPr="00725FA8">
              <w:rPr>
                <w:rFonts w:ascii="Times New Roman" w:hAnsi="Times New Roman"/>
                <w:spacing w:val="-6"/>
                <w:sz w:val="24"/>
              </w:rPr>
              <w:t xml:space="preserve">; приказ </w:t>
            </w:r>
            <w:proofErr w:type="spellStart"/>
            <w:r w:rsidR="0047527B" w:rsidRPr="00725FA8">
              <w:rPr>
                <w:rFonts w:ascii="Times New Roman" w:hAnsi="Times New Roman"/>
                <w:spacing w:val="-6"/>
                <w:sz w:val="24"/>
              </w:rPr>
              <w:t>Депфина</w:t>
            </w:r>
            <w:proofErr w:type="spellEnd"/>
            <w:r w:rsidR="0047527B" w:rsidRPr="00725FA8">
              <w:rPr>
                <w:rFonts w:ascii="Times New Roman" w:hAnsi="Times New Roman"/>
                <w:spacing w:val="-6"/>
                <w:sz w:val="24"/>
              </w:rPr>
              <w:t xml:space="preserve"> города Москвы от 29.12.2018 № 457</w:t>
            </w:r>
            <w:r w:rsidR="0047527B" w:rsidRPr="00725FA8">
              <w:rPr>
                <w:rStyle w:val="ad"/>
                <w:spacing w:val="-6"/>
                <w:sz w:val="24"/>
              </w:rPr>
              <w:footnoteReference w:id="15"/>
            </w:r>
            <w:r w:rsidR="0047527B" w:rsidRPr="00725FA8">
              <w:rPr>
                <w:rFonts w:ascii="Times New Roman" w:hAnsi="Times New Roman"/>
                <w:spacing w:val="-6"/>
                <w:sz w:val="24"/>
              </w:rPr>
              <w:t xml:space="preserve">, приказ </w:t>
            </w:r>
            <w:proofErr w:type="spellStart"/>
            <w:r w:rsidR="0047527B" w:rsidRPr="00725FA8">
              <w:rPr>
                <w:rFonts w:ascii="Times New Roman" w:hAnsi="Times New Roman"/>
                <w:spacing w:val="-6"/>
                <w:sz w:val="24"/>
              </w:rPr>
              <w:t>Депфина</w:t>
            </w:r>
            <w:proofErr w:type="spellEnd"/>
            <w:r w:rsidR="0047527B" w:rsidRPr="00725FA8">
              <w:rPr>
                <w:rFonts w:ascii="Times New Roman" w:hAnsi="Times New Roman"/>
                <w:spacing w:val="-6"/>
                <w:sz w:val="24"/>
              </w:rPr>
              <w:t xml:space="preserve"> города Москвы от 12.04.2018 № 121</w:t>
            </w:r>
            <w:r w:rsidR="0047527B" w:rsidRPr="00725FA8">
              <w:rPr>
                <w:rStyle w:val="ad"/>
              </w:rPr>
              <w:footnoteReference w:id="16"/>
            </w:r>
            <w:r w:rsidR="0047527B" w:rsidRPr="00725FA8">
              <w:rPr>
                <w:rFonts w:ascii="Times New Roman" w:hAnsi="Times New Roman"/>
                <w:spacing w:val="-6"/>
                <w:sz w:val="24"/>
              </w:rPr>
              <w:t xml:space="preserve">; Порядок, утв. </w:t>
            </w:r>
            <w:r w:rsidR="0047527B" w:rsidRPr="00725FA8">
              <w:rPr>
                <w:rFonts w:ascii="Times New Roman" w:hAnsi="Times New Roman"/>
                <w:spacing w:val="-6"/>
                <w:sz w:val="24"/>
                <w:szCs w:val="24"/>
                <w:lang w:eastAsia="ru-RU"/>
              </w:rPr>
              <w:t xml:space="preserve">приказом </w:t>
            </w:r>
            <w:proofErr w:type="spellStart"/>
            <w:r w:rsidR="0047527B" w:rsidRPr="00725FA8">
              <w:rPr>
                <w:rFonts w:ascii="Times New Roman" w:hAnsi="Times New Roman"/>
                <w:spacing w:val="-6"/>
                <w:sz w:val="24"/>
                <w:szCs w:val="24"/>
                <w:lang w:eastAsia="ru-RU"/>
              </w:rPr>
              <w:t>Депфина</w:t>
            </w:r>
            <w:proofErr w:type="spellEnd"/>
            <w:r w:rsidR="0047527B" w:rsidRPr="00725FA8">
              <w:rPr>
                <w:rFonts w:ascii="Times New Roman" w:hAnsi="Times New Roman"/>
                <w:spacing w:val="-6"/>
                <w:sz w:val="24"/>
                <w:szCs w:val="24"/>
                <w:lang w:eastAsia="ru-RU"/>
              </w:rPr>
              <w:t xml:space="preserve"> города Москвы от</w:t>
            </w:r>
            <w:r>
              <w:rPr>
                <w:rFonts w:ascii="Times New Roman" w:hAnsi="Times New Roman"/>
                <w:spacing w:val="-6"/>
                <w:sz w:val="24"/>
                <w:szCs w:val="24"/>
                <w:lang w:eastAsia="ru-RU"/>
              </w:rPr>
              <w:t xml:space="preserve"> </w:t>
            </w:r>
            <w:r w:rsidR="00694F00">
              <w:rPr>
                <w:rFonts w:ascii="Times New Roman" w:hAnsi="Times New Roman"/>
                <w:spacing w:val="-6"/>
                <w:sz w:val="24"/>
                <w:szCs w:val="24"/>
                <w:lang w:eastAsia="ru-RU"/>
              </w:rPr>
              <w:t>28.04.2018 № </w:t>
            </w:r>
            <w:r w:rsidR="0047527B" w:rsidRPr="00725FA8">
              <w:rPr>
                <w:rFonts w:ascii="Times New Roman" w:hAnsi="Times New Roman"/>
                <w:spacing w:val="-6"/>
                <w:sz w:val="24"/>
                <w:szCs w:val="24"/>
                <w:lang w:eastAsia="ru-RU"/>
              </w:rPr>
              <w:t>143</w:t>
            </w:r>
            <w:r w:rsidR="0047527B" w:rsidRPr="00725FA8">
              <w:rPr>
                <w:rStyle w:val="ad"/>
                <w:spacing w:val="-6"/>
                <w:sz w:val="24"/>
                <w:szCs w:val="24"/>
                <w:lang w:eastAsia="ru-RU"/>
              </w:rPr>
              <w:footnoteReference w:id="17"/>
            </w:r>
          </w:p>
        </w:tc>
        <w:tc>
          <w:tcPr>
            <w:tcW w:w="1134" w:type="dxa"/>
            <w:shd w:val="clear" w:color="auto" w:fill="auto"/>
          </w:tcPr>
          <w:p w14:paraId="5AF6EBE7"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14:paraId="4DC4EC90"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16B41C84"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16B6C361"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7C722864"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5C6EDA0D" w14:textId="77777777" w:rsidTr="00006497">
        <w:trPr>
          <w:trHeight w:val="20"/>
        </w:trPr>
        <w:tc>
          <w:tcPr>
            <w:tcW w:w="992" w:type="dxa"/>
            <w:shd w:val="clear" w:color="auto" w:fill="auto"/>
          </w:tcPr>
          <w:p w14:paraId="70674C87"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1.1.6</w:t>
            </w:r>
          </w:p>
        </w:tc>
        <w:tc>
          <w:tcPr>
            <w:tcW w:w="3403" w:type="dxa"/>
            <w:shd w:val="clear" w:color="auto" w:fill="auto"/>
          </w:tcPr>
          <w:p w14:paraId="45EFCDE1"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представления реестра расходных обязательств субъекта Российской Федерации (муниципального образования)</w:t>
            </w:r>
          </w:p>
        </w:tc>
        <w:tc>
          <w:tcPr>
            <w:tcW w:w="3118" w:type="dxa"/>
            <w:shd w:val="clear" w:color="auto" w:fill="auto"/>
          </w:tcPr>
          <w:p w14:paraId="4BB31BBF" w14:textId="4239209C" w:rsidR="006C208C" w:rsidRPr="00725FA8" w:rsidRDefault="0047527B" w:rsidP="00942B78">
            <w:pPr>
              <w:spacing w:after="0" w:line="240" w:lineRule="auto"/>
              <w:jc w:val="both"/>
              <w:rPr>
                <w:rFonts w:ascii="Times New Roman" w:hAnsi="Times New Roman"/>
                <w:sz w:val="24"/>
                <w:szCs w:val="24"/>
              </w:rPr>
            </w:pPr>
            <w:r w:rsidRPr="00725FA8">
              <w:rPr>
                <w:rFonts w:ascii="Times New Roman" w:hAnsi="Times New Roman"/>
                <w:spacing w:val="-6"/>
                <w:sz w:val="24"/>
                <w:szCs w:val="24"/>
              </w:rPr>
              <w:t>Абз</w:t>
            </w:r>
            <w:r w:rsidR="00942B78">
              <w:rPr>
                <w:rFonts w:ascii="Times New Roman" w:hAnsi="Times New Roman"/>
                <w:spacing w:val="-6"/>
                <w:sz w:val="24"/>
                <w:szCs w:val="24"/>
              </w:rPr>
              <w:t>.2 п.</w:t>
            </w:r>
            <w:r w:rsidRPr="00725FA8">
              <w:rPr>
                <w:rFonts w:ascii="Times New Roman" w:hAnsi="Times New Roman"/>
                <w:spacing w:val="-6"/>
                <w:sz w:val="24"/>
                <w:szCs w:val="24"/>
              </w:rPr>
              <w:t>4, абз</w:t>
            </w:r>
            <w:r w:rsidR="00942B78">
              <w:rPr>
                <w:rFonts w:ascii="Times New Roman" w:hAnsi="Times New Roman"/>
                <w:spacing w:val="-6"/>
                <w:sz w:val="24"/>
                <w:szCs w:val="24"/>
              </w:rPr>
              <w:t>.2 п.</w:t>
            </w:r>
            <w:r w:rsidRPr="00725FA8">
              <w:rPr>
                <w:rFonts w:ascii="Times New Roman" w:hAnsi="Times New Roman"/>
                <w:spacing w:val="-6"/>
                <w:sz w:val="24"/>
                <w:szCs w:val="24"/>
              </w:rPr>
              <w:t xml:space="preserve">5 </w:t>
            </w:r>
            <w:r w:rsidR="006C7B22" w:rsidRPr="00725FA8">
              <w:rPr>
                <w:rFonts w:ascii="Times New Roman" w:hAnsi="Times New Roman"/>
                <w:sz w:val="24"/>
                <w:szCs w:val="24"/>
              </w:rPr>
              <w:t>с</w:t>
            </w:r>
            <w:r w:rsidR="00634430" w:rsidRPr="00725FA8">
              <w:rPr>
                <w:rFonts w:ascii="Times New Roman" w:hAnsi="Times New Roman"/>
                <w:sz w:val="24"/>
                <w:szCs w:val="24"/>
              </w:rPr>
              <w:t>т</w:t>
            </w:r>
            <w:r w:rsidRPr="00725FA8">
              <w:rPr>
                <w:rFonts w:ascii="Times New Roman" w:hAnsi="Times New Roman"/>
                <w:sz w:val="24"/>
                <w:szCs w:val="24"/>
              </w:rPr>
              <w:t xml:space="preserve">.87 </w:t>
            </w:r>
            <w:r w:rsidR="00942B78">
              <w:rPr>
                <w:rFonts w:ascii="Times New Roman" w:hAnsi="Times New Roman"/>
                <w:sz w:val="24"/>
                <w:szCs w:val="24"/>
              </w:rPr>
              <w:t>БК РФ</w:t>
            </w:r>
            <w:r w:rsidR="006C7B22" w:rsidRPr="00725FA8">
              <w:rPr>
                <w:rFonts w:ascii="Times New Roman" w:hAnsi="Times New Roman"/>
                <w:sz w:val="24"/>
                <w:szCs w:val="24"/>
              </w:rPr>
              <w:t>;</w:t>
            </w:r>
            <w:r w:rsidRPr="00725FA8">
              <w:rPr>
                <w:rFonts w:ascii="Times New Roman" w:hAnsi="Times New Roman"/>
                <w:sz w:val="24"/>
                <w:szCs w:val="24"/>
              </w:rPr>
              <w:t xml:space="preserve"> приказ </w:t>
            </w:r>
            <w:r w:rsidR="00942B78">
              <w:rPr>
                <w:rFonts w:ascii="Times New Roman" w:hAnsi="Times New Roman"/>
                <w:spacing w:val="-6"/>
                <w:sz w:val="24"/>
              </w:rPr>
              <w:t>Минфина РФ</w:t>
            </w:r>
            <w:r w:rsidR="00942B78">
              <w:rPr>
                <w:rFonts w:ascii="Times New Roman" w:hAnsi="Times New Roman"/>
                <w:spacing w:val="-6"/>
                <w:sz w:val="24"/>
              </w:rPr>
              <w:br/>
            </w:r>
            <w:r w:rsidRPr="00725FA8">
              <w:rPr>
                <w:rFonts w:ascii="Times New Roman" w:hAnsi="Times New Roman"/>
                <w:sz w:val="24"/>
                <w:szCs w:val="24"/>
              </w:rPr>
              <w:t xml:space="preserve">от 10.08.2018 № 167н </w:t>
            </w:r>
            <w:r w:rsidRPr="00725FA8">
              <w:rPr>
                <w:rStyle w:val="ad"/>
                <w:sz w:val="24"/>
                <w:szCs w:val="24"/>
              </w:rPr>
              <w:footnoteReference w:id="18"/>
            </w:r>
            <w:r w:rsidR="00942B78">
              <w:rPr>
                <w:rFonts w:ascii="Times New Roman" w:hAnsi="Times New Roman"/>
                <w:sz w:val="24"/>
                <w:szCs w:val="24"/>
              </w:rPr>
              <w:br/>
            </w:r>
            <w:r w:rsidRPr="00725FA8">
              <w:rPr>
                <w:rFonts w:ascii="Times New Roman" w:hAnsi="Times New Roman"/>
                <w:sz w:val="24"/>
                <w:szCs w:val="24"/>
              </w:rPr>
              <w:t>(до 13.04.2020),</w:t>
            </w:r>
            <w:r w:rsidR="002E2136" w:rsidRPr="00725FA8">
              <w:rPr>
                <w:rFonts w:ascii="Times New Roman" w:hAnsi="Times New Roman"/>
                <w:sz w:val="24"/>
                <w:szCs w:val="24"/>
              </w:rPr>
              <w:t xml:space="preserve"> </w:t>
            </w:r>
            <w:r w:rsidR="006C7B22" w:rsidRPr="00725FA8">
              <w:rPr>
                <w:rFonts w:ascii="Times New Roman" w:hAnsi="Times New Roman"/>
                <w:sz w:val="24"/>
                <w:szCs w:val="24"/>
              </w:rPr>
              <w:t>п</w:t>
            </w:r>
            <w:r w:rsidR="006C208C" w:rsidRPr="00725FA8">
              <w:rPr>
                <w:rFonts w:ascii="Times New Roman" w:hAnsi="Times New Roman"/>
                <w:sz w:val="24"/>
                <w:szCs w:val="24"/>
              </w:rPr>
              <w:t xml:space="preserve">риказ </w:t>
            </w:r>
            <w:r w:rsidR="00F1010F" w:rsidRPr="00725FA8">
              <w:rPr>
                <w:rFonts w:ascii="Times New Roman" w:hAnsi="Times New Roman"/>
                <w:sz w:val="24"/>
                <w:szCs w:val="24"/>
              </w:rPr>
              <w:t>Мин</w:t>
            </w:r>
            <w:r w:rsidR="0096586C" w:rsidRPr="00725FA8">
              <w:rPr>
                <w:rFonts w:ascii="Times New Roman" w:hAnsi="Times New Roman"/>
                <w:sz w:val="24"/>
                <w:szCs w:val="24"/>
              </w:rPr>
              <w:t xml:space="preserve">фина РФ </w:t>
            </w:r>
            <w:r w:rsidR="006C208C" w:rsidRPr="00725FA8">
              <w:rPr>
                <w:rFonts w:ascii="Times New Roman" w:hAnsi="Times New Roman"/>
                <w:sz w:val="24"/>
                <w:szCs w:val="24"/>
              </w:rPr>
              <w:t xml:space="preserve">от </w:t>
            </w:r>
            <w:r w:rsidR="0096586C" w:rsidRPr="00725FA8">
              <w:rPr>
                <w:rFonts w:ascii="Times New Roman" w:hAnsi="Times New Roman"/>
                <w:sz w:val="24"/>
                <w:szCs w:val="24"/>
              </w:rPr>
              <w:t>03.03.2020</w:t>
            </w:r>
            <w:r w:rsidR="006C208C" w:rsidRPr="00725FA8">
              <w:rPr>
                <w:rFonts w:ascii="Times New Roman" w:hAnsi="Times New Roman"/>
                <w:sz w:val="24"/>
                <w:szCs w:val="24"/>
              </w:rPr>
              <w:t xml:space="preserve"> </w:t>
            </w:r>
            <w:r w:rsidR="00F1010F" w:rsidRPr="00725FA8">
              <w:rPr>
                <w:rFonts w:ascii="Times New Roman" w:hAnsi="Times New Roman"/>
                <w:sz w:val="24"/>
                <w:szCs w:val="24"/>
              </w:rPr>
              <w:t>№</w:t>
            </w:r>
            <w:r w:rsidR="00694F00">
              <w:rPr>
                <w:rFonts w:ascii="Times New Roman" w:hAnsi="Times New Roman"/>
                <w:sz w:val="24"/>
                <w:szCs w:val="24"/>
              </w:rPr>
              <w:t> </w:t>
            </w:r>
            <w:r w:rsidR="006C208C" w:rsidRPr="00725FA8">
              <w:rPr>
                <w:rFonts w:ascii="Times New Roman" w:hAnsi="Times New Roman"/>
                <w:sz w:val="24"/>
                <w:szCs w:val="24"/>
              </w:rPr>
              <w:t>34н</w:t>
            </w:r>
            <w:r w:rsidR="0096586C" w:rsidRPr="00725FA8">
              <w:rPr>
                <w:rStyle w:val="ad"/>
                <w:rFonts w:ascii="Times New Roman" w:hAnsi="Times New Roman"/>
                <w:sz w:val="24"/>
                <w:szCs w:val="24"/>
              </w:rPr>
              <w:footnoteReference w:id="19"/>
            </w:r>
            <w:r w:rsidR="00B62376" w:rsidRPr="00725FA8">
              <w:rPr>
                <w:rFonts w:ascii="Times New Roman" w:hAnsi="Times New Roman"/>
                <w:sz w:val="24"/>
                <w:szCs w:val="24"/>
              </w:rPr>
              <w:t xml:space="preserve">; </w:t>
            </w:r>
            <w:r w:rsidRPr="00725FA8">
              <w:rPr>
                <w:rFonts w:ascii="Times New Roman" w:hAnsi="Times New Roman"/>
                <w:spacing w:val="-6"/>
                <w:sz w:val="24"/>
                <w:szCs w:val="24"/>
              </w:rPr>
              <w:t xml:space="preserve">ч.ч.2, 3 ст.10 </w:t>
            </w:r>
            <w:r w:rsidRPr="00725FA8">
              <w:rPr>
                <w:rFonts w:ascii="Times New Roman" w:hAnsi="Times New Roman"/>
                <w:spacing w:val="-6"/>
                <w:sz w:val="24"/>
                <w:szCs w:val="24"/>
                <w:lang w:eastAsia="ru-RU"/>
              </w:rPr>
              <w:t>ЗГМ от 10.09.2008 №</w:t>
            </w:r>
            <w:r w:rsidR="00716246">
              <w:rPr>
                <w:rFonts w:ascii="Times New Roman" w:hAnsi="Times New Roman"/>
                <w:spacing w:val="-6"/>
                <w:sz w:val="24"/>
                <w:szCs w:val="24"/>
                <w:lang w:eastAsia="ru-RU"/>
              </w:rPr>
              <w:t> </w:t>
            </w:r>
            <w:r w:rsidRPr="00725FA8">
              <w:rPr>
                <w:rFonts w:ascii="Times New Roman" w:hAnsi="Times New Roman"/>
                <w:spacing w:val="-6"/>
                <w:sz w:val="24"/>
                <w:szCs w:val="24"/>
                <w:lang w:eastAsia="ru-RU"/>
              </w:rPr>
              <w:t xml:space="preserve">39; Порядок, утв. приказом </w:t>
            </w:r>
            <w:proofErr w:type="spellStart"/>
            <w:r w:rsidRPr="00725FA8">
              <w:rPr>
                <w:rFonts w:ascii="Times New Roman" w:hAnsi="Times New Roman"/>
                <w:spacing w:val="-6"/>
                <w:sz w:val="24"/>
                <w:szCs w:val="24"/>
                <w:lang w:eastAsia="ru-RU"/>
              </w:rPr>
              <w:t>Депфина</w:t>
            </w:r>
            <w:proofErr w:type="spellEnd"/>
            <w:r w:rsidRPr="00725FA8">
              <w:rPr>
                <w:rFonts w:ascii="Times New Roman" w:hAnsi="Times New Roman"/>
                <w:spacing w:val="-6"/>
                <w:sz w:val="24"/>
                <w:szCs w:val="24"/>
                <w:lang w:eastAsia="ru-RU"/>
              </w:rPr>
              <w:t xml:space="preserve"> города Москвы от 28.04.2018 №</w:t>
            </w:r>
            <w:r w:rsidR="00716246">
              <w:rPr>
                <w:rFonts w:ascii="Times New Roman" w:hAnsi="Times New Roman"/>
                <w:spacing w:val="-6"/>
                <w:sz w:val="24"/>
                <w:szCs w:val="24"/>
                <w:lang w:eastAsia="ru-RU"/>
              </w:rPr>
              <w:t> </w:t>
            </w:r>
            <w:r w:rsidRPr="00725FA8">
              <w:rPr>
                <w:rFonts w:ascii="Times New Roman" w:hAnsi="Times New Roman"/>
                <w:spacing w:val="-6"/>
                <w:sz w:val="24"/>
                <w:szCs w:val="24"/>
                <w:lang w:eastAsia="ru-RU"/>
              </w:rPr>
              <w:t>143</w:t>
            </w:r>
            <w:r w:rsidRPr="00725FA8">
              <w:rPr>
                <w:rStyle w:val="ad"/>
                <w:spacing w:val="-6"/>
                <w:sz w:val="24"/>
                <w:szCs w:val="24"/>
                <w:lang w:eastAsia="ru-RU"/>
              </w:rPr>
              <w:footnoteReference w:id="20"/>
            </w:r>
          </w:p>
        </w:tc>
        <w:tc>
          <w:tcPr>
            <w:tcW w:w="1134" w:type="dxa"/>
            <w:shd w:val="clear" w:color="auto" w:fill="auto"/>
          </w:tcPr>
          <w:p w14:paraId="313C5244"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722CD969"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3D9D81C3"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5E87EFFA"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200E375E"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2795583C" w14:textId="77777777" w:rsidTr="00006497">
        <w:trPr>
          <w:trHeight w:val="20"/>
        </w:trPr>
        <w:tc>
          <w:tcPr>
            <w:tcW w:w="992" w:type="dxa"/>
            <w:shd w:val="clear" w:color="auto" w:fill="auto"/>
          </w:tcPr>
          <w:p w14:paraId="23B01AD0" w14:textId="77777777" w:rsidR="00634430" w:rsidRPr="00725FA8" w:rsidRDefault="00634430" w:rsidP="00006497">
            <w:pPr>
              <w:jc w:val="center"/>
            </w:pPr>
            <w:r w:rsidRPr="00725FA8">
              <w:rPr>
                <w:rFonts w:ascii="Times New Roman" w:hAnsi="Times New Roman"/>
                <w:sz w:val="24"/>
                <w:szCs w:val="24"/>
              </w:rPr>
              <w:t>1.1.7</w:t>
            </w:r>
          </w:p>
        </w:tc>
        <w:tc>
          <w:tcPr>
            <w:tcW w:w="3403" w:type="dxa"/>
            <w:shd w:val="clear" w:color="auto" w:fill="auto"/>
          </w:tcPr>
          <w:p w14:paraId="36015B3B"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Несоблюдение требований к программе государственных внешних заимствований Российской Федерации, субъекта Российской Федерации</w:t>
            </w:r>
            <w:r w:rsidR="00227577" w:rsidRPr="00725FA8">
              <w:rPr>
                <w:rFonts w:ascii="Times New Roman" w:hAnsi="Times New Roman"/>
                <w:sz w:val="24"/>
                <w:szCs w:val="24"/>
              </w:rPr>
              <w:t xml:space="preserve">, муниципальных </w:t>
            </w:r>
            <w:r w:rsidR="00227577" w:rsidRPr="00725FA8">
              <w:rPr>
                <w:rFonts w:ascii="Times New Roman" w:hAnsi="Times New Roman"/>
                <w:sz w:val="24"/>
                <w:szCs w:val="24"/>
              </w:rPr>
              <w:lastRenderedPageBreak/>
              <w:t>внешних заимствований, ограничений к предельному объему заимствований субъекта Российской Федерации (муниципальных заимствований)</w:t>
            </w:r>
          </w:p>
        </w:tc>
        <w:tc>
          <w:tcPr>
            <w:tcW w:w="3118" w:type="dxa"/>
            <w:shd w:val="clear" w:color="auto" w:fill="auto"/>
          </w:tcPr>
          <w:p w14:paraId="6D15ACB7" w14:textId="0FDA7DD0" w:rsidR="00634430" w:rsidRPr="00725FA8" w:rsidRDefault="00EF6C55" w:rsidP="00EF6C55">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Ст.ст.</w:t>
            </w:r>
            <w:r w:rsidR="00B32E7F" w:rsidRPr="00725FA8">
              <w:rPr>
                <w:rFonts w:ascii="Times New Roman" w:hAnsi="Times New Roman"/>
                <w:sz w:val="24"/>
                <w:szCs w:val="24"/>
              </w:rPr>
              <w:t>106</w:t>
            </w:r>
            <w:r w:rsidR="00634430" w:rsidRPr="00725FA8">
              <w:rPr>
                <w:rFonts w:ascii="Times New Roman" w:hAnsi="Times New Roman"/>
                <w:sz w:val="24"/>
                <w:szCs w:val="24"/>
              </w:rPr>
              <w:t>, 108</w:t>
            </w:r>
            <w:r w:rsidR="00634430" w:rsidRPr="00725FA8">
              <w:rPr>
                <w:rFonts w:ascii="Times New Roman" w:hAnsi="Times New Roman"/>
                <w:sz w:val="24"/>
                <w:szCs w:val="24"/>
                <w:vertAlign w:val="superscript"/>
              </w:rPr>
              <w:t>2</w:t>
            </w:r>
            <w:r w:rsidR="00634430" w:rsidRPr="00725FA8">
              <w:rPr>
                <w:rFonts w:ascii="Times New Roman" w:hAnsi="Times New Roman"/>
                <w:sz w:val="24"/>
                <w:szCs w:val="24"/>
              </w:rPr>
              <w:t xml:space="preserve">, </w:t>
            </w:r>
            <w:r w:rsidR="00227577" w:rsidRPr="00725FA8">
              <w:rPr>
                <w:rFonts w:ascii="Times New Roman" w:hAnsi="Times New Roman"/>
                <w:sz w:val="24"/>
                <w:szCs w:val="24"/>
              </w:rPr>
              <w:t>108</w:t>
            </w:r>
            <w:r w:rsidR="00227577" w:rsidRPr="00725FA8">
              <w:rPr>
                <w:rFonts w:ascii="Times New Roman" w:hAnsi="Times New Roman"/>
                <w:sz w:val="24"/>
                <w:szCs w:val="24"/>
                <w:vertAlign w:val="superscript"/>
              </w:rPr>
              <w:t>4</w:t>
            </w:r>
            <w:r w:rsidR="00227577" w:rsidRPr="00725FA8">
              <w:rPr>
                <w:rFonts w:ascii="Times New Roman" w:hAnsi="Times New Roman"/>
                <w:sz w:val="24"/>
                <w:szCs w:val="24"/>
              </w:rPr>
              <w:t xml:space="preserve"> </w:t>
            </w:r>
            <w:r w:rsidRPr="00725FA8">
              <w:rPr>
                <w:rFonts w:ascii="Times New Roman" w:hAnsi="Times New Roman"/>
                <w:sz w:val="24"/>
                <w:szCs w:val="24"/>
              </w:rPr>
              <w:t>БК РФ</w:t>
            </w:r>
          </w:p>
        </w:tc>
        <w:tc>
          <w:tcPr>
            <w:tcW w:w="1134" w:type="dxa"/>
            <w:shd w:val="clear" w:color="auto" w:fill="auto"/>
          </w:tcPr>
          <w:p w14:paraId="738FD0DA" w14:textId="77777777" w:rsidR="00634430" w:rsidRPr="006C57C9" w:rsidRDefault="00634430" w:rsidP="00006497">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w:t>
            </w:r>
          </w:p>
        </w:tc>
        <w:tc>
          <w:tcPr>
            <w:tcW w:w="993" w:type="dxa"/>
            <w:shd w:val="clear" w:color="auto" w:fill="auto"/>
          </w:tcPr>
          <w:p w14:paraId="6F4C3C72"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AB7C7FD"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57802860"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6A99C131" w14:textId="77777777" w:rsidR="00C3620A" w:rsidRPr="006C57C9" w:rsidRDefault="00C3620A" w:rsidP="00006497">
            <w:pPr>
              <w:spacing w:after="0" w:line="240" w:lineRule="auto"/>
              <w:jc w:val="both"/>
              <w:rPr>
                <w:rFonts w:ascii="Times New Roman" w:hAnsi="Times New Roman"/>
                <w:sz w:val="24"/>
                <w:szCs w:val="24"/>
              </w:rPr>
            </w:pPr>
            <w:r w:rsidRPr="006C57C9">
              <w:rPr>
                <w:rFonts w:ascii="Times New Roman" w:hAnsi="Times New Roman"/>
                <w:sz w:val="24"/>
                <w:szCs w:val="24"/>
              </w:rPr>
              <w:t xml:space="preserve"> </w:t>
            </w:r>
          </w:p>
        </w:tc>
      </w:tr>
      <w:tr w:rsidR="00CF4EC3" w:rsidRPr="006C57C9" w14:paraId="64F2A15E" w14:textId="77777777" w:rsidTr="00006497">
        <w:trPr>
          <w:trHeight w:val="20"/>
        </w:trPr>
        <w:tc>
          <w:tcPr>
            <w:tcW w:w="992" w:type="dxa"/>
            <w:shd w:val="clear" w:color="auto" w:fill="auto"/>
          </w:tcPr>
          <w:p w14:paraId="2766AAB3"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1.1.8</w:t>
            </w:r>
          </w:p>
        </w:tc>
        <w:tc>
          <w:tcPr>
            <w:tcW w:w="3403" w:type="dxa"/>
            <w:shd w:val="clear" w:color="auto" w:fill="auto"/>
          </w:tcPr>
          <w:p w14:paraId="28AF51A5" w14:textId="297B37C8" w:rsidR="00634430" w:rsidRPr="00725FA8" w:rsidRDefault="00256EC8" w:rsidP="00006497">
            <w:pPr>
              <w:spacing w:after="0" w:line="240" w:lineRule="auto"/>
              <w:jc w:val="both"/>
              <w:rPr>
                <w:rFonts w:ascii="Times New Roman" w:hAnsi="Times New Roman"/>
                <w:sz w:val="24"/>
                <w:szCs w:val="24"/>
              </w:rPr>
            </w:pPr>
            <w:r w:rsidRPr="00725FA8">
              <w:rPr>
                <w:rFonts w:ascii="Times New Roman" w:hAnsi="Times New Roman"/>
                <w:sz w:val="24"/>
                <w:szCs w:val="24"/>
              </w:rPr>
              <w:t>Несоблюдение требований к прог</w:t>
            </w:r>
            <w:r w:rsidR="00BE0177" w:rsidRPr="00725FA8">
              <w:rPr>
                <w:rFonts w:ascii="Times New Roman" w:hAnsi="Times New Roman"/>
                <w:sz w:val="24"/>
                <w:szCs w:val="24"/>
              </w:rPr>
              <w:t>р</w:t>
            </w:r>
            <w:r w:rsidRPr="00725FA8">
              <w:rPr>
                <w:rFonts w:ascii="Times New Roman" w:hAnsi="Times New Roman"/>
                <w:sz w:val="24"/>
                <w:szCs w:val="24"/>
              </w:rPr>
              <w:t>амме государственных гарантий субъекта Российской Федерации в иностранной валюте, муниципальных гарантий в иностранной валют</w:t>
            </w:r>
            <w:r w:rsidR="002C7D41">
              <w:rPr>
                <w:rFonts w:ascii="Times New Roman" w:hAnsi="Times New Roman"/>
                <w:sz w:val="24"/>
                <w:szCs w:val="24"/>
              </w:rPr>
              <w:t>е</w:t>
            </w:r>
          </w:p>
        </w:tc>
        <w:tc>
          <w:tcPr>
            <w:tcW w:w="3118" w:type="dxa"/>
            <w:shd w:val="clear" w:color="auto" w:fill="auto"/>
          </w:tcPr>
          <w:p w14:paraId="68DBFEC1" w14:textId="574056BF" w:rsidR="00634430" w:rsidRPr="00725FA8" w:rsidRDefault="001171EE" w:rsidP="001171EE">
            <w:pPr>
              <w:spacing w:after="0" w:line="240" w:lineRule="auto"/>
              <w:jc w:val="both"/>
              <w:rPr>
                <w:rFonts w:ascii="Times New Roman" w:hAnsi="Times New Roman"/>
                <w:sz w:val="24"/>
                <w:szCs w:val="24"/>
              </w:rPr>
            </w:pPr>
            <w:r w:rsidRPr="00725FA8">
              <w:rPr>
                <w:rFonts w:ascii="Times New Roman" w:hAnsi="Times New Roman"/>
                <w:sz w:val="24"/>
                <w:szCs w:val="24"/>
              </w:rPr>
              <w:t>Ст.</w:t>
            </w:r>
            <w:r w:rsidR="00694F00">
              <w:rPr>
                <w:rFonts w:ascii="Times New Roman" w:hAnsi="Times New Roman"/>
                <w:sz w:val="24"/>
                <w:szCs w:val="24"/>
              </w:rPr>
              <w:t>108</w:t>
            </w:r>
            <w:r w:rsidR="00694F00">
              <w:rPr>
                <w:rFonts w:ascii="Times New Roman" w:hAnsi="Times New Roman"/>
                <w:sz w:val="24"/>
                <w:szCs w:val="24"/>
                <w:vertAlign w:val="superscript"/>
              </w:rPr>
              <w:t>3</w:t>
            </w:r>
            <w:r w:rsidR="00BE0177" w:rsidRPr="00725FA8">
              <w:rPr>
                <w:rFonts w:ascii="Times New Roman" w:hAnsi="Times New Roman"/>
                <w:sz w:val="24"/>
                <w:szCs w:val="24"/>
              </w:rPr>
              <w:t xml:space="preserve"> </w:t>
            </w:r>
            <w:r w:rsidRPr="00725FA8">
              <w:rPr>
                <w:rFonts w:ascii="Times New Roman" w:hAnsi="Times New Roman"/>
                <w:sz w:val="24"/>
                <w:szCs w:val="24"/>
              </w:rPr>
              <w:t>БК РФ</w:t>
            </w:r>
          </w:p>
        </w:tc>
        <w:tc>
          <w:tcPr>
            <w:tcW w:w="1134" w:type="dxa"/>
            <w:shd w:val="clear" w:color="auto" w:fill="auto"/>
          </w:tcPr>
          <w:p w14:paraId="5AC92DD2"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72EFA6DB"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EE10A07"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4A4AB317"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2EC55FA2"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1F33442A" w14:textId="77777777" w:rsidTr="00006497">
        <w:trPr>
          <w:trHeight w:val="20"/>
        </w:trPr>
        <w:tc>
          <w:tcPr>
            <w:tcW w:w="992" w:type="dxa"/>
            <w:shd w:val="clear" w:color="auto" w:fill="auto"/>
          </w:tcPr>
          <w:p w14:paraId="4B2572FB"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1.1.9</w:t>
            </w:r>
          </w:p>
        </w:tc>
        <w:tc>
          <w:tcPr>
            <w:tcW w:w="3403" w:type="dxa"/>
            <w:shd w:val="clear" w:color="auto" w:fill="auto"/>
          </w:tcPr>
          <w:p w14:paraId="76B8ED3C"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требований к программе государственных внутренних заимствований Российской Федерации, субъекта Российской Федерации, муниципальных </w:t>
            </w:r>
            <w:r w:rsidR="00443954" w:rsidRPr="00725FA8">
              <w:rPr>
                <w:rFonts w:ascii="Times New Roman" w:hAnsi="Times New Roman"/>
                <w:sz w:val="24"/>
                <w:szCs w:val="24"/>
              </w:rPr>
              <w:t xml:space="preserve">внутренних </w:t>
            </w:r>
            <w:r w:rsidRPr="00725FA8">
              <w:rPr>
                <w:rFonts w:ascii="Times New Roman" w:hAnsi="Times New Roman"/>
                <w:sz w:val="24"/>
                <w:szCs w:val="24"/>
              </w:rPr>
              <w:t>заимствований</w:t>
            </w:r>
            <w:r w:rsidR="00790C0B" w:rsidRPr="00725FA8">
              <w:rPr>
                <w:rFonts w:ascii="Times New Roman" w:hAnsi="Times New Roman"/>
                <w:sz w:val="24"/>
                <w:szCs w:val="24"/>
              </w:rPr>
              <w:t>,</w:t>
            </w:r>
            <w:r w:rsidR="00227577" w:rsidRPr="00725FA8">
              <w:rPr>
                <w:rFonts w:ascii="Times New Roman" w:hAnsi="Times New Roman"/>
                <w:sz w:val="24"/>
                <w:szCs w:val="24"/>
              </w:rPr>
              <w:t xml:space="preserve"> ограничений к предельному объему заимствований субъекта Российской Федерации (муниципальных заимствований)</w:t>
            </w:r>
          </w:p>
        </w:tc>
        <w:tc>
          <w:tcPr>
            <w:tcW w:w="3118" w:type="dxa"/>
            <w:shd w:val="clear" w:color="auto" w:fill="auto"/>
          </w:tcPr>
          <w:p w14:paraId="2F71FFC6" w14:textId="58300C7B" w:rsidR="00634430" w:rsidRPr="00725FA8" w:rsidRDefault="00EE742A" w:rsidP="00EE742A">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227577" w:rsidRPr="00725FA8">
              <w:rPr>
                <w:rFonts w:ascii="Times New Roman" w:hAnsi="Times New Roman"/>
                <w:sz w:val="24"/>
                <w:szCs w:val="24"/>
              </w:rPr>
              <w:t xml:space="preserve">106, </w:t>
            </w:r>
            <w:r w:rsidR="00634430" w:rsidRPr="00725FA8">
              <w:rPr>
                <w:rFonts w:ascii="Times New Roman" w:hAnsi="Times New Roman"/>
                <w:sz w:val="24"/>
                <w:szCs w:val="24"/>
              </w:rPr>
              <w:t>110</w:t>
            </w:r>
            <w:r w:rsidR="00634430" w:rsidRPr="00725FA8">
              <w:rPr>
                <w:rFonts w:ascii="Times New Roman" w:hAnsi="Times New Roman"/>
                <w:sz w:val="24"/>
                <w:szCs w:val="24"/>
                <w:vertAlign w:val="superscript"/>
              </w:rPr>
              <w:t xml:space="preserve">1 </w:t>
            </w:r>
            <w:r w:rsidRPr="00725FA8">
              <w:rPr>
                <w:rFonts w:ascii="Times New Roman" w:hAnsi="Times New Roman"/>
                <w:sz w:val="24"/>
                <w:szCs w:val="24"/>
              </w:rPr>
              <w:t>БК РФ</w:t>
            </w:r>
          </w:p>
        </w:tc>
        <w:tc>
          <w:tcPr>
            <w:tcW w:w="1134" w:type="dxa"/>
            <w:shd w:val="clear" w:color="auto" w:fill="auto"/>
          </w:tcPr>
          <w:p w14:paraId="436E14D7"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712241A3"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A3CF9A2"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20419997"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0FADF240"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65CFCD2C" w14:textId="77777777" w:rsidTr="00006497">
        <w:trPr>
          <w:trHeight w:val="20"/>
        </w:trPr>
        <w:tc>
          <w:tcPr>
            <w:tcW w:w="992" w:type="dxa"/>
            <w:shd w:val="clear" w:color="auto" w:fill="auto"/>
          </w:tcPr>
          <w:p w14:paraId="0CCABA9B"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1.1.10</w:t>
            </w:r>
          </w:p>
        </w:tc>
        <w:tc>
          <w:tcPr>
            <w:tcW w:w="3403" w:type="dxa"/>
            <w:shd w:val="clear" w:color="auto" w:fill="auto"/>
          </w:tcPr>
          <w:p w14:paraId="58657A63"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требований к программе государственных гарантий Российской Федерации, субъектов Российской Федерации, муниципальных гарантий в валюте Российской Федерации </w:t>
            </w:r>
          </w:p>
        </w:tc>
        <w:tc>
          <w:tcPr>
            <w:tcW w:w="3118" w:type="dxa"/>
            <w:shd w:val="clear" w:color="auto" w:fill="auto"/>
          </w:tcPr>
          <w:p w14:paraId="48151D01" w14:textId="6422F550" w:rsidR="00634430" w:rsidRPr="00725FA8" w:rsidRDefault="00B45E52" w:rsidP="00B45E52">
            <w:pPr>
              <w:spacing w:after="0" w:line="240" w:lineRule="auto"/>
              <w:jc w:val="both"/>
              <w:rPr>
                <w:rFonts w:ascii="Times New Roman" w:hAnsi="Times New Roman"/>
                <w:sz w:val="24"/>
                <w:szCs w:val="24"/>
              </w:rPr>
            </w:pPr>
            <w:r w:rsidRPr="00725FA8">
              <w:rPr>
                <w:rFonts w:ascii="Times New Roman" w:hAnsi="Times New Roman"/>
                <w:sz w:val="24"/>
                <w:szCs w:val="24"/>
              </w:rPr>
              <w:t>Ст.</w:t>
            </w:r>
            <w:r w:rsidR="00634430" w:rsidRPr="00725FA8">
              <w:rPr>
                <w:rFonts w:ascii="Times New Roman" w:hAnsi="Times New Roman"/>
                <w:sz w:val="24"/>
                <w:szCs w:val="24"/>
              </w:rPr>
              <w:t>110</w:t>
            </w:r>
            <w:r w:rsidR="00634430" w:rsidRPr="00725FA8">
              <w:rPr>
                <w:rFonts w:ascii="Times New Roman" w:hAnsi="Times New Roman"/>
                <w:sz w:val="24"/>
                <w:szCs w:val="24"/>
                <w:vertAlign w:val="superscript"/>
              </w:rPr>
              <w:t xml:space="preserve">2 </w:t>
            </w:r>
            <w:r w:rsidRPr="00725FA8">
              <w:rPr>
                <w:rFonts w:ascii="Times New Roman" w:hAnsi="Times New Roman"/>
                <w:sz w:val="24"/>
                <w:szCs w:val="24"/>
              </w:rPr>
              <w:t>БК РФ</w:t>
            </w:r>
            <w:r w:rsidR="007E2A3F" w:rsidRPr="00725FA8">
              <w:rPr>
                <w:rFonts w:ascii="Times New Roman" w:hAnsi="Times New Roman"/>
                <w:sz w:val="24"/>
                <w:szCs w:val="24"/>
              </w:rPr>
              <w:t xml:space="preserve">, </w:t>
            </w:r>
            <w:r w:rsidR="007E2A3F" w:rsidRPr="00725FA8">
              <w:rPr>
                <w:rFonts w:ascii="Times New Roman" w:hAnsi="Times New Roman"/>
                <w:spacing w:val="-6"/>
                <w:sz w:val="24"/>
              </w:rPr>
              <w:t>п.п.1.2, 1.3, 1.4, 1.6 Порядка, утв. ППМ от 29.01.2008 № 71-ПП</w:t>
            </w:r>
            <w:r w:rsidR="007E2A3F" w:rsidRPr="00725FA8">
              <w:rPr>
                <w:rStyle w:val="ad"/>
              </w:rPr>
              <w:footnoteReference w:id="21"/>
            </w:r>
          </w:p>
        </w:tc>
        <w:tc>
          <w:tcPr>
            <w:tcW w:w="1134" w:type="dxa"/>
            <w:shd w:val="clear" w:color="auto" w:fill="auto"/>
          </w:tcPr>
          <w:p w14:paraId="6D067E8F"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2D3233EE"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79FEEE39"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44060CD3"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3726C7E7"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1C0F9F30" w14:textId="77777777" w:rsidTr="007E2A3F">
        <w:trPr>
          <w:trHeight w:val="1407"/>
        </w:trPr>
        <w:tc>
          <w:tcPr>
            <w:tcW w:w="992" w:type="dxa"/>
            <w:shd w:val="clear" w:color="auto" w:fill="auto"/>
          </w:tcPr>
          <w:p w14:paraId="6EC9A642" w14:textId="77777777" w:rsidR="00634430" w:rsidRPr="00725FA8" w:rsidRDefault="00634430" w:rsidP="00006497">
            <w:pPr>
              <w:jc w:val="center"/>
            </w:pPr>
            <w:r w:rsidRPr="00725FA8">
              <w:rPr>
                <w:rFonts w:ascii="Times New Roman" w:hAnsi="Times New Roman"/>
                <w:sz w:val="24"/>
                <w:szCs w:val="24"/>
              </w:rPr>
              <w:lastRenderedPageBreak/>
              <w:t>1.1.12</w:t>
            </w:r>
          </w:p>
        </w:tc>
        <w:tc>
          <w:tcPr>
            <w:tcW w:w="3403" w:type="dxa"/>
            <w:shd w:val="clear" w:color="auto" w:fill="auto"/>
          </w:tcPr>
          <w:p w14:paraId="48FC267D"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формирования бюджетных ассигнований инвестиционных фондов субъектов Российской Федерации</w:t>
            </w:r>
          </w:p>
        </w:tc>
        <w:tc>
          <w:tcPr>
            <w:tcW w:w="3118" w:type="dxa"/>
            <w:shd w:val="clear" w:color="auto" w:fill="auto"/>
          </w:tcPr>
          <w:p w14:paraId="0C5D74A3" w14:textId="18C2C985" w:rsidR="00634430" w:rsidRPr="00725FA8" w:rsidRDefault="007E14DE" w:rsidP="007E14DE">
            <w:pPr>
              <w:spacing w:after="0" w:line="240" w:lineRule="auto"/>
              <w:jc w:val="both"/>
              <w:rPr>
                <w:rFonts w:ascii="Times New Roman" w:hAnsi="Times New Roman"/>
                <w:sz w:val="24"/>
                <w:szCs w:val="24"/>
              </w:rPr>
            </w:pPr>
            <w:r w:rsidRPr="00725FA8">
              <w:rPr>
                <w:rFonts w:ascii="Times New Roman" w:hAnsi="Times New Roman"/>
                <w:sz w:val="24"/>
                <w:szCs w:val="24"/>
              </w:rPr>
              <w:t>Ст.</w:t>
            </w:r>
            <w:r w:rsidR="00634430" w:rsidRPr="00725FA8">
              <w:rPr>
                <w:rFonts w:ascii="Times New Roman" w:hAnsi="Times New Roman"/>
                <w:sz w:val="24"/>
                <w:szCs w:val="24"/>
              </w:rPr>
              <w:t>179</w:t>
            </w:r>
            <w:r w:rsidR="00634430" w:rsidRPr="00725FA8">
              <w:rPr>
                <w:rFonts w:ascii="Times New Roman" w:hAnsi="Times New Roman"/>
                <w:sz w:val="24"/>
                <w:szCs w:val="24"/>
                <w:vertAlign w:val="superscript"/>
              </w:rPr>
              <w:t>2</w:t>
            </w:r>
            <w:r w:rsidRPr="00725FA8">
              <w:rPr>
                <w:rFonts w:ascii="Times New Roman" w:hAnsi="Times New Roman"/>
                <w:sz w:val="24"/>
                <w:szCs w:val="24"/>
              </w:rPr>
              <w:t xml:space="preserve"> БК РФ</w:t>
            </w:r>
          </w:p>
          <w:p w14:paraId="785041EA" w14:textId="77777777" w:rsidR="00634430" w:rsidRPr="00725FA8" w:rsidRDefault="00634430" w:rsidP="00006497">
            <w:pPr>
              <w:spacing w:after="0" w:line="240" w:lineRule="auto"/>
              <w:jc w:val="center"/>
              <w:rPr>
                <w:rFonts w:ascii="Times New Roman" w:hAnsi="Times New Roman"/>
                <w:sz w:val="24"/>
                <w:szCs w:val="24"/>
              </w:rPr>
            </w:pPr>
          </w:p>
        </w:tc>
        <w:tc>
          <w:tcPr>
            <w:tcW w:w="1134" w:type="dxa"/>
            <w:shd w:val="clear" w:color="auto" w:fill="auto"/>
          </w:tcPr>
          <w:p w14:paraId="39FDB0C2"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5472DAF7"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547236D"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2526E371"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5FF02D88"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6EFF5C39" w14:textId="77777777" w:rsidTr="00006497">
        <w:trPr>
          <w:trHeight w:val="20"/>
        </w:trPr>
        <w:tc>
          <w:tcPr>
            <w:tcW w:w="992" w:type="dxa"/>
            <w:shd w:val="clear" w:color="auto" w:fill="auto"/>
          </w:tcPr>
          <w:p w14:paraId="1E5AB3AE" w14:textId="77777777" w:rsidR="00634430" w:rsidRPr="00725FA8" w:rsidRDefault="00634430" w:rsidP="00006497">
            <w:pPr>
              <w:jc w:val="center"/>
            </w:pPr>
            <w:r w:rsidRPr="00725FA8">
              <w:rPr>
                <w:rFonts w:ascii="Times New Roman" w:hAnsi="Times New Roman"/>
                <w:sz w:val="24"/>
                <w:szCs w:val="24"/>
              </w:rPr>
              <w:t>1.1.13</w:t>
            </w:r>
          </w:p>
        </w:tc>
        <w:tc>
          <w:tcPr>
            <w:tcW w:w="3403" w:type="dxa"/>
            <w:shd w:val="clear" w:color="auto" w:fill="auto"/>
          </w:tcPr>
          <w:p w14:paraId="18ABD961"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формирования бюджетных ассигнований дорожных фондов</w:t>
            </w:r>
          </w:p>
        </w:tc>
        <w:tc>
          <w:tcPr>
            <w:tcW w:w="3118" w:type="dxa"/>
            <w:shd w:val="clear" w:color="auto" w:fill="auto"/>
          </w:tcPr>
          <w:p w14:paraId="24CC8302" w14:textId="10AF1AA1" w:rsidR="00634430" w:rsidRPr="00725FA8" w:rsidRDefault="00BA0D30" w:rsidP="00942B78">
            <w:pPr>
              <w:spacing w:after="0" w:line="240" w:lineRule="auto"/>
              <w:jc w:val="both"/>
              <w:rPr>
                <w:rFonts w:ascii="Times New Roman" w:hAnsi="Times New Roman"/>
                <w:sz w:val="24"/>
                <w:szCs w:val="24"/>
              </w:rPr>
            </w:pPr>
            <w:r w:rsidRPr="00725FA8">
              <w:rPr>
                <w:rFonts w:ascii="Times New Roman" w:hAnsi="Times New Roman"/>
                <w:spacing w:val="-6"/>
                <w:sz w:val="24"/>
              </w:rPr>
              <w:t>П.п.</w:t>
            </w:r>
            <w:r w:rsidR="007E2A3F" w:rsidRPr="00725FA8">
              <w:rPr>
                <w:rFonts w:ascii="Times New Roman" w:hAnsi="Times New Roman"/>
                <w:spacing w:val="-6"/>
                <w:sz w:val="24"/>
              </w:rPr>
              <w:t xml:space="preserve">1, 4, 4.2, 5 ст. </w:t>
            </w:r>
            <w:r w:rsidR="00634430" w:rsidRPr="00725FA8">
              <w:rPr>
                <w:rFonts w:ascii="Times New Roman" w:hAnsi="Times New Roman"/>
                <w:sz w:val="24"/>
                <w:szCs w:val="24"/>
              </w:rPr>
              <w:t>179</w:t>
            </w:r>
            <w:r w:rsidRPr="00725FA8">
              <w:rPr>
                <w:rFonts w:ascii="Times New Roman" w:hAnsi="Times New Roman"/>
                <w:sz w:val="24"/>
                <w:szCs w:val="24"/>
                <w:vertAlign w:val="superscript"/>
              </w:rPr>
              <w:t>4</w:t>
            </w:r>
            <w:r w:rsidRPr="00725FA8">
              <w:rPr>
                <w:rFonts w:ascii="Times New Roman" w:hAnsi="Times New Roman"/>
                <w:sz w:val="24"/>
                <w:szCs w:val="24"/>
              </w:rPr>
              <w:t xml:space="preserve"> БК РФ</w:t>
            </w:r>
            <w:r w:rsidR="00393AA5" w:rsidRPr="00725FA8">
              <w:rPr>
                <w:rFonts w:ascii="Times New Roman" w:hAnsi="Times New Roman"/>
                <w:sz w:val="24"/>
                <w:szCs w:val="24"/>
              </w:rPr>
              <w:t>;</w:t>
            </w:r>
            <w:r w:rsidRPr="00725FA8">
              <w:rPr>
                <w:rFonts w:ascii="Times New Roman" w:hAnsi="Times New Roman"/>
                <w:sz w:val="24"/>
                <w:szCs w:val="24"/>
              </w:rPr>
              <w:t xml:space="preserve"> </w:t>
            </w:r>
            <w:r w:rsidR="00694F00">
              <w:rPr>
                <w:rFonts w:ascii="Times New Roman" w:hAnsi="Times New Roman"/>
                <w:spacing w:val="-6"/>
                <w:sz w:val="24"/>
              </w:rPr>
              <w:t>ст.</w:t>
            </w:r>
            <w:r w:rsidR="007E2A3F" w:rsidRPr="00725FA8">
              <w:rPr>
                <w:rFonts w:ascii="Times New Roman" w:hAnsi="Times New Roman"/>
                <w:spacing w:val="-6"/>
                <w:sz w:val="24"/>
              </w:rPr>
              <w:t>12.1 ЗГМ от</w:t>
            </w:r>
            <w:r w:rsidR="00942B78">
              <w:rPr>
                <w:rFonts w:ascii="Times New Roman" w:hAnsi="Times New Roman"/>
                <w:spacing w:val="-6"/>
                <w:sz w:val="24"/>
              </w:rPr>
              <w:t xml:space="preserve"> </w:t>
            </w:r>
            <w:r w:rsidR="007E2A3F" w:rsidRPr="00725FA8">
              <w:rPr>
                <w:rFonts w:ascii="Times New Roman" w:hAnsi="Times New Roman"/>
                <w:spacing w:val="-6"/>
                <w:sz w:val="24"/>
              </w:rPr>
              <w:t>10.09.2008 № 39;</w:t>
            </w:r>
            <w:r w:rsidR="007E2A3F" w:rsidRPr="00725FA8">
              <w:rPr>
                <w:rFonts w:ascii="Times New Roman" w:hAnsi="Times New Roman"/>
                <w:spacing w:val="-6"/>
                <w:sz w:val="24"/>
                <w:lang w:eastAsia="ru-RU"/>
              </w:rPr>
              <w:t xml:space="preserve"> </w:t>
            </w:r>
            <w:r w:rsidR="00694F00">
              <w:rPr>
                <w:rFonts w:ascii="Times New Roman" w:hAnsi="Times New Roman"/>
                <w:spacing w:val="-6"/>
                <w:sz w:val="24"/>
              </w:rPr>
              <w:t>п.п.</w:t>
            </w:r>
            <w:r w:rsidR="007E2A3F" w:rsidRPr="00725FA8">
              <w:rPr>
                <w:rFonts w:ascii="Times New Roman" w:hAnsi="Times New Roman"/>
                <w:spacing w:val="-6"/>
                <w:sz w:val="24"/>
              </w:rPr>
              <w:t>2-5 Порядка, утв. ППМ от 29.11.2011 № 570</w:t>
            </w:r>
            <w:r w:rsidR="007E2A3F" w:rsidRPr="00725FA8">
              <w:rPr>
                <w:rFonts w:ascii="Times New Roman" w:hAnsi="Times New Roman"/>
                <w:spacing w:val="-6"/>
                <w:sz w:val="24"/>
              </w:rPr>
              <w:noBreakHyphen/>
              <w:t>ПП</w:t>
            </w:r>
            <w:r w:rsidR="007E2A3F" w:rsidRPr="00725FA8">
              <w:rPr>
                <w:rStyle w:val="ad"/>
              </w:rPr>
              <w:footnoteReference w:id="22"/>
            </w:r>
          </w:p>
        </w:tc>
        <w:tc>
          <w:tcPr>
            <w:tcW w:w="1134" w:type="dxa"/>
            <w:shd w:val="clear" w:color="auto" w:fill="auto"/>
          </w:tcPr>
          <w:p w14:paraId="54CA9FAB"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7C5C48F2"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7B676658"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48CE36AE"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2A147CAA"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5E5295E9" w14:textId="77777777" w:rsidTr="00006497">
        <w:trPr>
          <w:trHeight w:val="20"/>
        </w:trPr>
        <w:tc>
          <w:tcPr>
            <w:tcW w:w="992" w:type="dxa"/>
            <w:shd w:val="clear" w:color="auto" w:fill="auto"/>
          </w:tcPr>
          <w:p w14:paraId="5581E813"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1.1.14</w:t>
            </w:r>
          </w:p>
        </w:tc>
        <w:tc>
          <w:tcPr>
            <w:tcW w:w="3403" w:type="dxa"/>
            <w:shd w:val="clear" w:color="auto" w:fill="auto"/>
          </w:tcPr>
          <w:p w14:paraId="73B0F3FF"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Несоблюдение требований по формированию резервных фондов</w:t>
            </w:r>
          </w:p>
        </w:tc>
        <w:tc>
          <w:tcPr>
            <w:tcW w:w="3118" w:type="dxa"/>
            <w:shd w:val="clear" w:color="auto" w:fill="auto"/>
          </w:tcPr>
          <w:p w14:paraId="668D6855" w14:textId="6131D234" w:rsidR="00634430" w:rsidRPr="00725FA8" w:rsidRDefault="00BA0D30" w:rsidP="00BA0D30">
            <w:pPr>
              <w:spacing w:after="0" w:line="240" w:lineRule="auto"/>
              <w:jc w:val="both"/>
              <w:rPr>
                <w:rFonts w:ascii="Times New Roman" w:hAnsi="Times New Roman"/>
                <w:sz w:val="24"/>
                <w:szCs w:val="24"/>
              </w:rPr>
            </w:pPr>
            <w:r w:rsidRPr="00725FA8">
              <w:rPr>
                <w:rFonts w:ascii="Times New Roman" w:hAnsi="Times New Roman"/>
                <w:spacing w:val="-6"/>
                <w:sz w:val="24"/>
              </w:rPr>
              <w:t>П.п.</w:t>
            </w:r>
            <w:r w:rsidR="001C573D" w:rsidRPr="00725FA8">
              <w:rPr>
                <w:rFonts w:ascii="Times New Roman" w:hAnsi="Times New Roman"/>
                <w:spacing w:val="-6"/>
                <w:sz w:val="24"/>
              </w:rPr>
              <w:t>1-3 ст.</w:t>
            </w:r>
            <w:r w:rsidR="00634430" w:rsidRPr="00725FA8">
              <w:rPr>
                <w:rFonts w:ascii="Times New Roman" w:hAnsi="Times New Roman"/>
                <w:sz w:val="24"/>
                <w:szCs w:val="24"/>
              </w:rPr>
              <w:t>81, 81</w:t>
            </w:r>
            <w:r w:rsidR="00634430" w:rsidRPr="00725FA8">
              <w:rPr>
                <w:rFonts w:ascii="Times New Roman" w:hAnsi="Times New Roman"/>
                <w:sz w:val="24"/>
                <w:szCs w:val="24"/>
                <w:vertAlign w:val="superscript"/>
              </w:rPr>
              <w:t>1</w:t>
            </w:r>
            <w:r w:rsidR="00B32E7F" w:rsidRPr="00725FA8">
              <w:rPr>
                <w:rFonts w:ascii="Times New Roman" w:hAnsi="Times New Roman"/>
                <w:sz w:val="24"/>
                <w:szCs w:val="24"/>
              </w:rPr>
              <w:t>,</w:t>
            </w:r>
            <w:r w:rsidR="00634430" w:rsidRPr="00725FA8">
              <w:rPr>
                <w:rFonts w:ascii="Times New Roman" w:hAnsi="Times New Roman"/>
                <w:sz w:val="24"/>
                <w:szCs w:val="24"/>
              </w:rPr>
              <w:t xml:space="preserve"> </w:t>
            </w:r>
            <w:r w:rsidRPr="00725FA8">
              <w:rPr>
                <w:rFonts w:ascii="Times New Roman" w:hAnsi="Times New Roman"/>
                <w:sz w:val="24"/>
                <w:szCs w:val="24"/>
              </w:rPr>
              <w:t>БК РФ</w:t>
            </w:r>
            <w:r w:rsidR="00942B78">
              <w:rPr>
                <w:rFonts w:ascii="Times New Roman" w:hAnsi="Times New Roman"/>
                <w:sz w:val="24"/>
                <w:szCs w:val="24"/>
              </w:rPr>
              <w:t>;</w:t>
            </w:r>
            <w:r w:rsidR="00942B78">
              <w:rPr>
                <w:rFonts w:ascii="Times New Roman" w:hAnsi="Times New Roman"/>
                <w:spacing w:val="-6"/>
                <w:sz w:val="24"/>
              </w:rPr>
              <w:br/>
              <w:t>ч.</w:t>
            </w:r>
            <w:r w:rsidR="001C573D" w:rsidRPr="00725FA8">
              <w:rPr>
                <w:rFonts w:ascii="Times New Roman" w:hAnsi="Times New Roman"/>
                <w:spacing w:val="-6"/>
                <w:sz w:val="24"/>
              </w:rPr>
              <w:t>17 ст.32 ЗГМ от 10.09.2008 №</w:t>
            </w:r>
            <w:r w:rsidR="00D54A6D">
              <w:rPr>
                <w:rFonts w:ascii="Times New Roman" w:hAnsi="Times New Roman"/>
                <w:spacing w:val="-6"/>
                <w:sz w:val="24"/>
              </w:rPr>
              <w:t> </w:t>
            </w:r>
            <w:r w:rsidR="008A4482">
              <w:rPr>
                <w:rFonts w:ascii="Times New Roman" w:hAnsi="Times New Roman"/>
                <w:spacing w:val="-6"/>
                <w:sz w:val="24"/>
              </w:rPr>
              <w:t>39; п.п.</w:t>
            </w:r>
            <w:r w:rsidR="001C573D" w:rsidRPr="00725FA8">
              <w:rPr>
                <w:rFonts w:ascii="Times New Roman" w:hAnsi="Times New Roman"/>
                <w:spacing w:val="-6"/>
                <w:sz w:val="24"/>
              </w:rPr>
              <w:t>1, 2 Поло</w:t>
            </w:r>
            <w:r w:rsidR="00942B78">
              <w:rPr>
                <w:rFonts w:ascii="Times New Roman" w:hAnsi="Times New Roman"/>
                <w:spacing w:val="-6"/>
                <w:sz w:val="24"/>
              </w:rPr>
              <w:t>жения, утв. ППМ от 06.12.2005 № </w:t>
            </w:r>
            <w:r w:rsidR="001C573D" w:rsidRPr="00725FA8">
              <w:rPr>
                <w:rFonts w:ascii="Times New Roman" w:hAnsi="Times New Roman"/>
                <w:spacing w:val="-6"/>
                <w:sz w:val="24"/>
              </w:rPr>
              <w:t>976-ПП</w:t>
            </w:r>
            <w:r w:rsidR="001C573D" w:rsidRPr="00725FA8">
              <w:rPr>
                <w:rStyle w:val="ad"/>
              </w:rPr>
              <w:footnoteReference w:id="23"/>
            </w:r>
          </w:p>
        </w:tc>
        <w:tc>
          <w:tcPr>
            <w:tcW w:w="1134" w:type="dxa"/>
            <w:shd w:val="clear" w:color="auto" w:fill="auto"/>
          </w:tcPr>
          <w:p w14:paraId="59E877E4"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464C5F10"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7AE7BE9A"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27881953"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2B4056E7"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4373E6CF" w14:textId="77777777" w:rsidTr="00006497">
        <w:trPr>
          <w:trHeight w:val="20"/>
        </w:trPr>
        <w:tc>
          <w:tcPr>
            <w:tcW w:w="992" w:type="dxa"/>
            <w:shd w:val="clear" w:color="auto" w:fill="auto"/>
          </w:tcPr>
          <w:p w14:paraId="214DFC1D" w14:textId="77777777" w:rsidR="00634430" w:rsidRPr="00725FA8" w:rsidRDefault="00634430" w:rsidP="00006497">
            <w:pPr>
              <w:jc w:val="center"/>
            </w:pPr>
            <w:r w:rsidRPr="00725FA8">
              <w:rPr>
                <w:rFonts w:ascii="Times New Roman" w:hAnsi="Times New Roman"/>
                <w:sz w:val="24"/>
                <w:szCs w:val="24"/>
              </w:rPr>
              <w:t>1.1.15</w:t>
            </w:r>
          </w:p>
        </w:tc>
        <w:tc>
          <w:tcPr>
            <w:tcW w:w="3403" w:type="dxa"/>
            <w:shd w:val="clear" w:color="auto" w:fill="auto"/>
          </w:tcPr>
          <w:p w14:paraId="47CDB0AA"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главным распорядителем бюджетных средств порядка планирования бюджетных ассигнований и методики, устанавливаемой соответствующим финансовым органом, включая </w:t>
            </w:r>
            <w:r w:rsidRPr="00725FA8">
              <w:rPr>
                <w:rFonts w:ascii="Times New Roman" w:hAnsi="Times New Roman"/>
                <w:sz w:val="24"/>
                <w:szCs w:val="24"/>
                <w:lang w:eastAsia="ru-RU"/>
              </w:rPr>
              <w:t>порядок формирования и представления обоснований бюджетных ассигнований</w:t>
            </w:r>
          </w:p>
        </w:tc>
        <w:tc>
          <w:tcPr>
            <w:tcW w:w="3118" w:type="dxa"/>
            <w:shd w:val="clear" w:color="auto" w:fill="auto"/>
          </w:tcPr>
          <w:p w14:paraId="72C9E000" w14:textId="4E9B3DAD" w:rsidR="00E269E4" w:rsidRPr="00725FA8" w:rsidRDefault="00942B78" w:rsidP="002742EA">
            <w:pPr>
              <w:spacing w:after="0" w:line="240" w:lineRule="auto"/>
              <w:jc w:val="both"/>
              <w:rPr>
                <w:rFonts w:ascii="Times New Roman" w:hAnsi="Times New Roman"/>
                <w:sz w:val="24"/>
                <w:szCs w:val="24"/>
              </w:rPr>
            </w:pPr>
            <w:r>
              <w:rPr>
                <w:rFonts w:ascii="Times New Roman" w:hAnsi="Times New Roman"/>
                <w:spacing w:val="-6"/>
                <w:sz w:val="24"/>
              </w:rPr>
              <w:t>П.2 ст.69.2, подп.4 п.</w:t>
            </w:r>
            <w:r w:rsidR="00E269E4" w:rsidRPr="00725FA8">
              <w:rPr>
                <w:rFonts w:ascii="Times New Roman" w:hAnsi="Times New Roman"/>
                <w:spacing w:val="-6"/>
                <w:sz w:val="24"/>
              </w:rPr>
              <w:t>1 ст.</w:t>
            </w:r>
            <w:r w:rsidR="00634430" w:rsidRPr="00725FA8">
              <w:rPr>
                <w:rFonts w:ascii="Times New Roman" w:hAnsi="Times New Roman"/>
                <w:sz w:val="24"/>
                <w:szCs w:val="24"/>
              </w:rPr>
              <w:t>158, 174</w:t>
            </w:r>
            <w:r w:rsidR="00634430" w:rsidRPr="00725FA8">
              <w:rPr>
                <w:rFonts w:ascii="Times New Roman" w:hAnsi="Times New Roman"/>
                <w:sz w:val="24"/>
                <w:szCs w:val="24"/>
                <w:vertAlign w:val="superscript"/>
              </w:rPr>
              <w:t>2</w:t>
            </w:r>
            <w:r w:rsidR="00BA0D30" w:rsidRPr="00725FA8">
              <w:rPr>
                <w:rFonts w:ascii="Times New Roman" w:hAnsi="Times New Roman"/>
                <w:sz w:val="24"/>
                <w:szCs w:val="24"/>
              </w:rPr>
              <w:t xml:space="preserve"> БК РФ</w:t>
            </w:r>
            <w:r w:rsidR="00393AA5" w:rsidRPr="00725FA8">
              <w:rPr>
                <w:rFonts w:ascii="Times New Roman" w:hAnsi="Times New Roman"/>
                <w:sz w:val="24"/>
                <w:szCs w:val="24"/>
              </w:rPr>
              <w:t>;</w:t>
            </w:r>
            <w:r w:rsidR="002742EA" w:rsidRPr="00725FA8">
              <w:rPr>
                <w:rFonts w:ascii="Times New Roman" w:hAnsi="Times New Roman"/>
                <w:sz w:val="24"/>
                <w:szCs w:val="24"/>
              </w:rPr>
              <w:t xml:space="preserve"> </w:t>
            </w:r>
            <w:r w:rsidR="00E269E4" w:rsidRPr="00725FA8">
              <w:rPr>
                <w:rFonts w:ascii="Times New Roman" w:hAnsi="Times New Roman"/>
                <w:spacing w:val="-6"/>
                <w:sz w:val="24"/>
              </w:rPr>
              <w:t xml:space="preserve">п.5.1 ст.26 </w:t>
            </w:r>
            <w:r w:rsidR="00E269E4" w:rsidRPr="00725FA8">
              <w:rPr>
                <w:rFonts w:ascii="Times New Roman" w:hAnsi="Times New Roman"/>
                <w:spacing w:val="-6"/>
                <w:sz w:val="24"/>
                <w:lang w:eastAsia="ru-RU"/>
              </w:rPr>
              <w:t xml:space="preserve">ЗГМ от 10.09.2008 № 39; </w:t>
            </w:r>
            <w:r>
              <w:rPr>
                <w:rFonts w:ascii="Times New Roman" w:hAnsi="Times New Roman"/>
                <w:spacing w:val="-6"/>
                <w:sz w:val="24"/>
              </w:rPr>
              <w:t xml:space="preserve">приказ </w:t>
            </w:r>
            <w:proofErr w:type="spellStart"/>
            <w:r>
              <w:rPr>
                <w:rFonts w:ascii="Times New Roman" w:hAnsi="Times New Roman"/>
                <w:spacing w:val="-6"/>
                <w:sz w:val="24"/>
              </w:rPr>
              <w:t>Депфина</w:t>
            </w:r>
            <w:proofErr w:type="spellEnd"/>
            <w:r>
              <w:rPr>
                <w:rFonts w:ascii="Times New Roman" w:hAnsi="Times New Roman"/>
                <w:spacing w:val="-6"/>
                <w:sz w:val="24"/>
              </w:rPr>
              <w:t xml:space="preserve"> города Москвы</w:t>
            </w:r>
            <w:r>
              <w:rPr>
                <w:rFonts w:ascii="Times New Roman" w:hAnsi="Times New Roman"/>
                <w:spacing w:val="-6"/>
                <w:sz w:val="24"/>
              </w:rPr>
              <w:br/>
            </w:r>
            <w:r w:rsidR="00E269E4" w:rsidRPr="00725FA8">
              <w:rPr>
                <w:rFonts w:ascii="Times New Roman" w:hAnsi="Times New Roman"/>
                <w:spacing w:val="-6"/>
                <w:sz w:val="24"/>
              </w:rPr>
              <w:t>от 29.12.2018 № 457</w:t>
            </w:r>
            <w:r w:rsidR="00E269E4" w:rsidRPr="00725FA8">
              <w:rPr>
                <w:rStyle w:val="ad"/>
                <w:spacing w:val="-6"/>
                <w:sz w:val="24"/>
              </w:rPr>
              <w:footnoteReference w:id="24"/>
            </w:r>
          </w:p>
        </w:tc>
        <w:tc>
          <w:tcPr>
            <w:tcW w:w="1134" w:type="dxa"/>
            <w:shd w:val="clear" w:color="auto" w:fill="auto"/>
          </w:tcPr>
          <w:p w14:paraId="45A3435B" w14:textId="77777777" w:rsidR="002A1DEA"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235BCE81" w14:textId="77777777" w:rsidR="00216977" w:rsidRPr="006C57C9" w:rsidRDefault="00216977" w:rsidP="00006497">
            <w:pPr>
              <w:spacing w:after="0" w:line="240" w:lineRule="auto"/>
              <w:ind w:left="-108" w:right="-108"/>
              <w:jc w:val="center"/>
              <w:rPr>
                <w:rFonts w:ascii="Times New Roman" w:hAnsi="Times New Roman"/>
                <w:sz w:val="24"/>
                <w:szCs w:val="24"/>
              </w:rPr>
            </w:pPr>
          </w:p>
          <w:p w14:paraId="140DF98A" w14:textId="77777777" w:rsidR="00216977" w:rsidRPr="006C57C9" w:rsidRDefault="00216977" w:rsidP="00006497">
            <w:pPr>
              <w:spacing w:after="0" w:line="240" w:lineRule="auto"/>
              <w:ind w:left="-108" w:right="-108"/>
              <w:jc w:val="center"/>
              <w:rPr>
                <w:rFonts w:ascii="Times New Roman" w:hAnsi="Times New Roman"/>
                <w:sz w:val="24"/>
                <w:szCs w:val="24"/>
              </w:rPr>
            </w:pPr>
          </w:p>
        </w:tc>
        <w:tc>
          <w:tcPr>
            <w:tcW w:w="993" w:type="dxa"/>
            <w:shd w:val="clear" w:color="auto" w:fill="auto"/>
          </w:tcPr>
          <w:p w14:paraId="772AF254"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59F807E" w14:textId="4507A8DC" w:rsidR="004B46AE" w:rsidRPr="006C57C9" w:rsidRDefault="00694F00" w:rsidP="002C7D4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Ст.</w:t>
            </w:r>
            <w:r w:rsidR="004B46AE" w:rsidRPr="006C57C9">
              <w:rPr>
                <w:rFonts w:ascii="Times New Roman" w:hAnsi="Times New Roman"/>
                <w:sz w:val="24"/>
                <w:szCs w:val="24"/>
              </w:rPr>
              <w:t>15.15</w:t>
            </w:r>
            <w:r w:rsidR="009E2CFB">
              <w:rPr>
                <w:rFonts w:ascii="Times New Roman" w:hAnsi="Times New Roman"/>
                <w:sz w:val="24"/>
                <w:szCs w:val="24"/>
                <w:vertAlign w:val="superscript"/>
              </w:rPr>
              <w:t>7</w:t>
            </w:r>
            <w:r w:rsidR="004B46AE" w:rsidRPr="006C57C9">
              <w:rPr>
                <w:rFonts w:ascii="Times New Roman" w:hAnsi="Times New Roman"/>
                <w:sz w:val="24"/>
                <w:szCs w:val="24"/>
              </w:rPr>
              <w:t xml:space="preserve"> </w:t>
            </w:r>
            <w:r>
              <w:rPr>
                <w:rFonts w:ascii="Times New Roman" w:hAnsi="Times New Roman"/>
                <w:sz w:val="24"/>
                <w:szCs w:val="24"/>
              </w:rPr>
              <w:t>КоАП РФ</w:t>
            </w:r>
            <w:r w:rsidR="00942B78">
              <w:rPr>
                <w:rFonts w:ascii="Times New Roman" w:hAnsi="Times New Roman"/>
                <w:sz w:val="24"/>
                <w:szCs w:val="24"/>
                <w:lang w:eastAsia="ru-RU"/>
              </w:rPr>
              <w:br/>
            </w:r>
            <w:r w:rsidR="004B46AE" w:rsidRPr="006C57C9">
              <w:rPr>
                <w:rFonts w:ascii="Times New Roman" w:hAnsi="Times New Roman"/>
                <w:sz w:val="24"/>
                <w:szCs w:val="24"/>
                <w:lang w:eastAsia="ru-RU"/>
              </w:rPr>
              <w:t>(в части</w:t>
            </w:r>
            <w:r w:rsidR="00FE7920" w:rsidRPr="006C57C9">
              <w:rPr>
                <w:rFonts w:ascii="Times New Roman" w:hAnsi="Times New Roman"/>
                <w:sz w:val="24"/>
                <w:szCs w:val="24"/>
                <w:lang w:eastAsia="ru-RU"/>
              </w:rPr>
              <w:t xml:space="preserve"> нарушения</w:t>
            </w:r>
            <w:r w:rsidR="00FE7920" w:rsidRPr="006C57C9">
              <w:rPr>
                <w:rFonts w:ascii="Times New Roman" w:hAnsi="Times New Roman"/>
                <w:sz w:val="24"/>
                <w:szCs w:val="24"/>
              </w:rPr>
              <w:t xml:space="preserve"> главным распорядителем бюджетных средств</w:t>
            </w:r>
            <w:r w:rsidR="00FE7920" w:rsidRPr="006C57C9">
              <w:rPr>
                <w:rFonts w:ascii="Times New Roman" w:hAnsi="Times New Roman"/>
                <w:sz w:val="24"/>
                <w:szCs w:val="24"/>
                <w:lang w:eastAsia="ru-RU"/>
              </w:rPr>
              <w:t xml:space="preserve"> </w:t>
            </w:r>
            <w:r w:rsidR="004B46AE" w:rsidRPr="006C57C9">
              <w:rPr>
                <w:rFonts w:ascii="Times New Roman" w:hAnsi="Times New Roman"/>
                <w:sz w:val="24"/>
                <w:szCs w:val="24"/>
                <w:lang w:eastAsia="ru-RU"/>
              </w:rPr>
              <w:t xml:space="preserve"> </w:t>
            </w:r>
            <w:hyperlink r:id="rId14" w:history="1">
              <w:r w:rsidR="004B46AE" w:rsidRPr="006C57C9">
                <w:rPr>
                  <w:rFonts w:ascii="Times New Roman" w:hAnsi="Times New Roman"/>
                  <w:sz w:val="24"/>
                  <w:szCs w:val="24"/>
                  <w:lang w:eastAsia="ru-RU"/>
                </w:rPr>
                <w:t>порядка</w:t>
              </w:r>
            </w:hyperlink>
            <w:r w:rsidR="004B46AE" w:rsidRPr="006C57C9">
              <w:rPr>
                <w:rFonts w:ascii="Times New Roman" w:hAnsi="Times New Roman"/>
                <w:sz w:val="24"/>
                <w:szCs w:val="24"/>
                <w:lang w:eastAsia="ru-RU"/>
              </w:rPr>
              <w:t xml:space="preserve"> формирования и (или) представления обоснований бюджетных ассигнований)</w:t>
            </w:r>
          </w:p>
          <w:p w14:paraId="131144E8" w14:textId="77777777" w:rsidR="00634430" w:rsidRPr="006C57C9" w:rsidRDefault="00634430" w:rsidP="002C7D41">
            <w:pPr>
              <w:spacing w:after="0" w:line="240" w:lineRule="auto"/>
              <w:jc w:val="both"/>
              <w:rPr>
                <w:rFonts w:ascii="Times New Roman" w:hAnsi="Times New Roman"/>
                <w:sz w:val="24"/>
                <w:szCs w:val="24"/>
              </w:rPr>
            </w:pPr>
          </w:p>
        </w:tc>
        <w:tc>
          <w:tcPr>
            <w:tcW w:w="1843" w:type="dxa"/>
          </w:tcPr>
          <w:p w14:paraId="188D37AC" w14:textId="77777777" w:rsidR="00634430" w:rsidRPr="006C57C9" w:rsidRDefault="00634430" w:rsidP="002C7D41">
            <w:pPr>
              <w:spacing w:after="0" w:line="240" w:lineRule="auto"/>
              <w:jc w:val="both"/>
              <w:rPr>
                <w:rFonts w:ascii="Times New Roman" w:hAnsi="Times New Roman"/>
                <w:sz w:val="24"/>
                <w:szCs w:val="24"/>
              </w:rPr>
            </w:pPr>
          </w:p>
        </w:tc>
        <w:tc>
          <w:tcPr>
            <w:tcW w:w="2126" w:type="dxa"/>
          </w:tcPr>
          <w:p w14:paraId="7C9D8E95" w14:textId="77777777" w:rsidR="00634430" w:rsidRPr="006C57C9" w:rsidRDefault="00634430" w:rsidP="002C7D41">
            <w:pPr>
              <w:spacing w:after="0" w:line="240" w:lineRule="auto"/>
              <w:jc w:val="both"/>
              <w:rPr>
                <w:rFonts w:ascii="Times New Roman" w:hAnsi="Times New Roman"/>
                <w:sz w:val="24"/>
                <w:szCs w:val="24"/>
              </w:rPr>
            </w:pPr>
          </w:p>
        </w:tc>
      </w:tr>
      <w:tr w:rsidR="00CF4EC3" w:rsidRPr="006C57C9" w14:paraId="370216EC" w14:textId="77777777" w:rsidTr="00006497">
        <w:trPr>
          <w:trHeight w:val="20"/>
        </w:trPr>
        <w:tc>
          <w:tcPr>
            <w:tcW w:w="992" w:type="dxa"/>
            <w:shd w:val="clear" w:color="auto" w:fill="auto"/>
          </w:tcPr>
          <w:p w14:paraId="506A76A1"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1.1.16</w:t>
            </w:r>
          </w:p>
        </w:tc>
        <w:tc>
          <w:tcPr>
            <w:tcW w:w="3403" w:type="dxa"/>
            <w:shd w:val="clear" w:color="auto" w:fill="auto"/>
          </w:tcPr>
          <w:p w14:paraId="1F55D9C1" w14:textId="77777777" w:rsidR="00634430" w:rsidRPr="00725FA8" w:rsidDel="00B07EB0"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Нарушение запрета на предоставление</w:t>
            </w:r>
            <w:r w:rsidR="00A32DB2" w:rsidRPr="00725FA8">
              <w:rPr>
                <w:rFonts w:ascii="Times New Roman" w:hAnsi="Times New Roman"/>
                <w:sz w:val="24"/>
                <w:szCs w:val="24"/>
              </w:rPr>
              <w:t xml:space="preserve"> </w:t>
            </w:r>
            <w:r w:rsidRPr="00725FA8">
              <w:rPr>
                <w:rFonts w:ascii="Times New Roman" w:hAnsi="Times New Roman"/>
                <w:sz w:val="24"/>
                <w:szCs w:val="24"/>
              </w:rPr>
              <w:t>казенному учреждению бюджетных кредитов и (или) субсидий</w:t>
            </w:r>
          </w:p>
        </w:tc>
        <w:tc>
          <w:tcPr>
            <w:tcW w:w="3118" w:type="dxa"/>
            <w:shd w:val="clear" w:color="auto" w:fill="auto"/>
          </w:tcPr>
          <w:p w14:paraId="3B8F7DBB" w14:textId="6E6E963B" w:rsidR="00634430" w:rsidRPr="00725FA8" w:rsidDel="00B07EB0" w:rsidRDefault="00E269E4" w:rsidP="00EF2FA6">
            <w:pPr>
              <w:spacing w:after="0" w:line="240" w:lineRule="auto"/>
              <w:jc w:val="both"/>
              <w:rPr>
                <w:rFonts w:ascii="Times New Roman" w:hAnsi="Times New Roman"/>
                <w:sz w:val="24"/>
                <w:szCs w:val="24"/>
              </w:rPr>
            </w:pPr>
            <w:r w:rsidRPr="00725FA8">
              <w:rPr>
                <w:rFonts w:ascii="Times New Roman" w:hAnsi="Times New Roman"/>
                <w:spacing w:val="-6"/>
                <w:sz w:val="24"/>
              </w:rPr>
              <w:t xml:space="preserve">П.10 </w:t>
            </w:r>
            <w:r w:rsidR="00393AA5" w:rsidRPr="00725FA8">
              <w:rPr>
                <w:rFonts w:ascii="Times New Roman" w:hAnsi="Times New Roman"/>
                <w:sz w:val="24"/>
                <w:szCs w:val="24"/>
              </w:rPr>
              <w:t>с</w:t>
            </w:r>
            <w:r w:rsidR="00634430" w:rsidRPr="00725FA8">
              <w:rPr>
                <w:rFonts w:ascii="Times New Roman" w:hAnsi="Times New Roman"/>
                <w:sz w:val="24"/>
                <w:szCs w:val="24"/>
              </w:rPr>
              <w:t>т</w:t>
            </w:r>
            <w:r w:rsidRPr="00725FA8">
              <w:rPr>
                <w:rFonts w:ascii="Times New Roman" w:hAnsi="Times New Roman"/>
                <w:sz w:val="24"/>
                <w:szCs w:val="24"/>
              </w:rPr>
              <w:t>.</w:t>
            </w:r>
            <w:r w:rsidR="00634430" w:rsidRPr="00725FA8">
              <w:rPr>
                <w:rFonts w:ascii="Times New Roman" w:hAnsi="Times New Roman"/>
                <w:sz w:val="24"/>
                <w:szCs w:val="24"/>
              </w:rPr>
              <w:t xml:space="preserve">161 </w:t>
            </w:r>
            <w:r w:rsidR="00EF2FA6" w:rsidRPr="00725FA8">
              <w:rPr>
                <w:rFonts w:ascii="Times New Roman" w:hAnsi="Times New Roman"/>
                <w:sz w:val="24"/>
                <w:szCs w:val="24"/>
              </w:rPr>
              <w:t>БК РФ</w:t>
            </w:r>
          </w:p>
        </w:tc>
        <w:tc>
          <w:tcPr>
            <w:tcW w:w="1134" w:type="dxa"/>
            <w:shd w:val="clear" w:color="auto" w:fill="auto"/>
          </w:tcPr>
          <w:p w14:paraId="0AD746C1" w14:textId="77777777" w:rsidR="00634430" w:rsidRPr="006C57C9" w:rsidDel="00B07EB0" w:rsidRDefault="006379DD"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r w:rsidR="00634430" w:rsidRPr="006C57C9">
              <w:rPr>
                <w:rFonts w:ascii="Times New Roman" w:hAnsi="Times New Roman"/>
                <w:sz w:val="24"/>
                <w:szCs w:val="24"/>
              </w:rPr>
              <w:t>кол-во и тыс. рублей</w:t>
            </w:r>
          </w:p>
        </w:tc>
        <w:tc>
          <w:tcPr>
            <w:tcW w:w="993" w:type="dxa"/>
            <w:shd w:val="clear" w:color="auto" w:fill="auto"/>
          </w:tcPr>
          <w:p w14:paraId="7FC20917"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1E3B349" w14:textId="47094E35" w:rsidR="00634430" w:rsidRPr="006C57C9" w:rsidRDefault="00480D8C" w:rsidP="002C7D41">
            <w:pPr>
              <w:spacing w:after="0" w:line="240" w:lineRule="auto"/>
              <w:jc w:val="both"/>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w:t>
            </w:r>
            <w:r>
              <w:rPr>
                <w:rFonts w:ascii="Times New Roman" w:hAnsi="Times New Roman"/>
                <w:sz w:val="24"/>
                <w:szCs w:val="24"/>
              </w:rPr>
              <w:t>.</w:t>
            </w:r>
            <w:r w:rsidR="00634430" w:rsidRPr="006C57C9">
              <w:rPr>
                <w:rFonts w:ascii="Times New Roman" w:hAnsi="Times New Roman"/>
                <w:sz w:val="24"/>
                <w:szCs w:val="24"/>
              </w:rPr>
              <w:t>15.15</w:t>
            </w:r>
            <w:r w:rsidR="00393AA5">
              <w:rPr>
                <w:rFonts w:ascii="Times New Roman" w:hAnsi="Times New Roman"/>
                <w:sz w:val="24"/>
                <w:szCs w:val="24"/>
                <w:vertAlign w:val="superscript"/>
              </w:rPr>
              <w:t>8</w:t>
            </w:r>
            <w:r w:rsidR="00634430" w:rsidRPr="006C57C9">
              <w:rPr>
                <w:rFonts w:ascii="Times New Roman" w:hAnsi="Times New Roman"/>
                <w:sz w:val="24"/>
                <w:szCs w:val="24"/>
              </w:rPr>
              <w:t xml:space="preserve"> </w:t>
            </w:r>
            <w:r>
              <w:rPr>
                <w:rFonts w:ascii="Times New Roman" w:hAnsi="Times New Roman"/>
                <w:sz w:val="24"/>
                <w:szCs w:val="24"/>
              </w:rPr>
              <w:t>КоАП РФ</w:t>
            </w:r>
          </w:p>
        </w:tc>
        <w:tc>
          <w:tcPr>
            <w:tcW w:w="1843" w:type="dxa"/>
          </w:tcPr>
          <w:p w14:paraId="2761E225" w14:textId="77777777" w:rsidR="002D2274" w:rsidRPr="006C57C9" w:rsidRDefault="00393AA5" w:rsidP="002C7D41">
            <w:pPr>
              <w:spacing w:after="0" w:line="240" w:lineRule="auto"/>
              <w:jc w:val="both"/>
              <w:rPr>
                <w:rFonts w:ascii="Times New Roman" w:hAnsi="Times New Roman"/>
                <w:sz w:val="24"/>
                <w:szCs w:val="24"/>
              </w:rPr>
            </w:pPr>
            <w:r>
              <w:rPr>
                <w:rFonts w:ascii="Times New Roman" w:hAnsi="Times New Roman"/>
                <w:sz w:val="24"/>
                <w:szCs w:val="24"/>
              </w:rPr>
              <w:t>и</w:t>
            </w:r>
            <w:r w:rsidR="00216977" w:rsidRPr="006C57C9">
              <w:rPr>
                <w:rFonts w:ascii="Times New Roman" w:hAnsi="Times New Roman"/>
                <w:sz w:val="24"/>
                <w:szCs w:val="24"/>
              </w:rPr>
              <w:t>збыточные расходы</w:t>
            </w:r>
            <w:r w:rsidR="005F6959" w:rsidRPr="006C57C9">
              <w:rPr>
                <w:rFonts w:ascii="Times New Roman" w:hAnsi="Times New Roman"/>
                <w:sz w:val="24"/>
                <w:szCs w:val="24"/>
              </w:rPr>
              <w:t xml:space="preserve"> бюджетных средств</w:t>
            </w:r>
          </w:p>
          <w:p w14:paraId="712D6B1F" w14:textId="77777777" w:rsidR="002D2274" w:rsidRPr="006C57C9" w:rsidRDefault="002D2274" w:rsidP="002C7D41">
            <w:pPr>
              <w:spacing w:after="0" w:line="240" w:lineRule="auto"/>
              <w:jc w:val="both"/>
              <w:rPr>
                <w:rFonts w:ascii="Times New Roman" w:hAnsi="Times New Roman"/>
                <w:sz w:val="24"/>
                <w:szCs w:val="24"/>
              </w:rPr>
            </w:pPr>
          </w:p>
        </w:tc>
        <w:tc>
          <w:tcPr>
            <w:tcW w:w="2126" w:type="dxa"/>
          </w:tcPr>
          <w:p w14:paraId="7673819D" w14:textId="77777777" w:rsidR="00E02846" w:rsidRPr="006C57C9" w:rsidRDefault="00393AA5" w:rsidP="002C7D41">
            <w:pPr>
              <w:spacing w:after="0" w:line="240" w:lineRule="auto"/>
              <w:jc w:val="both"/>
              <w:rPr>
                <w:rFonts w:ascii="Times New Roman" w:hAnsi="Times New Roman"/>
                <w:sz w:val="24"/>
                <w:szCs w:val="24"/>
              </w:rPr>
            </w:pPr>
            <w:r>
              <w:rPr>
                <w:rFonts w:ascii="Times New Roman" w:hAnsi="Times New Roman"/>
                <w:sz w:val="24"/>
                <w:szCs w:val="24"/>
              </w:rPr>
              <w:t>с</w:t>
            </w:r>
            <w:r w:rsidR="001A7135">
              <w:rPr>
                <w:rFonts w:ascii="Times New Roman" w:hAnsi="Times New Roman"/>
                <w:sz w:val="24"/>
                <w:szCs w:val="24"/>
              </w:rPr>
              <w:t>умма</w:t>
            </w:r>
            <w:r w:rsidR="00682D4E" w:rsidRPr="006C57C9">
              <w:rPr>
                <w:rFonts w:ascii="Times New Roman" w:hAnsi="Times New Roman"/>
                <w:sz w:val="24"/>
                <w:szCs w:val="24"/>
              </w:rPr>
              <w:t xml:space="preserve"> </w:t>
            </w:r>
            <w:r w:rsidR="00057E86" w:rsidRPr="006C57C9">
              <w:rPr>
                <w:rFonts w:ascii="Times New Roman" w:hAnsi="Times New Roman"/>
                <w:sz w:val="24"/>
                <w:szCs w:val="24"/>
              </w:rPr>
              <w:t xml:space="preserve">предоставленного </w:t>
            </w:r>
            <w:r w:rsidR="00F50EA6" w:rsidRPr="006C57C9">
              <w:rPr>
                <w:rFonts w:ascii="Times New Roman" w:hAnsi="Times New Roman"/>
                <w:sz w:val="24"/>
                <w:szCs w:val="24"/>
              </w:rPr>
              <w:t>бюджетного кредита и (или) субсидии</w:t>
            </w:r>
          </w:p>
          <w:p w14:paraId="48405FE4" w14:textId="77777777" w:rsidR="00E02846" w:rsidRPr="006C57C9" w:rsidRDefault="00E02846" w:rsidP="002C7D41">
            <w:pPr>
              <w:spacing w:after="0" w:line="240" w:lineRule="auto"/>
              <w:jc w:val="both"/>
              <w:rPr>
                <w:rFonts w:ascii="Times New Roman" w:hAnsi="Times New Roman"/>
                <w:sz w:val="24"/>
                <w:szCs w:val="24"/>
              </w:rPr>
            </w:pPr>
          </w:p>
          <w:p w14:paraId="68AB9168" w14:textId="77777777" w:rsidR="00DF6C6C" w:rsidRPr="006C57C9" w:rsidRDefault="00DF6C6C" w:rsidP="002C7D41">
            <w:pPr>
              <w:spacing w:after="0" w:line="240" w:lineRule="auto"/>
              <w:jc w:val="both"/>
              <w:rPr>
                <w:rFonts w:ascii="Times New Roman" w:hAnsi="Times New Roman"/>
                <w:sz w:val="24"/>
                <w:szCs w:val="24"/>
              </w:rPr>
            </w:pPr>
          </w:p>
          <w:p w14:paraId="18F62BFC" w14:textId="77777777" w:rsidR="00DF6C6C" w:rsidRPr="006C57C9" w:rsidRDefault="00DF6C6C" w:rsidP="002C7D41">
            <w:pPr>
              <w:spacing w:after="0" w:line="240" w:lineRule="auto"/>
              <w:jc w:val="both"/>
              <w:rPr>
                <w:rFonts w:ascii="Times New Roman" w:hAnsi="Times New Roman"/>
                <w:sz w:val="24"/>
                <w:szCs w:val="24"/>
              </w:rPr>
            </w:pPr>
          </w:p>
        </w:tc>
      </w:tr>
      <w:tr w:rsidR="00CF4EC3" w:rsidRPr="006C57C9" w14:paraId="68AB8C63" w14:textId="77777777" w:rsidTr="00006497">
        <w:trPr>
          <w:trHeight w:val="20"/>
        </w:trPr>
        <w:tc>
          <w:tcPr>
            <w:tcW w:w="992" w:type="dxa"/>
            <w:shd w:val="clear" w:color="auto" w:fill="auto"/>
          </w:tcPr>
          <w:p w14:paraId="6636344C"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lastRenderedPageBreak/>
              <w:t>1.1.17</w:t>
            </w:r>
          </w:p>
        </w:tc>
        <w:tc>
          <w:tcPr>
            <w:tcW w:w="3403" w:type="dxa"/>
            <w:shd w:val="clear" w:color="auto" w:fill="auto"/>
          </w:tcPr>
          <w:p w14:paraId="48813C46" w14:textId="77777777" w:rsidR="00634430" w:rsidRPr="00725FA8" w:rsidRDefault="00634430" w:rsidP="00006497">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запрета на предоставление и получение казенным учреждением кредитов </w:t>
            </w:r>
            <w:r w:rsidRPr="00725FA8">
              <w:rPr>
                <w:rFonts w:ascii="Times New Roman" w:hAnsi="Times New Roman"/>
                <w:sz w:val="24"/>
                <w:szCs w:val="24"/>
                <w:lang w:eastAsia="ru-RU"/>
              </w:rPr>
              <w:t>(займов), приобретение ценных бумаг</w:t>
            </w:r>
          </w:p>
        </w:tc>
        <w:tc>
          <w:tcPr>
            <w:tcW w:w="3118" w:type="dxa"/>
            <w:shd w:val="clear" w:color="auto" w:fill="auto"/>
          </w:tcPr>
          <w:p w14:paraId="20F21C27" w14:textId="66AA502B" w:rsidR="00634430" w:rsidRPr="00725FA8" w:rsidRDefault="00942B78" w:rsidP="002E43A4">
            <w:pPr>
              <w:spacing w:after="0" w:line="240" w:lineRule="auto"/>
              <w:jc w:val="both"/>
              <w:rPr>
                <w:rFonts w:ascii="Times New Roman" w:hAnsi="Times New Roman"/>
                <w:sz w:val="24"/>
                <w:szCs w:val="24"/>
              </w:rPr>
            </w:pPr>
            <w:r>
              <w:rPr>
                <w:rFonts w:ascii="Times New Roman" w:hAnsi="Times New Roman"/>
                <w:spacing w:val="-6"/>
                <w:sz w:val="24"/>
              </w:rPr>
              <w:t>П.10 ст.</w:t>
            </w:r>
            <w:r w:rsidR="00634430" w:rsidRPr="00725FA8">
              <w:rPr>
                <w:rFonts w:ascii="Times New Roman" w:hAnsi="Times New Roman"/>
                <w:sz w:val="24"/>
                <w:szCs w:val="24"/>
              </w:rPr>
              <w:t xml:space="preserve">161 </w:t>
            </w:r>
            <w:r>
              <w:rPr>
                <w:rFonts w:ascii="Times New Roman" w:hAnsi="Times New Roman"/>
                <w:sz w:val="24"/>
                <w:szCs w:val="24"/>
              </w:rPr>
              <w:t>БК РФ;</w:t>
            </w:r>
            <w:r w:rsidR="00E269E4" w:rsidRPr="00725FA8">
              <w:rPr>
                <w:rFonts w:ascii="Times New Roman" w:hAnsi="Times New Roman"/>
                <w:sz w:val="24"/>
                <w:szCs w:val="24"/>
              </w:rPr>
              <w:t xml:space="preserve"> </w:t>
            </w:r>
            <w:r w:rsidR="00E269E4" w:rsidRPr="00725FA8">
              <w:rPr>
                <w:rFonts w:ascii="Times New Roman" w:hAnsi="Times New Roman"/>
                <w:spacing w:val="-6"/>
                <w:sz w:val="24"/>
              </w:rPr>
              <w:t>ч.4 ст.24 ФЗ от 12.01.96 №</w:t>
            </w:r>
            <w:r w:rsidR="00D54A6D">
              <w:rPr>
                <w:rFonts w:ascii="Times New Roman" w:hAnsi="Times New Roman"/>
                <w:spacing w:val="-6"/>
                <w:sz w:val="24"/>
              </w:rPr>
              <w:t> </w:t>
            </w:r>
            <w:r w:rsidR="008A4482">
              <w:rPr>
                <w:rFonts w:ascii="Times New Roman" w:hAnsi="Times New Roman"/>
                <w:spacing w:val="-6"/>
                <w:sz w:val="24"/>
              </w:rPr>
              <w:t>7</w:t>
            </w:r>
            <w:r w:rsidR="00E269E4" w:rsidRPr="00725FA8">
              <w:rPr>
                <w:rFonts w:ascii="Times New Roman" w:hAnsi="Times New Roman"/>
                <w:spacing w:val="-6"/>
                <w:sz w:val="24"/>
              </w:rPr>
              <w:t>-</w:t>
            </w:r>
            <w:r w:rsidR="008A4482">
              <w:rPr>
                <w:rFonts w:ascii="Times New Roman" w:hAnsi="Times New Roman"/>
                <w:spacing w:val="-6"/>
                <w:sz w:val="24"/>
              </w:rPr>
              <w:t>Ф</w:t>
            </w:r>
            <w:r w:rsidR="00E269E4" w:rsidRPr="00725FA8">
              <w:rPr>
                <w:rFonts w:ascii="Times New Roman" w:hAnsi="Times New Roman"/>
                <w:spacing w:val="-6"/>
                <w:sz w:val="24"/>
              </w:rPr>
              <w:t>З</w:t>
            </w:r>
          </w:p>
        </w:tc>
        <w:tc>
          <w:tcPr>
            <w:tcW w:w="1134" w:type="dxa"/>
            <w:shd w:val="clear" w:color="auto" w:fill="auto"/>
          </w:tcPr>
          <w:p w14:paraId="032ECC07" w14:textId="77777777" w:rsidR="00634430" w:rsidRPr="006C57C9" w:rsidRDefault="00585F46"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r w:rsidR="00634430" w:rsidRPr="006C57C9">
              <w:rPr>
                <w:rFonts w:ascii="Times New Roman" w:hAnsi="Times New Roman"/>
                <w:sz w:val="24"/>
                <w:szCs w:val="24"/>
              </w:rPr>
              <w:t>кол-во и тыс. рублей</w:t>
            </w:r>
          </w:p>
        </w:tc>
        <w:tc>
          <w:tcPr>
            <w:tcW w:w="993" w:type="dxa"/>
            <w:shd w:val="clear" w:color="auto" w:fill="auto"/>
          </w:tcPr>
          <w:p w14:paraId="3555E370"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3B0310B0" w14:textId="77777777" w:rsidR="00634430" w:rsidRPr="006C57C9" w:rsidRDefault="00634430" w:rsidP="002C7D41">
            <w:pPr>
              <w:spacing w:after="0" w:line="240" w:lineRule="auto"/>
              <w:jc w:val="both"/>
              <w:rPr>
                <w:rFonts w:ascii="Times New Roman" w:hAnsi="Times New Roman"/>
                <w:sz w:val="24"/>
                <w:szCs w:val="24"/>
              </w:rPr>
            </w:pPr>
          </w:p>
        </w:tc>
        <w:tc>
          <w:tcPr>
            <w:tcW w:w="1843" w:type="dxa"/>
          </w:tcPr>
          <w:p w14:paraId="52D2EC11" w14:textId="029C102E" w:rsidR="00E97240" w:rsidRPr="006C57C9" w:rsidRDefault="00393AA5" w:rsidP="002C7D41">
            <w:pPr>
              <w:spacing w:after="0" w:line="240" w:lineRule="auto"/>
              <w:jc w:val="both"/>
              <w:rPr>
                <w:rFonts w:ascii="Times New Roman" w:hAnsi="Times New Roman"/>
                <w:sz w:val="24"/>
                <w:szCs w:val="24"/>
              </w:rPr>
            </w:pPr>
            <w:r>
              <w:rPr>
                <w:rFonts w:ascii="Times New Roman" w:hAnsi="Times New Roman"/>
                <w:sz w:val="24"/>
                <w:szCs w:val="24"/>
              </w:rPr>
              <w:t>и</w:t>
            </w:r>
            <w:r w:rsidR="00216977" w:rsidRPr="006C57C9">
              <w:rPr>
                <w:rFonts w:ascii="Times New Roman" w:hAnsi="Times New Roman"/>
                <w:sz w:val="24"/>
                <w:szCs w:val="24"/>
              </w:rPr>
              <w:t>збыточные расходы</w:t>
            </w:r>
            <w:r w:rsidR="005F6959" w:rsidRPr="006C57C9">
              <w:rPr>
                <w:rFonts w:ascii="Times New Roman" w:hAnsi="Times New Roman"/>
                <w:sz w:val="24"/>
                <w:szCs w:val="24"/>
              </w:rPr>
              <w:t xml:space="preserve"> бюджетных средств</w:t>
            </w:r>
          </w:p>
          <w:p w14:paraId="00B737E6" w14:textId="77777777" w:rsidR="00E97240" w:rsidRPr="006C57C9" w:rsidRDefault="00E97240" w:rsidP="002C7D41">
            <w:pPr>
              <w:spacing w:after="0" w:line="240" w:lineRule="auto"/>
              <w:jc w:val="both"/>
              <w:rPr>
                <w:rFonts w:ascii="Times New Roman" w:hAnsi="Times New Roman"/>
                <w:sz w:val="24"/>
                <w:szCs w:val="24"/>
              </w:rPr>
            </w:pPr>
          </w:p>
        </w:tc>
        <w:tc>
          <w:tcPr>
            <w:tcW w:w="2126" w:type="dxa"/>
          </w:tcPr>
          <w:p w14:paraId="0FE81F5D" w14:textId="77777777" w:rsidR="00D768D2" w:rsidRPr="006C57C9" w:rsidRDefault="00393AA5" w:rsidP="002C7D41">
            <w:pPr>
              <w:spacing w:after="0" w:line="240" w:lineRule="auto"/>
              <w:jc w:val="both"/>
              <w:rPr>
                <w:rFonts w:ascii="Times New Roman" w:hAnsi="Times New Roman"/>
                <w:sz w:val="24"/>
                <w:szCs w:val="24"/>
              </w:rPr>
            </w:pPr>
            <w:r>
              <w:rPr>
                <w:rFonts w:ascii="Times New Roman" w:hAnsi="Times New Roman"/>
                <w:sz w:val="24"/>
                <w:szCs w:val="24"/>
              </w:rPr>
              <w:t>с</w:t>
            </w:r>
            <w:r w:rsidR="001A7135">
              <w:rPr>
                <w:rFonts w:ascii="Times New Roman" w:hAnsi="Times New Roman"/>
                <w:sz w:val="24"/>
                <w:szCs w:val="24"/>
              </w:rPr>
              <w:t>умма</w:t>
            </w:r>
            <w:r w:rsidR="00682D4E" w:rsidRPr="006C57C9">
              <w:rPr>
                <w:rFonts w:ascii="Times New Roman" w:hAnsi="Times New Roman"/>
                <w:sz w:val="24"/>
                <w:szCs w:val="24"/>
              </w:rPr>
              <w:t xml:space="preserve"> </w:t>
            </w:r>
            <w:r w:rsidR="00057E86" w:rsidRPr="006C57C9">
              <w:rPr>
                <w:rFonts w:ascii="Times New Roman" w:hAnsi="Times New Roman"/>
                <w:sz w:val="24"/>
                <w:szCs w:val="24"/>
              </w:rPr>
              <w:t>предоставленного</w:t>
            </w:r>
            <w:r w:rsidR="00746BE0">
              <w:rPr>
                <w:rFonts w:ascii="Times New Roman" w:hAnsi="Times New Roman"/>
                <w:sz w:val="24"/>
                <w:szCs w:val="24"/>
              </w:rPr>
              <w:t xml:space="preserve"> казенным учреждением</w:t>
            </w:r>
            <w:r w:rsidR="00057E86" w:rsidRPr="006C57C9">
              <w:rPr>
                <w:rFonts w:ascii="Times New Roman" w:hAnsi="Times New Roman"/>
                <w:sz w:val="24"/>
                <w:szCs w:val="24"/>
              </w:rPr>
              <w:t xml:space="preserve"> </w:t>
            </w:r>
            <w:r w:rsidR="00161F90" w:rsidRPr="006C57C9">
              <w:rPr>
                <w:rFonts w:ascii="Times New Roman" w:hAnsi="Times New Roman"/>
                <w:sz w:val="24"/>
                <w:szCs w:val="24"/>
              </w:rPr>
              <w:t>кредита (займа</w:t>
            </w:r>
            <w:r w:rsidR="00821255" w:rsidRPr="006C57C9">
              <w:rPr>
                <w:rFonts w:ascii="Times New Roman" w:hAnsi="Times New Roman"/>
                <w:sz w:val="24"/>
                <w:szCs w:val="24"/>
              </w:rPr>
              <w:t>)</w:t>
            </w:r>
            <w:r w:rsidR="00F421EA">
              <w:rPr>
                <w:rFonts w:ascii="Times New Roman" w:hAnsi="Times New Roman"/>
                <w:sz w:val="24"/>
                <w:szCs w:val="24"/>
              </w:rPr>
              <w:t>;</w:t>
            </w:r>
          </w:p>
          <w:p w14:paraId="5707FE17" w14:textId="77777777" w:rsidR="007C22D4" w:rsidRPr="006C57C9" w:rsidRDefault="00A836A8" w:rsidP="002C7D41">
            <w:pPr>
              <w:spacing w:after="0" w:line="240" w:lineRule="auto"/>
              <w:jc w:val="both"/>
              <w:rPr>
                <w:rFonts w:ascii="Times New Roman" w:hAnsi="Times New Roman"/>
                <w:sz w:val="24"/>
                <w:szCs w:val="24"/>
              </w:rPr>
            </w:pPr>
            <w:r>
              <w:rPr>
                <w:rFonts w:ascii="Times New Roman" w:hAnsi="Times New Roman"/>
                <w:sz w:val="24"/>
                <w:szCs w:val="24"/>
              </w:rPr>
              <w:t>с</w:t>
            </w:r>
            <w:r w:rsidR="001A7135">
              <w:rPr>
                <w:rFonts w:ascii="Times New Roman" w:hAnsi="Times New Roman"/>
                <w:sz w:val="24"/>
                <w:szCs w:val="24"/>
              </w:rPr>
              <w:t>умма</w:t>
            </w:r>
            <w:r w:rsidR="00D768D2" w:rsidRPr="006C57C9">
              <w:rPr>
                <w:rFonts w:ascii="Times New Roman" w:hAnsi="Times New Roman"/>
                <w:sz w:val="24"/>
                <w:szCs w:val="24"/>
              </w:rPr>
              <w:t xml:space="preserve"> выплаченных (при наличии) процентов</w:t>
            </w:r>
            <w:r w:rsidR="000F08E0">
              <w:rPr>
                <w:rFonts w:ascii="Times New Roman" w:hAnsi="Times New Roman"/>
                <w:sz w:val="24"/>
                <w:szCs w:val="24"/>
              </w:rPr>
              <w:t xml:space="preserve">, а также пеней и штрафов </w:t>
            </w:r>
            <w:r w:rsidR="00D768D2" w:rsidRPr="006C57C9">
              <w:rPr>
                <w:rFonts w:ascii="Times New Roman" w:hAnsi="Times New Roman"/>
                <w:sz w:val="24"/>
                <w:szCs w:val="24"/>
              </w:rPr>
              <w:t>по кредитам (займам)</w:t>
            </w:r>
          </w:p>
        </w:tc>
      </w:tr>
      <w:tr w:rsidR="00CF4EC3" w:rsidRPr="006C57C9" w14:paraId="5B740479" w14:textId="77777777" w:rsidTr="00006497">
        <w:trPr>
          <w:trHeight w:val="20"/>
        </w:trPr>
        <w:tc>
          <w:tcPr>
            <w:tcW w:w="992" w:type="dxa"/>
            <w:shd w:val="clear" w:color="auto" w:fill="auto"/>
          </w:tcPr>
          <w:p w14:paraId="183593D3" w14:textId="77777777" w:rsidR="00634430" w:rsidRPr="00725FA8" w:rsidRDefault="00634430" w:rsidP="00006497">
            <w:pPr>
              <w:jc w:val="center"/>
            </w:pPr>
            <w:r w:rsidRPr="00725FA8">
              <w:rPr>
                <w:rFonts w:ascii="Times New Roman" w:hAnsi="Times New Roman"/>
                <w:sz w:val="24"/>
                <w:szCs w:val="24"/>
              </w:rPr>
              <w:t>1.1.18</w:t>
            </w:r>
          </w:p>
        </w:tc>
        <w:tc>
          <w:tcPr>
            <w:tcW w:w="3403" w:type="dxa"/>
            <w:shd w:val="clear" w:color="auto" w:fill="auto"/>
          </w:tcPr>
          <w:p w14:paraId="5A74C1AB" w14:textId="77777777" w:rsidR="00634430" w:rsidRPr="00725FA8" w:rsidRDefault="00634430" w:rsidP="00006497">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разработки (формирования) документ</w:t>
            </w:r>
            <w:r w:rsidR="00E17F59" w:rsidRPr="00725FA8">
              <w:rPr>
                <w:rFonts w:ascii="Times New Roman" w:hAnsi="Times New Roman"/>
                <w:sz w:val="24"/>
                <w:szCs w:val="24"/>
              </w:rPr>
              <w:t>ов</w:t>
            </w:r>
            <w:r w:rsidRPr="00725FA8">
              <w:rPr>
                <w:rFonts w:ascii="Times New Roman" w:hAnsi="Times New Roman"/>
                <w:sz w:val="24"/>
                <w:szCs w:val="24"/>
              </w:rPr>
              <w:t xml:space="preserve"> стратегического планирования, порядка и сроков </w:t>
            </w:r>
            <w:r w:rsidR="00E17F59" w:rsidRPr="00725FA8">
              <w:rPr>
                <w:rFonts w:ascii="Times New Roman" w:hAnsi="Times New Roman"/>
                <w:sz w:val="24"/>
                <w:szCs w:val="24"/>
              </w:rPr>
              <w:t>их</w:t>
            </w:r>
            <w:r w:rsidRPr="00725FA8">
              <w:rPr>
                <w:rFonts w:ascii="Times New Roman" w:hAnsi="Times New Roman"/>
                <w:sz w:val="24"/>
                <w:szCs w:val="24"/>
              </w:rPr>
              <w:t xml:space="preserve"> государственной регистрации, порядка ведения федерального государственного реестра документов стратегического планирования </w:t>
            </w:r>
          </w:p>
          <w:p w14:paraId="4C36A9EB" w14:textId="77777777" w:rsidR="00634430" w:rsidRPr="00725FA8" w:rsidRDefault="00634430" w:rsidP="00006497">
            <w:pPr>
              <w:autoSpaceDE w:val="0"/>
              <w:autoSpaceDN w:val="0"/>
              <w:adjustRightInd w:val="0"/>
              <w:spacing w:after="0" w:line="240" w:lineRule="auto"/>
              <w:jc w:val="both"/>
              <w:rPr>
                <w:rFonts w:ascii="Times New Roman" w:hAnsi="Times New Roman"/>
                <w:sz w:val="24"/>
                <w:szCs w:val="24"/>
              </w:rPr>
            </w:pPr>
          </w:p>
        </w:tc>
        <w:tc>
          <w:tcPr>
            <w:tcW w:w="3118" w:type="dxa"/>
            <w:shd w:val="clear" w:color="auto" w:fill="auto"/>
          </w:tcPr>
          <w:p w14:paraId="68216C51" w14:textId="6ACC3F47" w:rsidR="00634430" w:rsidRPr="00725FA8" w:rsidRDefault="00493AEB" w:rsidP="00493AEB">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634430" w:rsidRPr="00725FA8">
              <w:rPr>
                <w:rFonts w:ascii="Times New Roman" w:hAnsi="Times New Roman"/>
                <w:sz w:val="24"/>
                <w:szCs w:val="24"/>
              </w:rPr>
              <w:t>170</w:t>
            </w:r>
            <w:r w:rsidR="00393AA5" w:rsidRPr="00725FA8">
              <w:rPr>
                <w:rFonts w:ascii="Times New Roman" w:hAnsi="Times New Roman"/>
                <w:sz w:val="24"/>
                <w:szCs w:val="24"/>
                <w:vertAlign w:val="superscript"/>
              </w:rPr>
              <w:t>1</w:t>
            </w:r>
            <w:r w:rsidR="00AF11E4" w:rsidRPr="00725FA8">
              <w:rPr>
                <w:rFonts w:ascii="Times New Roman" w:hAnsi="Times New Roman"/>
                <w:sz w:val="24"/>
                <w:szCs w:val="24"/>
              </w:rPr>
              <w:t>, 173</w:t>
            </w:r>
            <w:r w:rsidR="00634430" w:rsidRPr="00725FA8">
              <w:rPr>
                <w:rFonts w:ascii="Times New Roman" w:hAnsi="Times New Roman"/>
                <w:sz w:val="24"/>
                <w:szCs w:val="24"/>
              </w:rPr>
              <w:t xml:space="preserve">, 179 </w:t>
            </w:r>
            <w:r w:rsidRPr="00725FA8">
              <w:rPr>
                <w:rFonts w:ascii="Times New Roman" w:hAnsi="Times New Roman"/>
                <w:sz w:val="24"/>
                <w:szCs w:val="24"/>
              </w:rPr>
              <w:t>БК РФ</w:t>
            </w:r>
            <w:r w:rsidR="00393AA5" w:rsidRPr="00725FA8">
              <w:rPr>
                <w:rFonts w:ascii="Times New Roman" w:hAnsi="Times New Roman"/>
                <w:sz w:val="24"/>
                <w:szCs w:val="24"/>
              </w:rPr>
              <w:t>;</w:t>
            </w:r>
          </w:p>
          <w:p w14:paraId="6545585C" w14:textId="2B63861B" w:rsidR="00D257CF" w:rsidRPr="00725FA8" w:rsidRDefault="00493AEB" w:rsidP="00493AEB">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D257CF" w:rsidRPr="00725FA8">
              <w:rPr>
                <w:rFonts w:ascii="Times New Roman" w:hAnsi="Times New Roman"/>
                <w:sz w:val="24"/>
                <w:szCs w:val="24"/>
              </w:rPr>
              <w:t>5,</w:t>
            </w:r>
            <w:r w:rsidR="00AF11E4" w:rsidRPr="00725FA8">
              <w:rPr>
                <w:rFonts w:ascii="Times New Roman" w:hAnsi="Times New Roman"/>
                <w:sz w:val="24"/>
                <w:szCs w:val="24"/>
              </w:rPr>
              <w:t xml:space="preserve"> </w:t>
            </w:r>
            <w:r w:rsidR="00D257CF" w:rsidRPr="00725FA8">
              <w:rPr>
                <w:rFonts w:ascii="Times New Roman" w:hAnsi="Times New Roman"/>
                <w:sz w:val="24"/>
                <w:szCs w:val="24"/>
              </w:rPr>
              <w:t>11</w:t>
            </w:r>
            <w:r w:rsidR="00393AA5" w:rsidRPr="00725FA8">
              <w:rPr>
                <w:rFonts w:ascii="Times New Roman" w:hAnsi="Times New Roman"/>
                <w:sz w:val="24"/>
                <w:szCs w:val="24"/>
              </w:rPr>
              <w:t>–</w:t>
            </w:r>
            <w:r w:rsidR="00AF11E4" w:rsidRPr="00725FA8">
              <w:rPr>
                <w:rFonts w:ascii="Times New Roman" w:hAnsi="Times New Roman"/>
                <w:sz w:val="24"/>
                <w:szCs w:val="24"/>
              </w:rPr>
              <w:t>14</w:t>
            </w:r>
            <w:r w:rsidR="003A72D4" w:rsidRPr="00725FA8">
              <w:rPr>
                <w:rFonts w:ascii="Times New Roman" w:hAnsi="Times New Roman"/>
                <w:sz w:val="24"/>
                <w:szCs w:val="24"/>
              </w:rPr>
              <w:t xml:space="preserve"> Ф</w:t>
            </w:r>
            <w:r w:rsidRPr="00725FA8">
              <w:rPr>
                <w:rFonts w:ascii="Times New Roman" w:hAnsi="Times New Roman"/>
                <w:sz w:val="24"/>
                <w:szCs w:val="24"/>
              </w:rPr>
              <w:t>З</w:t>
            </w:r>
            <w:r w:rsidR="00942B78">
              <w:rPr>
                <w:rFonts w:ascii="Times New Roman" w:hAnsi="Times New Roman"/>
                <w:sz w:val="24"/>
                <w:szCs w:val="24"/>
              </w:rPr>
              <w:t xml:space="preserve"> от </w:t>
            </w:r>
            <w:r w:rsidR="00D257CF" w:rsidRPr="00725FA8">
              <w:rPr>
                <w:rFonts w:ascii="Times New Roman" w:hAnsi="Times New Roman"/>
                <w:sz w:val="24"/>
                <w:szCs w:val="24"/>
              </w:rPr>
              <w:t>28</w:t>
            </w:r>
            <w:r w:rsidRPr="00725FA8">
              <w:rPr>
                <w:rFonts w:ascii="Times New Roman" w:hAnsi="Times New Roman"/>
                <w:sz w:val="24"/>
                <w:szCs w:val="24"/>
              </w:rPr>
              <w:t>.06.2014</w:t>
            </w:r>
            <w:r w:rsidR="00D257CF" w:rsidRPr="00725FA8">
              <w:rPr>
                <w:rFonts w:ascii="Times New Roman" w:hAnsi="Times New Roman"/>
                <w:sz w:val="24"/>
                <w:szCs w:val="24"/>
              </w:rPr>
              <w:t xml:space="preserve"> №</w:t>
            </w:r>
            <w:r w:rsidR="00D54A6D">
              <w:rPr>
                <w:rFonts w:ascii="Times New Roman" w:hAnsi="Times New Roman"/>
                <w:sz w:val="24"/>
                <w:szCs w:val="24"/>
              </w:rPr>
              <w:t> </w:t>
            </w:r>
            <w:r w:rsidR="00D257CF" w:rsidRPr="00725FA8">
              <w:rPr>
                <w:rFonts w:ascii="Times New Roman" w:hAnsi="Times New Roman"/>
                <w:sz w:val="24"/>
                <w:szCs w:val="24"/>
              </w:rPr>
              <w:t>172-ФЗ</w:t>
            </w:r>
            <w:r w:rsidRPr="00725FA8">
              <w:rPr>
                <w:rStyle w:val="ad"/>
                <w:rFonts w:ascii="Times New Roman" w:hAnsi="Times New Roman"/>
                <w:sz w:val="24"/>
                <w:szCs w:val="24"/>
              </w:rPr>
              <w:footnoteReference w:id="25"/>
            </w:r>
            <w:r w:rsidR="00393AA5" w:rsidRPr="00725FA8">
              <w:rPr>
                <w:rFonts w:ascii="Times New Roman" w:hAnsi="Times New Roman"/>
                <w:sz w:val="24"/>
                <w:szCs w:val="24"/>
              </w:rPr>
              <w:t>;</w:t>
            </w:r>
          </w:p>
          <w:p w14:paraId="45145FFC" w14:textId="090CD48F" w:rsidR="002D68FB" w:rsidRPr="00725FA8" w:rsidRDefault="00942B78" w:rsidP="00493AEB">
            <w:pPr>
              <w:autoSpaceDE w:val="0"/>
              <w:autoSpaceDN w:val="0"/>
              <w:adjustRightInd w:val="0"/>
              <w:spacing w:after="0" w:line="240" w:lineRule="auto"/>
              <w:jc w:val="both"/>
              <w:rPr>
                <w:rFonts w:ascii="Times New Roman" w:hAnsi="Times New Roman"/>
                <w:sz w:val="24"/>
                <w:szCs w:val="24"/>
              </w:rPr>
            </w:pPr>
            <w:r>
              <w:rPr>
                <w:rFonts w:ascii="Times New Roman" w:hAnsi="Times New Roman"/>
                <w:spacing w:val="-4"/>
                <w:sz w:val="24"/>
                <w:lang w:eastAsia="ru-RU"/>
              </w:rPr>
              <w:t>п.п.</w:t>
            </w:r>
            <w:r w:rsidR="00BB7B9B" w:rsidRPr="00725FA8">
              <w:rPr>
                <w:rFonts w:ascii="Times New Roman" w:hAnsi="Times New Roman"/>
                <w:spacing w:val="-4"/>
                <w:sz w:val="24"/>
                <w:lang w:eastAsia="ru-RU"/>
              </w:rPr>
              <w:t>2, 3, 5-15(1), 25 По</w:t>
            </w:r>
            <w:r>
              <w:rPr>
                <w:rFonts w:ascii="Times New Roman" w:hAnsi="Times New Roman"/>
                <w:spacing w:val="-4"/>
                <w:sz w:val="24"/>
                <w:lang w:eastAsia="ru-RU"/>
              </w:rPr>
              <w:t>рядка, утв. ППМ от 04.03.2011 № </w:t>
            </w:r>
            <w:r w:rsidR="00BB7B9B" w:rsidRPr="00725FA8">
              <w:rPr>
                <w:rFonts w:ascii="Times New Roman" w:hAnsi="Times New Roman"/>
                <w:spacing w:val="-4"/>
                <w:sz w:val="24"/>
                <w:lang w:eastAsia="ru-RU"/>
              </w:rPr>
              <w:t>56-ПП</w:t>
            </w:r>
            <w:r w:rsidR="00BB7B9B" w:rsidRPr="008A4482">
              <w:rPr>
                <w:rStyle w:val="ad"/>
                <w:rFonts w:ascii="Times New Roman" w:hAnsi="Times New Roman"/>
              </w:rPr>
              <w:footnoteReference w:id="26"/>
            </w:r>
            <w:r w:rsidR="00BB7B9B" w:rsidRPr="008A4482">
              <w:rPr>
                <w:rFonts w:ascii="Times New Roman" w:hAnsi="Times New Roman"/>
                <w:spacing w:val="-4"/>
                <w:sz w:val="24"/>
                <w:lang w:eastAsia="ru-RU"/>
              </w:rPr>
              <w:t>;</w:t>
            </w:r>
            <w:r w:rsidR="008A4482">
              <w:rPr>
                <w:rFonts w:ascii="Times New Roman" w:hAnsi="Times New Roman"/>
                <w:spacing w:val="-4"/>
                <w:sz w:val="24"/>
                <w:lang w:eastAsia="ru-RU"/>
              </w:rPr>
              <w:t xml:space="preserve"> п.п.</w:t>
            </w:r>
            <w:r w:rsidR="00BB7B9B" w:rsidRPr="00725FA8">
              <w:rPr>
                <w:rFonts w:ascii="Times New Roman" w:hAnsi="Times New Roman"/>
                <w:spacing w:val="-4"/>
                <w:sz w:val="24"/>
                <w:lang w:eastAsia="ru-RU"/>
              </w:rPr>
              <w:t xml:space="preserve">3-42 МУ, утв. приказом ДЭПР и </w:t>
            </w:r>
            <w:proofErr w:type="spellStart"/>
            <w:r w:rsidR="00BB7B9B" w:rsidRPr="00725FA8">
              <w:rPr>
                <w:rFonts w:ascii="Times New Roman" w:hAnsi="Times New Roman"/>
                <w:spacing w:val="-4"/>
                <w:sz w:val="24"/>
                <w:lang w:eastAsia="ru-RU"/>
              </w:rPr>
              <w:t>Депфина</w:t>
            </w:r>
            <w:proofErr w:type="spellEnd"/>
            <w:r w:rsidR="00BB7B9B" w:rsidRPr="00725FA8">
              <w:rPr>
                <w:rFonts w:ascii="Times New Roman" w:hAnsi="Times New Roman"/>
                <w:spacing w:val="-4"/>
                <w:sz w:val="24"/>
                <w:lang w:eastAsia="ru-RU"/>
              </w:rPr>
              <w:t xml:space="preserve"> города Москвы от 17.12.2013 № 269/143-ПР</w:t>
            </w:r>
            <w:r w:rsidR="00BB7B9B" w:rsidRPr="008A4482">
              <w:rPr>
                <w:rStyle w:val="ad"/>
                <w:rFonts w:ascii="Times New Roman" w:hAnsi="Times New Roman"/>
              </w:rPr>
              <w:footnoteReference w:id="27"/>
            </w:r>
            <w:r w:rsidR="00BB7B9B" w:rsidRPr="00725FA8">
              <w:rPr>
                <w:rFonts w:ascii="Times New Roman" w:hAnsi="Times New Roman"/>
                <w:spacing w:val="-6"/>
                <w:sz w:val="24"/>
                <w:lang w:eastAsia="ru-RU"/>
              </w:rPr>
              <w:t xml:space="preserve"> </w:t>
            </w:r>
          </w:p>
        </w:tc>
        <w:tc>
          <w:tcPr>
            <w:tcW w:w="1134" w:type="dxa"/>
            <w:shd w:val="clear" w:color="auto" w:fill="auto"/>
          </w:tcPr>
          <w:p w14:paraId="39B32F13"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2A21C54B"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C9A9C78"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027199B7"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5B22A72B"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6B9DCEC4" w14:textId="77777777" w:rsidTr="00006497">
        <w:trPr>
          <w:trHeight w:val="20"/>
        </w:trPr>
        <w:tc>
          <w:tcPr>
            <w:tcW w:w="992" w:type="dxa"/>
            <w:shd w:val="clear" w:color="auto" w:fill="auto"/>
          </w:tcPr>
          <w:p w14:paraId="0CDC7D5D" w14:textId="77777777" w:rsidR="00634430" w:rsidRPr="00725FA8" w:rsidRDefault="00634430" w:rsidP="00006497">
            <w:pPr>
              <w:spacing w:after="0" w:line="240" w:lineRule="auto"/>
              <w:jc w:val="center"/>
              <w:rPr>
                <w:rFonts w:ascii="Times New Roman" w:hAnsi="Times New Roman"/>
                <w:sz w:val="24"/>
                <w:szCs w:val="24"/>
              </w:rPr>
            </w:pPr>
            <w:r w:rsidRPr="00725FA8">
              <w:rPr>
                <w:rFonts w:ascii="Times New Roman" w:hAnsi="Times New Roman"/>
                <w:sz w:val="24"/>
                <w:szCs w:val="24"/>
              </w:rPr>
              <w:t>1.1.19</w:t>
            </w:r>
          </w:p>
        </w:tc>
        <w:tc>
          <w:tcPr>
            <w:tcW w:w="3403" w:type="dxa"/>
            <w:shd w:val="clear" w:color="auto" w:fill="auto"/>
          </w:tcPr>
          <w:p w14:paraId="01C1FF61"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разработки и утверждения ведомственных целевых программ </w:t>
            </w:r>
          </w:p>
        </w:tc>
        <w:tc>
          <w:tcPr>
            <w:tcW w:w="3118" w:type="dxa"/>
            <w:shd w:val="clear" w:color="auto" w:fill="auto"/>
          </w:tcPr>
          <w:p w14:paraId="57EB7F49" w14:textId="60C1B450" w:rsidR="00634430" w:rsidRPr="00725FA8" w:rsidRDefault="0033000F" w:rsidP="0033000F">
            <w:pPr>
              <w:spacing w:after="0" w:line="240" w:lineRule="auto"/>
              <w:jc w:val="both"/>
              <w:rPr>
                <w:rFonts w:ascii="Times New Roman" w:hAnsi="Times New Roman"/>
                <w:sz w:val="24"/>
                <w:szCs w:val="24"/>
              </w:rPr>
            </w:pPr>
            <w:r w:rsidRPr="00725FA8">
              <w:rPr>
                <w:rFonts w:ascii="Times New Roman" w:hAnsi="Times New Roman"/>
                <w:sz w:val="24"/>
                <w:szCs w:val="24"/>
              </w:rPr>
              <w:t>Ст.</w:t>
            </w:r>
            <w:r w:rsidR="00634430" w:rsidRPr="00725FA8">
              <w:rPr>
                <w:rFonts w:ascii="Times New Roman" w:hAnsi="Times New Roman"/>
                <w:sz w:val="24"/>
                <w:szCs w:val="24"/>
              </w:rPr>
              <w:t>179</w:t>
            </w:r>
            <w:r w:rsidR="00634430" w:rsidRPr="00725FA8">
              <w:rPr>
                <w:rFonts w:ascii="Times New Roman" w:hAnsi="Times New Roman"/>
                <w:sz w:val="24"/>
                <w:szCs w:val="24"/>
                <w:vertAlign w:val="superscript"/>
              </w:rPr>
              <w:t>3</w:t>
            </w:r>
            <w:r w:rsidR="00634430" w:rsidRPr="00725FA8">
              <w:rPr>
                <w:rFonts w:ascii="Times New Roman" w:hAnsi="Times New Roman"/>
                <w:sz w:val="24"/>
                <w:szCs w:val="24"/>
              </w:rPr>
              <w:t xml:space="preserve"> </w:t>
            </w:r>
            <w:r w:rsidRPr="00725FA8">
              <w:rPr>
                <w:rFonts w:ascii="Times New Roman" w:hAnsi="Times New Roman"/>
                <w:sz w:val="24"/>
                <w:szCs w:val="24"/>
              </w:rPr>
              <w:t>БК РФ</w:t>
            </w:r>
          </w:p>
        </w:tc>
        <w:tc>
          <w:tcPr>
            <w:tcW w:w="1134" w:type="dxa"/>
            <w:shd w:val="clear" w:color="auto" w:fill="auto"/>
          </w:tcPr>
          <w:p w14:paraId="007F0508"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23F0AF38"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37EAA5F"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0D5AD83E"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71267685"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53D85314" w14:textId="77777777" w:rsidTr="00006497">
        <w:trPr>
          <w:trHeight w:val="20"/>
        </w:trPr>
        <w:tc>
          <w:tcPr>
            <w:tcW w:w="992" w:type="dxa"/>
            <w:shd w:val="clear" w:color="auto" w:fill="auto"/>
          </w:tcPr>
          <w:p w14:paraId="20121830" w14:textId="77777777" w:rsidR="00634430" w:rsidRPr="00725FA8" w:rsidRDefault="00634430" w:rsidP="00006497">
            <w:pPr>
              <w:spacing w:after="0" w:line="240" w:lineRule="auto"/>
              <w:jc w:val="center"/>
              <w:rPr>
                <w:rFonts w:ascii="Times New Roman" w:hAnsi="Times New Roman"/>
                <w:sz w:val="24"/>
                <w:szCs w:val="24"/>
              </w:rPr>
            </w:pPr>
            <w:r w:rsidRPr="00725FA8">
              <w:rPr>
                <w:rFonts w:ascii="Times New Roman" w:hAnsi="Times New Roman"/>
                <w:sz w:val="24"/>
                <w:szCs w:val="24"/>
                <w:lang w:val="en-US"/>
              </w:rPr>
              <w:t>1</w:t>
            </w:r>
            <w:r w:rsidRPr="00725FA8">
              <w:rPr>
                <w:rFonts w:ascii="Times New Roman" w:hAnsi="Times New Roman"/>
                <w:sz w:val="24"/>
                <w:szCs w:val="24"/>
              </w:rPr>
              <w:t>.1.20</w:t>
            </w:r>
          </w:p>
        </w:tc>
        <w:tc>
          <w:tcPr>
            <w:tcW w:w="3403" w:type="dxa"/>
            <w:shd w:val="clear" w:color="auto" w:fill="auto"/>
          </w:tcPr>
          <w:p w14:paraId="71369AF6"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разработки федеральных целевых программ</w:t>
            </w:r>
            <w:r w:rsidR="00D257CF" w:rsidRPr="00725FA8">
              <w:rPr>
                <w:rFonts w:ascii="Times New Roman" w:hAnsi="Times New Roman"/>
                <w:sz w:val="24"/>
                <w:szCs w:val="24"/>
              </w:rPr>
              <w:t xml:space="preserve">, </w:t>
            </w:r>
            <w:r w:rsidR="00867894" w:rsidRPr="00725FA8">
              <w:rPr>
                <w:rFonts w:ascii="Times New Roman" w:hAnsi="Times New Roman"/>
                <w:sz w:val="24"/>
                <w:szCs w:val="24"/>
              </w:rPr>
              <w:t xml:space="preserve">региональных целевых </w:t>
            </w:r>
            <w:r w:rsidR="00867894" w:rsidRPr="00725FA8">
              <w:rPr>
                <w:rFonts w:ascii="Times New Roman" w:hAnsi="Times New Roman"/>
                <w:sz w:val="24"/>
                <w:szCs w:val="24"/>
              </w:rPr>
              <w:lastRenderedPageBreak/>
              <w:t>программ и муниципальных целевых программ</w:t>
            </w:r>
            <w:r w:rsidR="00867894" w:rsidRPr="00725FA8">
              <w:rPr>
                <w:rFonts w:ascii="Times New Roman" w:hAnsi="Times New Roman"/>
                <w:b/>
                <w:sz w:val="24"/>
                <w:szCs w:val="24"/>
              </w:rPr>
              <w:t xml:space="preserve"> </w:t>
            </w:r>
          </w:p>
        </w:tc>
        <w:tc>
          <w:tcPr>
            <w:tcW w:w="3118" w:type="dxa"/>
            <w:shd w:val="clear" w:color="auto" w:fill="auto"/>
          </w:tcPr>
          <w:p w14:paraId="56E3D20B" w14:textId="1EDC2954" w:rsidR="00634430" w:rsidRPr="00725FA8" w:rsidRDefault="0033000F" w:rsidP="0033000F">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lang w:eastAsia="ru-RU"/>
              </w:rPr>
              <w:lastRenderedPageBreak/>
              <w:t>Ст.</w:t>
            </w:r>
            <w:r w:rsidR="00792C98" w:rsidRPr="00725FA8">
              <w:rPr>
                <w:rFonts w:ascii="Times New Roman" w:hAnsi="Times New Roman"/>
                <w:sz w:val="24"/>
                <w:szCs w:val="24"/>
              </w:rPr>
              <w:t>179</w:t>
            </w:r>
            <w:r w:rsidR="00792C98" w:rsidRPr="00725FA8">
              <w:rPr>
                <w:rFonts w:ascii="Times New Roman" w:hAnsi="Times New Roman"/>
                <w:sz w:val="24"/>
                <w:szCs w:val="24"/>
                <w:vertAlign w:val="superscript"/>
              </w:rPr>
              <w:t>3</w:t>
            </w:r>
            <w:r w:rsidRPr="00725FA8">
              <w:rPr>
                <w:rFonts w:ascii="Times New Roman" w:hAnsi="Times New Roman"/>
                <w:sz w:val="24"/>
                <w:szCs w:val="24"/>
                <w:lang w:eastAsia="ru-RU"/>
              </w:rPr>
              <w:t xml:space="preserve"> БК РФ</w:t>
            </w:r>
          </w:p>
        </w:tc>
        <w:tc>
          <w:tcPr>
            <w:tcW w:w="1134" w:type="dxa"/>
            <w:shd w:val="clear" w:color="auto" w:fill="auto"/>
          </w:tcPr>
          <w:p w14:paraId="7CFDC171"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2DF2F6E6"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CF6B04B"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7ED605CF"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73A9CADC"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04F35708" w14:textId="77777777" w:rsidTr="00006497">
        <w:trPr>
          <w:trHeight w:val="20"/>
        </w:trPr>
        <w:tc>
          <w:tcPr>
            <w:tcW w:w="992" w:type="dxa"/>
            <w:shd w:val="clear" w:color="auto" w:fill="auto"/>
          </w:tcPr>
          <w:p w14:paraId="2CF81B88" w14:textId="77777777" w:rsidR="00DF6C6C" w:rsidRPr="00725FA8" w:rsidRDefault="00634430" w:rsidP="00006497">
            <w:pPr>
              <w:jc w:val="center"/>
            </w:pPr>
            <w:r w:rsidRPr="00725FA8">
              <w:rPr>
                <w:rFonts w:ascii="Times New Roman" w:hAnsi="Times New Roman"/>
                <w:sz w:val="24"/>
                <w:szCs w:val="24"/>
              </w:rPr>
              <w:t>1.1.21</w:t>
            </w:r>
          </w:p>
        </w:tc>
        <w:tc>
          <w:tcPr>
            <w:tcW w:w="3403" w:type="dxa"/>
            <w:shd w:val="clear" w:color="auto" w:fill="auto"/>
          </w:tcPr>
          <w:p w14:paraId="4544EE26" w14:textId="77777777" w:rsidR="00634430" w:rsidRPr="00725FA8" w:rsidRDefault="00634430" w:rsidP="00006497">
            <w:pPr>
              <w:spacing w:after="0" w:line="240" w:lineRule="auto"/>
              <w:jc w:val="both"/>
              <w:rPr>
                <w:rFonts w:ascii="Times New Roman" w:hAnsi="Times New Roman"/>
                <w:sz w:val="24"/>
                <w:szCs w:val="24"/>
                <w:lang w:val="x-none"/>
              </w:rPr>
            </w:pPr>
            <w:r w:rsidRPr="00725FA8">
              <w:rPr>
                <w:rFonts w:ascii="Times New Roman" w:hAnsi="Times New Roman"/>
                <w:sz w:val="24"/>
                <w:szCs w:val="24"/>
              </w:rPr>
              <w:t>Нарушение порядка формирования федеральной адресной инвестиционной программы</w:t>
            </w:r>
            <w:r w:rsidR="00821255" w:rsidRPr="00725FA8">
              <w:rPr>
                <w:rFonts w:ascii="Times New Roman" w:hAnsi="Times New Roman"/>
                <w:sz w:val="24"/>
                <w:szCs w:val="24"/>
              </w:rPr>
              <w:t>, адресной инвестиционной программы субъекта Российской Федерации, муниципального образования</w:t>
            </w:r>
          </w:p>
        </w:tc>
        <w:tc>
          <w:tcPr>
            <w:tcW w:w="3118" w:type="dxa"/>
            <w:shd w:val="clear" w:color="auto" w:fill="auto"/>
          </w:tcPr>
          <w:p w14:paraId="299AC26C" w14:textId="0778152F" w:rsidR="00821255" w:rsidRPr="00725FA8" w:rsidRDefault="002E181A" w:rsidP="002E181A">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З</w:t>
            </w:r>
            <w:r w:rsidR="00821255" w:rsidRPr="00725FA8">
              <w:rPr>
                <w:rFonts w:ascii="Times New Roman" w:hAnsi="Times New Roman"/>
                <w:sz w:val="24"/>
                <w:szCs w:val="24"/>
              </w:rPr>
              <w:t>акон (решение) о бюджете субъекта Р</w:t>
            </w:r>
            <w:r w:rsidRPr="00725FA8">
              <w:rPr>
                <w:rFonts w:ascii="Times New Roman" w:hAnsi="Times New Roman"/>
                <w:sz w:val="24"/>
                <w:szCs w:val="24"/>
              </w:rPr>
              <w:t>Ф</w:t>
            </w:r>
            <w:r w:rsidR="00821255" w:rsidRPr="00725FA8">
              <w:rPr>
                <w:rFonts w:ascii="Times New Roman" w:hAnsi="Times New Roman"/>
                <w:sz w:val="24"/>
                <w:szCs w:val="24"/>
              </w:rPr>
              <w:t>, муниципального образования</w:t>
            </w:r>
            <w:r w:rsidR="00A836A8" w:rsidRPr="00725FA8">
              <w:rPr>
                <w:rFonts w:ascii="Times New Roman" w:hAnsi="Times New Roman"/>
                <w:sz w:val="24"/>
                <w:szCs w:val="24"/>
              </w:rPr>
              <w:t>;</w:t>
            </w:r>
            <w:r w:rsidRPr="00725FA8">
              <w:rPr>
                <w:rFonts w:ascii="Times New Roman" w:hAnsi="Times New Roman"/>
                <w:sz w:val="24"/>
                <w:szCs w:val="24"/>
              </w:rPr>
              <w:t xml:space="preserve"> </w:t>
            </w:r>
            <w:r w:rsidR="00A836A8" w:rsidRPr="00725FA8">
              <w:rPr>
                <w:rFonts w:ascii="Times New Roman" w:hAnsi="Times New Roman"/>
                <w:sz w:val="24"/>
                <w:szCs w:val="24"/>
              </w:rPr>
              <w:t>н</w:t>
            </w:r>
            <w:r w:rsidR="00821255" w:rsidRPr="00725FA8">
              <w:rPr>
                <w:rFonts w:ascii="Times New Roman" w:hAnsi="Times New Roman"/>
                <w:sz w:val="24"/>
                <w:szCs w:val="24"/>
              </w:rPr>
              <w:t>ормативные правовые акты высшего исполнительного органа государственной власти субъекта Р</w:t>
            </w:r>
            <w:r w:rsidRPr="00725FA8">
              <w:rPr>
                <w:rFonts w:ascii="Times New Roman" w:hAnsi="Times New Roman"/>
                <w:sz w:val="24"/>
                <w:szCs w:val="24"/>
              </w:rPr>
              <w:t>Ф</w:t>
            </w:r>
            <w:r w:rsidR="00821255" w:rsidRPr="00725FA8">
              <w:rPr>
                <w:rFonts w:ascii="Times New Roman" w:hAnsi="Times New Roman"/>
                <w:sz w:val="24"/>
                <w:szCs w:val="24"/>
              </w:rPr>
              <w:t>, местной администрации</w:t>
            </w:r>
            <w:r w:rsidR="004B15A9" w:rsidRPr="00725FA8">
              <w:rPr>
                <w:rFonts w:ascii="Times New Roman" w:hAnsi="Times New Roman"/>
                <w:sz w:val="24"/>
                <w:szCs w:val="24"/>
              </w:rPr>
              <w:t xml:space="preserve">, </w:t>
            </w:r>
          </w:p>
          <w:p w14:paraId="0E959543" w14:textId="7E88BAF9" w:rsidR="004B15A9" w:rsidRPr="00725FA8" w:rsidRDefault="00942B78" w:rsidP="002E181A">
            <w:pPr>
              <w:autoSpaceDE w:val="0"/>
              <w:autoSpaceDN w:val="0"/>
              <w:adjustRightInd w:val="0"/>
              <w:spacing w:after="0" w:line="240" w:lineRule="auto"/>
              <w:jc w:val="both"/>
              <w:rPr>
                <w:rFonts w:ascii="Times New Roman" w:hAnsi="Times New Roman"/>
                <w:sz w:val="24"/>
                <w:szCs w:val="24"/>
              </w:rPr>
            </w:pPr>
            <w:r>
              <w:rPr>
                <w:rFonts w:ascii="Times New Roman" w:hAnsi="Times New Roman"/>
                <w:spacing w:val="-6"/>
                <w:sz w:val="24"/>
              </w:rPr>
              <w:t>п.п.1.2-2.18 Положения,</w:t>
            </w:r>
            <w:r>
              <w:rPr>
                <w:rFonts w:ascii="Times New Roman" w:hAnsi="Times New Roman"/>
                <w:spacing w:val="-6"/>
                <w:sz w:val="24"/>
              </w:rPr>
              <w:br/>
            </w:r>
            <w:r w:rsidR="004B15A9" w:rsidRPr="00725FA8">
              <w:rPr>
                <w:rFonts w:ascii="Times New Roman" w:hAnsi="Times New Roman"/>
                <w:spacing w:val="-6"/>
                <w:sz w:val="24"/>
              </w:rPr>
              <w:t xml:space="preserve">утв. </w:t>
            </w:r>
            <w:r>
              <w:rPr>
                <w:rFonts w:ascii="Times New Roman" w:hAnsi="Times New Roman"/>
                <w:spacing w:val="-6"/>
                <w:sz w:val="24"/>
                <w:lang w:eastAsia="ru-RU"/>
              </w:rPr>
              <w:t>ППМ от 30.12.2011</w:t>
            </w:r>
            <w:r>
              <w:rPr>
                <w:rFonts w:ascii="Times New Roman" w:hAnsi="Times New Roman"/>
                <w:spacing w:val="-6"/>
                <w:sz w:val="24"/>
                <w:lang w:eastAsia="ru-RU"/>
              </w:rPr>
              <w:br/>
              <w:t>№ </w:t>
            </w:r>
            <w:r w:rsidR="004B15A9" w:rsidRPr="00725FA8">
              <w:rPr>
                <w:rFonts w:ascii="Times New Roman" w:hAnsi="Times New Roman"/>
                <w:spacing w:val="-6"/>
                <w:sz w:val="24"/>
                <w:lang w:eastAsia="ru-RU"/>
              </w:rPr>
              <w:t>671-ПП</w:t>
            </w:r>
            <w:r w:rsidR="004B15A9" w:rsidRPr="00725FA8">
              <w:rPr>
                <w:rStyle w:val="ad"/>
              </w:rPr>
              <w:footnoteReference w:id="28"/>
            </w:r>
          </w:p>
        </w:tc>
        <w:tc>
          <w:tcPr>
            <w:tcW w:w="1134" w:type="dxa"/>
            <w:shd w:val="clear" w:color="auto" w:fill="auto"/>
          </w:tcPr>
          <w:p w14:paraId="1B8BEF91"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p>
        </w:tc>
        <w:tc>
          <w:tcPr>
            <w:tcW w:w="993" w:type="dxa"/>
            <w:shd w:val="clear" w:color="auto" w:fill="auto"/>
          </w:tcPr>
          <w:p w14:paraId="62723CB1"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38F3E89"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395EE30A"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0838C53C"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rsidDel="002D3E05" w14:paraId="5DEC3D4F" w14:textId="77777777" w:rsidTr="00006497">
        <w:trPr>
          <w:trHeight w:val="20"/>
        </w:trPr>
        <w:tc>
          <w:tcPr>
            <w:tcW w:w="992" w:type="dxa"/>
            <w:shd w:val="clear" w:color="auto" w:fill="auto"/>
          </w:tcPr>
          <w:p w14:paraId="065E8548" w14:textId="77777777" w:rsidR="00634430" w:rsidRPr="00725FA8" w:rsidDel="002D3E05" w:rsidRDefault="00634430" w:rsidP="00006497">
            <w:pPr>
              <w:jc w:val="center"/>
              <w:rPr>
                <w:rFonts w:ascii="Times New Roman" w:hAnsi="Times New Roman"/>
                <w:sz w:val="24"/>
                <w:szCs w:val="24"/>
              </w:rPr>
            </w:pPr>
            <w:r w:rsidRPr="00725FA8">
              <w:rPr>
                <w:rFonts w:ascii="Times New Roman" w:hAnsi="Times New Roman"/>
                <w:sz w:val="24"/>
                <w:szCs w:val="24"/>
              </w:rPr>
              <w:t>1.1.23</w:t>
            </w:r>
          </w:p>
        </w:tc>
        <w:tc>
          <w:tcPr>
            <w:tcW w:w="3403" w:type="dxa"/>
            <w:shd w:val="clear" w:color="auto" w:fill="auto"/>
          </w:tcPr>
          <w:p w14:paraId="732BD78C"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разработки прогнозного плана (программы) приватизации государственного (муниципального) имущества</w:t>
            </w:r>
          </w:p>
        </w:tc>
        <w:tc>
          <w:tcPr>
            <w:tcW w:w="3118" w:type="dxa"/>
            <w:shd w:val="clear" w:color="auto" w:fill="auto"/>
          </w:tcPr>
          <w:p w14:paraId="27CF9D33" w14:textId="77777777" w:rsidR="00942B78" w:rsidRDefault="003B76BD" w:rsidP="003B76BD">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7E1291" w:rsidRPr="00725FA8">
              <w:rPr>
                <w:rFonts w:ascii="Times New Roman" w:hAnsi="Times New Roman"/>
                <w:sz w:val="24"/>
                <w:szCs w:val="24"/>
              </w:rPr>
              <w:t>8,</w:t>
            </w:r>
            <w:r w:rsidR="00634430" w:rsidRPr="00725FA8">
              <w:rPr>
                <w:rFonts w:ascii="Times New Roman" w:hAnsi="Times New Roman"/>
                <w:sz w:val="24"/>
                <w:szCs w:val="24"/>
              </w:rPr>
              <w:t xml:space="preserve"> 10 Ф</w:t>
            </w:r>
            <w:r w:rsidRPr="00725FA8">
              <w:rPr>
                <w:rFonts w:ascii="Times New Roman" w:hAnsi="Times New Roman"/>
                <w:sz w:val="24"/>
                <w:szCs w:val="24"/>
              </w:rPr>
              <w:t>З</w:t>
            </w:r>
            <w:r w:rsidR="00634430" w:rsidRPr="00725FA8">
              <w:rPr>
                <w:rFonts w:ascii="Times New Roman" w:hAnsi="Times New Roman"/>
                <w:sz w:val="24"/>
                <w:szCs w:val="24"/>
              </w:rPr>
              <w:t xml:space="preserve"> от 21</w:t>
            </w:r>
            <w:r w:rsidRPr="00725FA8">
              <w:rPr>
                <w:rFonts w:ascii="Times New Roman" w:hAnsi="Times New Roman"/>
                <w:sz w:val="24"/>
                <w:szCs w:val="24"/>
              </w:rPr>
              <w:t>.12.2001</w:t>
            </w:r>
            <w:r w:rsidR="00942B78">
              <w:rPr>
                <w:rFonts w:ascii="Times New Roman" w:hAnsi="Times New Roman"/>
                <w:sz w:val="24"/>
                <w:szCs w:val="24"/>
              </w:rPr>
              <w:t xml:space="preserve"> № </w:t>
            </w:r>
            <w:r w:rsidR="00634430" w:rsidRPr="00725FA8">
              <w:rPr>
                <w:rFonts w:ascii="Times New Roman" w:hAnsi="Times New Roman"/>
                <w:sz w:val="24"/>
                <w:szCs w:val="24"/>
              </w:rPr>
              <w:t>178-ФЗ</w:t>
            </w:r>
            <w:r w:rsidRPr="00725FA8">
              <w:rPr>
                <w:rStyle w:val="ad"/>
                <w:rFonts w:ascii="Times New Roman" w:hAnsi="Times New Roman"/>
                <w:sz w:val="24"/>
                <w:szCs w:val="24"/>
              </w:rPr>
              <w:footnoteReference w:id="29"/>
            </w:r>
            <w:r w:rsidR="00A836A8" w:rsidRPr="00725FA8">
              <w:rPr>
                <w:rFonts w:ascii="Times New Roman" w:hAnsi="Times New Roman"/>
                <w:sz w:val="24"/>
                <w:szCs w:val="24"/>
              </w:rPr>
              <w:t>;</w:t>
            </w:r>
            <w:r w:rsidR="00942B78">
              <w:rPr>
                <w:rFonts w:ascii="Times New Roman" w:hAnsi="Times New Roman"/>
                <w:sz w:val="24"/>
                <w:szCs w:val="24"/>
              </w:rPr>
              <w:t xml:space="preserve"> ППРФ</w:t>
            </w:r>
          </w:p>
          <w:p w14:paraId="32609D22" w14:textId="7C2F4012" w:rsidR="00634430" w:rsidRPr="00725FA8" w:rsidRDefault="00634430" w:rsidP="003B76BD">
            <w:pPr>
              <w:spacing w:after="0" w:line="240" w:lineRule="auto"/>
              <w:jc w:val="both"/>
              <w:rPr>
                <w:rFonts w:ascii="Times New Roman" w:hAnsi="Times New Roman"/>
                <w:sz w:val="24"/>
                <w:szCs w:val="24"/>
              </w:rPr>
            </w:pPr>
            <w:r w:rsidRPr="00725FA8">
              <w:rPr>
                <w:rFonts w:ascii="Times New Roman" w:hAnsi="Times New Roman"/>
                <w:sz w:val="24"/>
                <w:szCs w:val="24"/>
              </w:rPr>
              <w:t>от 26</w:t>
            </w:r>
            <w:r w:rsidR="003B76BD" w:rsidRPr="00725FA8">
              <w:rPr>
                <w:rFonts w:ascii="Times New Roman" w:hAnsi="Times New Roman"/>
                <w:sz w:val="24"/>
                <w:szCs w:val="24"/>
              </w:rPr>
              <w:t>.12.2005</w:t>
            </w:r>
            <w:r w:rsidRPr="00725FA8">
              <w:rPr>
                <w:rFonts w:ascii="Times New Roman" w:hAnsi="Times New Roman"/>
                <w:sz w:val="24"/>
                <w:szCs w:val="24"/>
              </w:rPr>
              <w:t xml:space="preserve"> №</w:t>
            </w:r>
            <w:r w:rsidR="00D54A6D">
              <w:rPr>
                <w:rFonts w:ascii="Times New Roman" w:hAnsi="Times New Roman"/>
                <w:sz w:val="24"/>
                <w:szCs w:val="24"/>
              </w:rPr>
              <w:t> </w:t>
            </w:r>
            <w:r w:rsidRPr="00725FA8">
              <w:rPr>
                <w:rFonts w:ascii="Times New Roman" w:hAnsi="Times New Roman"/>
                <w:sz w:val="24"/>
                <w:szCs w:val="24"/>
              </w:rPr>
              <w:t>806</w:t>
            </w:r>
            <w:r w:rsidR="003B76BD" w:rsidRPr="00725FA8">
              <w:rPr>
                <w:rStyle w:val="ad"/>
                <w:rFonts w:ascii="Times New Roman" w:hAnsi="Times New Roman"/>
                <w:sz w:val="24"/>
                <w:szCs w:val="24"/>
              </w:rPr>
              <w:footnoteReference w:id="30"/>
            </w:r>
            <w:r w:rsidR="004B15A9" w:rsidRPr="00725FA8">
              <w:rPr>
                <w:rFonts w:ascii="Times New Roman" w:hAnsi="Times New Roman"/>
                <w:sz w:val="24"/>
                <w:szCs w:val="24"/>
              </w:rPr>
              <w:t xml:space="preserve">, </w:t>
            </w:r>
            <w:r w:rsidR="004B15A9" w:rsidRPr="00725FA8">
              <w:rPr>
                <w:rFonts w:ascii="Times New Roman" w:hAnsi="Times New Roman"/>
                <w:spacing w:val="-6"/>
                <w:sz w:val="24"/>
                <w:lang w:eastAsia="ru-RU"/>
              </w:rPr>
              <w:t>ст.4 ЗГМ от 17.12.2008 № 66</w:t>
            </w:r>
            <w:r w:rsidR="004B15A9" w:rsidRPr="00725FA8">
              <w:rPr>
                <w:rStyle w:val="ad"/>
              </w:rPr>
              <w:footnoteReference w:id="31"/>
            </w:r>
          </w:p>
        </w:tc>
        <w:tc>
          <w:tcPr>
            <w:tcW w:w="1134" w:type="dxa"/>
            <w:shd w:val="clear" w:color="auto" w:fill="auto"/>
          </w:tcPr>
          <w:p w14:paraId="3F78FCD7" w14:textId="77777777" w:rsidR="00634430" w:rsidRPr="006C57C9" w:rsidDel="002D3E05"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1F8895A1" w14:textId="77777777" w:rsidR="00634430" w:rsidRPr="006C57C9" w:rsidDel="002D3E05"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5E10CF1" w14:textId="77777777" w:rsidR="00634430" w:rsidRPr="006C57C9" w:rsidDel="002D3E05" w:rsidRDefault="00634430" w:rsidP="00006497">
            <w:pPr>
              <w:spacing w:after="0" w:line="240" w:lineRule="auto"/>
              <w:jc w:val="center"/>
              <w:rPr>
                <w:rFonts w:ascii="Times New Roman" w:hAnsi="Times New Roman"/>
                <w:sz w:val="24"/>
                <w:szCs w:val="24"/>
              </w:rPr>
            </w:pPr>
          </w:p>
        </w:tc>
        <w:tc>
          <w:tcPr>
            <w:tcW w:w="1843" w:type="dxa"/>
          </w:tcPr>
          <w:p w14:paraId="35BA5005" w14:textId="77777777" w:rsidR="00634430" w:rsidRPr="006C57C9" w:rsidDel="002D3E05" w:rsidRDefault="00634430" w:rsidP="00006497">
            <w:pPr>
              <w:spacing w:after="0" w:line="240" w:lineRule="auto"/>
              <w:jc w:val="both"/>
              <w:rPr>
                <w:rFonts w:ascii="Times New Roman" w:hAnsi="Times New Roman"/>
                <w:sz w:val="24"/>
                <w:szCs w:val="24"/>
              </w:rPr>
            </w:pPr>
          </w:p>
        </w:tc>
        <w:tc>
          <w:tcPr>
            <w:tcW w:w="2126" w:type="dxa"/>
          </w:tcPr>
          <w:p w14:paraId="479C9AD2" w14:textId="77777777" w:rsidR="00634430" w:rsidRPr="006C57C9" w:rsidDel="002D3E05" w:rsidRDefault="00634430" w:rsidP="00006497">
            <w:pPr>
              <w:spacing w:after="0" w:line="240" w:lineRule="auto"/>
              <w:jc w:val="both"/>
              <w:rPr>
                <w:rFonts w:ascii="Times New Roman" w:hAnsi="Times New Roman"/>
                <w:sz w:val="24"/>
                <w:szCs w:val="24"/>
              </w:rPr>
            </w:pPr>
          </w:p>
        </w:tc>
      </w:tr>
      <w:tr w:rsidR="00CF4EC3" w:rsidRPr="006C57C9" w:rsidDel="002D3E05" w14:paraId="72F88186" w14:textId="77777777" w:rsidTr="00006497">
        <w:trPr>
          <w:trHeight w:val="20"/>
        </w:trPr>
        <w:tc>
          <w:tcPr>
            <w:tcW w:w="992" w:type="dxa"/>
            <w:shd w:val="clear" w:color="auto" w:fill="auto"/>
          </w:tcPr>
          <w:p w14:paraId="4AF8E36E"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1.1.2</w:t>
            </w:r>
            <w:r w:rsidR="00BC2507" w:rsidRPr="00725FA8">
              <w:rPr>
                <w:rFonts w:ascii="Times New Roman" w:hAnsi="Times New Roman"/>
                <w:sz w:val="24"/>
                <w:szCs w:val="24"/>
              </w:rPr>
              <w:t>6</w:t>
            </w:r>
          </w:p>
        </w:tc>
        <w:tc>
          <w:tcPr>
            <w:tcW w:w="3403" w:type="dxa"/>
            <w:shd w:val="clear" w:color="auto" w:fill="auto"/>
          </w:tcPr>
          <w:p w14:paraId="4939C3BC" w14:textId="77777777" w:rsidR="00634430" w:rsidRPr="00725FA8" w:rsidRDefault="00634430" w:rsidP="00006497">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bCs/>
                <w:sz w:val="24"/>
                <w:szCs w:val="24"/>
              </w:rPr>
              <w:t xml:space="preserve">Несоблюдение ограничений при установлении </w:t>
            </w:r>
            <w:r w:rsidRPr="00725FA8">
              <w:rPr>
                <w:rFonts w:ascii="Times New Roman" w:hAnsi="Times New Roman"/>
                <w:sz w:val="24"/>
                <w:szCs w:val="24"/>
              </w:rPr>
              <w:t xml:space="preserve">законом (решением) о бюджете </w:t>
            </w:r>
            <w:r w:rsidRPr="00725FA8">
              <w:rPr>
                <w:rFonts w:ascii="Times New Roman" w:hAnsi="Times New Roman"/>
                <w:bCs/>
                <w:sz w:val="24"/>
                <w:szCs w:val="24"/>
              </w:rPr>
              <w:t>размера дефицита бюджета субъекта Российской Федерации, местного бюджета</w:t>
            </w:r>
            <w:r w:rsidRPr="00725FA8">
              <w:rPr>
                <w:rFonts w:ascii="Times New Roman" w:hAnsi="Times New Roman"/>
                <w:sz w:val="24"/>
                <w:szCs w:val="24"/>
              </w:rPr>
              <w:t xml:space="preserve"> </w:t>
            </w:r>
          </w:p>
        </w:tc>
        <w:tc>
          <w:tcPr>
            <w:tcW w:w="3118" w:type="dxa"/>
            <w:shd w:val="clear" w:color="auto" w:fill="auto"/>
          </w:tcPr>
          <w:p w14:paraId="4816D5CB" w14:textId="7BD2B5DD" w:rsidR="00634430" w:rsidRPr="00725FA8" w:rsidRDefault="00475151" w:rsidP="00475151">
            <w:pPr>
              <w:spacing w:after="0" w:line="240" w:lineRule="auto"/>
              <w:jc w:val="both"/>
              <w:rPr>
                <w:rFonts w:ascii="Times New Roman" w:hAnsi="Times New Roman"/>
                <w:sz w:val="24"/>
                <w:szCs w:val="24"/>
              </w:rPr>
            </w:pPr>
            <w:r w:rsidRPr="00725FA8">
              <w:rPr>
                <w:rFonts w:ascii="Times New Roman" w:hAnsi="Times New Roman"/>
                <w:bCs/>
                <w:sz w:val="24"/>
                <w:szCs w:val="24"/>
              </w:rPr>
              <w:t>Ст.</w:t>
            </w:r>
            <w:r w:rsidR="00634430" w:rsidRPr="00725FA8">
              <w:rPr>
                <w:rFonts w:ascii="Times New Roman" w:hAnsi="Times New Roman"/>
                <w:bCs/>
                <w:sz w:val="24"/>
                <w:szCs w:val="24"/>
              </w:rPr>
              <w:t>92</w:t>
            </w:r>
            <w:r w:rsidR="00634430" w:rsidRPr="00725FA8">
              <w:rPr>
                <w:rFonts w:ascii="Times New Roman" w:hAnsi="Times New Roman"/>
                <w:bCs/>
                <w:sz w:val="24"/>
                <w:szCs w:val="24"/>
                <w:vertAlign w:val="superscript"/>
              </w:rPr>
              <w:t>1</w:t>
            </w:r>
            <w:r w:rsidR="00634430" w:rsidRPr="00725FA8">
              <w:rPr>
                <w:rFonts w:ascii="Times New Roman" w:hAnsi="Times New Roman"/>
                <w:bCs/>
                <w:sz w:val="24"/>
                <w:szCs w:val="24"/>
              </w:rPr>
              <w:t xml:space="preserve"> </w:t>
            </w:r>
            <w:r w:rsidRPr="00725FA8">
              <w:rPr>
                <w:rFonts w:ascii="Times New Roman" w:hAnsi="Times New Roman"/>
                <w:bCs/>
                <w:sz w:val="24"/>
                <w:szCs w:val="24"/>
              </w:rPr>
              <w:t>БК РФ</w:t>
            </w:r>
          </w:p>
        </w:tc>
        <w:tc>
          <w:tcPr>
            <w:tcW w:w="1134" w:type="dxa"/>
            <w:shd w:val="clear" w:color="auto" w:fill="auto"/>
          </w:tcPr>
          <w:p w14:paraId="2F14A610"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46337B12"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005316A" w14:textId="77777777" w:rsidR="00634430" w:rsidRPr="006C57C9" w:rsidDel="002D3E05" w:rsidRDefault="00634430" w:rsidP="00006497">
            <w:pPr>
              <w:spacing w:after="0" w:line="240" w:lineRule="auto"/>
              <w:jc w:val="center"/>
              <w:rPr>
                <w:rFonts w:ascii="Times New Roman" w:hAnsi="Times New Roman"/>
                <w:sz w:val="24"/>
                <w:szCs w:val="24"/>
              </w:rPr>
            </w:pPr>
          </w:p>
        </w:tc>
        <w:tc>
          <w:tcPr>
            <w:tcW w:w="1843" w:type="dxa"/>
          </w:tcPr>
          <w:p w14:paraId="22457B1D" w14:textId="77777777" w:rsidR="00634430" w:rsidRPr="006C57C9" w:rsidDel="002D3E05" w:rsidRDefault="00634430" w:rsidP="00006497">
            <w:pPr>
              <w:spacing w:after="0" w:line="240" w:lineRule="auto"/>
              <w:jc w:val="both"/>
              <w:rPr>
                <w:rFonts w:ascii="Times New Roman" w:hAnsi="Times New Roman"/>
                <w:sz w:val="24"/>
                <w:szCs w:val="24"/>
              </w:rPr>
            </w:pPr>
          </w:p>
        </w:tc>
        <w:tc>
          <w:tcPr>
            <w:tcW w:w="2126" w:type="dxa"/>
          </w:tcPr>
          <w:p w14:paraId="5E90C593" w14:textId="77777777" w:rsidR="00634430" w:rsidRPr="006C57C9" w:rsidDel="002D3E05" w:rsidRDefault="00634430" w:rsidP="00006497">
            <w:pPr>
              <w:spacing w:after="0" w:line="240" w:lineRule="auto"/>
              <w:jc w:val="both"/>
              <w:rPr>
                <w:rFonts w:ascii="Times New Roman" w:hAnsi="Times New Roman"/>
                <w:sz w:val="24"/>
                <w:szCs w:val="24"/>
              </w:rPr>
            </w:pPr>
          </w:p>
        </w:tc>
      </w:tr>
      <w:tr w:rsidR="00CF4EC3" w:rsidRPr="006C57C9" w:rsidDel="002D3E05" w14:paraId="63B337C7" w14:textId="77777777" w:rsidTr="00006497">
        <w:trPr>
          <w:trHeight w:val="20"/>
        </w:trPr>
        <w:tc>
          <w:tcPr>
            <w:tcW w:w="992" w:type="dxa"/>
            <w:shd w:val="clear" w:color="auto" w:fill="auto"/>
          </w:tcPr>
          <w:p w14:paraId="428DEBD0"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1.1.2</w:t>
            </w:r>
            <w:r w:rsidR="00BC2507" w:rsidRPr="00725FA8">
              <w:rPr>
                <w:rFonts w:ascii="Times New Roman" w:hAnsi="Times New Roman"/>
                <w:sz w:val="24"/>
                <w:szCs w:val="24"/>
              </w:rPr>
              <w:t>7</w:t>
            </w:r>
          </w:p>
        </w:tc>
        <w:tc>
          <w:tcPr>
            <w:tcW w:w="3403" w:type="dxa"/>
            <w:shd w:val="clear" w:color="auto" w:fill="auto"/>
          </w:tcPr>
          <w:p w14:paraId="599C6766" w14:textId="77777777" w:rsidR="00634430" w:rsidRPr="00725FA8" w:rsidRDefault="00380916" w:rsidP="00006497">
            <w:pPr>
              <w:autoSpaceDE w:val="0"/>
              <w:autoSpaceDN w:val="0"/>
              <w:adjustRightInd w:val="0"/>
              <w:spacing w:after="0" w:line="240" w:lineRule="auto"/>
              <w:jc w:val="both"/>
              <w:rPr>
                <w:rFonts w:ascii="Times New Roman" w:hAnsi="Times New Roman"/>
                <w:bCs/>
                <w:sz w:val="24"/>
                <w:szCs w:val="24"/>
              </w:rPr>
            </w:pPr>
            <w:r w:rsidRPr="00725FA8">
              <w:rPr>
                <w:rFonts w:ascii="Times New Roman" w:hAnsi="Times New Roman"/>
                <w:bCs/>
                <w:sz w:val="24"/>
                <w:szCs w:val="24"/>
              </w:rPr>
              <w:t xml:space="preserve">Несоблюдение ограничений при установлении </w:t>
            </w:r>
            <w:r w:rsidRPr="00725FA8">
              <w:rPr>
                <w:rFonts w:ascii="Times New Roman" w:hAnsi="Times New Roman"/>
                <w:sz w:val="24"/>
                <w:szCs w:val="24"/>
              </w:rPr>
              <w:t xml:space="preserve">законом (решением) о бюджете </w:t>
            </w:r>
            <w:r w:rsidRPr="00725FA8">
              <w:rPr>
                <w:rFonts w:ascii="Times New Roman" w:hAnsi="Times New Roman"/>
                <w:bCs/>
                <w:sz w:val="24"/>
                <w:szCs w:val="24"/>
              </w:rPr>
              <w:t xml:space="preserve">верхнего предела государственного внутреннего (внешнего) долга субъекта Российской Федерации, </w:t>
            </w:r>
            <w:r w:rsidRPr="00725FA8">
              <w:rPr>
                <w:rFonts w:ascii="Times New Roman" w:hAnsi="Times New Roman"/>
                <w:bCs/>
                <w:sz w:val="24"/>
                <w:szCs w:val="24"/>
              </w:rPr>
              <w:lastRenderedPageBreak/>
              <w:t>муниципального внутреннего (внешнего) долга, объема расходов на обслуживание государственного долга субъекта Российской Федерации (муниципального долга)</w:t>
            </w:r>
          </w:p>
        </w:tc>
        <w:tc>
          <w:tcPr>
            <w:tcW w:w="3118" w:type="dxa"/>
            <w:shd w:val="clear" w:color="auto" w:fill="auto"/>
          </w:tcPr>
          <w:p w14:paraId="60378FEA" w14:textId="0E5633B0" w:rsidR="00634430" w:rsidRPr="00725FA8" w:rsidRDefault="00475151" w:rsidP="00475151">
            <w:pPr>
              <w:spacing w:after="0" w:line="240" w:lineRule="auto"/>
              <w:jc w:val="both"/>
              <w:rPr>
                <w:rFonts w:ascii="Times New Roman" w:hAnsi="Times New Roman"/>
                <w:bCs/>
                <w:sz w:val="24"/>
                <w:szCs w:val="24"/>
              </w:rPr>
            </w:pPr>
            <w:r w:rsidRPr="00725FA8">
              <w:rPr>
                <w:rFonts w:ascii="Times New Roman" w:hAnsi="Times New Roman"/>
                <w:bCs/>
                <w:sz w:val="24"/>
                <w:szCs w:val="24"/>
              </w:rPr>
              <w:lastRenderedPageBreak/>
              <w:t>Ст.ст.</w:t>
            </w:r>
            <w:r w:rsidR="00634430" w:rsidRPr="00725FA8">
              <w:rPr>
                <w:rFonts w:ascii="Times New Roman" w:hAnsi="Times New Roman"/>
                <w:bCs/>
                <w:sz w:val="24"/>
                <w:szCs w:val="24"/>
              </w:rPr>
              <w:t>107, 111 Б</w:t>
            </w:r>
            <w:r w:rsidRPr="00725FA8">
              <w:rPr>
                <w:rFonts w:ascii="Times New Roman" w:hAnsi="Times New Roman"/>
                <w:bCs/>
                <w:sz w:val="24"/>
                <w:szCs w:val="24"/>
              </w:rPr>
              <w:t>К РФ</w:t>
            </w:r>
          </w:p>
        </w:tc>
        <w:tc>
          <w:tcPr>
            <w:tcW w:w="1134" w:type="dxa"/>
            <w:shd w:val="clear" w:color="auto" w:fill="auto"/>
          </w:tcPr>
          <w:p w14:paraId="4E98F85F"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5D7D31B9"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26E95E8D" w14:textId="77777777" w:rsidR="00634430" w:rsidRPr="006C57C9" w:rsidDel="002D3E05" w:rsidRDefault="00634430" w:rsidP="00006497">
            <w:pPr>
              <w:spacing w:after="0" w:line="240" w:lineRule="auto"/>
              <w:jc w:val="center"/>
              <w:rPr>
                <w:rFonts w:ascii="Times New Roman" w:hAnsi="Times New Roman"/>
                <w:sz w:val="24"/>
                <w:szCs w:val="24"/>
              </w:rPr>
            </w:pPr>
          </w:p>
        </w:tc>
        <w:tc>
          <w:tcPr>
            <w:tcW w:w="1843" w:type="dxa"/>
          </w:tcPr>
          <w:p w14:paraId="61DD009E" w14:textId="77777777" w:rsidR="00634430" w:rsidRPr="006C57C9" w:rsidDel="002D3E05" w:rsidRDefault="00634430" w:rsidP="00006497">
            <w:pPr>
              <w:spacing w:after="0" w:line="240" w:lineRule="auto"/>
              <w:jc w:val="both"/>
              <w:rPr>
                <w:rFonts w:ascii="Times New Roman" w:hAnsi="Times New Roman"/>
                <w:sz w:val="24"/>
                <w:szCs w:val="24"/>
              </w:rPr>
            </w:pPr>
          </w:p>
        </w:tc>
        <w:tc>
          <w:tcPr>
            <w:tcW w:w="2126" w:type="dxa"/>
          </w:tcPr>
          <w:p w14:paraId="766D8C7B" w14:textId="77777777" w:rsidR="00634430" w:rsidRPr="006C57C9" w:rsidDel="002D3E05" w:rsidRDefault="00634430" w:rsidP="00006497">
            <w:pPr>
              <w:spacing w:after="0" w:line="240" w:lineRule="auto"/>
              <w:jc w:val="both"/>
              <w:rPr>
                <w:rFonts w:ascii="Times New Roman" w:hAnsi="Times New Roman"/>
                <w:sz w:val="24"/>
                <w:szCs w:val="24"/>
              </w:rPr>
            </w:pPr>
          </w:p>
        </w:tc>
      </w:tr>
      <w:tr w:rsidR="00CF4EC3" w:rsidRPr="006C57C9" w:rsidDel="002D3E05" w14:paraId="3E18D953" w14:textId="77777777" w:rsidTr="00006497">
        <w:trPr>
          <w:trHeight w:val="20"/>
        </w:trPr>
        <w:tc>
          <w:tcPr>
            <w:tcW w:w="992" w:type="dxa"/>
            <w:shd w:val="clear" w:color="auto" w:fill="auto"/>
          </w:tcPr>
          <w:p w14:paraId="6D6FB91D"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1.1.2</w:t>
            </w:r>
            <w:r w:rsidR="00BC2507" w:rsidRPr="00725FA8">
              <w:rPr>
                <w:rFonts w:ascii="Times New Roman" w:hAnsi="Times New Roman"/>
                <w:sz w:val="24"/>
                <w:szCs w:val="24"/>
              </w:rPr>
              <w:t>8</w:t>
            </w:r>
          </w:p>
        </w:tc>
        <w:tc>
          <w:tcPr>
            <w:tcW w:w="3403" w:type="dxa"/>
            <w:shd w:val="clear" w:color="auto" w:fill="auto"/>
          </w:tcPr>
          <w:p w14:paraId="721D75FC" w14:textId="77777777" w:rsidR="00634430" w:rsidRPr="00725FA8" w:rsidRDefault="00634430" w:rsidP="00006497">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rPr>
              <w:t xml:space="preserve">Нарушение главным администратором источников финансирования дефицита бюджета порядка планирования бюджетных ассигнований, и методики, устанавливаемой соответствующим финансовым органом, включая </w:t>
            </w:r>
            <w:r w:rsidRPr="00725FA8">
              <w:rPr>
                <w:rFonts w:ascii="Times New Roman" w:hAnsi="Times New Roman"/>
                <w:sz w:val="24"/>
                <w:szCs w:val="24"/>
                <w:lang w:eastAsia="ru-RU"/>
              </w:rPr>
              <w:t>порядок формирования и представления обоснований бюджетных ассигнований</w:t>
            </w:r>
            <w:r w:rsidR="007E1291" w:rsidRPr="00725FA8">
              <w:rPr>
                <w:rFonts w:ascii="Times New Roman" w:hAnsi="Times New Roman"/>
                <w:sz w:val="24"/>
                <w:szCs w:val="24"/>
                <w:lang w:eastAsia="ru-RU"/>
              </w:rPr>
              <w:t xml:space="preserve"> по источникам финансирования дефицита бюджета</w:t>
            </w:r>
          </w:p>
        </w:tc>
        <w:tc>
          <w:tcPr>
            <w:tcW w:w="3118" w:type="dxa"/>
            <w:shd w:val="clear" w:color="auto" w:fill="auto"/>
          </w:tcPr>
          <w:p w14:paraId="62788877" w14:textId="47BBCFB8" w:rsidR="00D80E38" w:rsidRPr="00725FA8" w:rsidRDefault="00F15597" w:rsidP="00F15597">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634430" w:rsidRPr="00725FA8">
              <w:rPr>
                <w:rFonts w:ascii="Times New Roman" w:hAnsi="Times New Roman"/>
                <w:sz w:val="24"/>
                <w:szCs w:val="24"/>
              </w:rPr>
              <w:t>160</w:t>
            </w:r>
            <w:r w:rsidR="00634430" w:rsidRPr="00725FA8">
              <w:rPr>
                <w:rFonts w:ascii="Times New Roman" w:hAnsi="Times New Roman"/>
                <w:sz w:val="24"/>
                <w:szCs w:val="24"/>
                <w:vertAlign w:val="superscript"/>
              </w:rPr>
              <w:t>2</w:t>
            </w:r>
            <w:r w:rsidR="00634430" w:rsidRPr="00725FA8">
              <w:rPr>
                <w:rFonts w:ascii="Times New Roman" w:hAnsi="Times New Roman"/>
                <w:sz w:val="24"/>
                <w:szCs w:val="24"/>
              </w:rPr>
              <w:t>, 174</w:t>
            </w:r>
            <w:r w:rsidR="00634430" w:rsidRPr="00725FA8">
              <w:rPr>
                <w:rFonts w:ascii="Times New Roman" w:hAnsi="Times New Roman"/>
                <w:sz w:val="24"/>
                <w:szCs w:val="24"/>
                <w:vertAlign w:val="superscript"/>
              </w:rPr>
              <w:t>2</w:t>
            </w:r>
            <w:r w:rsidR="00634430" w:rsidRPr="00725FA8">
              <w:rPr>
                <w:rFonts w:ascii="Times New Roman" w:hAnsi="Times New Roman"/>
                <w:sz w:val="24"/>
                <w:szCs w:val="24"/>
              </w:rPr>
              <w:t xml:space="preserve"> </w:t>
            </w:r>
            <w:r w:rsidRPr="00725FA8">
              <w:rPr>
                <w:rFonts w:ascii="Times New Roman" w:hAnsi="Times New Roman"/>
                <w:sz w:val="24"/>
                <w:szCs w:val="24"/>
              </w:rPr>
              <w:t>БК РФ</w:t>
            </w:r>
          </w:p>
        </w:tc>
        <w:tc>
          <w:tcPr>
            <w:tcW w:w="1134" w:type="dxa"/>
            <w:shd w:val="clear" w:color="auto" w:fill="auto"/>
          </w:tcPr>
          <w:p w14:paraId="45182C20"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4B619ADF"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7A7F2F48" w14:textId="77777777" w:rsidR="00634430" w:rsidRPr="006C57C9" w:rsidDel="002D3E05" w:rsidRDefault="00634430" w:rsidP="00006497">
            <w:pPr>
              <w:spacing w:after="0" w:line="240" w:lineRule="auto"/>
              <w:jc w:val="center"/>
              <w:rPr>
                <w:rFonts w:ascii="Times New Roman" w:hAnsi="Times New Roman"/>
                <w:sz w:val="24"/>
                <w:szCs w:val="24"/>
              </w:rPr>
            </w:pPr>
          </w:p>
        </w:tc>
        <w:tc>
          <w:tcPr>
            <w:tcW w:w="1843" w:type="dxa"/>
          </w:tcPr>
          <w:p w14:paraId="7C45C7ED" w14:textId="77777777" w:rsidR="00634430" w:rsidRPr="006C57C9" w:rsidDel="002D3E05" w:rsidRDefault="00634430" w:rsidP="00006497">
            <w:pPr>
              <w:spacing w:after="0" w:line="240" w:lineRule="auto"/>
              <w:jc w:val="both"/>
              <w:rPr>
                <w:rFonts w:ascii="Times New Roman" w:hAnsi="Times New Roman"/>
                <w:sz w:val="24"/>
                <w:szCs w:val="24"/>
              </w:rPr>
            </w:pPr>
          </w:p>
        </w:tc>
        <w:tc>
          <w:tcPr>
            <w:tcW w:w="2126" w:type="dxa"/>
          </w:tcPr>
          <w:p w14:paraId="1C13C929" w14:textId="77777777" w:rsidR="00634430" w:rsidRPr="006C57C9" w:rsidDel="002D3E05" w:rsidRDefault="00634430" w:rsidP="00006497">
            <w:pPr>
              <w:spacing w:after="0" w:line="240" w:lineRule="auto"/>
              <w:jc w:val="both"/>
              <w:rPr>
                <w:rFonts w:ascii="Times New Roman" w:hAnsi="Times New Roman"/>
                <w:sz w:val="24"/>
                <w:szCs w:val="24"/>
              </w:rPr>
            </w:pPr>
          </w:p>
        </w:tc>
      </w:tr>
      <w:tr w:rsidR="00634430" w:rsidRPr="006C57C9" w14:paraId="3124D455" w14:textId="77777777" w:rsidTr="00006497">
        <w:trPr>
          <w:trHeight w:val="20"/>
        </w:trPr>
        <w:tc>
          <w:tcPr>
            <w:tcW w:w="12191" w:type="dxa"/>
            <w:gridSpan w:val="6"/>
            <w:shd w:val="clear" w:color="auto" w:fill="auto"/>
          </w:tcPr>
          <w:p w14:paraId="5A561E2A" w14:textId="77777777" w:rsidR="00634430" w:rsidRPr="006C57C9" w:rsidRDefault="00634430" w:rsidP="00006497">
            <w:pPr>
              <w:spacing w:after="0" w:line="240" w:lineRule="auto"/>
              <w:ind w:left="-108" w:right="-108"/>
              <w:jc w:val="center"/>
              <w:rPr>
                <w:rFonts w:ascii="Times New Roman" w:hAnsi="Times New Roman"/>
                <w:b/>
                <w:sz w:val="24"/>
                <w:szCs w:val="24"/>
              </w:rPr>
            </w:pPr>
            <w:r w:rsidRPr="006C57C9">
              <w:rPr>
                <w:rFonts w:ascii="Times New Roman" w:hAnsi="Times New Roman"/>
                <w:b/>
                <w:sz w:val="24"/>
                <w:szCs w:val="24"/>
              </w:rPr>
              <w:t>1.2</w:t>
            </w:r>
            <w:r w:rsidR="000E30EE">
              <w:rPr>
                <w:rFonts w:ascii="Times New Roman" w:hAnsi="Times New Roman"/>
                <w:b/>
                <w:sz w:val="24"/>
                <w:szCs w:val="24"/>
              </w:rPr>
              <w:t>.</w:t>
            </w:r>
            <w:r w:rsidRPr="006C57C9">
              <w:rPr>
                <w:rFonts w:ascii="Times New Roman" w:hAnsi="Times New Roman"/>
                <w:b/>
                <w:sz w:val="24"/>
                <w:szCs w:val="24"/>
              </w:rPr>
              <w:t xml:space="preserve"> Нарушения в ходе исполнения бюджетов</w:t>
            </w:r>
          </w:p>
        </w:tc>
        <w:tc>
          <w:tcPr>
            <w:tcW w:w="1843" w:type="dxa"/>
          </w:tcPr>
          <w:p w14:paraId="34D0295E" w14:textId="77777777" w:rsidR="00634430" w:rsidRPr="006C57C9" w:rsidRDefault="00634430" w:rsidP="00006497">
            <w:pPr>
              <w:spacing w:after="0" w:line="240" w:lineRule="auto"/>
              <w:ind w:left="-108" w:right="-108"/>
              <w:jc w:val="both"/>
              <w:rPr>
                <w:rFonts w:ascii="Times New Roman" w:hAnsi="Times New Roman"/>
                <w:b/>
                <w:sz w:val="24"/>
                <w:szCs w:val="24"/>
              </w:rPr>
            </w:pPr>
          </w:p>
        </w:tc>
        <w:tc>
          <w:tcPr>
            <w:tcW w:w="2126" w:type="dxa"/>
          </w:tcPr>
          <w:p w14:paraId="30CFDB82" w14:textId="77777777" w:rsidR="00634430" w:rsidRPr="006C57C9" w:rsidRDefault="00634430" w:rsidP="00006497">
            <w:pPr>
              <w:spacing w:after="0" w:line="240" w:lineRule="auto"/>
              <w:ind w:left="-108" w:right="-108"/>
              <w:jc w:val="both"/>
              <w:rPr>
                <w:rFonts w:ascii="Times New Roman" w:hAnsi="Times New Roman"/>
                <w:b/>
                <w:sz w:val="24"/>
                <w:szCs w:val="24"/>
              </w:rPr>
            </w:pPr>
          </w:p>
        </w:tc>
      </w:tr>
      <w:tr w:rsidR="00CF4EC3" w:rsidRPr="006C57C9" w14:paraId="425CE3C4" w14:textId="77777777" w:rsidTr="00006497">
        <w:trPr>
          <w:trHeight w:val="20"/>
        </w:trPr>
        <w:tc>
          <w:tcPr>
            <w:tcW w:w="992" w:type="dxa"/>
            <w:shd w:val="clear" w:color="auto" w:fill="auto"/>
          </w:tcPr>
          <w:p w14:paraId="6CF28D01" w14:textId="77777777" w:rsidR="00634430" w:rsidRPr="00725FA8" w:rsidRDefault="00634430" w:rsidP="00006497">
            <w:pPr>
              <w:spacing w:after="0" w:line="240" w:lineRule="auto"/>
              <w:jc w:val="center"/>
              <w:rPr>
                <w:rFonts w:ascii="Times New Roman" w:hAnsi="Times New Roman"/>
                <w:sz w:val="24"/>
                <w:szCs w:val="24"/>
              </w:rPr>
            </w:pPr>
            <w:r w:rsidRPr="00725FA8">
              <w:rPr>
                <w:rFonts w:ascii="Times New Roman" w:hAnsi="Times New Roman"/>
                <w:sz w:val="24"/>
                <w:szCs w:val="24"/>
              </w:rPr>
              <w:t>1.2.1</w:t>
            </w:r>
          </w:p>
        </w:tc>
        <w:tc>
          <w:tcPr>
            <w:tcW w:w="3403" w:type="dxa"/>
            <w:shd w:val="clear" w:color="auto" w:fill="auto"/>
          </w:tcPr>
          <w:p w14:paraId="30184E2F"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положений нормативного правового акта Правительства Российской Федерации, высшего исполнительного органа государственной власти субъекта Российской Федерации, местной администрации об особенностях реализации закона (решения) о бюджете на </w:t>
            </w:r>
            <w:r w:rsidRPr="00725FA8">
              <w:rPr>
                <w:rFonts w:ascii="Times New Roman" w:hAnsi="Times New Roman"/>
                <w:sz w:val="24"/>
                <w:szCs w:val="24"/>
              </w:rPr>
              <w:lastRenderedPageBreak/>
              <w:t xml:space="preserve">текущий финансовый год и на плановый период и мерах по обеспечению исполнения бюджета </w:t>
            </w:r>
            <w:r w:rsidR="008815DB" w:rsidRPr="00725FA8">
              <w:rPr>
                <w:rFonts w:ascii="Times New Roman" w:hAnsi="Times New Roman"/>
                <w:sz w:val="24"/>
                <w:szCs w:val="24"/>
              </w:rPr>
              <w:t>(за исключением нарушений, указанных в иных пунктах классификатора)</w:t>
            </w:r>
          </w:p>
        </w:tc>
        <w:tc>
          <w:tcPr>
            <w:tcW w:w="3118" w:type="dxa"/>
            <w:shd w:val="clear" w:color="auto" w:fill="auto"/>
          </w:tcPr>
          <w:p w14:paraId="52F11C48" w14:textId="6ABA36DF" w:rsidR="00634430" w:rsidRPr="00725FA8" w:rsidRDefault="00D9354C" w:rsidP="00D9354C">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З</w:t>
            </w:r>
            <w:r w:rsidR="00634430" w:rsidRPr="00725FA8">
              <w:rPr>
                <w:rFonts w:ascii="Times New Roman" w:hAnsi="Times New Roman"/>
                <w:sz w:val="24"/>
                <w:szCs w:val="24"/>
              </w:rPr>
              <w:t>акон (решение) о бюджете</w:t>
            </w:r>
            <w:r w:rsidR="00D87E5E" w:rsidRPr="00725FA8">
              <w:rPr>
                <w:rFonts w:ascii="Times New Roman" w:hAnsi="Times New Roman"/>
                <w:sz w:val="24"/>
                <w:szCs w:val="24"/>
              </w:rPr>
              <w:t>;</w:t>
            </w:r>
            <w:r w:rsidR="00942B78">
              <w:rPr>
                <w:rFonts w:ascii="Times New Roman" w:hAnsi="Times New Roman"/>
                <w:sz w:val="24"/>
                <w:szCs w:val="24"/>
              </w:rPr>
              <w:t xml:space="preserve"> </w:t>
            </w:r>
            <w:r w:rsidR="00406702" w:rsidRPr="00725FA8">
              <w:rPr>
                <w:rFonts w:ascii="Times New Roman" w:hAnsi="Times New Roman"/>
                <w:spacing w:val="-4"/>
                <w:sz w:val="24"/>
              </w:rPr>
              <w:t xml:space="preserve">ППМ </w:t>
            </w:r>
            <w:r w:rsidR="00942B78">
              <w:rPr>
                <w:rFonts w:ascii="Times New Roman" w:hAnsi="Times New Roman"/>
                <w:sz w:val="24"/>
                <w:szCs w:val="24"/>
              </w:rPr>
              <w:t>от 24.12.2019</w:t>
            </w:r>
            <w:r w:rsidR="00942B78">
              <w:rPr>
                <w:rFonts w:ascii="Times New Roman" w:hAnsi="Times New Roman"/>
                <w:sz w:val="24"/>
                <w:szCs w:val="24"/>
              </w:rPr>
              <w:br/>
            </w:r>
            <w:r w:rsidR="00406702" w:rsidRPr="00725FA8">
              <w:rPr>
                <w:rFonts w:ascii="Times New Roman" w:hAnsi="Times New Roman"/>
                <w:sz w:val="24"/>
                <w:szCs w:val="24"/>
              </w:rPr>
              <w:t>№ 1815-ПП</w:t>
            </w:r>
            <w:r w:rsidR="00406702" w:rsidRPr="00725FA8">
              <w:rPr>
                <w:rStyle w:val="ad"/>
                <w:sz w:val="24"/>
                <w:szCs w:val="24"/>
              </w:rPr>
              <w:footnoteReference w:id="32"/>
            </w:r>
            <w:r w:rsidR="00406702" w:rsidRPr="00725FA8">
              <w:rPr>
                <w:rFonts w:ascii="Times New Roman" w:hAnsi="Times New Roman"/>
                <w:sz w:val="24"/>
                <w:szCs w:val="24"/>
              </w:rPr>
              <w:t>, от 25.12.2020 № 2379-ПП</w:t>
            </w:r>
            <w:r w:rsidR="00406702" w:rsidRPr="00725FA8">
              <w:rPr>
                <w:rStyle w:val="ad"/>
                <w:sz w:val="24"/>
                <w:szCs w:val="24"/>
              </w:rPr>
              <w:footnoteReference w:id="33"/>
            </w:r>
            <w:r w:rsidR="00406702" w:rsidRPr="00725FA8">
              <w:rPr>
                <w:rFonts w:ascii="Times New Roman" w:hAnsi="Times New Roman"/>
                <w:sz w:val="24"/>
                <w:szCs w:val="24"/>
              </w:rPr>
              <w:t xml:space="preserve">, </w:t>
            </w:r>
            <w:r w:rsidRPr="00725FA8">
              <w:rPr>
                <w:rFonts w:ascii="Times New Roman" w:hAnsi="Times New Roman"/>
                <w:spacing w:val="-4"/>
                <w:sz w:val="24"/>
              </w:rPr>
              <w:t>от 20.12.2021 № </w:t>
            </w:r>
            <w:r w:rsidR="00406702" w:rsidRPr="00725FA8">
              <w:rPr>
                <w:rFonts w:ascii="Times New Roman" w:hAnsi="Times New Roman"/>
                <w:spacing w:val="-4"/>
                <w:sz w:val="24"/>
              </w:rPr>
              <w:t>2084-ПП</w:t>
            </w:r>
            <w:r w:rsidR="00406702" w:rsidRPr="00725FA8">
              <w:rPr>
                <w:rStyle w:val="ad"/>
                <w:spacing w:val="-4"/>
                <w:sz w:val="24"/>
              </w:rPr>
              <w:footnoteReference w:id="34"/>
            </w:r>
          </w:p>
        </w:tc>
        <w:tc>
          <w:tcPr>
            <w:tcW w:w="1134" w:type="dxa"/>
            <w:shd w:val="clear" w:color="auto" w:fill="auto"/>
          </w:tcPr>
          <w:p w14:paraId="06D6CDAD"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799D1F51"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1BC74C7B"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7CDCD72" w14:textId="77777777" w:rsidR="00634430" w:rsidRPr="006C57C9" w:rsidRDefault="00634430" w:rsidP="002C7D41">
            <w:pPr>
              <w:spacing w:after="0" w:line="240" w:lineRule="auto"/>
              <w:jc w:val="both"/>
              <w:rPr>
                <w:rFonts w:ascii="Times New Roman" w:hAnsi="Times New Roman"/>
                <w:sz w:val="24"/>
                <w:szCs w:val="24"/>
              </w:rPr>
            </w:pPr>
          </w:p>
        </w:tc>
        <w:tc>
          <w:tcPr>
            <w:tcW w:w="1843" w:type="dxa"/>
          </w:tcPr>
          <w:p w14:paraId="3D4F622F" w14:textId="77777777" w:rsidR="005D40E2" w:rsidRPr="006C57C9" w:rsidRDefault="00D87E5E" w:rsidP="002C7D41">
            <w:pPr>
              <w:spacing w:after="0" w:line="240" w:lineRule="auto"/>
              <w:jc w:val="both"/>
              <w:rPr>
                <w:rFonts w:ascii="Times New Roman" w:hAnsi="Times New Roman"/>
                <w:sz w:val="24"/>
                <w:szCs w:val="24"/>
              </w:rPr>
            </w:pPr>
            <w:r>
              <w:rPr>
                <w:rFonts w:ascii="Times New Roman" w:hAnsi="Times New Roman"/>
                <w:sz w:val="24"/>
                <w:szCs w:val="24"/>
              </w:rPr>
              <w:t>и</w:t>
            </w:r>
            <w:r w:rsidR="008A1512" w:rsidRPr="006C57C9">
              <w:rPr>
                <w:rFonts w:ascii="Times New Roman" w:hAnsi="Times New Roman"/>
                <w:sz w:val="24"/>
                <w:szCs w:val="24"/>
              </w:rPr>
              <w:t>збыточные расходы</w:t>
            </w:r>
            <w:r w:rsidR="00127C51" w:rsidRPr="00A30645">
              <w:rPr>
                <w:rFonts w:ascii="Times New Roman" w:hAnsi="Times New Roman"/>
                <w:sz w:val="24"/>
                <w:szCs w:val="24"/>
              </w:rPr>
              <w:t xml:space="preserve"> бюджетных средств</w:t>
            </w:r>
          </w:p>
        </w:tc>
        <w:tc>
          <w:tcPr>
            <w:tcW w:w="2126" w:type="dxa"/>
          </w:tcPr>
          <w:p w14:paraId="297681C3" w14:textId="02013006" w:rsidR="00EE2B34" w:rsidRPr="006C57C9" w:rsidRDefault="00D87E5E" w:rsidP="002C7D41">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00CA604F" w:rsidRPr="00CA604F">
              <w:rPr>
                <w:rFonts w:ascii="Times New Roman" w:eastAsia="Times New Roman" w:hAnsi="Times New Roman"/>
                <w:color w:val="000000"/>
                <w:sz w:val="24"/>
                <w:szCs w:val="24"/>
                <w:lang w:eastAsia="ru-RU"/>
              </w:rPr>
              <w:t>бъем завышения целевых средств, предоставленных</w:t>
            </w:r>
            <w:r w:rsidR="00CA604F">
              <w:rPr>
                <w:rFonts w:ascii="Times New Roman" w:eastAsia="Times New Roman" w:hAnsi="Times New Roman"/>
                <w:color w:val="000000"/>
                <w:sz w:val="24"/>
                <w:szCs w:val="24"/>
                <w:lang w:eastAsia="ru-RU"/>
              </w:rPr>
              <w:t xml:space="preserve"> </w:t>
            </w:r>
            <w:r w:rsidR="00080D25">
              <w:rPr>
                <w:rFonts w:ascii="Times New Roman" w:eastAsia="Times New Roman" w:hAnsi="Times New Roman"/>
                <w:color w:val="000000"/>
                <w:sz w:val="24"/>
                <w:szCs w:val="24"/>
                <w:lang w:eastAsia="ru-RU"/>
              </w:rPr>
              <w:t xml:space="preserve">(использованных) </w:t>
            </w:r>
            <w:r w:rsidR="00CA604F" w:rsidRPr="00CA604F">
              <w:rPr>
                <w:rFonts w:ascii="Times New Roman" w:eastAsia="Times New Roman" w:hAnsi="Times New Roman"/>
                <w:color w:val="000000"/>
                <w:sz w:val="24"/>
                <w:szCs w:val="24"/>
                <w:lang w:eastAsia="ru-RU"/>
              </w:rPr>
              <w:t>с нарушением требований</w:t>
            </w:r>
          </w:p>
        </w:tc>
      </w:tr>
      <w:tr w:rsidR="00CF4EC3" w:rsidRPr="006C57C9" w14:paraId="060C47B9" w14:textId="77777777" w:rsidTr="00C9265E">
        <w:trPr>
          <w:trHeight w:val="2273"/>
        </w:trPr>
        <w:tc>
          <w:tcPr>
            <w:tcW w:w="992" w:type="dxa"/>
            <w:shd w:val="clear" w:color="auto" w:fill="auto"/>
          </w:tcPr>
          <w:p w14:paraId="009AAC73" w14:textId="77777777" w:rsidR="00634430" w:rsidRPr="00725FA8" w:rsidRDefault="00634430" w:rsidP="00006497">
            <w:pPr>
              <w:spacing w:after="0" w:line="240" w:lineRule="auto"/>
              <w:jc w:val="center"/>
              <w:rPr>
                <w:rFonts w:ascii="Times New Roman" w:hAnsi="Times New Roman"/>
                <w:sz w:val="24"/>
                <w:szCs w:val="24"/>
              </w:rPr>
            </w:pPr>
            <w:r w:rsidRPr="00725FA8">
              <w:rPr>
                <w:rFonts w:ascii="Times New Roman" w:hAnsi="Times New Roman"/>
                <w:sz w:val="24"/>
                <w:szCs w:val="24"/>
              </w:rPr>
              <w:t>1.2.2</w:t>
            </w:r>
          </w:p>
        </w:tc>
        <w:tc>
          <w:tcPr>
            <w:tcW w:w="3403" w:type="dxa"/>
            <w:shd w:val="clear" w:color="auto" w:fill="auto"/>
          </w:tcPr>
          <w:p w14:paraId="48D66DE0" w14:textId="77777777" w:rsidR="00634430" w:rsidRPr="00725FA8" w:rsidRDefault="00634430" w:rsidP="00006497">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реализации документ</w:t>
            </w:r>
            <w:r w:rsidR="007E1291" w:rsidRPr="00725FA8">
              <w:rPr>
                <w:rFonts w:ascii="Times New Roman" w:hAnsi="Times New Roman"/>
                <w:sz w:val="24"/>
                <w:szCs w:val="24"/>
              </w:rPr>
              <w:t>ов</w:t>
            </w:r>
            <w:r w:rsidRPr="00725FA8">
              <w:rPr>
                <w:rFonts w:ascii="Times New Roman" w:hAnsi="Times New Roman"/>
                <w:sz w:val="24"/>
                <w:szCs w:val="24"/>
              </w:rPr>
              <w:t xml:space="preserve"> стратегического планирования</w:t>
            </w:r>
          </w:p>
        </w:tc>
        <w:tc>
          <w:tcPr>
            <w:tcW w:w="3118" w:type="dxa"/>
            <w:shd w:val="clear" w:color="auto" w:fill="auto"/>
          </w:tcPr>
          <w:p w14:paraId="4EA44E74" w14:textId="24FF5761" w:rsidR="00634430" w:rsidRPr="00725FA8" w:rsidRDefault="001846F3" w:rsidP="00942B78">
            <w:pPr>
              <w:spacing w:after="0" w:line="240" w:lineRule="auto"/>
              <w:jc w:val="both"/>
              <w:rPr>
                <w:rFonts w:ascii="Times New Roman" w:hAnsi="Times New Roman"/>
                <w:sz w:val="24"/>
                <w:szCs w:val="24"/>
              </w:rPr>
            </w:pPr>
            <w:r w:rsidRPr="00231352">
              <w:rPr>
                <w:rFonts w:ascii="Times New Roman" w:hAnsi="Times New Roman"/>
                <w:sz w:val="24"/>
                <w:szCs w:val="24"/>
              </w:rPr>
              <w:t>Ст.ст.</w:t>
            </w:r>
            <w:r w:rsidR="00634430" w:rsidRPr="00231352">
              <w:rPr>
                <w:rFonts w:ascii="Times New Roman" w:hAnsi="Times New Roman"/>
                <w:sz w:val="24"/>
                <w:szCs w:val="24"/>
              </w:rPr>
              <w:t>179 Б</w:t>
            </w:r>
            <w:r w:rsidRPr="00231352">
              <w:rPr>
                <w:rFonts w:ascii="Times New Roman" w:hAnsi="Times New Roman"/>
                <w:sz w:val="24"/>
                <w:szCs w:val="24"/>
              </w:rPr>
              <w:t>К РФ</w:t>
            </w:r>
            <w:r w:rsidR="00D87E5E" w:rsidRPr="00231352">
              <w:rPr>
                <w:rFonts w:ascii="Times New Roman" w:hAnsi="Times New Roman"/>
                <w:sz w:val="24"/>
                <w:szCs w:val="24"/>
              </w:rPr>
              <w:t>;</w:t>
            </w:r>
            <w:r w:rsidR="00942B78" w:rsidRPr="00231352">
              <w:rPr>
                <w:rFonts w:ascii="Times New Roman" w:hAnsi="Times New Roman"/>
                <w:sz w:val="24"/>
                <w:szCs w:val="24"/>
              </w:rPr>
              <w:t xml:space="preserve"> </w:t>
            </w:r>
            <w:r w:rsidRPr="00231352">
              <w:rPr>
                <w:rFonts w:ascii="Times New Roman" w:hAnsi="Times New Roman"/>
                <w:sz w:val="24"/>
                <w:szCs w:val="24"/>
              </w:rPr>
              <w:t>ст.</w:t>
            </w:r>
            <w:r w:rsidR="007E1291" w:rsidRPr="00231352">
              <w:rPr>
                <w:rFonts w:ascii="Times New Roman" w:hAnsi="Times New Roman"/>
                <w:sz w:val="24"/>
                <w:szCs w:val="24"/>
              </w:rPr>
              <w:t>44 Ф</w:t>
            </w:r>
            <w:r w:rsidRPr="00231352">
              <w:rPr>
                <w:rFonts w:ascii="Times New Roman" w:hAnsi="Times New Roman"/>
                <w:sz w:val="24"/>
                <w:szCs w:val="24"/>
              </w:rPr>
              <w:t>З</w:t>
            </w:r>
            <w:r w:rsidR="007E1291" w:rsidRPr="00231352">
              <w:rPr>
                <w:rFonts w:ascii="Times New Roman" w:hAnsi="Times New Roman"/>
                <w:sz w:val="24"/>
                <w:szCs w:val="24"/>
              </w:rPr>
              <w:t xml:space="preserve"> от 28</w:t>
            </w:r>
            <w:r w:rsidRPr="00231352">
              <w:rPr>
                <w:rFonts w:ascii="Times New Roman" w:hAnsi="Times New Roman"/>
                <w:sz w:val="24"/>
                <w:szCs w:val="24"/>
              </w:rPr>
              <w:t>.06.</w:t>
            </w:r>
            <w:r w:rsidR="007E1291" w:rsidRPr="00231352">
              <w:rPr>
                <w:rFonts w:ascii="Times New Roman" w:hAnsi="Times New Roman"/>
                <w:sz w:val="24"/>
                <w:szCs w:val="24"/>
              </w:rPr>
              <w:t>2014</w:t>
            </w:r>
            <w:r w:rsidR="00D87E5E" w:rsidRPr="00231352">
              <w:rPr>
                <w:rFonts w:ascii="Times New Roman" w:hAnsi="Times New Roman"/>
                <w:sz w:val="24"/>
                <w:szCs w:val="24"/>
              </w:rPr>
              <w:t xml:space="preserve"> </w:t>
            </w:r>
            <w:r w:rsidR="00942B78" w:rsidRPr="00231352">
              <w:rPr>
                <w:rFonts w:ascii="Times New Roman" w:hAnsi="Times New Roman"/>
                <w:sz w:val="24"/>
                <w:szCs w:val="24"/>
              </w:rPr>
              <w:t>№ </w:t>
            </w:r>
            <w:r w:rsidR="007E1291" w:rsidRPr="00231352">
              <w:rPr>
                <w:rFonts w:ascii="Times New Roman" w:hAnsi="Times New Roman"/>
                <w:sz w:val="24"/>
                <w:szCs w:val="24"/>
              </w:rPr>
              <w:t>172-ФЗ</w:t>
            </w:r>
            <w:r w:rsidRPr="00231352">
              <w:rPr>
                <w:rStyle w:val="ad"/>
                <w:rFonts w:ascii="Times New Roman" w:hAnsi="Times New Roman"/>
                <w:sz w:val="24"/>
                <w:szCs w:val="24"/>
              </w:rPr>
              <w:footnoteReference w:id="35"/>
            </w:r>
            <w:r w:rsidR="00D87E5E" w:rsidRPr="00231352">
              <w:rPr>
                <w:rFonts w:ascii="Times New Roman" w:hAnsi="Times New Roman"/>
                <w:sz w:val="24"/>
                <w:szCs w:val="24"/>
              </w:rPr>
              <w:t>;</w:t>
            </w:r>
            <w:r w:rsidRPr="00231352">
              <w:rPr>
                <w:rFonts w:ascii="Times New Roman" w:hAnsi="Times New Roman"/>
                <w:sz w:val="24"/>
                <w:szCs w:val="24"/>
              </w:rPr>
              <w:t xml:space="preserve"> </w:t>
            </w:r>
            <w:r w:rsidR="00942B78" w:rsidRPr="00231352">
              <w:rPr>
                <w:rFonts w:ascii="Times New Roman" w:hAnsi="Times New Roman"/>
                <w:spacing w:val="-6"/>
                <w:sz w:val="24"/>
                <w:szCs w:val="24"/>
              </w:rPr>
              <w:t>Порядок, утв. ППМ</w:t>
            </w:r>
            <w:r w:rsidR="00942B78" w:rsidRPr="00231352">
              <w:rPr>
                <w:rFonts w:ascii="Times New Roman" w:hAnsi="Times New Roman"/>
                <w:spacing w:val="-6"/>
                <w:sz w:val="24"/>
                <w:szCs w:val="24"/>
              </w:rPr>
              <w:br/>
            </w:r>
            <w:r w:rsidR="00406702" w:rsidRPr="00231352">
              <w:rPr>
                <w:rFonts w:ascii="Times New Roman" w:hAnsi="Times New Roman"/>
                <w:spacing w:val="-6"/>
                <w:sz w:val="24"/>
                <w:szCs w:val="24"/>
              </w:rPr>
              <w:t>от 04.03.2011 № 56</w:t>
            </w:r>
            <w:r w:rsidR="00406702" w:rsidRPr="00231352">
              <w:rPr>
                <w:rFonts w:ascii="Times New Roman" w:hAnsi="Times New Roman"/>
                <w:spacing w:val="-6"/>
                <w:sz w:val="24"/>
                <w:szCs w:val="24"/>
              </w:rPr>
              <w:noBreakHyphen/>
              <w:t>ПП</w:t>
            </w:r>
            <w:r w:rsidR="00406702" w:rsidRPr="00231352">
              <w:rPr>
                <w:rStyle w:val="ad"/>
                <w:sz w:val="24"/>
                <w:szCs w:val="24"/>
              </w:rPr>
              <w:footnoteReference w:id="36"/>
            </w:r>
            <w:r w:rsidR="005A222D">
              <w:rPr>
                <w:rFonts w:ascii="Times New Roman" w:hAnsi="Times New Roman"/>
                <w:spacing w:val="-6"/>
                <w:sz w:val="24"/>
                <w:szCs w:val="24"/>
              </w:rPr>
              <w:t>; Методические указания</w:t>
            </w:r>
            <w:r w:rsidR="00406702" w:rsidRPr="00231352">
              <w:rPr>
                <w:rFonts w:ascii="Times New Roman" w:hAnsi="Times New Roman"/>
                <w:spacing w:val="-6"/>
                <w:sz w:val="24"/>
                <w:szCs w:val="24"/>
              </w:rPr>
              <w:t xml:space="preserve">, утв. приказом ДЭПР и </w:t>
            </w:r>
            <w:proofErr w:type="spellStart"/>
            <w:r w:rsidR="00406702" w:rsidRPr="00231352">
              <w:rPr>
                <w:rFonts w:ascii="Times New Roman" w:hAnsi="Times New Roman"/>
                <w:spacing w:val="-6"/>
                <w:sz w:val="24"/>
                <w:szCs w:val="24"/>
              </w:rPr>
              <w:t>Депфина</w:t>
            </w:r>
            <w:proofErr w:type="spellEnd"/>
            <w:r w:rsidR="00406702" w:rsidRPr="00231352">
              <w:rPr>
                <w:rFonts w:ascii="Times New Roman" w:hAnsi="Times New Roman"/>
                <w:spacing w:val="-6"/>
                <w:sz w:val="24"/>
                <w:szCs w:val="24"/>
              </w:rPr>
              <w:t xml:space="preserve"> города Москвы от 17.12.2013 № 269/143-ПР</w:t>
            </w:r>
            <w:r w:rsidR="00406702" w:rsidRPr="00725FA8">
              <w:rPr>
                <w:rStyle w:val="ad"/>
              </w:rPr>
              <w:footnoteReference w:id="37"/>
            </w:r>
          </w:p>
        </w:tc>
        <w:tc>
          <w:tcPr>
            <w:tcW w:w="1134" w:type="dxa"/>
            <w:shd w:val="clear" w:color="auto" w:fill="auto"/>
          </w:tcPr>
          <w:p w14:paraId="1062A9BC"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341652DC"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775994A" w14:textId="77777777" w:rsidR="00634430" w:rsidRPr="006C57C9" w:rsidRDefault="00634430" w:rsidP="00006497">
            <w:pPr>
              <w:spacing w:after="0" w:line="240" w:lineRule="auto"/>
              <w:jc w:val="center"/>
              <w:rPr>
                <w:rFonts w:ascii="Times New Roman" w:hAnsi="Times New Roman"/>
                <w:b/>
                <w:sz w:val="24"/>
                <w:szCs w:val="24"/>
              </w:rPr>
            </w:pPr>
          </w:p>
        </w:tc>
        <w:tc>
          <w:tcPr>
            <w:tcW w:w="1843" w:type="dxa"/>
          </w:tcPr>
          <w:p w14:paraId="55867DC7" w14:textId="77777777" w:rsidR="00634430" w:rsidRPr="006C57C9" w:rsidRDefault="00634430" w:rsidP="00006497">
            <w:pPr>
              <w:spacing w:after="0" w:line="240" w:lineRule="auto"/>
              <w:jc w:val="both"/>
              <w:rPr>
                <w:rFonts w:ascii="Times New Roman" w:hAnsi="Times New Roman"/>
                <w:b/>
                <w:sz w:val="24"/>
                <w:szCs w:val="24"/>
              </w:rPr>
            </w:pPr>
          </w:p>
        </w:tc>
        <w:tc>
          <w:tcPr>
            <w:tcW w:w="2126" w:type="dxa"/>
          </w:tcPr>
          <w:p w14:paraId="23942997" w14:textId="77777777" w:rsidR="00634430" w:rsidRPr="006C57C9" w:rsidRDefault="00634430" w:rsidP="00006497">
            <w:pPr>
              <w:spacing w:after="0" w:line="240" w:lineRule="auto"/>
              <w:jc w:val="both"/>
              <w:rPr>
                <w:rFonts w:ascii="Times New Roman" w:hAnsi="Times New Roman"/>
                <w:b/>
                <w:sz w:val="24"/>
                <w:szCs w:val="24"/>
              </w:rPr>
            </w:pPr>
          </w:p>
        </w:tc>
      </w:tr>
      <w:tr w:rsidR="00CF4EC3" w:rsidRPr="006C57C9" w14:paraId="5A90B4A7" w14:textId="77777777" w:rsidTr="00006497">
        <w:trPr>
          <w:trHeight w:val="20"/>
        </w:trPr>
        <w:tc>
          <w:tcPr>
            <w:tcW w:w="992" w:type="dxa"/>
            <w:shd w:val="clear" w:color="auto" w:fill="auto"/>
          </w:tcPr>
          <w:p w14:paraId="20282AB9"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1.2.3</w:t>
            </w:r>
          </w:p>
        </w:tc>
        <w:tc>
          <w:tcPr>
            <w:tcW w:w="3403" w:type="dxa"/>
            <w:shd w:val="clear" w:color="auto" w:fill="auto"/>
          </w:tcPr>
          <w:p w14:paraId="3FFBBC9F"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w:t>
            </w:r>
            <w:r w:rsidRPr="00725FA8">
              <w:rPr>
                <w:rFonts w:ascii="Times New Roman" w:hAnsi="Times New Roman"/>
                <w:sz w:val="24"/>
                <w:szCs w:val="24"/>
                <w:lang w:eastAsia="ru-RU"/>
              </w:rPr>
              <w:t xml:space="preserve"> проведения оценки эффективности</w:t>
            </w:r>
            <w:r w:rsidRPr="00725FA8">
              <w:rPr>
                <w:rFonts w:ascii="Times New Roman" w:hAnsi="Times New Roman"/>
                <w:sz w:val="24"/>
                <w:szCs w:val="24"/>
              </w:rPr>
              <w:t xml:space="preserve"> реализации государственных (муниципальных) программ</w:t>
            </w:r>
          </w:p>
        </w:tc>
        <w:tc>
          <w:tcPr>
            <w:tcW w:w="3118" w:type="dxa"/>
            <w:shd w:val="clear" w:color="auto" w:fill="auto"/>
          </w:tcPr>
          <w:p w14:paraId="377FE931" w14:textId="6C84644B" w:rsidR="00634430" w:rsidRPr="00725FA8" w:rsidRDefault="00C9265E" w:rsidP="00C9265E">
            <w:pPr>
              <w:spacing w:after="0" w:line="240" w:lineRule="auto"/>
              <w:jc w:val="both"/>
              <w:rPr>
                <w:rFonts w:ascii="Times New Roman" w:hAnsi="Times New Roman"/>
                <w:sz w:val="24"/>
                <w:szCs w:val="24"/>
              </w:rPr>
            </w:pPr>
            <w:r w:rsidRPr="00725FA8">
              <w:rPr>
                <w:rFonts w:ascii="Times New Roman" w:hAnsi="Times New Roman"/>
                <w:spacing w:val="-6"/>
                <w:sz w:val="24"/>
              </w:rPr>
              <w:t>П.</w:t>
            </w:r>
            <w:r w:rsidR="00E857D6" w:rsidRPr="00725FA8">
              <w:rPr>
                <w:rFonts w:ascii="Times New Roman" w:hAnsi="Times New Roman"/>
                <w:spacing w:val="-6"/>
                <w:sz w:val="24"/>
              </w:rPr>
              <w:t xml:space="preserve">3 </w:t>
            </w:r>
            <w:r w:rsidR="00231352">
              <w:rPr>
                <w:rFonts w:ascii="Times New Roman" w:hAnsi="Times New Roman"/>
                <w:spacing w:val="-6"/>
                <w:sz w:val="24"/>
              </w:rPr>
              <w:t>ст.</w:t>
            </w:r>
            <w:r w:rsidR="00634430" w:rsidRPr="00725FA8">
              <w:rPr>
                <w:rFonts w:ascii="Times New Roman" w:hAnsi="Times New Roman"/>
                <w:sz w:val="24"/>
                <w:szCs w:val="24"/>
              </w:rPr>
              <w:t>179 Б</w:t>
            </w:r>
            <w:r w:rsidRPr="00725FA8">
              <w:rPr>
                <w:rFonts w:ascii="Times New Roman" w:hAnsi="Times New Roman"/>
                <w:sz w:val="24"/>
                <w:szCs w:val="24"/>
              </w:rPr>
              <w:t>К РФ</w:t>
            </w:r>
            <w:r w:rsidR="00D87E5E" w:rsidRPr="00725FA8">
              <w:rPr>
                <w:rFonts w:ascii="Times New Roman" w:hAnsi="Times New Roman"/>
                <w:sz w:val="24"/>
                <w:szCs w:val="24"/>
              </w:rPr>
              <w:t>;</w:t>
            </w:r>
          </w:p>
          <w:p w14:paraId="31E3CD9E" w14:textId="18E6445B" w:rsidR="00634430" w:rsidRPr="00725FA8" w:rsidRDefault="00190B61" w:rsidP="00C9265E">
            <w:pPr>
              <w:spacing w:after="0" w:line="240" w:lineRule="auto"/>
              <w:jc w:val="both"/>
              <w:rPr>
                <w:rFonts w:ascii="Times New Roman" w:hAnsi="Times New Roman"/>
                <w:sz w:val="24"/>
                <w:szCs w:val="24"/>
              </w:rPr>
            </w:pPr>
            <w:r w:rsidRPr="00725FA8">
              <w:rPr>
                <w:rFonts w:ascii="Times New Roman" w:hAnsi="Times New Roman"/>
                <w:spacing w:val="-6"/>
                <w:sz w:val="24"/>
              </w:rPr>
              <w:t>Порядок, утв. ППМ от 04.03.2011 №</w:t>
            </w:r>
            <w:r w:rsidR="00FF3617">
              <w:rPr>
                <w:rFonts w:ascii="Times New Roman" w:hAnsi="Times New Roman"/>
                <w:spacing w:val="-6"/>
                <w:sz w:val="24"/>
              </w:rPr>
              <w:t> </w:t>
            </w:r>
            <w:r w:rsidR="00231352">
              <w:rPr>
                <w:rFonts w:ascii="Times New Roman" w:hAnsi="Times New Roman"/>
                <w:spacing w:val="-6"/>
                <w:sz w:val="24"/>
              </w:rPr>
              <w:t>56-ПП; Методические указания</w:t>
            </w:r>
            <w:r w:rsidRPr="00725FA8">
              <w:rPr>
                <w:rFonts w:ascii="Times New Roman" w:hAnsi="Times New Roman"/>
                <w:spacing w:val="-6"/>
                <w:sz w:val="24"/>
              </w:rPr>
              <w:t xml:space="preserve">, утв. приказом ДЭПР и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17.12.2013 № 269/143-ПР</w:t>
            </w:r>
          </w:p>
        </w:tc>
        <w:tc>
          <w:tcPr>
            <w:tcW w:w="1134" w:type="dxa"/>
            <w:shd w:val="clear" w:color="auto" w:fill="auto"/>
          </w:tcPr>
          <w:p w14:paraId="0B53E411"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2C612676"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260D3EE2"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6532188D"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4DE4B8C1"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628908C6" w14:textId="77777777" w:rsidTr="00006497">
        <w:trPr>
          <w:trHeight w:val="20"/>
        </w:trPr>
        <w:tc>
          <w:tcPr>
            <w:tcW w:w="992" w:type="dxa"/>
            <w:shd w:val="clear" w:color="auto" w:fill="auto"/>
          </w:tcPr>
          <w:p w14:paraId="7C6F6420"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1.2.4</w:t>
            </w:r>
          </w:p>
        </w:tc>
        <w:tc>
          <w:tcPr>
            <w:tcW w:w="3403" w:type="dxa"/>
            <w:shd w:val="clear" w:color="auto" w:fill="auto"/>
          </w:tcPr>
          <w:p w14:paraId="58610A52"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реализации ведомственных целевых программ</w:t>
            </w:r>
          </w:p>
        </w:tc>
        <w:tc>
          <w:tcPr>
            <w:tcW w:w="3118" w:type="dxa"/>
            <w:shd w:val="clear" w:color="auto" w:fill="auto"/>
          </w:tcPr>
          <w:p w14:paraId="30D157B5" w14:textId="1D28B35D" w:rsidR="00634430" w:rsidRPr="00725FA8" w:rsidRDefault="00C9265E" w:rsidP="00C9265E">
            <w:pPr>
              <w:spacing w:after="0" w:line="240" w:lineRule="auto"/>
              <w:jc w:val="both"/>
              <w:rPr>
                <w:rFonts w:ascii="Times New Roman" w:hAnsi="Times New Roman"/>
                <w:sz w:val="24"/>
                <w:szCs w:val="24"/>
              </w:rPr>
            </w:pPr>
            <w:r w:rsidRPr="00725FA8">
              <w:rPr>
                <w:rFonts w:ascii="Times New Roman" w:hAnsi="Times New Roman"/>
                <w:sz w:val="24"/>
                <w:szCs w:val="24"/>
              </w:rPr>
              <w:t>Ст.</w:t>
            </w:r>
            <w:r w:rsidR="00634430" w:rsidRPr="00725FA8">
              <w:rPr>
                <w:rFonts w:ascii="Times New Roman" w:hAnsi="Times New Roman"/>
                <w:sz w:val="24"/>
                <w:szCs w:val="24"/>
              </w:rPr>
              <w:t>179</w:t>
            </w:r>
            <w:r w:rsidR="00634430" w:rsidRPr="00725FA8">
              <w:rPr>
                <w:rFonts w:ascii="Times New Roman" w:hAnsi="Times New Roman"/>
                <w:sz w:val="24"/>
                <w:szCs w:val="24"/>
                <w:vertAlign w:val="superscript"/>
              </w:rPr>
              <w:t>3</w:t>
            </w:r>
            <w:r w:rsidR="00634430" w:rsidRPr="00725FA8">
              <w:rPr>
                <w:rFonts w:ascii="Times New Roman" w:hAnsi="Times New Roman"/>
                <w:sz w:val="24"/>
                <w:szCs w:val="24"/>
              </w:rPr>
              <w:t xml:space="preserve"> </w:t>
            </w:r>
            <w:r w:rsidRPr="00725FA8">
              <w:rPr>
                <w:rFonts w:ascii="Times New Roman" w:hAnsi="Times New Roman"/>
                <w:sz w:val="24"/>
                <w:szCs w:val="24"/>
              </w:rPr>
              <w:t>БК РФ</w:t>
            </w:r>
          </w:p>
        </w:tc>
        <w:tc>
          <w:tcPr>
            <w:tcW w:w="1134" w:type="dxa"/>
            <w:shd w:val="clear" w:color="auto" w:fill="auto"/>
          </w:tcPr>
          <w:p w14:paraId="6A1E908B"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319C23E0"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E191A1F" w14:textId="77777777" w:rsidR="00634430" w:rsidRPr="006C57C9" w:rsidRDefault="00634430" w:rsidP="00006497">
            <w:pPr>
              <w:spacing w:after="0" w:line="240" w:lineRule="auto"/>
              <w:jc w:val="center"/>
              <w:rPr>
                <w:rFonts w:ascii="Times New Roman" w:hAnsi="Times New Roman"/>
                <w:b/>
                <w:sz w:val="24"/>
                <w:szCs w:val="24"/>
              </w:rPr>
            </w:pPr>
          </w:p>
        </w:tc>
        <w:tc>
          <w:tcPr>
            <w:tcW w:w="1843" w:type="dxa"/>
          </w:tcPr>
          <w:p w14:paraId="340BF79F" w14:textId="77777777" w:rsidR="00634430" w:rsidRPr="006C57C9" w:rsidRDefault="00634430" w:rsidP="00006497">
            <w:pPr>
              <w:spacing w:after="0" w:line="240" w:lineRule="auto"/>
              <w:jc w:val="both"/>
              <w:rPr>
                <w:rFonts w:ascii="Times New Roman" w:hAnsi="Times New Roman"/>
                <w:b/>
                <w:sz w:val="24"/>
                <w:szCs w:val="24"/>
              </w:rPr>
            </w:pPr>
          </w:p>
        </w:tc>
        <w:tc>
          <w:tcPr>
            <w:tcW w:w="2126" w:type="dxa"/>
          </w:tcPr>
          <w:p w14:paraId="4A2758DE" w14:textId="77777777" w:rsidR="00634430" w:rsidRPr="006C57C9" w:rsidRDefault="00634430" w:rsidP="00006497">
            <w:pPr>
              <w:spacing w:after="0" w:line="240" w:lineRule="auto"/>
              <w:jc w:val="both"/>
              <w:rPr>
                <w:rFonts w:ascii="Times New Roman" w:hAnsi="Times New Roman"/>
                <w:b/>
                <w:sz w:val="24"/>
                <w:szCs w:val="24"/>
              </w:rPr>
            </w:pPr>
          </w:p>
        </w:tc>
      </w:tr>
      <w:tr w:rsidR="00CF4EC3" w:rsidRPr="006C57C9" w14:paraId="386B3C95" w14:textId="77777777" w:rsidTr="00006497">
        <w:trPr>
          <w:trHeight w:val="20"/>
        </w:trPr>
        <w:tc>
          <w:tcPr>
            <w:tcW w:w="992" w:type="dxa"/>
            <w:shd w:val="clear" w:color="auto" w:fill="auto"/>
          </w:tcPr>
          <w:p w14:paraId="3E2282C0"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1.2.5</w:t>
            </w:r>
          </w:p>
        </w:tc>
        <w:tc>
          <w:tcPr>
            <w:tcW w:w="3403" w:type="dxa"/>
            <w:shd w:val="clear" w:color="auto" w:fill="auto"/>
          </w:tcPr>
          <w:p w14:paraId="4CFECC07"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реализации федеральных целевых программ, </w:t>
            </w:r>
            <w:r w:rsidR="00867894" w:rsidRPr="00725FA8">
              <w:rPr>
                <w:rFonts w:ascii="Times New Roman" w:hAnsi="Times New Roman"/>
                <w:sz w:val="24"/>
                <w:szCs w:val="24"/>
              </w:rPr>
              <w:t>региональных целевых программ и муниципальных целевых программ</w:t>
            </w:r>
            <w:r w:rsidR="00867894" w:rsidRPr="00725FA8">
              <w:rPr>
                <w:rFonts w:ascii="Times New Roman" w:hAnsi="Times New Roman"/>
                <w:b/>
                <w:sz w:val="24"/>
                <w:szCs w:val="24"/>
              </w:rPr>
              <w:t xml:space="preserve"> </w:t>
            </w:r>
          </w:p>
        </w:tc>
        <w:tc>
          <w:tcPr>
            <w:tcW w:w="3118" w:type="dxa"/>
            <w:shd w:val="clear" w:color="auto" w:fill="auto"/>
          </w:tcPr>
          <w:p w14:paraId="65E5FEEF" w14:textId="1D6773D7" w:rsidR="00634430" w:rsidRPr="00725FA8" w:rsidRDefault="00634430" w:rsidP="00006497">
            <w:pPr>
              <w:spacing w:after="0" w:line="240" w:lineRule="auto"/>
              <w:jc w:val="center"/>
              <w:rPr>
                <w:rFonts w:ascii="Times New Roman" w:hAnsi="Times New Roman"/>
                <w:sz w:val="24"/>
                <w:szCs w:val="24"/>
              </w:rPr>
            </w:pPr>
          </w:p>
        </w:tc>
        <w:tc>
          <w:tcPr>
            <w:tcW w:w="1134" w:type="dxa"/>
            <w:shd w:val="clear" w:color="auto" w:fill="auto"/>
          </w:tcPr>
          <w:p w14:paraId="43720139"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07A5BEDA"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7C976E2F" w14:textId="77777777" w:rsidR="00634430" w:rsidRPr="006C57C9" w:rsidRDefault="00634430" w:rsidP="00006497">
            <w:pPr>
              <w:spacing w:after="0" w:line="240" w:lineRule="auto"/>
              <w:jc w:val="center"/>
              <w:rPr>
                <w:rFonts w:ascii="Times New Roman" w:hAnsi="Times New Roman"/>
                <w:b/>
                <w:sz w:val="24"/>
                <w:szCs w:val="24"/>
              </w:rPr>
            </w:pPr>
          </w:p>
        </w:tc>
        <w:tc>
          <w:tcPr>
            <w:tcW w:w="1843" w:type="dxa"/>
          </w:tcPr>
          <w:p w14:paraId="586AFBBB" w14:textId="77777777" w:rsidR="00634430" w:rsidRPr="006C57C9" w:rsidRDefault="00634430" w:rsidP="00006497">
            <w:pPr>
              <w:spacing w:after="0" w:line="240" w:lineRule="auto"/>
              <w:jc w:val="both"/>
              <w:rPr>
                <w:rFonts w:ascii="Times New Roman" w:hAnsi="Times New Roman"/>
                <w:b/>
                <w:sz w:val="24"/>
                <w:szCs w:val="24"/>
              </w:rPr>
            </w:pPr>
          </w:p>
        </w:tc>
        <w:tc>
          <w:tcPr>
            <w:tcW w:w="2126" w:type="dxa"/>
          </w:tcPr>
          <w:p w14:paraId="1B481C1D" w14:textId="77777777" w:rsidR="00634430" w:rsidRPr="006C57C9" w:rsidRDefault="00634430" w:rsidP="00006497">
            <w:pPr>
              <w:spacing w:after="0" w:line="240" w:lineRule="auto"/>
              <w:jc w:val="both"/>
              <w:rPr>
                <w:rFonts w:ascii="Times New Roman" w:hAnsi="Times New Roman"/>
                <w:b/>
                <w:sz w:val="24"/>
                <w:szCs w:val="24"/>
              </w:rPr>
            </w:pPr>
          </w:p>
        </w:tc>
      </w:tr>
      <w:tr w:rsidR="00CF4EC3" w:rsidRPr="006C57C9" w14:paraId="436268D7" w14:textId="77777777" w:rsidTr="00006497">
        <w:trPr>
          <w:trHeight w:val="20"/>
        </w:trPr>
        <w:tc>
          <w:tcPr>
            <w:tcW w:w="992" w:type="dxa"/>
            <w:shd w:val="clear" w:color="auto" w:fill="auto"/>
          </w:tcPr>
          <w:p w14:paraId="04FFF4E0"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1.2.6</w:t>
            </w:r>
          </w:p>
        </w:tc>
        <w:tc>
          <w:tcPr>
            <w:tcW w:w="3403" w:type="dxa"/>
            <w:shd w:val="clear" w:color="auto" w:fill="auto"/>
          </w:tcPr>
          <w:p w14:paraId="6A61F98F" w14:textId="77777777" w:rsidR="00634430" w:rsidRPr="00725FA8" w:rsidDel="008B4544"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применения бюджетной </w:t>
            </w:r>
            <w:r w:rsidRPr="00725FA8">
              <w:rPr>
                <w:rFonts w:ascii="Times New Roman" w:hAnsi="Times New Roman"/>
                <w:sz w:val="24"/>
                <w:szCs w:val="24"/>
              </w:rPr>
              <w:lastRenderedPageBreak/>
              <w:t xml:space="preserve">классификации Российской Федерации </w:t>
            </w:r>
          </w:p>
        </w:tc>
        <w:tc>
          <w:tcPr>
            <w:tcW w:w="3118" w:type="dxa"/>
            <w:shd w:val="clear" w:color="auto" w:fill="auto"/>
          </w:tcPr>
          <w:p w14:paraId="56FE869A" w14:textId="77777777" w:rsidR="00942B78" w:rsidRDefault="00190B61" w:rsidP="00596C90">
            <w:pPr>
              <w:spacing w:after="0" w:line="240" w:lineRule="auto"/>
              <w:jc w:val="both"/>
              <w:rPr>
                <w:rFonts w:ascii="Times New Roman" w:hAnsi="Times New Roman"/>
                <w:spacing w:val="-6"/>
                <w:sz w:val="24"/>
              </w:rPr>
            </w:pPr>
            <w:r w:rsidRPr="00725FA8">
              <w:rPr>
                <w:rFonts w:ascii="Times New Roman" w:hAnsi="Times New Roman"/>
                <w:spacing w:val="-6"/>
                <w:sz w:val="24"/>
              </w:rPr>
              <w:lastRenderedPageBreak/>
              <w:t>П</w:t>
            </w:r>
            <w:r w:rsidR="00942B78">
              <w:rPr>
                <w:rFonts w:ascii="Times New Roman" w:hAnsi="Times New Roman"/>
                <w:spacing w:val="-6"/>
                <w:sz w:val="24"/>
              </w:rPr>
              <w:t xml:space="preserve">риказ Минфина РФ </w:t>
            </w:r>
            <w:r w:rsidR="00D86336" w:rsidRPr="00725FA8">
              <w:rPr>
                <w:rFonts w:ascii="Times New Roman" w:hAnsi="Times New Roman"/>
                <w:spacing w:val="-6"/>
                <w:sz w:val="24"/>
              </w:rPr>
              <w:t xml:space="preserve">от 01.07.2013 </w:t>
            </w:r>
            <w:r w:rsidR="00942B78">
              <w:rPr>
                <w:rFonts w:ascii="Times New Roman" w:hAnsi="Times New Roman"/>
                <w:spacing w:val="-6"/>
                <w:sz w:val="24"/>
              </w:rPr>
              <w:t>№ </w:t>
            </w:r>
            <w:r w:rsidRPr="00725FA8">
              <w:rPr>
                <w:rFonts w:ascii="Times New Roman" w:hAnsi="Times New Roman"/>
                <w:spacing w:val="-6"/>
                <w:sz w:val="24"/>
              </w:rPr>
              <w:t>65н</w:t>
            </w:r>
            <w:r w:rsidRPr="00725FA8">
              <w:rPr>
                <w:rStyle w:val="ad"/>
              </w:rPr>
              <w:footnoteReference w:id="38"/>
            </w:r>
            <w:r w:rsidR="00942B78">
              <w:rPr>
                <w:rFonts w:ascii="Times New Roman" w:hAnsi="Times New Roman"/>
                <w:spacing w:val="-6"/>
                <w:sz w:val="24"/>
              </w:rPr>
              <w:t xml:space="preserve"> </w:t>
            </w:r>
            <w:r w:rsidRPr="00725FA8">
              <w:rPr>
                <w:rFonts w:ascii="Times New Roman" w:hAnsi="Times New Roman"/>
                <w:spacing w:val="-6"/>
                <w:sz w:val="24"/>
              </w:rPr>
              <w:t>(до 31.01.2019);</w:t>
            </w:r>
          </w:p>
          <w:p w14:paraId="6B28F513" w14:textId="1E6CC7EA" w:rsidR="00266327" w:rsidRPr="00725FA8" w:rsidRDefault="00CF1934" w:rsidP="00596C90">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п</w:t>
            </w:r>
            <w:r w:rsidR="00942B78">
              <w:rPr>
                <w:rFonts w:ascii="Times New Roman" w:hAnsi="Times New Roman"/>
                <w:sz w:val="24"/>
                <w:szCs w:val="24"/>
              </w:rPr>
              <w:t xml:space="preserve">риказ </w:t>
            </w:r>
            <w:r w:rsidR="00D46A88" w:rsidRPr="00725FA8">
              <w:rPr>
                <w:rFonts w:ascii="Times New Roman" w:hAnsi="Times New Roman"/>
                <w:sz w:val="24"/>
                <w:szCs w:val="24"/>
              </w:rPr>
              <w:t>Мин</w:t>
            </w:r>
            <w:r w:rsidR="00596C90" w:rsidRPr="00725FA8">
              <w:rPr>
                <w:rFonts w:ascii="Times New Roman" w:hAnsi="Times New Roman"/>
                <w:sz w:val="24"/>
                <w:szCs w:val="24"/>
              </w:rPr>
              <w:t xml:space="preserve">фина РФ </w:t>
            </w:r>
            <w:r w:rsidR="00D46A88" w:rsidRPr="00725FA8">
              <w:rPr>
                <w:rFonts w:ascii="Times New Roman" w:hAnsi="Times New Roman"/>
                <w:sz w:val="24"/>
                <w:szCs w:val="24"/>
              </w:rPr>
              <w:t xml:space="preserve">от </w:t>
            </w:r>
            <w:r w:rsidR="00942B78">
              <w:rPr>
                <w:rFonts w:ascii="Times New Roman" w:hAnsi="Times New Roman"/>
                <w:sz w:val="24"/>
                <w:szCs w:val="24"/>
              </w:rPr>
              <w:t>06.06.2019 № </w:t>
            </w:r>
            <w:r w:rsidR="002629C5" w:rsidRPr="00725FA8">
              <w:rPr>
                <w:rFonts w:ascii="Times New Roman" w:hAnsi="Times New Roman"/>
                <w:sz w:val="24"/>
                <w:szCs w:val="24"/>
              </w:rPr>
              <w:t>85н</w:t>
            </w:r>
            <w:r w:rsidR="00596C90" w:rsidRPr="00725FA8">
              <w:rPr>
                <w:rStyle w:val="ad"/>
                <w:rFonts w:ascii="Times New Roman" w:hAnsi="Times New Roman"/>
                <w:sz w:val="24"/>
                <w:szCs w:val="24"/>
              </w:rPr>
              <w:footnoteReference w:id="39"/>
            </w:r>
            <w:r w:rsidRPr="00725FA8">
              <w:rPr>
                <w:rFonts w:ascii="Times New Roman" w:hAnsi="Times New Roman"/>
                <w:sz w:val="24"/>
                <w:szCs w:val="24"/>
              </w:rPr>
              <w:t>;</w:t>
            </w:r>
            <w:r w:rsidR="00942B78">
              <w:rPr>
                <w:rFonts w:ascii="Times New Roman" w:hAnsi="Times New Roman"/>
                <w:sz w:val="24"/>
                <w:szCs w:val="24"/>
              </w:rPr>
              <w:t xml:space="preserve"> </w:t>
            </w:r>
            <w:r w:rsidRPr="00725FA8">
              <w:rPr>
                <w:rFonts w:ascii="Times New Roman" w:hAnsi="Times New Roman"/>
                <w:sz w:val="24"/>
                <w:szCs w:val="24"/>
              </w:rPr>
              <w:t>п</w:t>
            </w:r>
            <w:r w:rsidR="00266327" w:rsidRPr="00725FA8">
              <w:rPr>
                <w:rFonts w:ascii="Times New Roman" w:hAnsi="Times New Roman"/>
                <w:sz w:val="24"/>
                <w:szCs w:val="24"/>
              </w:rPr>
              <w:t xml:space="preserve">риказ </w:t>
            </w:r>
            <w:r w:rsidR="004C3B01" w:rsidRPr="00725FA8">
              <w:rPr>
                <w:rFonts w:ascii="Times New Roman" w:hAnsi="Times New Roman"/>
                <w:sz w:val="24"/>
                <w:szCs w:val="24"/>
              </w:rPr>
              <w:t>Мин</w:t>
            </w:r>
            <w:r w:rsidR="00106121" w:rsidRPr="00725FA8">
              <w:rPr>
                <w:rFonts w:ascii="Times New Roman" w:hAnsi="Times New Roman"/>
                <w:sz w:val="24"/>
                <w:szCs w:val="24"/>
              </w:rPr>
              <w:t xml:space="preserve">фина РФ </w:t>
            </w:r>
            <w:r w:rsidR="00266327" w:rsidRPr="00725FA8">
              <w:rPr>
                <w:rFonts w:ascii="Times New Roman" w:hAnsi="Times New Roman"/>
                <w:sz w:val="24"/>
                <w:szCs w:val="24"/>
              </w:rPr>
              <w:t xml:space="preserve">от </w:t>
            </w:r>
            <w:r w:rsidR="00106121" w:rsidRPr="00725FA8">
              <w:rPr>
                <w:rFonts w:ascii="Times New Roman" w:hAnsi="Times New Roman"/>
                <w:sz w:val="24"/>
                <w:szCs w:val="24"/>
              </w:rPr>
              <w:t>08.06.2021</w:t>
            </w:r>
            <w:r w:rsidR="00266327" w:rsidRPr="00725FA8">
              <w:rPr>
                <w:rFonts w:ascii="Times New Roman" w:hAnsi="Times New Roman"/>
                <w:sz w:val="24"/>
                <w:szCs w:val="24"/>
              </w:rPr>
              <w:t xml:space="preserve"> №</w:t>
            </w:r>
            <w:r w:rsidR="00FF3617">
              <w:rPr>
                <w:rFonts w:ascii="Times New Roman" w:hAnsi="Times New Roman"/>
                <w:sz w:val="24"/>
                <w:szCs w:val="24"/>
              </w:rPr>
              <w:t> </w:t>
            </w:r>
            <w:r w:rsidR="00266327" w:rsidRPr="00725FA8">
              <w:rPr>
                <w:rFonts w:ascii="Times New Roman" w:hAnsi="Times New Roman"/>
                <w:sz w:val="24"/>
                <w:szCs w:val="24"/>
              </w:rPr>
              <w:t>75н</w:t>
            </w:r>
            <w:r w:rsidR="00106121" w:rsidRPr="00725FA8">
              <w:rPr>
                <w:rStyle w:val="ad"/>
                <w:rFonts w:ascii="Times New Roman" w:hAnsi="Times New Roman"/>
                <w:sz w:val="24"/>
                <w:szCs w:val="24"/>
              </w:rPr>
              <w:footnoteReference w:id="40"/>
            </w:r>
            <w:r w:rsidR="00106121" w:rsidRPr="00725FA8">
              <w:rPr>
                <w:rFonts w:ascii="Times New Roman" w:hAnsi="Times New Roman"/>
                <w:sz w:val="24"/>
                <w:szCs w:val="24"/>
              </w:rPr>
              <w:t>;</w:t>
            </w:r>
          </w:p>
          <w:p w14:paraId="32CB584F" w14:textId="3E3835F8" w:rsidR="00942B78" w:rsidRDefault="00CF1934" w:rsidP="00942B78">
            <w:pPr>
              <w:widowControl w:val="0"/>
              <w:spacing w:after="0" w:line="228" w:lineRule="auto"/>
              <w:ind w:left="-57" w:right="-57"/>
              <w:jc w:val="both"/>
              <w:rPr>
                <w:rFonts w:ascii="Times New Roman" w:hAnsi="Times New Roman"/>
                <w:spacing w:val="-6"/>
                <w:sz w:val="24"/>
              </w:rPr>
            </w:pPr>
            <w:r w:rsidRPr="00725FA8">
              <w:rPr>
                <w:rFonts w:ascii="Times New Roman" w:hAnsi="Times New Roman"/>
                <w:sz w:val="24"/>
                <w:szCs w:val="24"/>
              </w:rPr>
              <w:t>п</w:t>
            </w:r>
            <w:r w:rsidR="00634430" w:rsidRPr="00725FA8">
              <w:rPr>
                <w:rFonts w:ascii="Times New Roman" w:hAnsi="Times New Roman"/>
                <w:sz w:val="24"/>
                <w:szCs w:val="24"/>
              </w:rPr>
              <w:t>риказ Мин</w:t>
            </w:r>
            <w:r w:rsidR="00942B78">
              <w:rPr>
                <w:rFonts w:ascii="Times New Roman" w:hAnsi="Times New Roman"/>
                <w:sz w:val="24"/>
                <w:szCs w:val="24"/>
              </w:rPr>
              <w:t>фина РФ</w:t>
            </w:r>
            <w:r w:rsidR="00942B78">
              <w:rPr>
                <w:rFonts w:ascii="Times New Roman" w:hAnsi="Times New Roman"/>
                <w:sz w:val="24"/>
                <w:szCs w:val="24"/>
              </w:rPr>
              <w:br/>
            </w:r>
            <w:r w:rsidR="00634430" w:rsidRPr="00725FA8">
              <w:rPr>
                <w:rFonts w:ascii="Times New Roman" w:hAnsi="Times New Roman"/>
                <w:sz w:val="24"/>
                <w:szCs w:val="24"/>
              </w:rPr>
              <w:t>от 29</w:t>
            </w:r>
            <w:r w:rsidR="006220BB" w:rsidRPr="00725FA8">
              <w:rPr>
                <w:rFonts w:ascii="Times New Roman" w:hAnsi="Times New Roman"/>
                <w:sz w:val="24"/>
                <w:szCs w:val="24"/>
              </w:rPr>
              <w:t>.11.2017</w:t>
            </w:r>
            <w:r w:rsidR="00634430" w:rsidRPr="00725FA8">
              <w:rPr>
                <w:rFonts w:ascii="Times New Roman" w:hAnsi="Times New Roman"/>
                <w:sz w:val="24"/>
                <w:szCs w:val="24"/>
              </w:rPr>
              <w:t xml:space="preserve"> №</w:t>
            </w:r>
            <w:r w:rsidR="00FF3617">
              <w:rPr>
                <w:rFonts w:ascii="Times New Roman" w:hAnsi="Times New Roman"/>
                <w:sz w:val="24"/>
                <w:szCs w:val="24"/>
              </w:rPr>
              <w:t> </w:t>
            </w:r>
            <w:r w:rsidR="00634430" w:rsidRPr="00725FA8">
              <w:rPr>
                <w:rFonts w:ascii="Times New Roman" w:hAnsi="Times New Roman"/>
                <w:sz w:val="24"/>
                <w:szCs w:val="24"/>
              </w:rPr>
              <w:t>209н</w:t>
            </w:r>
            <w:r w:rsidR="006220BB" w:rsidRPr="00725FA8">
              <w:rPr>
                <w:rStyle w:val="ad"/>
                <w:rFonts w:ascii="Times New Roman" w:hAnsi="Times New Roman"/>
                <w:sz w:val="24"/>
                <w:szCs w:val="24"/>
              </w:rPr>
              <w:footnoteReference w:id="41"/>
            </w:r>
            <w:r w:rsidR="006220BB" w:rsidRPr="00725FA8">
              <w:rPr>
                <w:rFonts w:ascii="Times New Roman" w:hAnsi="Times New Roman"/>
                <w:sz w:val="24"/>
                <w:szCs w:val="24"/>
              </w:rPr>
              <w:t>;</w:t>
            </w:r>
            <w:r w:rsidR="00190B61" w:rsidRPr="00725FA8">
              <w:rPr>
                <w:rFonts w:ascii="Times New Roman" w:hAnsi="Times New Roman"/>
                <w:sz w:val="24"/>
                <w:szCs w:val="24"/>
                <w:lang w:eastAsia="ru-RU"/>
              </w:rPr>
              <w:t xml:space="preserve"> </w:t>
            </w:r>
            <w:r w:rsidR="00190B61" w:rsidRPr="00725FA8">
              <w:rPr>
                <w:rFonts w:ascii="Times New Roman" w:hAnsi="Times New Roman"/>
                <w:spacing w:val="-6"/>
                <w:sz w:val="24"/>
              </w:rPr>
              <w:t xml:space="preserve"> Порядок, утв. приказом Минфина РФ от 08.06.2018 № 132н (до 06.07.2020)</w:t>
            </w:r>
            <w:r w:rsidR="00190B61" w:rsidRPr="00725FA8">
              <w:rPr>
                <w:rStyle w:val="ad"/>
              </w:rPr>
              <w:footnoteReference w:id="42"/>
            </w:r>
            <w:r w:rsidR="00942B78">
              <w:rPr>
                <w:rFonts w:ascii="Times New Roman" w:hAnsi="Times New Roman"/>
                <w:spacing w:val="-6"/>
                <w:sz w:val="24"/>
              </w:rPr>
              <w:t>;</w:t>
            </w:r>
          </w:p>
          <w:p w14:paraId="1D4EB9F6" w14:textId="27618554" w:rsidR="00634430" w:rsidRPr="00942B78" w:rsidRDefault="00190B61" w:rsidP="00942B78">
            <w:pPr>
              <w:widowControl w:val="0"/>
              <w:spacing w:after="0" w:line="228" w:lineRule="auto"/>
              <w:ind w:left="-57" w:right="-57"/>
              <w:jc w:val="both"/>
              <w:rPr>
                <w:rFonts w:ascii="Times New Roman" w:hAnsi="Times New Roman"/>
                <w:spacing w:val="-6"/>
                <w:sz w:val="24"/>
              </w:rPr>
            </w:pPr>
            <w:r w:rsidRPr="00725FA8">
              <w:rPr>
                <w:rFonts w:ascii="Times New Roman" w:hAnsi="Times New Roman"/>
                <w:spacing w:val="-6"/>
                <w:sz w:val="24"/>
              </w:rPr>
              <w:t xml:space="preserve">п.3 ст.50 ФЗ от 29.11.2010 </w:t>
            </w:r>
            <w:r w:rsidRPr="00725FA8">
              <w:rPr>
                <w:rFonts w:ascii="Times New Roman" w:hAnsi="Times New Roman"/>
                <w:spacing w:val="-6"/>
                <w:sz w:val="24"/>
              </w:rPr>
              <w:br/>
              <w:t>№</w:t>
            </w:r>
            <w:r w:rsidR="00FF3617">
              <w:rPr>
                <w:rFonts w:ascii="Times New Roman" w:hAnsi="Times New Roman"/>
                <w:spacing w:val="-6"/>
                <w:sz w:val="24"/>
              </w:rPr>
              <w:t> </w:t>
            </w:r>
            <w:r w:rsidRPr="00725FA8">
              <w:rPr>
                <w:rFonts w:ascii="Times New Roman" w:hAnsi="Times New Roman"/>
                <w:spacing w:val="-6"/>
                <w:sz w:val="24"/>
              </w:rPr>
              <w:t xml:space="preserve">326-ФЗ; приказ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приказ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29</w:t>
            </w:r>
            <w:r w:rsidR="00942B78">
              <w:rPr>
                <w:rFonts w:ascii="Times New Roman" w:hAnsi="Times New Roman"/>
                <w:spacing w:val="-6"/>
                <w:sz w:val="24"/>
              </w:rPr>
              <w:t xml:space="preserve">.12.2018 № 460 (до 30.12.2019); </w:t>
            </w:r>
            <w:r w:rsidRPr="00725FA8">
              <w:rPr>
                <w:rFonts w:ascii="Times New Roman" w:hAnsi="Times New Roman"/>
                <w:spacing w:val="-6"/>
                <w:sz w:val="24"/>
              </w:rPr>
              <w:t>от 31.12.2019 №</w:t>
            </w:r>
            <w:r w:rsidR="00FF3617">
              <w:rPr>
                <w:rFonts w:ascii="Times New Roman" w:hAnsi="Times New Roman"/>
                <w:spacing w:val="-6"/>
                <w:sz w:val="24"/>
              </w:rPr>
              <w:t> </w:t>
            </w:r>
            <w:r w:rsidRPr="00725FA8">
              <w:rPr>
                <w:rFonts w:ascii="Times New Roman" w:hAnsi="Times New Roman"/>
                <w:spacing w:val="-6"/>
                <w:sz w:val="24"/>
              </w:rPr>
              <w:t>424</w:t>
            </w:r>
            <w:r w:rsidRPr="00725FA8">
              <w:rPr>
                <w:rStyle w:val="ad"/>
                <w:spacing w:val="-6"/>
                <w:sz w:val="24"/>
              </w:rPr>
              <w:footnoteReference w:id="43"/>
            </w:r>
            <w:r w:rsidRPr="00725FA8">
              <w:rPr>
                <w:rFonts w:ascii="Times New Roman" w:hAnsi="Times New Roman"/>
                <w:spacing w:val="-6"/>
                <w:sz w:val="24"/>
              </w:rPr>
              <w:t xml:space="preserve"> (до 30.12.2020);</w:t>
            </w:r>
            <w:r w:rsidR="00942B78">
              <w:rPr>
                <w:rFonts w:ascii="Times New Roman" w:hAnsi="Times New Roman"/>
                <w:spacing w:val="-6"/>
                <w:sz w:val="24"/>
                <w:lang w:eastAsia="ru-RU"/>
              </w:rPr>
              <w:t xml:space="preserve"> </w:t>
            </w:r>
            <w:r w:rsidRPr="00725FA8">
              <w:rPr>
                <w:rFonts w:ascii="Times New Roman" w:hAnsi="Times New Roman"/>
                <w:spacing w:val="-6"/>
                <w:sz w:val="24"/>
              </w:rPr>
              <w:t xml:space="preserve">приказ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от 31.12.2020 № 342</w:t>
            </w:r>
            <w:r w:rsidRPr="00725FA8">
              <w:rPr>
                <w:rStyle w:val="ad"/>
                <w:spacing w:val="-6"/>
                <w:sz w:val="24"/>
              </w:rPr>
              <w:footnoteReference w:id="44"/>
            </w:r>
            <w:r w:rsidRPr="00725FA8">
              <w:rPr>
                <w:rFonts w:ascii="Times New Roman" w:hAnsi="Times New Roman"/>
                <w:spacing w:val="-6"/>
                <w:sz w:val="24"/>
              </w:rPr>
              <w:t xml:space="preserve"> (до 29.12.2021); приказ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от 30.12.2021 № 326ф</w:t>
            </w:r>
            <w:r w:rsidRPr="00725FA8">
              <w:rPr>
                <w:rStyle w:val="ad"/>
                <w:spacing w:val="-6"/>
                <w:sz w:val="24"/>
              </w:rPr>
              <w:footnoteReference w:id="45"/>
            </w:r>
            <w:r w:rsidR="00942B78">
              <w:rPr>
                <w:rFonts w:ascii="Times New Roman" w:hAnsi="Times New Roman"/>
                <w:spacing w:val="-6"/>
                <w:sz w:val="24"/>
              </w:rPr>
              <w:t xml:space="preserve">; </w:t>
            </w:r>
            <w:r w:rsidR="00231352">
              <w:rPr>
                <w:rFonts w:ascii="Times New Roman" w:hAnsi="Times New Roman"/>
                <w:spacing w:val="-6"/>
                <w:sz w:val="24"/>
              </w:rPr>
              <w:t>п.</w:t>
            </w:r>
            <w:r w:rsidRPr="00725FA8">
              <w:rPr>
                <w:rFonts w:ascii="Times New Roman" w:hAnsi="Times New Roman"/>
                <w:spacing w:val="-6"/>
                <w:sz w:val="24"/>
              </w:rPr>
              <w:t>19 Федерального стандарта, утв. приказом Минфина РФ от 31.12.2016 № 256н</w:t>
            </w:r>
            <w:r w:rsidRPr="00725FA8">
              <w:rPr>
                <w:rStyle w:val="ad"/>
                <w:spacing w:val="-6"/>
                <w:sz w:val="24"/>
              </w:rPr>
              <w:footnoteReference w:id="46"/>
            </w:r>
            <w:r w:rsidR="00942B78">
              <w:rPr>
                <w:rFonts w:ascii="Times New Roman" w:hAnsi="Times New Roman"/>
                <w:spacing w:val="-6"/>
                <w:sz w:val="24"/>
              </w:rPr>
              <w:t xml:space="preserve"> </w:t>
            </w:r>
            <w:r w:rsidRPr="00725FA8">
              <w:rPr>
                <w:rFonts w:ascii="Times New Roman" w:hAnsi="Times New Roman"/>
                <w:spacing w:val="-6"/>
                <w:sz w:val="24"/>
              </w:rPr>
              <w:t>(с 01.01.2018)</w:t>
            </w:r>
          </w:p>
        </w:tc>
        <w:tc>
          <w:tcPr>
            <w:tcW w:w="1134" w:type="dxa"/>
            <w:shd w:val="clear" w:color="auto" w:fill="auto"/>
          </w:tcPr>
          <w:p w14:paraId="7040E71C" w14:textId="77777777" w:rsidR="00634430" w:rsidRPr="006C57C9" w:rsidRDefault="00634430" w:rsidP="00006497">
            <w:pPr>
              <w:spacing w:after="0" w:line="240" w:lineRule="auto"/>
              <w:ind w:left="-108" w:right="-108"/>
              <w:jc w:val="center"/>
            </w:pPr>
            <w:r w:rsidRPr="006C57C9">
              <w:rPr>
                <w:rFonts w:ascii="Times New Roman" w:hAnsi="Times New Roman"/>
                <w:sz w:val="24"/>
                <w:szCs w:val="24"/>
              </w:rPr>
              <w:lastRenderedPageBreak/>
              <w:t>кол-во</w:t>
            </w:r>
          </w:p>
        </w:tc>
        <w:tc>
          <w:tcPr>
            <w:tcW w:w="993" w:type="dxa"/>
            <w:shd w:val="clear" w:color="auto" w:fill="auto"/>
          </w:tcPr>
          <w:p w14:paraId="04EF07B9"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1080312"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0B6AB298"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175217A9"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0593284E" w14:textId="77777777" w:rsidTr="00006497">
        <w:trPr>
          <w:trHeight w:val="20"/>
        </w:trPr>
        <w:tc>
          <w:tcPr>
            <w:tcW w:w="992" w:type="dxa"/>
            <w:shd w:val="clear" w:color="auto" w:fill="auto"/>
          </w:tcPr>
          <w:p w14:paraId="315CCDA8" w14:textId="77777777" w:rsidR="00634430" w:rsidRPr="00725FA8" w:rsidRDefault="00634430" w:rsidP="00006497">
            <w:pPr>
              <w:jc w:val="center"/>
            </w:pPr>
            <w:r w:rsidRPr="00725FA8">
              <w:rPr>
                <w:rFonts w:ascii="Times New Roman" w:hAnsi="Times New Roman"/>
                <w:sz w:val="24"/>
                <w:szCs w:val="24"/>
              </w:rPr>
              <w:t>1.2.7</w:t>
            </w:r>
          </w:p>
        </w:tc>
        <w:tc>
          <w:tcPr>
            <w:tcW w:w="3403" w:type="dxa"/>
            <w:shd w:val="clear" w:color="auto" w:fill="auto"/>
          </w:tcPr>
          <w:p w14:paraId="504A7FCB" w14:textId="77777777" w:rsidR="00634430" w:rsidRPr="00725FA8" w:rsidRDefault="00634430" w:rsidP="00006497">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запрета на размещение и (или) порядка размещения бюджетных средств на банковских </w:t>
            </w:r>
            <w:r w:rsidRPr="00725FA8">
              <w:rPr>
                <w:rFonts w:ascii="Times New Roman" w:hAnsi="Times New Roman"/>
                <w:sz w:val="24"/>
                <w:szCs w:val="24"/>
              </w:rPr>
              <w:lastRenderedPageBreak/>
              <w:t>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w:t>
            </w:r>
          </w:p>
        </w:tc>
        <w:tc>
          <w:tcPr>
            <w:tcW w:w="3118" w:type="dxa"/>
            <w:shd w:val="clear" w:color="auto" w:fill="auto"/>
          </w:tcPr>
          <w:p w14:paraId="7108A2C0" w14:textId="0DE69B48" w:rsidR="007015CF" w:rsidRPr="00725FA8" w:rsidRDefault="002448AB" w:rsidP="002448AB">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634430" w:rsidRPr="00725FA8">
              <w:rPr>
                <w:rFonts w:ascii="Times New Roman" w:hAnsi="Times New Roman"/>
                <w:sz w:val="24"/>
                <w:szCs w:val="24"/>
              </w:rPr>
              <w:t xml:space="preserve">236 </w:t>
            </w:r>
            <w:r w:rsidRPr="00725FA8">
              <w:rPr>
                <w:rFonts w:ascii="Times New Roman" w:hAnsi="Times New Roman"/>
                <w:sz w:val="24"/>
                <w:szCs w:val="24"/>
              </w:rPr>
              <w:t>БК РФ</w:t>
            </w:r>
          </w:p>
        </w:tc>
        <w:tc>
          <w:tcPr>
            <w:tcW w:w="1134" w:type="dxa"/>
            <w:shd w:val="clear" w:color="auto" w:fill="auto"/>
          </w:tcPr>
          <w:p w14:paraId="73589562" w14:textId="77777777" w:rsidR="00C06DEC" w:rsidRPr="006C57C9" w:rsidRDefault="005E3419"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2867D7B3" w14:textId="77777777" w:rsidR="00C06DEC" w:rsidRPr="006C57C9" w:rsidRDefault="00EA7907"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32CAB4B0"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и тыс. рублей</w:t>
            </w:r>
          </w:p>
        </w:tc>
        <w:tc>
          <w:tcPr>
            <w:tcW w:w="993" w:type="dxa"/>
            <w:shd w:val="clear" w:color="auto" w:fill="auto"/>
          </w:tcPr>
          <w:p w14:paraId="2582826E"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1AD27C2C" w14:textId="4757E127" w:rsidR="00634430" w:rsidRPr="006C57C9" w:rsidRDefault="00480D8C" w:rsidP="002C7D41">
            <w:pPr>
              <w:spacing w:after="0" w:line="240" w:lineRule="auto"/>
              <w:jc w:val="both"/>
              <w:rPr>
                <w:rFonts w:ascii="Times New Roman" w:hAnsi="Times New Roman"/>
                <w:b/>
                <w:sz w:val="24"/>
                <w:szCs w:val="24"/>
              </w:rPr>
            </w:pPr>
            <w:r>
              <w:rPr>
                <w:rFonts w:ascii="Times New Roman" w:hAnsi="Times New Roman"/>
                <w:sz w:val="24"/>
                <w:szCs w:val="24"/>
              </w:rPr>
              <w:t>С</w:t>
            </w:r>
            <w:r w:rsidR="00634430" w:rsidRPr="006C57C9">
              <w:rPr>
                <w:rFonts w:ascii="Times New Roman" w:hAnsi="Times New Roman"/>
                <w:sz w:val="24"/>
                <w:szCs w:val="24"/>
              </w:rPr>
              <w:t>т</w:t>
            </w:r>
            <w:r>
              <w:rPr>
                <w:rFonts w:ascii="Times New Roman" w:hAnsi="Times New Roman"/>
                <w:sz w:val="24"/>
                <w:szCs w:val="24"/>
              </w:rPr>
              <w:t>.</w:t>
            </w:r>
            <w:r w:rsidR="00634430" w:rsidRPr="006C57C9">
              <w:rPr>
                <w:rFonts w:ascii="Times New Roman" w:hAnsi="Times New Roman"/>
                <w:sz w:val="24"/>
                <w:szCs w:val="24"/>
              </w:rPr>
              <w:t>15.15</w:t>
            </w:r>
            <w:r w:rsidR="00CF1934">
              <w:rPr>
                <w:rFonts w:ascii="Times New Roman" w:hAnsi="Times New Roman"/>
                <w:sz w:val="24"/>
                <w:szCs w:val="24"/>
                <w:vertAlign w:val="superscript"/>
              </w:rPr>
              <w:t>12</w:t>
            </w:r>
            <w:r>
              <w:rPr>
                <w:rFonts w:ascii="Times New Roman" w:hAnsi="Times New Roman"/>
                <w:sz w:val="24"/>
                <w:szCs w:val="24"/>
              </w:rPr>
              <w:t xml:space="preserve"> КоАП РФ</w:t>
            </w:r>
            <w:r w:rsidRPr="006C57C9">
              <w:rPr>
                <w:rFonts w:ascii="Times New Roman" w:hAnsi="Times New Roman"/>
                <w:sz w:val="24"/>
                <w:szCs w:val="24"/>
              </w:rPr>
              <w:t xml:space="preserve"> </w:t>
            </w:r>
            <w:r w:rsidR="00634430" w:rsidRPr="006C57C9">
              <w:rPr>
                <w:rFonts w:ascii="Times New Roman" w:hAnsi="Times New Roman"/>
                <w:sz w:val="24"/>
                <w:szCs w:val="24"/>
                <w:lang w:eastAsia="ru-RU"/>
              </w:rPr>
              <w:t xml:space="preserve">(в части нарушения запрета на размещение и (или) порядка </w:t>
            </w:r>
            <w:r w:rsidR="00634430" w:rsidRPr="006C57C9">
              <w:rPr>
                <w:rFonts w:ascii="Times New Roman" w:hAnsi="Times New Roman"/>
                <w:sz w:val="24"/>
                <w:szCs w:val="24"/>
                <w:lang w:eastAsia="ru-RU"/>
              </w:rPr>
              <w:lastRenderedPageBreak/>
              <w:t>размещения бюджетных средств на банковских депозитах либо запрета на передачу их в доверительное управление)</w:t>
            </w:r>
          </w:p>
        </w:tc>
        <w:tc>
          <w:tcPr>
            <w:tcW w:w="1843" w:type="dxa"/>
          </w:tcPr>
          <w:p w14:paraId="17F25F08" w14:textId="77777777" w:rsidR="00D25050" w:rsidRPr="006C57C9" w:rsidRDefault="00CF1934" w:rsidP="002C7D41">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н</w:t>
            </w:r>
            <w:r w:rsidR="006615B3" w:rsidRPr="006C57C9">
              <w:rPr>
                <w:rFonts w:ascii="Times New Roman" w:hAnsi="Times New Roman"/>
                <w:sz w:val="24"/>
                <w:szCs w:val="24"/>
              </w:rPr>
              <w:t>епоступление</w:t>
            </w:r>
            <w:proofErr w:type="spellEnd"/>
            <w:r w:rsidR="006615B3" w:rsidRPr="006C57C9">
              <w:rPr>
                <w:rFonts w:ascii="Times New Roman" w:hAnsi="Times New Roman"/>
                <w:sz w:val="24"/>
                <w:szCs w:val="24"/>
              </w:rPr>
              <w:t xml:space="preserve"> (</w:t>
            </w:r>
            <w:proofErr w:type="spellStart"/>
            <w:r w:rsidR="006615B3" w:rsidRPr="006C57C9">
              <w:rPr>
                <w:rFonts w:ascii="Times New Roman" w:hAnsi="Times New Roman"/>
                <w:sz w:val="24"/>
                <w:szCs w:val="24"/>
              </w:rPr>
              <w:t>недопоступле</w:t>
            </w:r>
            <w:r w:rsidR="00E968AF">
              <w:rPr>
                <w:rFonts w:ascii="Times New Roman" w:hAnsi="Times New Roman"/>
                <w:sz w:val="24"/>
                <w:szCs w:val="24"/>
              </w:rPr>
              <w:t>-</w:t>
            </w:r>
            <w:r w:rsidR="006615B3" w:rsidRPr="006C57C9">
              <w:rPr>
                <w:rFonts w:ascii="Times New Roman" w:hAnsi="Times New Roman"/>
                <w:sz w:val="24"/>
                <w:szCs w:val="24"/>
              </w:rPr>
              <w:t>ние</w:t>
            </w:r>
            <w:proofErr w:type="spellEnd"/>
            <w:r w:rsidR="006615B3" w:rsidRPr="006C57C9">
              <w:rPr>
                <w:rFonts w:ascii="Times New Roman" w:hAnsi="Times New Roman"/>
                <w:sz w:val="24"/>
                <w:szCs w:val="24"/>
              </w:rPr>
              <w:t xml:space="preserve">) </w:t>
            </w:r>
            <w:r w:rsidR="006615B3" w:rsidRPr="006C57C9">
              <w:rPr>
                <w:rFonts w:ascii="Times New Roman" w:hAnsi="Times New Roman"/>
                <w:sz w:val="24"/>
                <w:szCs w:val="24"/>
              </w:rPr>
              <w:lastRenderedPageBreak/>
              <w:t>бюджет</w:t>
            </w:r>
            <w:r w:rsidR="00914E36">
              <w:rPr>
                <w:rFonts w:ascii="Times New Roman" w:hAnsi="Times New Roman"/>
                <w:sz w:val="24"/>
                <w:szCs w:val="24"/>
              </w:rPr>
              <w:t>ных средств</w:t>
            </w:r>
          </w:p>
        </w:tc>
        <w:tc>
          <w:tcPr>
            <w:tcW w:w="2126" w:type="dxa"/>
          </w:tcPr>
          <w:p w14:paraId="48346E7A" w14:textId="77777777" w:rsidR="008B18C3" w:rsidRPr="008B18C3" w:rsidRDefault="00CF1934" w:rsidP="002C7D4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008B18C3" w:rsidRPr="008B18C3">
              <w:rPr>
                <w:rFonts w:ascii="Times New Roman" w:eastAsia="Times New Roman" w:hAnsi="Times New Roman"/>
                <w:color w:val="000000"/>
                <w:sz w:val="24"/>
                <w:szCs w:val="24"/>
                <w:lang w:eastAsia="ru-RU"/>
              </w:rPr>
              <w:t xml:space="preserve">бъем бюджетных средств, размещенных на </w:t>
            </w:r>
            <w:r w:rsidR="008B18C3" w:rsidRPr="008B18C3">
              <w:rPr>
                <w:rFonts w:ascii="Times New Roman" w:eastAsia="Times New Roman" w:hAnsi="Times New Roman"/>
                <w:color w:val="000000"/>
                <w:sz w:val="24"/>
                <w:szCs w:val="24"/>
                <w:lang w:eastAsia="ru-RU"/>
              </w:rPr>
              <w:lastRenderedPageBreak/>
              <w:t>банковском депозите;</w:t>
            </w:r>
          </w:p>
          <w:p w14:paraId="1E7F1D7B" w14:textId="0AC6A6FF" w:rsidR="008B18C3" w:rsidRPr="008B18C3" w:rsidRDefault="008B18C3" w:rsidP="002C7D41">
            <w:pPr>
              <w:spacing w:after="0" w:line="240" w:lineRule="auto"/>
              <w:jc w:val="both"/>
              <w:rPr>
                <w:rFonts w:ascii="Times New Roman" w:hAnsi="Times New Roman"/>
                <w:sz w:val="24"/>
                <w:szCs w:val="24"/>
              </w:rPr>
            </w:pPr>
            <w:r w:rsidRPr="008B18C3">
              <w:rPr>
                <w:rFonts w:ascii="Times New Roman" w:eastAsia="Times New Roman" w:hAnsi="Times New Roman"/>
                <w:color w:val="000000"/>
                <w:sz w:val="24"/>
                <w:szCs w:val="24"/>
                <w:lang w:eastAsia="ru-RU"/>
              </w:rPr>
              <w:t xml:space="preserve">объем бюджетных средств, переданных в доверительное управление; </w:t>
            </w:r>
            <w:r w:rsidRPr="008B18C3">
              <w:rPr>
                <w:rFonts w:ascii="Times New Roman" w:hAnsi="Times New Roman"/>
                <w:sz w:val="24"/>
                <w:szCs w:val="24"/>
              </w:rPr>
              <w:t>объем дополнительных доходов, полученных за счет размещения бюджетных средств на банковских депозитах;</w:t>
            </w:r>
          </w:p>
          <w:p w14:paraId="0D9AC563" w14:textId="77777777" w:rsidR="00D25050" w:rsidRPr="006C57C9" w:rsidRDefault="008B18C3" w:rsidP="002C7D41">
            <w:pPr>
              <w:spacing w:after="0" w:line="240" w:lineRule="auto"/>
              <w:jc w:val="both"/>
              <w:rPr>
                <w:rFonts w:ascii="Times New Roman" w:hAnsi="Times New Roman"/>
                <w:sz w:val="24"/>
                <w:szCs w:val="24"/>
              </w:rPr>
            </w:pPr>
            <w:r w:rsidRPr="008B18C3">
              <w:rPr>
                <w:rFonts w:ascii="Times New Roman" w:hAnsi="Times New Roman"/>
                <w:sz w:val="24"/>
                <w:szCs w:val="24"/>
              </w:rPr>
              <w:t>объем дополнительных доходов, полученных за счет передачи бюджетных средств в доверительное управление</w:t>
            </w:r>
          </w:p>
        </w:tc>
      </w:tr>
      <w:tr w:rsidR="00CF4EC3" w:rsidRPr="006C57C9" w14:paraId="078674E6" w14:textId="77777777" w:rsidTr="00006497">
        <w:trPr>
          <w:trHeight w:val="20"/>
        </w:trPr>
        <w:tc>
          <w:tcPr>
            <w:tcW w:w="992" w:type="dxa"/>
            <w:shd w:val="clear" w:color="auto" w:fill="auto"/>
          </w:tcPr>
          <w:p w14:paraId="797DFACB"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lastRenderedPageBreak/>
              <w:t>1.2.8</w:t>
            </w:r>
          </w:p>
        </w:tc>
        <w:tc>
          <w:tcPr>
            <w:tcW w:w="3403" w:type="dxa"/>
            <w:shd w:val="clear" w:color="auto" w:fill="auto"/>
          </w:tcPr>
          <w:p w14:paraId="710B425E" w14:textId="77777777" w:rsidR="00634430" w:rsidRPr="00725FA8" w:rsidRDefault="00634430" w:rsidP="00006497">
            <w:pPr>
              <w:autoSpaceDE w:val="0"/>
              <w:autoSpaceDN w:val="0"/>
              <w:adjustRightInd w:val="0"/>
              <w:spacing w:after="0" w:line="240" w:lineRule="auto"/>
              <w:jc w:val="both"/>
              <w:rPr>
                <w:rFonts w:ascii="Times New Roman" w:hAnsi="Times New Roman"/>
                <w:sz w:val="24"/>
                <w:szCs w:val="24"/>
              </w:rPr>
            </w:pPr>
            <w:proofErr w:type="spellStart"/>
            <w:r w:rsidRPr="00725FA8">
              <w:rPr>
                <w:rFonts w:ascii="Times New Roman" w:hAnsi="Times New Roman"/>
                <w:sz w:val="24"/>
                <w:szCs w:val="24"/>
              </w:rPr>
              <w:t>Неперечисление</w:t>
            </w:r>
            <w:proofErr w:type="spellEnd"/>
            <w:r w:rsidRPr="00725FA8">
              <w:rPr>
                <w:rFonts w:ascii="Times New Roman" w:hAnsi="Times New Roman"/>
                <w:sz w:val="24"/>
                <w:szCs w:val="24"/>
              </w:rPr>
              <w:t xml:space="preserve"> (несвоевременное или неполное перечисление) в бюджет налоговых и неналоговых доходов, в том числе доходов от использования имущества, находящегося в государственной (муниципальной) собственности, и платных услуг, оказываемых казенными учреждениями, </w:t>
            </w:r>
            <w:r w:rsidRPr="00725FA8">
              <w:rPr>
                <w:rFonts w:ascii="Times New Roman" w:hAnsi="Times New Roman"/>
                <w:sz w:val="24"/>
                <w:szCs w:val="24"/>
              </w:rPr>
              <w:lastRenderedPageBreak/>
              <w:t>средств безвозмездных поступлений и иной приносящей доход деятельности</w:t>
            </w:r>
            <w:r w:rsidR="00A32DB2" w:rsidRPr="00725FA8">
              <w:rPr>
                <w:rFonts w:ascii="Times New Roman" w:hAnsi="Times New Roman"/>
                <w:sz w:val="24"/>
                <w:szCs w:val="24"/>
              </w:rPr>
              <w:t xml:space="preserve"> </w:t>
            </w:r>
            <w:r w:rsidRPr="00725FA8">
              <w:rPr>
                <w:rFonts w:ascii="Times New Roman" w:hAnsi="Times New Roman"/>
                <w:sz w:val="24"/>
                <w:szCs w:val="24"/>
              </w:rPr>
              <w:t>(за исключением нарушений по п</w:t>
            </w:r>
            <w:r w:rsidR="00CF1934" w:rsidRPr="00725FA8">
              <w:rPr>
                <w:rFonts w:ascii="Times New Roman" w:hAnsi="Times New Roman"/>
                <w:sz w:val="24"/>
                <w:szCs w:val="24"/>
              </w:rPr>
              <w:t>ункту</w:t>
            </w:r>
            <w:r w:rsidRPr="00725FA8">
              <w:rPr>
                <w:rFonts w:ascii="Times New Roman" w:hAnsi="Times New Roman"/>
                <w:sz w:val="24"/>
                <w:szCs w:val="24"/>
              </w:rPr>
              <w:t xml:space="preserve"> 1.2.40)</w:t>
            </w:r>
          </w:p>
        </w:tc>
        <w:tc>
          <w:tcPr>
            <w:tcW w:w="3118" w:type="dxa"/>
            <w:shd w:val="clear" w:color="auto" w:fill="auto"/>
          </w:tcPr>
          <w:p w14:paraId="57FDFD78" w14:textId="5897BEBB" w:rsidR="00634430" w:rsidRPr="00725FA8" w:rsidRDefault="00792C98" w:rsidP="00792C98">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Ст.ст.</w:t>
            </w:r>
            <w:r w:rsidR="00634430" w:rsidRPr="00725FA8">
              <w:rPr>
                <w:rFonts w:ascii="Times New Roman" w:hAnsi="Times New Roman"/>
                <w:sz w:val="24"/>
                <w:szCs w:val="24"/>
              </w:rPr>
              <w:t>41, 161</w:t>
            </w:r>
            <w:r w:rsidR="00634430" w:rsidRPr="00725FA8">
              <w:rPr>
                <w:rFonts w:ascii="Times New Roman" w:hAnsi="Times New Roman"/>
                <w:color w:val="99CC00"/>
                <w:sz w:val="24"/>
                <w:szCs w:val="24"/>
              </w:rPr>
              <w:t xml:space="preserve"> </w:t>
            </w:r>
            <w:r w:rsidRPr="00725FA8">
              <w:rPr>
                <w:rFonts w:ascii="Times New Roman" w:hAnsi="Times New Roman"/>
                <w:sz w:val="24"/>
                <w:szCs w:val="24"/>
              </w:rPr>
              <w:t>БК РФ</w:t>
            </w:r>
            <w:r w:rsidR="00CF1934" w:rsidRPr="00725FA8">
              <w:rPr>
                <w:rFonts w:ascii="Times New Roman" w:hAnsi="Times New Roman"/>
                <w:sz w:val="24"/>
                <w:szCs w:val="24"/>
              </w:rPr>
              <w:t>;</w:t>
            </w:r>
          </w:p>
          <w:p w14:paraId="45F1BF08" w14:textId="77777777" w:rsidR="00634430" w:rsidRPr="00725FA8" w:rsidRDefault="00CF1934" w:rsidP="00792C98">
            <w:pPr>
              <w:spacing w:after="0" w:line="240" w:lineRule="auto"/>
              <w:jc w:val="both"/>
              <w:rPr>
                <w:rFonts w:ascii="Times New Roman" w:hAnsi="Times New Roman"/>
                <w:sz w:val="24"/>
                <w:szCs w:val="24"/>
              </w:rPr>
            </w:pPr>
            <w:r w:rsidRPr="00725FA8">
              <w:rPr>
                <w:rFonts w:ascii="Times New Roman" w:hAnsi="Times New Roman"/>
                <w:sz w:val="24"/>
                <w:szCs w:val="24"/>
              </w:rPr>
              <w:t>з</w:t>
            </w:r>
            <w:r w:rsidR="00634430" w:rsidRPr="00725FA8">
              <w:rPr>
                <w:rFonts w:ascii="Times New Roman" w:hAnsi="Times New Roman"/>
                <w:sz w:val="24"/>
                <w:szCs w:val="24"/>
              </w:rPr>
              <w:t>акон (решение) о бюджете</w:t>
            </w:r>
          </w:p>
        </w:tc>
        <w:tc>
          <w:tcPr>
            <w:tcW w:w="1134" w:type="dxa"/>
            <w:shd w:val="clear" w:color="auto" w:fill="auto"/>
          </w:tcPr>
          <w:p w14:paraId="663A78F6"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6C3F5426"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548C2D64"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20B62B46" w14:textId="77777777" w:rsidR="00634430" w:rsidRPr="006C57C9" w:rsidRDefault="00634430" w:rsidP="002C7D41">
            <w:pPr>
              <w:spacing w:after="0" w:line="240" w:lineRule="auto"/>
              <w:jc w:val="both"/>
              <w:rPr>
                <w:rFonts w:ascii="Times New Roman" w:hAnsi="Times New Roman"/>
                <w:sz w:val="24"/>
                <w:szCs w:val="24"/>
              </w:rPr>
            </w:pPr>
          </w:p>
        </w:tc>
        <w:tc>
          <w:tcPr>
            <w:tcW w:w="1843" w:type="dxa"/>
          </w:tcPr>
          <w:p w14:paraId="07A6DD06" w14:textId="77777777" w:rsidR="00634430" w:rsidRPr="006C57C9" w:rsidRDefault="00CF1934" w:rsidP="002C7D41">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006615B3" w:rsidRPr="006C57C9">
              <w:rPr>
                <w:rFonts w:ascii="Times New Roman" w:hAnsi="Times New Roman"/>
                <w:sz w:val="24"/>
                <w:szCs w:val="24"/>
              </w:rPr>
              <w:t>епоступление</w:t>
            </w:r>
            <w:proofErr w:type="spellEnd"/>
            <w:r w:rsidR="006615B3" w:rsidRPr="006C57C9">
              <w:rPr>
                <w:rFonts w:ascii="Times New Roman" w:hAnsi="Times New Roman"/>
                <w:sz w:val="24"/>
                <w:szCs w:val="24"/>
              </w:rPr>
              <w:t xml:space="preserve"> (</w:t>
            </w:r>
            <w:proofErr w:type="spellStart"/>
            <w:r w:rsidR="006615B3" w:rsidRPr="006C57C9">
              <w:rPr>
                <w:rFonts w:ascii="Times New Roman" w:hAnsi="Times New Roman"/>
                <w:sz w:val="24"/>
                <w:szCs w:val="24"/>
              </w:rPr>
              <w:t>недопоступле</w:t>
            </w:r>
            <w:r w:rsidR="00E968AF">
              <w:rPr>
                <w:rFonts w:ascii="Times New Roman" w:hAnsi="Times New Roman"/>
                <w:sz w:val="24"/>
                <w:szCs w:val="24"/>
              </w:rPr>
              <w:t>-</w:t>
            </w:r>
            <w:r w:rsidR="006615B3" w:rsidRPr="006C57C9">
              <w:rPr>
                <w:rFonts w:ascii="Times New Roman" w:hAnsi="Times New Roman"/>
                <w:sz w:val="24"/>
                <w:szCs w:val="24"/>
              </w:rPr>
              <w:t>ние</w:t>
            </w:r>
            <w:proofErr w:type="spellEnd"/>
            <w:r w:rsidR="006615B3" w:rsidRPr="006C57C9">
              <w:rPr>
                <w:rFonts w:ascii="Times New Roman" w:hAnsi="Times New Roman"/>
                <w:sz w:val="24"/>
                <w:szCs w:val="24"/>
              </w:rPr>
              <w:t>) бюджет</w:t>
            </w:r>
            <w:r w:rsidR="00914E36">
              <w:rPr>
                <w:rFonts w:ascii="Times New Roman" w:hAnsi="Times New Roman"/>
                <w:sz w:val="24"/>
                <w:szCs w:val="24"/>
              </w:rPr>
              <w:t>ных средств</w:t>
            </w:r>
          </w:p>
        </w:tc>
        <w:tc>
          <w:tcPr>
            <w:tcW w:w="2126" w:type="dxa"/>
          </w:tcPr>
          <w:p w14:paraId="2779D253" w14:textId="77777777" w:rsidR="00634430" w:rsidRPr="008B18C3" w:rsidRDefault="00CF1934" w:rsidP="002C7D41">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008B18C3" w:rsidRPr="008B18C3">
              <w:rPr>
                <w:rFonts w:ascii="Times New Roman" w:eastAsia="Times New Roman" w:hAnsi="Times New Roman"/>
                <w:color w:val="000000"/>
                <w:sz w:val="24"/>
                <w:szCs w:val="24"/>
                <w:lang w:eastAsia="ru-RU"/>
              </w:rPr>
              <w:t>бъем доходов, не перечисленных в бюджет в соответствии с требованиями</w:t>
            </w:r>
          </w:p>
        </w:tc>
      </w:tr>
      <w:tr w:rsidR="00CF4EC3" w:rsidRPr="006C57C9" w14:paraId="588579DB" w14:textId="77777777" w:rsidTr="00006497">
        <w:trPr>
          <w:trHeight w:val="20"/>
        </w:trPr>
        <w:tc>
          <w:tcPr>
            <w:tcW w:w="992" w:type="dxa"/>
            <w:shd w:val="clear" w:color="auto" w:fill="auto"/>
          </w:tcPr>
          <w:p w14:paraId="4C3F5E9D" w14:textId="77777777" w:rsidR="004B3C19" w:rsidRPr="00725FA8" w:rsidRDefault="004B3C19" w:rsidP="00006497">
            <w:pPr>
              <w:jc w:val="center"/>
              <w:rPr>
                <w:rFonts w:ascii="Times New Roman" w:hAnsi="Times New Roman"/>
                <w:sz w:val="24"/>
                <w:szCs w:val="24"/>
              </w:rPr>
            </w:pPr>
            <w:r w:rsidRPr="00725FA8">
              <w:rPr>
                <w:rFonts w:ascii="Times New Roman" w:hAnsi="Times New Roman"/>
                <w:sz w:val="24"/>
                <w:szCs w:val="24"/>
              </w:rPr>
              <w:t>1.2.9</w:t>
            </w:r>
          </w:p>
        </w:tc>
        <w:tc>
          <w:tcPr>
            <w:tcW w:w="3403" w:type="dxa"/>
            <w:shd w:val="clear" w:color="auto" w:fill="auto"/>
          </w:tcPr>
          <w:p w14:paraId="361D9CAE" w14:textId="77777777" w:rsidR="004B3C19" w:rsidRPr="00725FA8" w:rsidRDefault="004B3C19" w:rsidP="00006497">
            <w:pPr>
              <w:spacing w:after="0" w:line="240" w:lineRule="auto"/>
              <w:jc w:val="both"/>
              <w:rPr>
                <w:rFonts w:ascii="Times New Roman" w:hAnsi="Times New Roman"/>
                <w:sz w:val="24"/>
                <w:szCs w:val="24"/>
              </w:rPr>
            </w:pPr>
            <w:r w:rsidRPr="00725FA8">
              <w:rPr>
                <w:rFonts w:ascii="Times New Roman" w:hAnsi="Times New Roman"/>
                <w:sz w:val="24"/>
                <w:szCs w:val="24"/>
              </w:rPr>
              <w:t>Несоблюдение требований по зачислению доходов бюджетов бюджетной системы Российской Федерации</w:t>
            </w:r>
            <w:r w:rsidRPr="00725FA8" w:rsidDel="00F244D4">
              <w:rPr>
                <w:rFonts w:ascii="Times New Roman" w:hAnsi="Times New Roman"/>
                <w:sz w:val="24"/>
                <w:szCs w:val="24"/>
              </w:rPr>
              <w:t xml:space="preserve"> </w:t>
            </w:r>
            <w:r w:rsidRPr="00725FA8">
              <w:rPr>
                <w:rFonts w:ascii="Times New Roman" w:hAnsi="Times New Roman"/>
                <w:sz w:val="24"/>
                <w:szCs w:val="24"/>
              </w:rPr>
              <w:t>и иных поступлений в бюджетную систему Российской Федерации</w:t>
            </w:r>
            <w:r w:rsidR="00706FD4" w:rsidRPr="00725FA8">
              <w:rPr>
                <w:rFonts w:ascii="Times New Roman" w:hAnsi="Times New Roman"/>
                <w:sz w:val="24"/>
                <w:szCs w:val="24"/>
              </w:rPr>
              <w:t xml:space="preserve"> (за исключением нарушений по п</w:t>
            </w:r>
            <w:r w:rsidR="00CF1934" w:rsidRPr="00725FA8">
              <w:rPr>
                <w:rFonts w:ascii="Times New Roman" w:hAnsi="Times New Roman"/>
                <w:sz w:val="24"/>
                <w:szCs w:val="24"/>
              </w:rPr>
              <w:t>ункту</w:t>
            </w:r>
            <w:r w:rsidR="00706FD4" w:rsidRPr="00725FA8">
              <w:rPr>
                <w:rFonts w:ascii="Times New Roman" w:hAnsi="Times New Roman"/>
                <w:sz w:val="24"/>
                <w:szCs w:val="24"/>
              </w:rPr>
              <w:t xml:space="preserve"> 1.2.40)</w:t>
            </w:r>
          </w:p>
        </w:tc>
        <w:tc>
          <w:tcPr>
            <w:tcW w:w="3118" w:type="dxa"/>
            <w:shd w:val="clear" w:color="auto" w:fill="auto"/>
          </w:tcPr>
          <w:p w14:paraId="29108B6A" w14:textId="0F69FD98" w:rsidR="004B3C19" w:rsidRPr="00725FA8" w:rsidRDefault="00792C98" w:rsidP="00792C98">
            <w:pPr>
              <w:spacing w:after="0" w:line="240" w:lineRule="auto"/>
              <w:jc w:val="both"/>
              <w:rPr>
                <w:rFonts w:ascii="Times New Roman" w:hAnsi="Times New Roman"/>
                <w:sz w:val="24"/>
                <w:szCs w:val="24"/>
              </w:rPr>
            </w:pPr>
            <w:r w:rsidRPr="00725FA8">
              <w:rPr>
                <w:rFonts w:ascii="Times New Roman" w:hAnsi="Times New Roman"/>
                <w:sz w:val="24"/>
                <w:szCs w:val="24"/>
              </w:rPr>
              <w:t>Ст.</w:t>
            </w:r>
            <w:r w:rsidR="004B3C19" w:rsidRPr="00725FA8">
              <w:rPr>
                <w:rFonts w:ascii="Times New Roman" w:hAnsi="Times New Roman"/>
                <w:sz w:val="24"/>
                <w:szCs w:val="24"/>
              </w:rPr>
              <w:t xml:space="preserve">40 </w:t>
            </w:r>
            <w:r w:rsidRPr="00725FA8">
              <w:rPr>
                <w:rFonts w:ascii="Times New Roman" w:hAnsi="Times New Roman"/>
                <w:sz w:val="24"/>
                <w:szCs w:val="24"/>
              </w:rPr>
              <w:t>БК РФ</w:t>
            </w:r>
            <w:r w:rsidR="00CF1934" w:rsidRPr="00725FA8">
              <w:rPr>
                <w:rFonts w:ascii="Times New Roman" w:hAnsi="Times New Roman"/>
                <w:sz w:val="24"/>
                <w:szCs w:val="24"/>
              </w:rPr>
              <w:t>;</w:t>
            </w:r>
          </w:p>
          <w:p w14:paraId="0E30E817" w14:textId="006BF96E" w:rsidR="00CA605F" w:rsidRPr="00725FA8" w:rsidRDefault="00CF1934" w:rsidP="00792C98">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з</w:t>
            </w:r>
            <w:r w:rsidR="004B3C19" w:rsidRPr="00725FA8">
              <w:rPr>
                <w:rFonts w:ascii="Times New Roman" w:hAnsi="Times New Roman"/>
                <w:sz w:val="24"/>
                <w:szCs w:val="24"/>
              </w:rPr>
              <w:t>акон (решение) о бюджете</w:t>
            </w:r>
            <w:r w:rsidRPr="00725FA8">
              <w:rPr>
                <w:rFonts w:ascii="Times New Roman" w:hAnsi="Times New Roman"/>
                <w:sz w:val="24"/>
                <w:szCs w:val="24"/>
              </w:rPr>
              <w:t>;</w:t>
            </w:r>
          </w:p>
          <w:p w14:paraId="607F08FB" w14:textId="29FCC9A0" w:rsidR="004B3C19" w:rsidRPr="00725FA8" w:rsidRDefault="002C7D41" w:rsidP="00792C98">
            <w:pPr>
              <w:autoSpaceDE w:val="0"/>
              <w:autoSpaceDN w:val="0"/>
              <w:adjustRightInd w:val="0"/>
              <w:spacing w:after="0" w:line="240" w:lineRule="auto"/>
              <w:jc w:val="both"/>
              <w:rPr>
                <w:rFonts w:ascii="Times New Roman" w:hAnsi="Times New Roman"/>
                <w:sz w:val="24"/>
                <w:szCs w:val="24"/>
              </w:rPr>
            </w:pPr>
            <w:r>
              <w:rPr>
                <w:rFonts w:ascii="Times New Roman" w:hAnsi="Times New Roman"/>
                <w:spacing w:val="-6"/>
                <w:sz w:val="24"/>
              </w:rPr>
              <w:t>ст.4 ЗГМ от 10.09.2008 № </w:t>
            </w:r>
            <w:r w:rsidR="00CA605F" w:rsidRPr="00725FA8">
              <w:rPr>
                <w:rFonts w:ascii="Times New Roman" w:hAnsi="Times New Roman"/>
                <w:spacing w:val="-6"/>
                <w:sz w:val="24"/>
              </w:rPr>
              <w:t>39</w:t>
            </w:r>
          </w:p>
        </w:tc>
        <w:tc>
          <w:tcPr>
            <w:tcW w:w="1134" w:type="dxa"/>
            <w:shd w:val="clear" w:color="auto" w:fill="auto"/>
          </w:tcPr>
          <w:p w14:paraId="04885C08" w14:textId="77777777" w:rsidR="004B3C19" w:rsidRPr="006C57C9" w:rsidRDefault="004B3C19"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7E3F4005" w14:textId="77777777" w:rsidR="004B3C19" w:rsidRPr="006C57C9" w:rsidRDefault="004B3C19"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5B880AF5" w14:textId="77777777" w:rsidR="004B3C19" w:rsidRPr="006C57C9" w:rsidRDefault="004B3C19"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0D193EAF" w14:textId="77777777" w:rsidR="004B3C19" w:rsidRPr="006C57C9" w:rsidRDefault="004B3C19" w:rsidP="0063502C">
            <w:pPr>
              <w:spacing w:after="0" w:line="240" w:lineRule="auto"/>
              <w:jc w:val="both"/>
              <w:rPr>
                <w:rFonts w:ascii="Times New Roman" w:hAnsi="Times New Roman"/>
                <w:sz w:val="24"/>
                <w:szCs w:val="24"/>
              </w:rPr>
            </w:pPr>
          </w:p>
        </w:tc>
        <w:tc>
          <w:tcPr>
            <w:tcW w:w="1843" w:type="dxa"/>
          </w:tcPr>
          <w:p w14:paraId="1C8685B6" w14:textId="77777777" w:rsidR="004B3C19" w:rsidRPr="006C57C9" w:rsidRDefault="00CF1934"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004B3C19" w:rsidRPr="006C57C9">
              <w:rPr>
                <w:rFonts w:ascii="Times New Roman" w:hAnsi="Times New Roman"/>
                <w:sz w:val="24"/>
                <w:szCs w:val="24"/>
              </w:rPr>
              <w:t>епоступление</w:t>
            </w:r>
            <w:proofErr w:type="spellEnd"/>
            <w:r w:rsidR="000B2987" w:rsidRPr="006C57C9">
              <w:rPr>
                <w:rFonts w:ascii="Times New Roman" w:hAnsi="Times New Roman"/>
                <w:sz w:val="24"/>
                <w:szCs w:val="24"/>
              </w:rPr>
              <w:t xml:space="preserve"> </w:t>
            </w:r>
            <w:r w:rsidR="005748EA" w:rsidRPr="006C57C9">
              <w:rPr>
                <w:rFonts w:ascii="Times New Roman" w:hAnsi="Times New Roman"/>
                <w:sz w:val="24"/>
                <w:szCs w:val="24"/>
              </w:rPr>
              <w:t>(</w:t>
            </w:r>
            <w:proofErr w:type="spellStart"/>
            <w:r w:rsidR="005748EA" w:rsidRPr="006C57C9">
              <w:rPr>
                <w:rFonts w:ascii="Times New Roman" w:hAnsi="Times New Roman"/>
                <w:sz w:val="24"/>
                <w:szCs w:val="24"/>
              </w:rPr>
              <w:t>недопоступле</w:t>
            </w:r>
            <w:r w:rsidR="00E968AF">
              <w:rPr>
                <w:rFonts w:ascii="Times New Roman" w:hAnsi="Times New Roman"/>
                <w:sz w:val="24"/>
                <w:szCs w:val="24"/>
              </w:rPr>
              <w:t>-</w:t>
            </w:r>
            <w:r w:rsidR="005748EA" w:rsidRPr="006C57C9">
              <w:rPr>
                <w:rFonts w:ascii="Times New Roman" w:hAnsi="Times New Roman"/>
                <w:sz w:val="24"/>
                <w:szCs w:val="24"/>
              </w:rPr>
              <w:t>ние</w:t>
            </w:r>
            <w:proofErr w:type="spellEnd"/>
            <w:r w:rsidR="00C3599E">
              <w:rPr>
                <w:rFonts w:ascii="Times New Roman" w:hAnsi="Times New Roman"/>
                <w:sz w:val="24"/>
                <w:szCs w:val="24"/>
              </w:rPr>
              <w:t>)</w:t>
            </w:r>
            <w:r w:rsidR="005748EA" w:rsidRPr="006C57C9">
              <w:rPr>
                <w:rFonts w:ascii="Times New Roman" w:hAnsi="Times New Roman"/>
                <w:sz w:val="24"/>
                <w:szCs w:val="24"/>
              </w:rPr>
              <w:t xml:space="preserve"> </w:t>
            </w:r>
            <w:r w:rsidR="004B3C19" w:rsidRPr="006C57C9">
              <w:rPr>
                <w:rFonts w:ascii="Times New Roman" w:hAnsi="Times New Roman"/>
                <w:sz w:val="24"/>
                <w:szCs w:val="24"/>
              </w:rPr>
              <w:t>бюджет</w:t>
            </w:r>
            <w:r w:rsidR="00914E36">
              <w:rPr>
                <w:rFonts w:ascii="Times New Roman" w:hAnsi="Times New Roman"/>
                <w:sz w:val="24"/>
                <w:szCs w:val="24"/>
              </w:rPr>
              <w:t>ных средств</w:t>
            </w:r>
          </w:p>
        </w:tc>
        <w:tc>
          <w:tcPr>
            <w:tcW w:w="2126" w:type="dxa"/>
          </w:tcPr>
          <w:p w14:paraId="6FC44B31" w14:textId="77777777" w:rsidR="004B3C19" w:rsidRPr="008B18C3" w:rsidRDefault="00CF1934"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008B18C3" w:rsidRPr="008B18C3">
              <w:rPr>
                <w:rFonts w:ascii="Times New Roman" w:eastAsia="Times New Roman" w:hAnsi="Times New Roman"/>
                <w:color w:val="000000"/>
                <w:sz w:val="24"/>
                <w:szCs w:val="24"/>
                <w:lang w:eastAsia="ru-RU"/>
              </w:rPr>
              <w:t>бъем доходов и иных поступлений, не зачисленных в бюджет в соответствии с требованиями</w:t>
            </w:r>
          </w:p>
        </w:tc>
      </w:tr>
      <w:tr w:rsidR="00CF4EC3" w:rsidRPr="006C57C9" w14:paraId="71F9968D" w14:textId="77777777" w:rsidTr="00006497">
        <w:trPr>
          <w:trHeight w:val="20"/>
        </w:trPr>
        <w:tc>
          <w:tcPr>
            <w:tcW w:w="992" w:type="dxa"/>
            <w:shd w:val="clear" w:color="auto" w:fill="auto"/>
          </w:tcPr>
          <w:p w14:paraId="13A0A57F" w14:textId="77777777" w:rsidR="005B7B06" w:rsidRPr="00725FA8" w:rsidRDefault="005B7B06" w:rsidP="00006497">
            <w:pPr>
              <w:jc w:val="center"/>
              <w:rPr>
                <w:rFonts w:ascii="Times New Roman" w:hAnsi="Times New Roman"/>
                <w:sz w:val="24"/>
                <w:szCs w:val="24"/>
              </w:rPr>
            </w:pPr>
            <w:r w:rsidRPr="00725FA8">
              <w:rPr>
                <w:rFonts w:ascii="Times New Roman" w:hAnsi="Times New Roman"/>
                <w:sz w:val="24"/>
                <w:szCs w:val="24"/>
              </w:rPr>
              <w:t>1.2.10</w:t>
            </w:r>
          </w:p>
        </w:tc>
        <w:tc>
          <w:tcPr>
            <w:tcW w:w="3403" w:type="dxa"/>
            <w:shd w:val="clear" w:color="auto" w:fill="auto"/>
          </w:tcPr>
          <w:p w14:paraId="14F9B1EF" w14:textId="77777777" w:rsidR="005B7B06" w:rsidRPr="00725FA8" w:rsidRDefault="005B7B06" w:rsidP="00006497">
            <w:pPr>
              <w:spacing w:after="0" w:line="240" w:lineRule="auto"/>
              <w:jc w:val="both"/>
              <w:rPr>
                <w:rFonts w:ascii="Times New Roman" w:hAnsi="Times New Roman"/>
                <w:sz w:val="24"/>
                <w:szCs w:val="24"/>
              </w:rPr>
            </w:pPr>
            <w:r w:rsidRPr="00725FA8">
              <w:rPr>
                <w:rFonts w:ascii="Times New Roman" w:hAnsi="Times New Roman"/>
                <w:sz w:val="24"/>
                <w:szCs w:val="24"/>
              </w:rPr>
              <w:t>Невозврат либо несвоевременный возврат бюджетного кредита, предоставленного бюджету бюджетной системы Российской Федерации</w:t>
            </w:r>
          </w:p>
        </w:tc>
        <w:tc>
          <w:tcPr>
            <w:tcW w:w="3118" w:type="dxa"/>
            <w:shd w:val="clear" w:color="auto" w:fill="auto"/>
          </w:tcPr>
          <w:p w14:paraId="4A2BEB86" w14:textId="370B757B" w:rsidR="00267425" w:rsidRPr="00942B78" w:rsidRDefault="00267425" w:rsidP="00792C98">
            <w:pPr>
              <w:spacing w:after="0" w:line="240" w:lineRule="auto"/>
              <w:jc w:val="both"/>
              <w:rPr>
                <w:rFonts w:ascii="Times New Roman" w:hAnsi="Times New Roman"/>
                <w:spacing w:val="-6"/>
                <w:sz w:val="24"/>
              </w:rPr>
            </w:pPr>
            <w:r w:rsidRPr="00725FA8">
              <w:rPr>
                <w:rFonts w:ascii="Times New Roman" w:hAnsi="Times New Roman"/>
                <w:sz w:val="24"/>
                <w:szCs w:val="24"/>
              </w:rPr>
              <w:t xml:space="preserve">П.2 </w:t>
            </w:r>
            <w:r w:rsidR="00CF1934" w:rsidRPr="00725FA8">
              <w:rPr>
                <w:rFonts w:ascii="Times New Roman" w:hAnsi="Times New Roman"/>
                <w:sz w:val="24"/>
                <w:szCs w:val="24"/>
              </w:rPr>
              <w:t>с</w:t>
            </w:r>
            <w:r w:rsidR="005B7B06" w:rsidRPr="00725FA8">
              <w:rPr>
                <w:rFonts w:ascii="Times New Roman" w:hAnsi="Times New Roman"/>
                <w:sz w:val="24"/>
                <w:szCs w:val="24"/>
              </w:rPr>
              <w:t>т</w:t>
            </w:r>
            <w:r w:rsidRPr="00725FA8">
              <w:rPr>
                <w:rFonts w:ascii="Times New Roman" w:hAnsi="Times New Roman"/>
                <w:sz w:val="24"/>
                <w:szCs w:val="24"/>
              </w:rPr>
              <w:t>.</w:t>
            </w:r>
            <w:r w:rsidR="005B7B06" w:rsidRPr="00725FA8">
              <w:rPr>
                <w:rFonts w:ascii="Times New Roman" w:hAnsi="Times New Roman"/>
                <w:sz w:val="24"/>
                <w:szCs w:val="24"/>
              </w:rPr>
              <w:t>93</w:t>
            </w:r>
            <w:r w:rsidR="005B7B06" w:rsidRPr="00725FA8">
              <w:rPr>
                <w:rFonts w:ascii="Times New Roman" w:hAnsi="Times New Roman"/>
                <w:sz w:val="24"/>
                <w:szCs w:val="24"/>
                <w:vertAlign w:val="superscript"/>
              </w:rPr>
              <w:t>2</w:t>
            </w:r>
            <w:r w:rsidR="00942B78">
              <w:rPr>
                <w:rFonts w:ascii="Times New Roman" w:hAnsi="Times New Roman"/>
                <w:sz w:val="24"/>
                <w:szCs w:val="24"/>
              </w:rPr>
              <w:t>, ст.</w:t>
            </w:r>
            <w:r w:rsidR="005B7B06" w:rsidRPr="00725FA8">
              <w:rPr>
                <w:rFonts w:ascii="Times New Roman" w:hAnsi="Times New Roman"/>
                <w:sz w:val="24"/>
                <w:szCs w:val="24"/>
              </w:rPr>
              <w:t>93</w:t>
            </w:r>
            <w:r w:rsidR="005B7B06" w:rsidRPr="00725FA8">
              <w:rPr>
                <w:rFonts w:ascii="Times New Roman" w:hAnsi="Times New Roman"/>
                <w:sz w:val="24"/>
                <w:szCs w:val="24"/>
                <w:vertAlign w:val="superscript"/>
              </w:rPr>
              <w:t xml:space="preserve">3 </w:t>
            </w:r>
            <w:r w:rsidR="00792C98" w:rsidRPr="00725FA8">
              <w:rPr>
                <w:rFonts w:ascii="Times New Roman" w:hAnsi="Times New Roman"/>
                <w:sz w:val="24"/>
                <w:szCs w:val="24"/>
              </w:rPr>
              <w:t xml:space="preserve">БК РФ; </w:t>
            </w:r>
            <w:r w:rsidR="00942B78">
              <w:rPr>
                <w:rFonts w:ascii="Times New Roman" w:hAnsi="Times New Roman"/>
                <w:spacing w:val="-6"/>
                <w:sz w:val="24"/>
              </w:rPr>
              <w:t xml:space="preserve">Правила, утв. ППРФ </w:t>
            </w:r>
            <w:r w:rsidRPr="00725FA8">
              <w:rPr>
                <w:rFonts w:ascii="Times New Roman" w:hAnsi="Times New Roman"/>
                <w:spacing w:val="-6"/>
                <w:sz w:val="24"/>
              </w:rPr>
              <w:t xml:space="preserve">от 27.01.2016 </w:t>
            </w:r>
            <w:r w:rsidR="00942B78">
              <w:rPr>
                <w:rFonts w:ascii="Times New Roman" w:hAnsi="Times New Roman"/>
                <w:spacing w:val="-6"/>
                <w:sz w:val="24"/>
              </w:rPr>
              <w:t>№ </w:t>
            </w:r>
            <w:r w:rsidRPr="00725FA8">
              <w:rPr>
                <w:rFonts w:ascii="Times New Roman" w:hAnsi="Times New Roman"/>
                <w:spacing w:val="-6"/>
                <w:sz w:val="24"/>
              </w:rPr>
              <w:t>40</w:t>
            </w:r>
            <w:r w:rsidRPr="00725FA8">
              <w:rPr>
                <w:rStyle w:val="ad"/>
              </w:rPr>
              <w:footnoteReference w:id="47"/>
            </w:r>
            <w:r w:rsidRPr="00725FA8">
              <w:rPr>
                <w:rFonts w:ascii="Times New Roman" w:hAnsi="Times New Roman"/>
                <w:spacing w:val="-6"/>
                <w:sz w:val="24"/>
              </w:rPr>
              <w:t>;</w:t>
            </w:r>
            <w:r w:rsidRPr="00725FA8">
              <w:rPr>
                <w:rFonts w:ascii="Times New Roman" w:hAnsi="Times New Roman"/>
                <w:sz w:val="24"/>
                <w:szCs w:val="24"/>
              </w:rPr>
              <w:t xml:space="preserve"> от 26.12.2016 № 1482</w:t>
            </w:r>
            <w:r w:rsidRPr="00725FA8">
              <w:rPr>
                <w:rStyle w:val="ad"/>
                <w:sz w:val="24"/>
                <w:szCs w:val="24"/>
              </w:rPr>
              <w:footnoteReference w:id="48"/>
            </w:r>
            <w:r w:rsidRPr="00725FA8">
              <w:rPr>
                <w:rFonts w:ascii="Times New Roman" w:hAnsi="Times New Roman"/>
                <w:sz w:val="24"/>
                <w:szCs w:val="24"/>
              </w:rPr>
              <w:t>;</w:t>
            </w:r>
            <w:r w:rsidR="008A4482">
              <w:rPr>
                <w:rFonts w:ascii="Times New Roman" w:hAnsi="Times New Roman"/>
                <w:spacing w:val="-6"/>
                <w:sz w:val="24"/>
              </w:rPr>
              <w:t xml:space="preserve"> п.п.</w:t>
            </w:r>
            <w:r w:rsidR="00942B78">
              <w:rPr>
                <w:rFonts w:ascii="Times New Roman" w:hAnsi="Times New Roman"/>
                <w:spacing w:val="-6"/>
                <w:sz w:val="24"/>
              </w:rPr>
              <w:t>13, 14, 15 Порядка,</w:t>
            </w:r>
            <w:r w:rsidR="00942B78">
              <w:rPr>
                <w:rFonts w:ascii="Times New Roman" w:hAnsi="Times New Roman"/>
                <w:spacing w:val="-6"/>
                <w:sz w:val="24"/>
              </w:rPr>
              <w:br/>
              <w:t>утв. ППМ от 30.01.2013</w:t>
            </w:r>
            <w:r w:rsidR="00942B78">
              <w:rPr>
                <w:rFonts w:ascii="Times New Roman" w:hAnsi="Times New Roman"/>
                <w:spacing w:val="-6"/>
                <w:sz w:val="24"/>
              </w:rPr>
              <w:br/>
            </w:r>
            <w:r w:rsidRPr="00725FA8">
              <w:rPr>
                <w:rFonts w:ascii="Times New Roman" w:hAnsi="Times New Roman"/>
                <w:spacing w:val="-6"/>
                <w:sz w:val="24"/>
              </w:rPr>
              <w:t>№ 29-ПП</w:t>
            </w:r>
            <w:r w:rsidRPr="00725FA8">
              <w:rPr>
                <w:rStyle w:val="ad"/>
              </w:rPr>
              <w:footnoteReference w:id="49"/>
            </w:r>
          </w:p>
        </w:tc>
        <w:tc>
          <w:tcPr>
            <w:tcW w:w="1134" w:type="dxa"/>
            <w:shd w:val="clear" w:color="auto" w:fill="auto"/>
          </w:tcPr>
          <w:p w14:paraId="11F75B62" w14:textId="77777777" w:rsidR="005B7B06" w:rsidRPr="006C57C9" w:rsidRDefault="005B7B06"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59798110" w14:textId="77777777" w:rsidR="005B7B06" w:rsidRPr="006C57C9" w:rsidRDefault="005B7B06"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25592113" w14:textId="77777777" w:rsidR="005B7B06" w:rsidRPr="006C57C9" w:rsidRDefault="005B7B06"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00C6BE8C" w14:textId="59C6DE86" w:rsidR="005B7B06" w:rsidRPr="006C57C9" w:rsidRDefault="00480D8C" w:rsidP="0063502C">
            <w:pPr>
              <w:spacing w:after="0" w:line="240" w:lineRule="auto"/>
              <w:jc w:val="both"/>
              <w:rPr>
                <w:rFonts w:ascii="Times New Roman" w:hAnsi="Times New Roman"/>
                <w:sz w:val="24"/>
                <w:szCs w:val="24"/>
              </w:rPr>
            </w:pPr>
            <w:r>
              <w:rPr>
                <w:rFonts w:ascii="Times New Roman" w:hAnsi="Times New Roman"/>
                <w:sz w:val="24"/>
                <w:szCs w:val="24"/>
              </w:rPr>
              <w:t>Ч.ч.</w:t>
            </w:r>
            <w:r w:rsidR="005B7B06" w:rsidRPr="006C57C9">
              <w:rPr>
                <w:rFonts w:ascii="Times New Roman" w:hAnsi="Times New Roman"/>
                <w:sz w:val="24"/>
                <w:szCs w:val="24"/>
              </w:rPr>
              <w:t>1, 3 ст</w:t>
            </w:r>
            <w:r>
              <w:rPr>
                <w:rFonts w:ascii="Times New Roman" w:hAnsi="Times New Roman"/>
                <w:sz w:val="24"/>
                <w:szCs w:val="24"/>
              </w:rPr>
              <w:t>.</w:t>
            </w:r>
            <w:r w:rsidR="005B7B06" w:rsidRPr="006C57C9">
              <w:rPr>
                <w:rFonts w:ascii="Times New Roman" w:hAnsi="Times New Roman"/>
                <w:sz w:val="24"/>
                <w:szCs w:val="24"/>
              </w:rPr>
              <w:t xml:space="preserve">15.15 </w:t>
            </w:r>
            <w:r w:rsidR="00FF4A9C">
              <w:rPr>
                <w:rFonts w:ascii="Times New Roman" w:hAnsi="Times New Roman"/>
                <w:sz w:val="24"/>
                <w:szCs w:val="24"/>
              </w:rPr>
              <w:t>КоАП </w:t>
            </w:r>
            <w:r>
              <w:rPr>
                <w:rFonts w:ascii="Times New Roman" w:hAnsi="Times New Roman"/>
                <w:sz w:val="24"/>
                <w:szCs w:val="24"/>
              </w:rPr>
              <w:t>РФ</w:t>
            </w:r>
            <w:r w:rsidR="004E459C">
              <w:rPr>
                <w:rFonts w:ascii="Times New Roman" w:hAnsi="Times New Roman"/>
                <w:sz w:val="24"/>
                <w:szCs w:val="24"/>
              </w:rPr>
              <w:t>;</w:t>
            </w:r>
            <w:r>
              <w:rPr>
                <w:rFonts w:ascii="Times New Roman" w:hAnsi="Times New Roman"/>
                <w:sz w:val="24"/>
                <w:szCs w:val="24"/>
              </w:rPr>
              <w:t xml:space="preserve"> с</w:t>
            </w:r>
            <w:r w:rsidR="005B7B06" w:rsidRPr="006C57C9">
              <w:rPr>
                <w:rFonts w:ascii="Times New Roman" w:hAnsi="Times New Roman"/>
                <w:sz w:val="24"/>
                <w:szCs w:val="24"/>
              </w:rPr>
              <w:t>т</w:t>
            </w:r>
            <w:r>
              <w:rPr>
                <w:rFonts w:ascii="Times New Roman" w:hAnsi="Times New Roman"/>
                <w:sz w:val="24"/>
                <w:szCs w:val="24"/>
              </w:rPr>
              <w:t>.</w:t>
            </w:r>
            <w:r w:rsidR="005B7B06">
              <w:rPr>
                <w:rFonts w:ascii="Times New Roman" w:hAnsi="Times New Roman"/>
                <w:sz w:val="24"/>
                <w:szCs w:val="24"/>
              </w:rPr>
              <w:t>306</w:t>
            </w:r>
            <w:r w:rsidR="00CF1934">
              <w:rPr>
                <w:rFonts w:ascii="Times New Roman" w:hAnsi="Times New Roman"/>
                <w:sz w:val="24"/>
                <w:szCs w:val="24"/>
                <w:vertAlign w:val="superscript"/>
              </w:rPr>
              <w:t>5</w:t>
            </w:r>
            <w:r w:rsidR="005B7B06" w:rsidRPr="006C57C9">
              <w:rPr>
                <w:rFonts w:ascii="Times New Roman" w:hAnsi="Times New Roman"/>
                <w:sz w:val="24"/>
                <w:szCs w:val="24"/>
                <w:vertAlign w:val="superscript"/>
              </w:rPr>
              <w:t xml:space="preserve"> </w:t>
            </w:r>
            <w:r w:rsidR="00FF4A9C">
              <w:rPr>
                <w:rFonts w:ascii="Times New Roman" w:hAnsi="Times New Roman"/>
                <w:sz w:val="24"/>
                <w:szCs w:val="24"/>
              </w:rPr>
              <w:t>БК </w:t>
            </w:r>
            <w:r>
              <w:rPr>
                <w:rFonts w:ascii="Times New Roman" w:hAnsi="Times New Roman"/>
                <w:sz w:val="24"/>
                <w:szCs w:val="24"/>
              </w:rPr>
              <w:t>РФ</w:t>
            </w:r>
            <w:r w:rsidR="005B7B06">
              <w:t xml:space="preserve"> (</w:t>
            </w:r>
            <w:r w:rsidR="005B7B06" w:rsidRPr="0074567B">
              <w:rPr>
                <w:rFonts w:ascii="Times New Roman" w:hAnsi="Times New Roman"/>
                <w:sz w:val="24"/>
                <w:szCs w:val="24"/>
              </w:rPr>
              <w:t xml:space="preserve">бесспорное взыскание суммы непогашенного остатка бюджетного кредита и пеней за его несвоевременный возврат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w:t>
            </w:r>
            <w:r w:rsidR="005B7B06" w:rsidRPr="0074567B">
              <w:rPr>
                <w:rFonts w:ascii="Times New Roman" w:hAnsi="Times New Roman"/>
                <w:sz w:val="24"/>
                <w:szCs w:val="24"/>
              </w:rPr>
              <w:lastRenderedPageBreak/>
              <w:t>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r w:rsidR="005B7B06">
              <w:rPr>
                <w:rFonts w:ascii="Times New Roman" w:hAnsi="Times New Roman"/>
                <w:sz w:val="24"/>
                <w:szCs w:val="24"/>
              </w:rPr>
              <w:t>)</w:t>
            </w:r>
          </w:p>
        </w:tc>
        <w:tc>
          <w:tcPr>
            <w:tcW w:w="1843" w:type="dxa"/>
          </w:tcPr>
          <w:p w14:paraId="6388BED3" w14:textId="77777777" w:rsidR="005B7B06" w:rsidRPr="006C57C9" w:rsidRDefault="00CF1934"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н</w:t>
            </w:r>
            <w:r w:rsidR="005B7B06">
              <w:rPr>
                <w:rFonts w:ascii="Times New Roman" w:hAnsi="Times New Roman"/>
                <w:sz w:val="24"/>
                <w:szCs w:val="24"/>
              </w:rPr>
              <w:t>епоступление</w:t>
            </w:r>
            <w:proofErr w:type="spellEnd"/>
            <w:r w:rsidR="005B7B06">
              <w:rPr>
                <w:rFonts w:ascii="Times New Roman" w:hAnsi="Times New Roman"/>
                <w:sz w:val="24"/>
                <w:szCs w:val="24"/>
              </w:rPr>
              <w:t xml:space="preserve"> (</w:t>
            </w:r>
            <w:proofErr w:type="spellStart"/>
            <w:r w:rsidR="005B7B06">
              <w:rPr>
                <w:rFonts w:ascii="Times New Roman" w:hAnsi="Times New Roman"/>
                <w:sz w:val="24"/>
                <w:szCs w:val="24"/>
              </w:rPr>
              <w:t>недопоступле</w:t>
            </w:r>
            <w:r w:rsidR="00E968AF">
              <w:rPr>
                <w:rFonts w:ascii="Times New Roman" w:hAnsi="Times New Roman"/>
                <w:sz w:val="24"/>
                <w:szCs w:val="24"/>
              </w:rPr>
              <w:t>-</w:t>
            </w:r>
            <w:r w:rsidR="005B7B06">
              <w:rPr>
                <w:rFonts w:ascii="Times New Roman" w:hAnsi="Times New Roman"/>
                <w:sz w:val="24"/>
                <w:szCs w:val="24"/>
              </w:rPr>
              <w:t>ние</w:t>
            </w:r>
            <w:proofErr w:type="spellEnd"/>
            <w:r w:rsidR="005B7B06">
              <w:rPr>
                <w:rFonts w:ascii="Times New Roman" w:hAnsi="Times New Roman"/>
                <w:sz w:val="24"/>
                <w:szCs w:val="24"/>
              </w:rPr>
              <w:t>) бюджетных средств</w:t>
            </w:r>
          </w:p>
        </w:tc>
        <w:tc>
          <w:tcPr>
            <w:tcW w:w="2126" w:type="dxa"/>
          </w:tcPr>
          <w:p w14:paraId="100D86D0" w14:textId="77777777" w:rsidR="005B7B06" w:rsidRDefault="00CF1934" w:rsidP="0063502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5B7B06">
              <w:rPr>
                <w:rFonts w:ascii="Times New Roman" w:eastAsia="Times New Roman" w:hAnsi="Times New Roman"/>
                <w:color w:val="000000"/>
                <w:sz w:val="24"/>
                <w:szCs w:val="24"/>
                <w:lang w:eastAsia="ru-RU"/>
              </w:rPr>
              <w:t xml:space="preserve">умма </w:t>
            </w:r>
            <w:r w:rsidR="005B7B06" w:rsidRPr="008B18C3">
              <w:rPr>
                <w:rFonts w:ascii="Times New Roman" w:eastAsia="Times New Roman" w:hAnsi="Times New Roman"/>
                <w:color w:val="000000"/>
                <w:sz w:val="24"/>
                <w:szCs w:val="24"/>
                <w:lang w:eastAsia="ru-RU"/>
              </w:rPr>
              <w:t>непогашенного</w:t>
            </w:r>
            <w:r w:rsidR="005B7B06">
              <w:rPr>
                <w:rFonts w:ascii="Times New Roman" w:eastAsia="Times New Roman" w:hAnsi="Times New Roman"/>
                <w:color w:val="000000"/>
                <w:sz w:val="24"/>
                <w:szCs w:val="24"/>
                <w:lang w:eastAsia="ru-RU"/>
              </w:rPr>
              <w:t xml:space="preserve"> о</w:t>
            </w:r>
            <w:r w:rsidR="005B7B06" w:rsidRPr="008B18C3">
              <w:rPr>
                <w:rFonts w:ascii="Times New Roman" w:eastAsia="Times New Roman" w:hAnsi="Times New Roman"/>
                <w:color w:val="000000"/>
                <w:sz w:val="24"/>
                <w:szCs w:val="24"/>
                <w:lang w:eastAsia="ru-RU"/>
              </w:rPr>
              <w:t>статк</w:t>
            </w:r>
            <w:r w:rsidR="005B7B06">
              <w:rPr>
                <w:rFonts w:ascii="Times New Roman" w:eastAsia="Times New Roman" w:hAnsi="Times New Roman"/>
                <w:color w:val="000000"/>
                <w:sz w:val="24"/>
                <w:szCs w:val="24"/>
                <w:lang w:eastAsia="ru-RU"/>
              </w:rPr>
              <w:t>а</w:t>
            </w:r>
            <w:r w:rsidR="005B7B06" w:rsidRPr="008B18C3">
              <w:rPr>
                <w:rFonts w:ascii="Times New Roman" w:eastAsia="Times New Roman" w:hAnsi="Times New Roman"/>
                <w:color w:val="000000"/>
                <w:sz w:val="24"/>
                <w:szCs w:val="24"/>
                <w:lang w:eastAsia="ru-RU"/>
              </w:rPr>
              <w:t xml:space="preserve"> бюджетного кредита</w:t>
            </w:r>
            <w:r w:rsidR="005B7B06">
              <w:rPr>
                <w:rFonts w:ascii="Times New Roman" w:eastAsia="Times New Roman" w:hAnsi="Times New Roman"/>
                <w:color w:val="000000"/>
                <w:sz w:val="24"/>
                <w:szCs w:val="24"/>
                <w:lang w:eastAsia="ru-RU"/>
              </w:rPr>
              <w:t xml:space="preserve"> (в части основного долга)</w:t>
            </w:r>
            <w:r w:rsidR="005B7B06" w:rsidRPr="008B18C3">
              <w:rPr>
                <w:rFonts w:ascii="Times New Roman" w:eastAsia="Times New Roman" w:hAnsi="Times New Roman"/>
                <w:color w:val="000000"/>
                <w:sz w:val="24"/>
                <w:szCs w:val="24"/>
                <w:lang w:eastAsia="ru-RU"/>
              </w:rPr>
              <w:t xml:space="preserve"> и пеней за его несвоевременный возврат в соответствии с требованиями</w:t>
            </w:r>
          </w:p>
        </w:tc>
      </w:tr>
      <w:tr w:rsidR="00CF4EC3" w:rsidRPr="006C57C9" w14:paraId="6EF0FFCB" w14:textId="77777777" w:rsidTr="00006497">
        <w:trPr>
          <w:trHeight w:val="20"/>
        </w:trPr>
        <w:tc>
          <w:tcPr>
            <w:tcW w:w="992" w:type="dxa"/>
            <w:shd w:val="clear" w:color="auto" w:fill="auto"/>
          </w:tcPr>
          <w:p w14:paraId="0F1199E2"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1.2.11</w:t>
            </w:r>
          </w:p>
        </w:tc>
        <w:tc>
          <w:tcPr>
            <w:tcW w:w="3403" w:type="dxa"/>
            <w:shd w:val="clear" w:color="auto" w:fill="auto"/>
          </w:tcPr>
          <w:p w14:paraId="314933EA"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Невозврат либо несвоевременный возврат бюджетного кредита, предоставленного юридическому лицу</w:t>
            </w:r>
          </w:p>
        </w:tc>
        <w:tc>
          <w:tcPr>
            <w:tcW w:w="3118" w:type="dxa"/>
            <w:shd w:val="clear" w:color="auto" w:fill="auto"/>
          </w:tcPr>
          <w:p w14:paraId="6059766A" w14:textId="612E9BA8" w:rsidR="00634430" w:rsidRPr="00725FA8" w:rsidRDefault="00942B78" w:rsidP="00792C98">
            <w:pPr>
              <w:spacing w:after="0" w:line="240" w:lineRule="auto"/>
              <w:jc w:val="both"/>
              <w:rPr>
                <w:rFonts w:ascii="Times New Roman" w:hAnsi="Times New Roman"/>
                <w:sz w:val="24"/>
                <w:szCs w:val="24"/>
              </w:rPr>
            </w:pPr>
            <w:r>
              <w:rPr>
                <w:rFonts w:ascii="Times New Roman" w:hAnsi="Times New Roman"/>
                <w:spacing w:val="-6"/>
                <w:sz w:val="24"/>
              </w:rPr>
              <w:t>П.</w:t>
            </w:r>
            <w:r w:rsidR="00267425" w:rsidRPr="00725FA8">
              <w:rPr>
                <w:rFonts w:ascii="Times New Roman" w:hAnsi="Times New Roman"/>
                <w:spacing w:val="-6"/>
                <w:sz w:val="24"/>
              </w:rPr>
              <w:t xml:space="preserve">2 </w:t>
            </w:r>
            <w:r w:rsidR="00CF1934" w:rsidRPr="00725FA8">
              <w:rPr>
                <w:rFonts w:ascii="Times New Roman" w:hAnsi="Times New Roman"/>
                <w:sz w:val="24"/>
                <w:szCs w:val="24"/>
              </w:rPr>
              <w:t>с</w:t>
            </w:r>
            <w:r w:rsidR="00634430" w:rsidRPr="00725FA8">
              <w:rPr>
                <w:rFonts w:ascii="Times New Roman" w:hAnsi="Times New Roman"/>
                <w:sz w:val="24"/>
                <w:szCs w:val="24"/>
              </w:rPr>
              <w:t>т</w:t>
            </w:r>
            <w:r w:rsidR="00792C98" w:rsidRPr="00725FA8">
              <w:rPr>
                <w:rFonts w:ascii="Times New Roman" w:hAnsi="Times New Roman"/>
                <w:sz w:val="24"/>
                <w:szCs w:val="24"/>
              </w:rPr>
              <w:t>.</w:t>
            </w:r>
            <w:r w:rsidR="00634430" w:rsidRPr="00725FA8">
              <w:rPr>
                <w:rFonts w:ascii="Times New Roman" w:hAnsi="Times New Roman"/>
                <w:sz w:val="24"/>
                <w:szCs w:val="24"/>
              </w:rPr>
              <w:t>93</w:t>
            </w:r>
            <w:r w:rsidR="00634430" w:rsidRPr="00725FA8">
              <w:rPr>
                <w:rFonts w:ascii="Times New Roman" w:hAnsi="Times New Roman"/>
                <w:sz w:val="24"/>
                <w:szCs w:val="24"/>
                <w:vertAlign w:val="superscript"/>
              </w:rPr>
              <w:t xml:space="preserve">2 </w:t>
            </w:r>
            <w:r w:rsidR="00792C98" w:rsidRPr="00725FA8">
              <w:rPr>
                <w:rFonts w:ascii="Times New Roman" w:hAnsi="Times New Roman"/>
                <w:sz w:val="24"/>
                <w:szCs w:val="24"/>
              </w:rPr>
              <w:t>БК РФ</w:t>
            </w:r>
          </w:p>
        </w:tc>
        <w:tc>
          <w:tcPr>
            <w:tcW w:w="1134" w:type="dxa"/>
            <w:shd w:val="clear" w:color="auto" w:fill="auto"/>
          </w:tcPr>
          <w:p w14:paraId="6320BB9D" w14:textId="77777777" w:rsidR="005B7B06" w:rsidRPr="006C57C9" w:rsidRDefault="005B7B06"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79CA6094"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63E81935"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A1BE171" w14:textId="4B019662" w:rsidR="00AA17F7" w:rsidRPr="006C57C9" w:rsidRDefault="00BA4466" w:rsidP="0063502C">
            <w:pPr>
              <w:spacing w:after="0" w:line="240" w:lineRule="auto"/>
              <w:jc w:val="both"/>
              <w:rPr>
                <w:rFonts w:ascii="Times New Roman" w:hAnsi="Times New Roman"/>
                <w:sz w:val="24"/>
                <w:szCs w:val="24"/>
              </w:rPr>
            </w:pPr>
            <w:r>
              <w:rPr>
                <w:rFonts w:ascii="Times New Roman" w:hAnsi="Times New Roman"/>
                <w:sz w:val="24"/>
                <w:szCs w:val="24"/>
              </w:rPr>
              <w:t>Ч.ч.</w:t>
            </w:r>
            <w:r w:rsidR="00634430" w:rsidRPr="006C57C9">
              <w:rPr>
                <w:rFonts w:ascii="Times New Roman" w:hAnsi="Times New Roman"/>
                <w:sz w:val="24"/>
                <w:szCs w:val="24"/>
              </w:rPr>
              <w:t>2, 4 ст</w:t>
            </w:r>
            <w:r>
              <w:rPr>
                <w:rFonts w:ascii="Times New Roman" w:hAnsi="Times New Roman"/>
                <w:sz w:val="24"/>
                <w:szCs w:val="24"/>
              </w:rPr>
              <w:t>.</w:t>
            </w:r>
            <w:r w:rsidR="00634430" w:rsidRPr="006C57C9">
              <w:rPr>
                <w:rFonts w:ascii="Times New Roman" w:hAnsi="Times New Roman"/>
                <w:sz w:val="24"/>
                <w:szCs w:val="24"/>
              </w:rPr>
              <w:t>15.15</w:t>
            </w:r>
            <w:r>
              <w:rPr>
                <w:rFonts w:ascii="Times New Roman" w:hAnsi="Times New Roman"/>
                <w:sz w:val="24"/>
                <w:szCs w:val="24"/>
              </w:rPr>
              <w:t xml:space="preserve"> КоАП РФ</w:t>
            </w:r>
          </w:p>
        </w:tc>
        <w:tc>
          <w:tcPr>
            <w:tcW w:w="1843" w:type="dxa"/>
          </w:tcPr>
          <w:p w14:paraId="7AA4880F" w14:textId="77777777" w:rsidR="00BF6703" w:rsidRPr="006C57C9" w:rsidRDefault="00CF1934"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005748EA" w:rsidRPr="006C57C9">
              <w:rPr>
                <w:rFonts w:ascii="Times New Roman" w:hAnsi="Times New Roman"/>
                <w:sz w:val="24"/>
                <w:szCs w:val="24"/>
              </w:rPr>
              <w:t>епоступление</w:t>
            </w:r>
            <w:proofErr w:type="spellEnd"/>
            <w:r w:rsidR="005748EA" w:rsidRPr="006C57C9">
              <w:rPr>
                <w:rFonts w:ascii="Times New Roman" w:hAnsi="Times New Roman"/>
                <w:sz w:val="24"/>
                <w:szCs w:val="24"/>
              </w:rPr>
              <w:t xml:space="preserve"> (</w:t>
            </w:r>
            <w:proofErr w:type="spellStart"/>
            <w:r w:rsidR="005748EA" w:rsidRPr="006C57C9">
              <w:rPr>
                <w:rFonts w:ascii="Times New Roman" w:hAnsi="Times New Roman"/>
                <w:sz w:val="24"/>
                <w:szCs w:val="24"/>
              </w:rPr>
              <w:t>недопоступле</w:t>
            </w:r>
            <w:r w:rsidR="00E968AF">
              <w:rPr>
                <w:rFonts w:ascii="Times New Roman" w:hAnsi="Times New Roman"/>
                <w:sz w:val="24"/>
                <w:szCs w:val="24"/>
              </w:rPr>
              <w:t>-</w:t>
            </w:r>
            <w:r w:rsidR="005748EA" w:rsidRPr="006C57C9">
              <w:rPr>
                <w:rFonts w:ascii="Times New Roman" w:hAnsi="Times New Roman"/>
                <w:sz w:val="24"/>
                <w:szCs w:val="24"/>
              </w:rPr>
              <w:t>ние</w:t>
            </w:r>
            <w:proofErr w:type="spellEnd"/>
            <w:r w:rsidR="005748EA" w:rsidRPr="006C57C9">
              <w:rPr>
                <w:rFonts w:ascii="Times New Roman" w:hAnsi="Times New Roman"/>
                <w:sz w:val="24"/>
                <w:szCs w:val="24"/>
              </w:rPr>
              <w:t>) бюджет</w:t>
            </w:r>
            <w:r w:rsidR="00914E36">
              <w:rPr>
                <w:rFonts w:ascii="Times New Roman" w:hAnsi="Times New Roman"/>
                <w:sz w:val="24"/>
                <w:szCs w:val="24"/>
              </w:rPr>
              <w:t>ных средств</w:t>
            </w:r>
          </w:p>
        </w:tc>
        <w:tc>
          <w:tcPr>
            <w:tcW w:w="2126" w:type="dxa"/>
          </w:tcPr>
          <w:p w14:paraId="1504A9C1" w14:textId="77777777" w:rsidR="00BF6703" w:rsidRPr="006C57C9" w:rsidRDefault="00CF1934"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с</w:t>
            </w:r>
            <w:r w:rsidR="00FA0D7F">
              <w:rPr>
                <w:rFonts w:ascii="Times New Roman" w:eastAsia="Times New Roman" w:hAnsi="Times New Roman"/>
                <w:color w:val="000000"/>
                <w:sz w:val="24"/>
                <w:szCs w:val="24"/>
                <w:lang w:eastAsia="ru-RU"/>
              </w:rPr>
              <w:t>умма</w:t>
            </w:r>
            <w:r w:rsidR="00F6607F">
              <w:rPr>
                <w:rFonts w:ascii="Times New Roman" w:eastAsia="Times New Roman" w:hAnsi="Times New Roman"/>
                <w:color w:val="000000"/>
                <w:sz w:val="24"/>
                <w:szCs w:val="24"/>
                <w:lang w:eastAsia="ru-RU"/>
              </w:rPr>
              <w:t xml:space="preserve"> </w:t>
            </w:r>
            <w:r w:rsidR="00F6607F" w:rsidRPr="008B18C3">
              <w:rPr>
                <w:rFonts w:ascii="Times New Roman" w:eastAsia="Times New Roman" w:hAnsi="Times New Roman"/>
                <w:color w:val="000000"/>
                <w:sz w:val="24"/>
                <w:szCs w:val="24"/>
                <w:lang w:eastAsia="ru-RU"/>
              </w:rPr>
              <w:t>непогашенного</w:t>
            </w:r>
            <w:r w:rsidR="00F6607F">
              <w:rPr>
                <w:rFonts w:ascii="Times New Roman" w:eastAsia="Times New Roman" w:hAnsi="Times New Roman"/>
                <w:color w:val="000000"/>
                <w:sz w:val="24"/>
                <w:szCs w:val="24"/>
                <w:lang w:eastAsia="ru-RU"/>
              </w:rPr>
              <w:t xml:space="preserve"> о</w:t>
            </w:r>
            <w:r w:rsidR="00F6607F" w:rsidRPr="008B18C3">
              <w:rPr>
                <w:rFonts w:ascii="Times New Roman" w:eastAsia="Times New Roman" w:hAnsi="Times New Roman"/>
                <w:color w:val="000000"/>
                <w:sz w:val="24"/>
                <w:szCs w:val="24"/>
                <w:lang w:eastAsia="ru-RU"/>
              </w:rPr>
              <w:t>статк</w:t>
            </w:r>
            <w:r w:rsidR="00F6607F">
              <w:rPr>
                <w:rFonts w:ascii="Times New Roman" w:eastAsia="Times New Roman" w:hAnsi="Times New Roman"/>
                <w:color w:val="000000"/>
                <w:sz w:val="24"/>
                <w:szCs w:val="24"/>
                <w:lang w:eastAsia="ru-RU"/>
              </w:rPr>
              <w:t>а</w:t>
            </w:r>
            <w:r w:rsidR="00F6607F" w:rsidRPr="008B18C3">
              <w:rPr>
                <w:rFonts w:ascii="Times New Roman" w:eastAsia="Times New Roman" w:hAnsi="Times New Roman"/>
                <w:color w:val="000000"/>
                <w:sz w:val="24"/>
                <w:szCs w:val="24"/>
                <w:lang w:eastAsia="ru-RU"/>
              </w:rPr>
              <w:t xml:space="preserve"> бюджетного кредита</w:t>
            </w:r>
            <w:r w:rsidR="00F6607F">
              <w:rPr>
                <w:rFonts w:ascii="Times New Roman" w:eastAsia="Times New Roman" w:hAnsi="Times New Roman"/>
                <w:color w:val="000000"/>
                <w:sz w:val="24"/>
                <w:szCs w:val="24"/>
                <w:lang w:eastAsia="ru-RU"/>
              </w:rPr>
              <w:t xml:space="preserve"> (в части основного долга)</w:t>
            </w:r>
            <w:r w:rsidR="00F6607F" w:rsidRPr="008B18C3">
              <w:rPr>
                <w:rFonts w:ascii="Times New Roman" w:eastAsia="Times New Roman" w:hAnsi="Times New Roman"/>
                <w:color w:val="000000"/>
                <w:sz w:val="24"/>
                <w:szCs w:val="24"/>
                <w:lang w:eastAsia="ru-RU"/>
              </w:rPr>
              <w:t xml:space="preserve"> и пеней за его несвоевременный возврат в соответствии с требованиями</w:t>
            </w:r>
          </w:p>
        </w:tc>
      </w:tr>
      <w:tr w:rsidR="00CF4EC3" w:rsidRPr="006C57C9" w14:paraId="4D505E30" w14:textId="77777777" w:rsidTr="00006497">
        <w:trPr>
          <w:trHeight w:val="20"/>
        </w:trPr>
        <w:tc>
          <w:tcPr>
            <w:tcW w:w="992" w:type="dxa"/>
            <w:shd w:val="clear" w:color="auto" w:fill="auto"/>
          </w:tcPr>
          <w:p w14:paraId="2E91EECE" w14:textId="77777777" w:rsidR="005B7B06" w:rsidRPr="00725FA8" w:rsidRDefault="005B7B06" w:rsidP="00006497">
            <w:pPr>
              <w:jc w:val="center"/>
              <w:rPr>
                <w:rFonts w:ascii="Times New Roman" w:hAnsi="Times New Roman"/>
                <w:sz w:val="24"/>
                <w:szCs w:val="24"/>
              </w:rPr>
            </w:pPr>
            <w:r w:rsidRPr="00725FA8">
              <w:rPr>
                <w:rFonts w:ascii="Times New Roman" w:hAnsi="Times New Roman"/>
                <w:sz w:val="24"/>
                <w:szCs w:val="24"/>
              </w:rPr>
              <w:t>1.2.12</w:t>
            </w:r>
          </w:p>
        </w:tc>
        <w:tc>
          <w:tcPr>
            <w:tcW w:w="3403" w:type="dxa"/>
            <w:shd w:val="clear" w:color="auto" w:fill="auto"/>
          </w:tcPr>
          <w:p w14:paraId="2F832995" w14:textId="77777777" w:rsidR="005B7B06" w:rsidRPr="00725FA8" w:rsidRDefault="005B7B06" w:rsidP="00006497">
            <w:pPr>
              <w:spacing w:after="0" w:line="240" w:lineRule="auto"/>
              <w:jc w:val="both"/>
              <w:rPr>
                <w:rFonts w:ascii="Times New Roman" w:hAnsi="Times New Roman"/>
                <w:sz w:val="24"/>
                <w:szCs w:val="24"/>
              </w:rPr>
            </w:pPr>
            <w:proofErr w:type="spellStart"/>
            <w:r w:rsidRPr="00725FA8">
              <w:rPr>
                <w:rFonts w:ascii="Times New Roman" w:hAnsi="Times New Roman"/>
                <w:sz w:val="24"/>
                <w:szCs w:val="24"/>
              </w:rPr>
              <w:t>Неперечисление</w:t>
            </w:r>
            <w:proofErr w:type="spellEnd"/>
            <w:r w:rsidRPr="00725FA8">
              <w:rPr>
                <w:rFonts w:ascii="Times New Roman" w:hAnsi="Times New Roman"/>
                <w:sz w:val="24"/>
                <w:szCs w:val="24"/>
              </w:rPr>
              <w:t xml:space="preserve"> либо несвоевременное перечисление платы за пользование бюджетным кредитом, предоставленным бюджету бюджетной системы Российской Федерации</w:t>
            </w:r>
          </w:p>
        </w:tc>
        <w:tc>
          <w:tcPr>
            <w:tcW w:w="3118" w:type="dxa"/>
            <w:shd w:val="clear" w:color="auto" w:fill="auto"/>
          </w:tcPr>
          <w:p w14:paraId="16BD9168" w14:textId="215AED2A" w:rsidR="00267425" w:rsidRPr="00725FA8" w:rsidRDefault="00942B78" w:rsidP="00792C98">
            <w:pPr>
              <w:widowControl w:val="0"/>
              <w:spacing w:after="0" w:line="228" w:lineRule="auto"/>
              <w:ind w:left="-57" w:right="-57"/>
              <w:jc w:val="both"/>
              <w:rPr>
                <w:rFonts w:ascii="Times New Roman" w:hAnsi="Times New Roman"/>
                <w:spacing w:val="-6"/>
                <w:sz w:val="24"/>
              </w:rPr>
            </w:pPr>
            <w:r>
              <w:rPr>
                <w:rFonts w:ascii="Times New Roman" w:hAnsi="Times New Roman"/>
                <w:spacing w:val="-6"/>
                <w:sz w:val="24"/>
              </w:rPr>
              <w:t>П.2 ст.93.2, ст.9</w:t>
            </w:r>
            <w:r w:rsidR="00267425" w:rsidRPr="00725FA8">
              <w:rPr>
                <w:rFonts w:ascii="Times New Roman" w:hAnsi="Times New Roman"/>
                <w:spacing w:val="-6"/>
                <w:sz w:val="24"/>
              </w:rPr>
              <w:t>3</w:t>
            </w:r>
            <w:r>
              <w:rPr>
                <w:rFonts w:ascii="Times New Roman" w:hAnsi="Times New Roman"/>
                <w:spacing w:val="-6"/>
                <w:sz w:val="24"/>
                <w:vertAlign w:val="superscript"/>
              </w:rPr>
              <w:t>3</w:t>
            </w:r>
            <w:r w:rsidR="00267425" w:rsidRPr="00725FA8">
              <w:rPr>
                <w:rFonts w:ascii="Times New Roman" w:hAnsi="Times New Roman"/>
                <w:spacing w:val="-6"/>
                <w:sz w:val="24"/>
              </w:rPr>
              <w:t xml:space="preserve"> БК РФ;</w:t>
            </w:r>
          </w:p>
          <w:p w14:paraId="55DEFD50" w14:textId="6C533D17" w:rsidR="005B7B06" w:rsidRPr="00725FA8" w:rsidRDefault="00942B78" w:rsidP="00792C98">
            <w:pPr>
              <w:spacing w:after="0" w:line="240" w:lineRule="auto"/>
              <w:jc w:val="both"/>
              <w:rPr>
                <w:rFonts w:ascii="Times New Roman" w:hAnsi="Times New Roman"/>
                <w:sz w:val="24"/>
                <w:szCs w:val="24"/>
              </w:rPr>
            </w:pPr>
            <w:r>
              <w:rPr>
                <w:rFonts w:ascii="Times New Roman" w:hAnsi="Times New Roman"/>
                <w:spacing w:val="-6"/>
                <w:sz w:val="24"/>
              </w:rPr>
              <w:t>п.п.</w:t>
            </w:r>
            <w:r w:rsidR="00267425" w:rsidRPr="00725FA8">
              <w:rPr>
                <w:rFonts w:ascii="Times New Roman" w:hAnsi="Times New Roman"/>
                <w:spacing w:val="-6"/>
                <w:sz w:val="24"/>
              </w:rPr>
              <w:t>13, 14, 15 Порядка, утв. ППМ от 30.01.2013 № 29-ПП</w:t>
            </w:r>
          </w:p>
        </w:tc>
        <w:tc>
          <w:tcPr>
            <w:tcW w:w="1134" w:type="dxa"/>
            <w:shd w:val="clear" w:color="auto" w:fill="auto"/>
          </w:tcPr>
          <w:p w14:paraId="66A8CB24" w14:textId="77777777" w:rsidR="005B7B06" w:rsidRPr="006C57C9" w:rsidRDefault="005B7B06"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7485FF30" w14:textId="77777777" w:rsidR="005B7B06" w:rsidRPr="006C57C9" w:rsidRDefault="005B7B06"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539BCFD8" w14:textId="77777777" w:rsidR="005B7B06" w:rsidRPr="006C57C9" w:rsidRDefault="005B7B06"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1B81719B" w14:textId="59EFB960" w:rsidR="005B7B06" w:rsidRDefault="00BA4466" w:rsidP="0063502C">
            <w:pPr>
              <w:spacing w:after="0" w:line="240" w:lineRule="auto"/>
              <w:jc w:val="both"/>
              <w:rPr>
                <w:rFonts w:ascii="Times New Roman" w:hAnsi="Times New Roman"/>
                <w:sz w:val="24"/>
                <w:szCs w:val="24"/>
              </w:rPr>
            </w:pPr>
            <w:r>
              <w:rPr>
                <w:rFonts w:ascii="Times New Roman" w:hAnsi="Times New Roman"/>
                <w:sz w:val="24"/>
                <w:szCs w:val="24"/>
              </w:rPr>
              <w:t>Ч.ч.1, 3 ст.</w:t>
            </w:r>
            <w:r w:rsidR="005B7B06" w:rsidRPr="006C57C9">
              <w:rPr>
                <w:rFonts w:ascii="Times New Roman" w:hAnsi="Times New Roman"/>
                <w:sz w:val="24"/>
                <w:szCs w:val="24"/>
              </w:rPr>
              <w:t>15.15</w:t>
            </w:r>
            <w:r w:rsidR="00CF1934">
              <w:rPr>
                <w:rFonts w:ascii="Times New Roman" w:hAnsi="Times New Roman"/>
                <w:sz w:val="24"/>
                <w:szCs w:val="24"/>
                <w:vertAlign w:val="superscript"/>
              </w:rPr>
              <w:t>1</w:t>
            </w:r>
            <w:r w:rsidR="005B7B06" w:rsidRPr="006C57C9">
              <w:rPr>
                <w:rFonts w:ascii="Times New Roman" w:hAnsi="Times New Roman"/>
                <w:sz w:val="24"/>
                <w:szCs w:val="24"/>
              </w:rPr>
              <w:t xml:space="preserve"> </w:t>
            </w:r>
            <w:r>
              <w:rPr>
                <w:rFonts w:ascii="Times New Roman" w:hAnsi="Times New Roman"/>
                <w:sz w:val="24"/>
                <w:szCs w:val="24"/>
              </w:rPr>
              <w:t>КоАП РФ</w:t>
            </w:r>
            <w:r w:rsidR="004E459C">
              <w:rPr>
                <w:rFonts w:ascii="Times New Roman" w:hAnsi="Times New Roman"/>
                <w:sz w:val="24"/>
                <w:szCs w:val="24"/>
              </w:rPr>
              <w:t>;</w:t>
            </w:r>
          </w:p>
          <w:p w14:paraId="4FEFFC82" w14:textId="4FFA0E94" w:rsidR="005B7B06" w:rsidRPr="006C57C9" w:rsidRDefault="00BA4466" w:rsidP="0063502C">
            <w:pPr>
              <w:spacing w:after="0" w:line="240" w:lineRule="auto"/>
              <w:jc w:val="both"/>
              <w:rPr>
                <w:rFonts w:ascii="Times New Roman" w:hAnsi="Times New Roman"/>
                <w:sz w:val="24"/>
                <w:szCs w:val="24"/>
              </w:rPr>
            </w:pPr>
            <w:r>
              <w:rPr>
                <w:rFonts w:ascii="Times New Roman" w:hAnsi="Times New Roman"/>
                <w:sz w:val="24"/>
                <w:szCs w:val="24"/>
              </w:rPr>
              <w:t>с</w:t>
            </w:r>
            <w:r w:rsidR="005B7B06" w:rsidRPr="00AA17F7">
              <w:rPr>
                <w:rFonts w:ascii="Times New Roman" w:hAnsi="Times New Roman"/>
                <w:sz w:val="24"/>
                <w:szCs w:val="24"/>
              </w:rPr>
              <w:t>т</w:t>
            </w:r>
            <w:r>
              <w:rPr>
                <w:rFonts w:ascii="Times New Roman" w:hAnsi="Times New Roman"/>
                <w:sz w:val="24"/>
                <w:szCs w:val="24"/>
              </w:rPr>
              <w:t>.</w:t>
            </w:r>
            <w:r w:rsidR="005B7B06">
              <w:rPr>
                <w:rFonts w:ascii="Times New Roman" w:hAnsi="Times New Roman"/>
                <w:sz w:val="24"/>
                <w:szCs w:val="24"/>
              </w:rPr>
              <w:t>306</w:t>
            </w:r>
            <w:r w:rsidR="00CF1934">
              <w:rPr>
                <w:rFonts w:ascii="Times New Roman" w:hAnsi="Times New Roman"/>
                <w:sz w:val="24"/>
                <w:szCs w:val="24"/>
                <w:vertAlign w:val="superscript"/>
              </w:rPr>
              <w:t>6</w:t>
            </w:r>
            <w:r w:rsidR="005B7B06" w:rsidRPr="00AA17F7">
              <w:rPr>
                <w:rFonts w:ascii="Times New Roman" w:hAnsi="Times New Roman"/>
                <w:sz w:val="24"/>
                <w:szCs w:val="24"/>
              </w:rPr>
              <w:t xml:space="preserve"> </w:t>
            </w:r>
            <w:r>
              <w:rPr>
                <w:rFonts w:ascii="Times New Roman" w:hAnsi="Times New Roman"/>
                <w:sz w:val="24"/>
                <w:szCs w:val="24"/>
              </w:rPr>
              <w:t>БК РФ</w:t>
            </w:r>
            <w:r w:rsidR="005B7B06" w:rsidRPr="00AA17F7">
              <w:rPr>
                <w:rFonts w:ascii="Times New Roman" w:hAnsi="Times New Roman"/>
                <w:sz w:val="24"/>
                <w:szCs w:val="24"/>
              </w:rPr>
              <w:t xml:space="preserve"> </w:t>
            </w:r>
            <w:r w:rsidR="005B7B06">
              <w:rPr>
                <w:rFonts w:ascii="Times New Roman" w:hAnsi="Times New Roman"/>
                <w:sz w:val="24"/>
                <w:szCs w:val="24"/>
              </w:rPr>
              <w:t>(</w:t>
            </w:r>
            <w:r w:rsidR="005B7B06" w:rsidRPr="00AA17F7">
              <w:rPr>
                <w:rFonts w:ascii="Times New Roman" w:hAnsi="Times New Roman"/>
                <w:sz w:val="24"/>
                <w:szCs w:val="24"/>
              </w:rPr>
              <w:t xml:space="preserve">бесспорное взыскание суммы платы за пользование бюджетным кредитом и пеней за ее несвоевременное перечисление в </w:t>
            </w:r>
            <w:r w:rsidR="005B7B06" w:rsidRPr="00AA17F7">
              <w:rPr>
                <w:rFonts w:ascii="Times New Roman" w:hAnsi="Times New Roman"/>
                <w:sz w:val="24"/>
                <w:szCs w:val="24"/>
              </w:rPr>
              <w:lastRenderedPageBreak/>
              <w:t>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r w:rsidR="005B7B06">
              <w:rPr>
                <w:rFonts w:ascii="Times New Roman" w:hAnsi="Times New Roman"/>
                <w:sz w:val="24"/>
                <w:szCs w:val="24"/>
              </w:rPr>
              <w:t>)</w:t>
            </w:r>
          </w:p>
        </w:tc>
        <w:tc>
          <w:tcPr>
            <w:tcW w:w="1843" w:type="dxa"/>
          </w:tcPr>
          <w:p w14:paraId="44B6DFB8" w14:textId="77777777" w:rsidR="005B7B06" w:rsidRPr="006C57C9" w:rsidRDefault="00CF1934"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н</w:t>
            </w:r>
            <w:r w:rsidR="005B7B06">
              <w:rPr>
                <w:rFonts w:ascii="Times New Roman" w:hAnsi="Times New Roman"/>
                <w:sz w:val="24"/>
                <w:szCs w:val="24"/>
              </w:rPr>
              <w:t>еп</w:t>
            </w:r>
            <w:r w:rsidR="004F4ECD">
              <w:rPr>
                <w:rFonts w:ascii="Times New Roman" w:hAnsi="Times New Roman"/>
                <w:sz w:val="24"/>
                <w:szCs w:val="24"/>
              </w:rPr>
              <w:t>о</w:t>
            </w:r>
            <w:r w:rsidR="005B7B06">
              <w:rPr>
                <w:rFonts w:ascii="Times New Roman" w:hAnsi="Times New Roman"/>
                <w:sz w:val="24"/>
                <w:szCs w:val="24"/>
              </w:rPr>
              <w:t>ступление</w:t>
            </w:r>
            <w:proofErr w:type="spellEnd"/>
            <w:r w:rsidR="005B7B06">
              <w:rPr>
                <w:rFonts w:ascii="Times New Roman" w:hAnsi="Times New Roman"/>
                <w:sz w:val="24"/>
                <w:szCs w:val="24"/>
              </w:rPr>
              <w:t xml:space="preserve"> (</w:t>
            </w:r>
            <w:proofErr w:type="spellStart"/>
            <w:r w:rsidR="005B7B06">
              <w:rPr>
                <w:rFonts w:ascii="Times New Roman" w:hAnsi="Times New Roman"/>
                <w:sz w:val="24"/>
                <w:szCs w:val="24"/>
              </w:rPr>
              <w:t>недопоступле</w:t>
            </w:r>
            <w:r w:rsidR="00E968AF">
              <w:rPr>
                <w:rFonts w:ascii="Times New Roman" w:hAnsi="Times New Roman"/>
                <w:sz w:val="24"/>
                <w:szCs w:val="24"/>
              </w:rPr>
              <w:t>-</w:t>
            </w:r>
            <w:r w:rsidR="005B7B06">
              <w:rPr>
                <w:rFonts w:ascii="Times New Roman" w:hAnsi="Times New Roman"/>
                <w:sz w:val="24"/>
                <w:szCs w:val="24"/>
              </w:rPr>
              <w:t>ние</w:t>
            </w:r>
            <w:proofErr w:type="spellEnd"/>
            <w:r w:rsidR="005B7B06">
              <w:rPr>
                <w:rFonts w:ascii="Times New Roman" w:hAnsi="Times New Roman"/>
                <w:sz w:val="24"/>
                <w:szCs w:val="24"/>
              </w:rPr>
              <w:t>) бюджетных средств</w:t>
            </w:r>
          </w:p>
        </w:tc>
        <w:tc>
          <w:tcPr>
            <w:tcW w:w="2126" w:type="dxa"/>
          </w:tcPr>
          <w:p w14:paraId="36B15D2D" w14:textId="77777777" w:rsidR="005B7B06" w:rsidRDefault="00CF1934" w:rsidP="0063502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5B7B06">
              <w:rPr>
                <w:rFonts w:ascii="Times New Roman" w:eastAsia="Times New Roman" w:hAnsi="Times New Roman"/>
                <w:color w:val="000000"/>
                <w:sz w:val="24"/>
                <w:szCs w:val="24"/>
                <w:lang w:eastAsia="ru-RU"/>
              </w:rPr>
              <w:t xml:space="preserve">умма </w:t>
            </w:r>
            <w:r w:rsidR="005B7B06" w:rsidRPr="00F6607F">
              <w:rPr>
                <w:rFonts w:ascii="Times New Roman" w:eastAsia="Times New Roman" w:hAnsi="Times New Roman"/>
                <w:color w:val="000000"/>
                <w:sz w:val="24"/>
                <w:szCs w:val="24"/>
                <w:lang w:eastAsia="ru-RU"/>
              </w:rPr>
              <w:t xml:space="preserve">непогашенного остатка платы за пользование бюджетным кредитом и пеней за ее несвоевременное перечисление в </w:t>
            </w:r>
            <w:r w:rsidR="005B7B06" w:rsidRPr="00F6607F">
              <w:rPr>
                <w:rFonts w:ascii="Times New Roman" w:eastAsia="Times New Roman" w:hAnsi="Times New Roman"/>
                <w:color w:val="000000"/>
                <w:sz w:val="24"/>
                <w:szCs w:val="24"/>
                <w:lang w:eastAsia="ru-RU"/>
              </w:rPr>
              <w:lastRenderedPageBreak/>
              <w:t>соответствии с требованиями</w:t>
            </w:r>
          </w:p>
        </w:tc>
      </w:tr>
      <w:tr w:rsidR="00CF4EC3" w:rsidRPr="006C57C9" w14:paraId="49127AC0" w14:textId="77777777" w:rsidTr="00792C98">
        <w:trPr>
          <w:trHeight w:val="2982"/>
        </w:trPr>
        <w:tc>
          <w:tcPr>
            <w:tcW w:w="992" w:type="dxa"/>
            <w:shd w:val="clear" w:color="auto" w:fill="auto"/>
          </w:tcPr>
          <w:p w14:paraId="1F3A4549" w14:textId="77777777" w:rsidR="00A95FF9" w:rsidRPr="00725FA8" w:rsidRDefault="00A95FF9" w:rsidP="00006497">
            <w:pPr>
              <w:jc w:val="center"/>
              <w:rPr>
                <w:rFonts w:ascii="Times New Roman" w:hAnsi="Times New Roman"/>
                <w:sz w:val="24"/>
                <w:szCs w:val="24"/>
              </w:rPr>
            </w:pPr>
            <w:r w:rsidRPr="00725FA8">
              <w:rPr>
                <w:rFonts w:ascii="Times New Roman" w:hAnsi="Times New Roman"/>
                <w:sz w:val="24"/>
                <w:szCs w:val="24"/>
              </w:rPr>
              <w:lastRenderedPageBreak/>
              <w:t>1.2.13</w:t>
            </w:r>
          </w:p>
        </w:tc>
        <w:tc>
          <w:tcPr>
            <w:tcW w:w="3403" w:type="dxa"/>
            <w:shd w:val="clear" w:color="auto" w:fill="auto"/>
          </w:tcPr>
          <w:p w14:paraId="1980BFF0" w14:textId="77777777" w:rsidR="00A95FF9" w:rsidRPr="00725FA8" w:rsidRDefault="00A95FF9" w:rsidP="00006497">
            <w:pPr>
              <w:spacing w:after="0" w:line="240" w:lineRule="auto"/>
              <w:jc w:val="both"/>
              <w:rPr>
                <w:rFonts w:ascii="Times New Roman" w:hAnsi="Times New Roman"/>
                <w:sz w:val="24"/>
                <w:szCs w:val="24"/>
              </w:rPr>
            </w:pPr>
            <w:proofErr w:type="spellStart"/>
            <w:r w:rsidRPr="00725FA8">
              <w:rPr>
                <w:rFonts w:ascii="Times New Roman" w:hAnsi="Times New Roman"/>
                <w:sz w:val="24"/>
                <w:szCs w:val="24"/>
              </w:rPr>
              <w:t>Неперечисление</w:t>
            </w:r>
            <w:proofErr w:type="spellEnd"/>
            <w:r w:rsidRPr="00725FA8">
              <w:rPr>
                <w:rFonts w:ascii="Times New Roman" w:hAnsi="Times New Roman"/>
                <w:sz w:val="24"/>
                <w:szCs w:val="24"/>
              </w:rPr>
              <w:t xml:space="preserve"> либо несвоевременное перечисление платы за пользование бюджетным кредитом, предоставленным юридическому лицу </w:t>
            </w:r>
          </w:p>
        </w:tc>
        <w:tc>
          <w:tcPr>
            <w:tcW w:w="3118" w:type="dxa"/>
            <w:shd w:val="clear" w:color="auto" w:fill="auto"/>
          </w:tcPr>
          <w:p w14:paraId="4AEC5020" w14:textId="7C08A151" w:rsidR="00A95FF9" w:rsidRPr="00725FA8" w:rsidRDefault="00942B78" w:rsidP="00792C98">
            <w:pPr>
              <w:spacing w:after="0" w:line="240" w:lineRule="auto"/>
              <w:jc w:val="both"/>
              <w:rPr>
                <w:rFonts w:ascii="Times New Roman" w:hAnsi="Times New Roman"/>
                <w:sz w:val="24"/>
                <w:szCs w:val="24"/>
              </w:rPr>
            </w:pPr>
            <w:r>
              <w:rPr>
                <w:rFonts w:ascii="Times New Roman" w:hAnsi="Times New Roman"/>
                <w:spacing w:val="-6"/>
                <w:sz w:val="24"/>
              </w:rPr>
              <w:t>П.</w:t>
            </w:r>
            <w:r w:rsidR="002C7D41">
              <w:rPr>
                <w:rFonts w:ascii="Times New Roman" w:hAnsi="Times New Roman"/>
                <w:spacing w:val="-6"/>
                <w:sz w:val="24"/>
              </w:rPr>
              <w:t>2 ст.</w:t>
            </w:r>
            <w:r w:rsidR="00267425" w:rsidRPr="00725FA8">
              <w:rPr>
                <w:rFonts w:ascii="Times New Roman" w:hAnsi="Times New Roman"/>
                <w:spacing w:val="-6"/>
                <w:sz w:val="24"/>
              </w:rPr>
              <w:t>93.2 БК РФ</w:t>
            </w:r>
            <w:r w:rsidR="00267425" w:rsidRPr="00725FA8">
              <w:rPr>
                <w:rFonts w:ascii="Times New Roman" w:hAnsi="Times New Roman"/>
                <w:sz w:val="24"/>
                <w:szCs w:val="24"/>
              </w:rPr>
              <w:t xml:space="preserve"> </w:t>
            </w:r>
          </w:p>
        </w:tc>
        <w:tc>
          <w:tcPr>
            <w:tcW w:w="1134" w:type="dxa"/>
            <w:shd w:val="clear" w:color="auto" w:fill="auto"/>
          </w:tcPr>
          <w:p w14:paraId="66CABA42" w14:textId="77777777" w:rsidR="005B7B06" w:rsidRDefault="005B7B06"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0A585FA1" w14:textId="77777777" w:rsidR="00A95FF9" w:rsidRPr="006C57C9" w:rsidRDefault="00A95FF9"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7B595B4E" w14:textId="77777777" w:rsidR="00A95FF9" w:rsidRPr="006C57C9" w:rsidRDefault="00A95FF9"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2E10CBE7" w14:textId="243A8449" w:rsidR="00A95FF9" w:rsidRPr="006C57C9" w:rsidRDefault="00BA4466" w:rsidP="0063502C">
            <w:pPr>
              <w:spacing w:after="0" w:line="240" w:lineRule="auto"/>
              <w:jc w:val="both"/>
              <w:rPr>
                <w:rFonts w:ascii="Times New Roman" w:hAnsi="Times New Roman"/>
                <w:sz w:val="24"/>
                <w:szCs w:val="24"/>
              </w:rPr>
            </w:pPr>
            <w:r>
              <w:rPr>
                <w:rFonts w:ascii="Times New Roman" w:hAnsi="Times New Roman"/>
                <w:sz w:val="24"/>
                <w:szCs w:val="24"/>
              </w:rPr>
              <w:t>Ч.ч.</w:t>
            </w:r>
            <w:r w:rsidR="00A95FF9" w:rsidRPr="006C57C9">
              <w:rPr>
                <w:rFonts w:ascii="Times New Roman" w:hAnsi="Times New Roman"/>
                <w:sz w:val="24"/>
                <w:szCs w:val="24"/>
              </w:rPr>
              <w:t>2, 4 ст</w:t>
            </w:r>
            <w:r>
              <w:rPr>
                <w:rFonts w:ascii="Times New Roman" w:hAnsi="Times New Roman"/>
                <w:sz w:val="24"/>
                <w:szCs w:val="24"/>
              </w:rPr>
              <w:t>.</w:t>
            </w:r>
            <w:r w:rsidR="00A95FF9" w:rsidRPr="006C57C9">
              <w:rPr>
                <w:rFonts w:ascii="Times New Roman" w:hAnsi="Times New Roman"/>
                <w:sz w:val="24"/>
                <w:szCs w:val="24"/>
              </w:rPr>
              <w:t>15.</w:t>
            </w:r>
            <w:proofErr w:type="gramStart"/>
            <w:r w:rsidR="00A95FF9" w:rsidRPr="006C57C9">
              <w:rPr>
                <w:rFonts w:ascii="Times New Roman" w:hAnsi="Times New Roman"/>
                <w:sz w:val="24"/>
                <w:szCs w:val="24"/>
              </w:rPr>
              <w:t>15</w:t>
            </w:r>
            <w:r w:rsidR="005B6CC8">
              <w:rPr>
                <w:rFonts w:ascii="Times New Roman" w:hAnsi="Times New Roman"/>
                <w:sz w:val="24"/>
                <w:szCs w:val="24"/>
                <w:vertAlign w:val="superscript"/>
              </w:rPr>
              <w:t>1</w:t>
            </w:r>
            <w:r w:rsidR="00A95FF9" w:rsidRPr="006C57C9">
              <w:rPr>
                <w:rFonts w:ascii="Times New Roman" w:hAnsi="Times New Roman"/>
                <w:sz w:val="24"/>
                <w:szCs w:val="24"/>
              </w:rPr>
              <w:t xml:space="preserve"> </w:t>
            </w:r>
            <w:r>
              <w:rPr>
                <w:rFonts w:ascii="Times New Roman" w:hAnsi="Times New Roman"/>
                <w:sz w:val="24"/>
                <w:szCs w:val="24"/>
              </w:rPr>
              <w:t xml:space="preserve"> КоАП</w:t>
            </w:r>
            <w:proofErr w:type="gramEnd"/>
            <w:r>
              <w:rPr>
                <w:rFonts w:ascii="Times New Roman" w:hAnsi="Times New Roman"/>
                <w:sz w:val="24"/>
                <w:szCs w:val="24"/>
              </w:rPr>
              <w:t xml:space="preserve"> РФ</w:t>
            </w:r>
          </w:p>
        </w:tc>
        <w:tc>
          <w:tcPr>
            <w:tcW w:w="1843" w:type="dxa"/>
          </w:tcPr>
          <w:p w14:paraId="556B2D77" w14:textId="77777777" w:rsidR="00B24444" w:rsidRPr="006C57C9" w:rsidRDefault="005B6CC8"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00A95FF9" w:rsidRPr="006C57C9">
              <w:rPr>
                <w:rFonts w:ascii="Times New Roman" w:hAnsi="Times New Roman"/>
                <w:sz w:val="24"/>
                <w:szCs w:val="24"/>
              </w:rPr>
              <w:t>епоступление</w:t>
            </w:r>
            <w:proofErr w:type="spellEnd"/>
            <w:r w:rsidR="00A95FF9" w:rsidRPr="006C57C9">
              <w:rPr>
                <w:rFonts w:ascii="Times New Roman" w:hAnsi="Times New Roman"/>
                <w:sz w:val="24"/>
                <w:szCs w:val="24"/>
              </w:rPr>
              <w:t xml:space="preserve"> </w:t>
            </w:r>
            <w:r w:rsidR="0022106F" w:rsidRPr="006C57C9">
              <w:rPr>
                <w:rFonts w:ascii="Times New Roman" w:hAnsi="Times New Roman"/>
                <w:sz w:val="24"/>
                <w:szCs w:val="24"/>
              </w:rPr>
              <w:t>(</w:t>
            </w:r>
            <w:proofErr w:type="spellStart"/>
            <w:r w:rsidR="0022106F" w:rsidRPr="006C57C9">
              <w:rPr>
                <w:rFonts w:ascii="Times New Roman" w:hAnsi="Times New Roman"/>
                <w:sz w:val="24"/>
                <w:szCs w:val="24"/>
              </w:rPr>
              <w:t>недопоступле</w:t>
            </w:r>
            <w:r w:rsidR="00E968AF">
              <w:rPr>
                <w:rFonts w:ascii="Times New Roman" w:hAnsi="Times New Roman"/>
                <w:sz w:val="24"/>
                <w:szCs w:val="24"/>
              </w:rPr>
              <w:t>-</w:t>
            </w:r>
            <w:r w:rsidR="0022106F" w:rsidRPr="006C57C9">
              <w:rPr>
                <w:rFonts w:ascii="Times New Roman" w:hAnsi="Times New Roman"/>
                <w:sz w:val="24"/>
                <w:szCs w:val="24"/>
              </w:rPr>
              <w:t>ние</w:t>
            </w:r>
            <w:proofErr w:type="spellEnd"/>
            <w:r w:rsidR="0022106F" w:rsidRPr="006C57C9">
              <w:rPr>
                <w:rFonts w:ascii="Times New Roman" w:hAnsi="Times New Roman"/>
                <w:sz w:val="24"/>
                <w:szCs w:val="24"/>
              </w:rPr>
              <w:t xml:space="preserve">) </w:t>
            </w:r>
            <w:r w:rsidR="00A95FF9" w:rsidRPr="006C57C9">
              <w:rPr>
                <w:rFonts w:ascii="Times New Roman" w:hAnsi="Times New Roman"/>
                <w:sz w:val="24"/>
                <w:szCs w:val="24"/>
              </w:rPr>
              <w:t>бюджет</w:t>
            </w:r>
            <w:r w:rsidR="00914E36">
              <w:rPr>
                <w:rFonts w:ascii="Times New Roman" w:hAnsi="Times New Roman"/>
                <w:sz w:val="24"/>
                <w:szCs w:val="24"/>
              </w:rPr>
              <w:t>ных средств</w:t>
            </w:r>
          </w:p>
        </w:tc>
        <w:tc>
          <w:tcPr>
            <w:tcW w:w="2126" w:type="dxa"/>
          </w:tcPr>
          <w:p w14:paraId="0BBC1230" w14:textId="77777777" w:rsidR="00A95FF9" w:rsidRPr="006C57C9" w:rsidRDefault="005B6CC8"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с</w:t>
            </w:r>
            <w:r w:rsidR="00FA0D7F">
              <w:rPr>
                <w:rFonts w:ascii="Times New Roman" w:eastAsia="Times New Roman" w:hAnsi="Times New Roman"/>
                <w:color w:val="000000"/>
                <w:sz w:val="24"/>
                <w:szCs w:val="24"/>
                <w:lang w:eastAsia="ru-RU"/>
              </w:rPr>
              <w:t>умма</w:t>
            </w:r>
            <w:r w:rsidR="00F6607F" w:rsidRPr="00F6607F">
              <w:rPr>
                <w:rFonts w:ascii="Times New Roman" w:eastAsia="Times New Roman" w:hAnsi="Times New Roman"/>
                <w:color w:val="000000"/>
                <w:sz w:val="24"/>
                <w:szCs w:val="24"/>
                <w:lang w:eastAsia="ru-RU"/>
              </w:rPr>
              <w:t xml:space="preserve"> непогашенного остатка платы за пользование бюджетным кредитом и пеней за ее несвоевременное перечисление в соответствии с требованиями</w:t>
            </w:r>
          </w:p>
        </w:tc>
      </w:tr>
      <w:tr w:rsidR="00CF4EC3" w:rsidRPr="006C57C9" w14:paraId="578DEDE9" w14:textId="77777777" w:rsidTr="00006497">
        <w:trPr>
          <w:trHeight w:val="20"/>
        </w:trPr>
        <w:tc>
          <w:tcPr>
            <w:tcW w:w="992" w:type="dxa"/>
            <w:shd w:val="clear" w:color="auto" w:fill="auto"/>
          </w:tcPr>
          <w:p w14:paraId="64FC043F" w14:textId="77777777" w:rsidR="00F71684" w:rsidRPr="00725FA8" w:rsidRDefault="00F71684" w:rsidP="00006497">
            <w:pPr>
              <w:jc w:val="center"/>
              <w:rPr>
                <w:rFonts w:ascii="Times New Roman" w:hAnsi="Times New Roman"/>
                <w:sz w:val="24"/>
                <w:szCs w:val="24"/>
              </w:rPr>
            </w:pPr>
            <w:r w:rsidRPr="00725FA8">
              <w:rPr>
                <w:rFonts w:ascii="Times New Roman" w:hAnsi="Times New Roman"/>
                <w:sz w:val="24"/>
                <w:szCs w:val="24"/>
              </w:rPr>
              <w:t>1.2.14</w:t>
            </w:r>
          </w:p>
        </w:tc>
        <w:tc>
          <w:tcPr>
            <w:tcW w:w="3403" w:type="dxa"/>
            <w:shd w:val="clear" w:color="auto" w:fill="auto"/>
          </w:tcPr>
          <w:p w14:paraId="333BBF54" w14:textId="77777777" w:rsidR="00F71684" w:rsidRPr="00725FA8" w:rsidRDefault="00F71684" w:rsidP="00006497">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и (или) условий предоставления (использования, возврата) бюджетного кредита и (или) соглашения о предоставлении бюджетного кредита</w:t>
            </w:r>
          </w:p>
        </w:tc>
        <w:tc>
          <w:tcPr>
            <w:tcW w:w="3118" w:type="dxa"/>
            <w:shd w:val="clear" w:color="auto" w:fill="auto"/>
          </w:tcPr>
          <w:p w14:paraId="0C85EE0B" w14:textId="7C6576D9" w:rsidR="00F71684" w:rsidRPr="00725FA8" w:rsidRDefault="00792C98" w:rsidP="00792C98">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F71684" w:rsidRPr="00725FA8">
              <w:rPr>
                <w:rFonts w:ascii="Times New Roman" w:hAnsi="Times New Roman"/>
                <w:sz w:val="24"/>
                <w:szCs w:val="24"/>
              </w:rPr>
              <w:t>93</w:t>
            </w:r>
            <w:r w:rsidR="00F71684" w:rsidRPr="00725FA8">
              <w:rPr>
                <w:rFonts w:ascii="Times New Roman" w:hAnsi="Times New Roman"/>
                <w:sz w:val="24"/>
                <w:szCs w:val="24"/>
                <w:vertAlign w:val="superscript"/>
              </w:rPr>
              <w:t>2</w:t>
            </w:r>
            <w:r w:rsidR="00F71684" w:rsidRPr="00725FA8">
              <w:rPr>
                <w:rFonts w:ascii="Times New Roman" w:hAnsi="Times New Roman"/>
                <w:sz w:val="24"/>
                <w:szCs w:val="24"/>
              </w:rPr>
              <w:t>, 93</w:t>
            </w:r>
            <w:r w:rsidR="00F71684" w:rsidRPr="00725FA8">
              <w:rPr>
                <w:rFonts w:ascii="Times New Roman" w:hAnsi="Times New Roman"/>
                <w:sz w:val="24"/>
                <w:szCs w:val="24"/>
                <w:vertAlign w:val="superscript"/>
              </w:rPr>
              <w:t>3</w:t>
            </w:r>
            <w:r w:rsidRPr="00725FA8">
              <w:rPr>
                <w:rFonts w:ascii="Times New Roman" w:hAnsi="Times New Roman"/>
                <w:sz w:val="24"/>
                <w:szCs w:val="24"/>
              </w:rPr>
              <w:t xml:space="preserve"> БК РФ; </w:t>
            </w:r>
            <w:r w:rsidR="005B6CC8" w:rsidRPr="00725FA8">
              <w:rPr>
                <w:rFonts w:ascii="Times New Roman" w:hAnsi="Times New Roman"/>
                <w:sz w:val="24"/>
                <w:szCs w:val="24"/>
              </w:rPr>
              <w:t>з</w:t>
            </w:r>
            <w:r w:rsidR="00F71684" w:rsidRPr="00725FA8">
              <w:rPr>
                <w:rFonts w:ascii="Times New Roman" w:hAnsi="Times New Roman"/>
                <w:sz w:val="24"/>
                <w:szCs w:val="24"/>
              </w:rPr>
              <w:t>акон (решение) о бюджете</w:t>
            </w:r>
            <w:r w:rsidR="005B6CC8" w:rsidRPr="00725FA8">
              <w:rPr>
                <w:rFonts w:ascii="Times New Roman" w:hAnsi="Times New Roman"/>
                <w:sz w:val="24"/>
                <w:szCs w:val="24"/>
              </w:rPr>
              <w:t>;</w:t>
            </w:r>
          </w:p>
          <w:p w14:paraId="571E9580" w14:textId="4DA6B464" w:rsidR="00F71684" w:rsidRPr="00725FA8" w:rsidRDefault="00CB2AF5" w:rsidP="008A4482">
            <w:pPr>
              <w:spacing w:after="0" w:line="240" w:lineRule="auto"/>
              <w:jc w:val="both"/>
              <w:rPr>
                <w:rFonts w:ascii="Times New Roman" w:hAnsi="Times New Roman"/>
                <w:sz w:val="24"/>
                <w:szCs w:val="24"/>
              </w:rPr>
            </w:pPr>
            <w:r w:rsidRPr="00725FA8">
              <w:rPr>
                <w:rFonts w:ascii="Times New Roman" w:hAnsi="Times New Roman"/>
                <w:spacing w:val="-6"/>
                <w:sz w:val="24"/>
              </w:rPr>
              <w:t xml:space="preserve">п.п.13, 14, 15 Порядка, утв. ППМ от 30.01.2013 № 29-ПП; </w:t>
            </w:r>
            <w:r w:rsidR="00792C98" w:rsidRPr="00725FA8">
              <w:rPr>
                <w:rFonts w:ascii="Times New Roman" w:hAnsi="Times New Roman"/>
                <w:sz w:val="24"/>
                <w:szCs w:val="24"/>
              </w:rPr>
              <w:t>ППРФ от 28.06.2021 № 1029</w:t>
            </w:r>
            <w:r w:rsidR="00792C98" w:rsidRPr="00725FA8">
              <w:rPr>
                <w:rStyle w:val="ad"/>
                <w:rFonts w:ascii="Times New Roman" w:hAnsi="Times New Roman"/>
                <w:sz w:val="24"/>
                <w:szCs w:val="24"/>
              </w:rPr>
              <w:footnoteReference w:id="50"/>
            </w:r>
          </w:p>
        </w:tc>
        <w:tc>
          <w:tcPr>
            <w:tcW w:w="1134" w:type="dxa"/>
            <w:shd w:val="clear" w:color="auto" w:fill="auto"/>
          </w:tcPr>
          <w:p w14:paraId="4B5A3673" w14:textId="77777777" w:rsidR="00F71684" w:rsidRPr="006C57C9" w:rsidRDefault="00F71684"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5EE7C9A5" w14:textId="77777777" w:rsidR="00F71684" w:rsidRPr="006C57C9" w:rsidRDefault="00F71684"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p w14:paraId="7D2FA00C" w14:textId="77777777" w:rsidR="00F71684" w:rsidRPr="006C57C9" w:rsidRDefault="00F71684" w:rsidP="00006497">
            <w:pPr>
              <w:spacing w:after="0" w:line="240" w:lineRule="auto"/>
              <w:ind w:left="-108" w:right="-108"/>
              <w:jc w:val="center"/>
              <w:rPr>
                <w:rFonts w:ascii="Times New Roman" w:hAnsi="Times New Roman"/>
                <w:sz w:val="24"/>
                <w:szCs w:val="24"/>
              </w:rPr>
            </w:pPr>
          </w:p>
        </w:tc>
        <w:tc>
          <w:tcPr>
            <w:tcW w:w="993" w:type="dxa"/>
            <w:shd w:val="clear" w:color="auto" w:fill="auto"/>
          </w:tcPr>
          <w:p w14:paraId="271BD5C9" w14:textId="77777777" w:rsidR="00F71684" w:rsidRPr="006C57C9" w:rsidRDefault="00F71684" w:rsidP="00006497">
            <w:pPr>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14:paraId="71E5495F" w14:textId="140C4836" w:rsidR="00F71684" w:rsidRDefault="00BA4466"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F71684" w:rsidRPr="006C57C9">
              <w:rPr>
                <w:rFonts w:ascii="Times New Roman" w:hAnsi="Times New Roman"/>
                <w:sz w:val="24"/>
                <w:szCs w:val="24"/>
              </w:rPr>
              <w:t>т</w:t>
            </w:r>
            <w:r>
              <w:rPr>
                <w:rFonts w:ascii="Times New Roman" w:hAnsi="Times New Roman"/>
                <w:sz w:val="24"/>
                <w:szCs w:val="24"/>
              </w:rPr>
              <w:t>.</w:t>
            </w:r>
            <w:r w:rsidR="00F71684" w:rsidRPr="006C57C9">
              <w:rPr>
                <w:rFonts w:ascii="Times New Roman" w:hAnsi="Times New Roman"/>
                <w:sz w:val="24"/>
                <w:szCs w:val="24"/>
              </w:rPr>
              <w:t>15.15</w:t>
            </w:r>
            <w:r w:rsidR="005B6CC8">
              <w:rPr>
                <w:rFonts w:ascii="Times New Roman" w:hAnsi="Times New Roman"/>
                <w:sz w:val="24"/>
                <w:szCs w:val="24"/>
                <w:vertAlign w:val="superscript"/>
              </w:rPr>
              <w:t>2</w:t>
            </w:r>
            <w:r>
              <w:rPr>
                <w:rFonts w:ascii="Times New Roman" w:hAnsi="Times New Roman"/>
                <w:sz w:val="24"/>
                <w:szCs w:val="24"/>
              </w:rPr>
              <w:t xml:space="preserve"> КоАП РФ</w:t>
            </w:r>
            <w:r w:rsidRPr="006C57C9">
              <w:rPr>
                <w:rFonts w:ascii="Times New Roman" w:hAnsi="Times New Roman"/>
                <w:sz w:val="24"/>
                <w:szCs w:val="24"/>
              </w:rPr>
              <w:t xml:space="preserve"> </w:t>
            </w:r>
            <w:r w:rsidR="00F71684" w:rsidRPr="006C57C9">
              <w:rPr>
                <w:rFonts w:ascii="Times New Roman" w:hAnsi="Times New Roman"/>
                <w:sz w:val="24"/>
                <w:szCs w:val="24"/>
              </w:rPr>
              <w:t>(кредитором,</w:t>
            </w:r>
            <w:r w:rsidR="002629C5">
              <w:rPr>
                <w:rFonts w:ascii="Times New Roman" w:hAnsi="Times New Roman"/>
                <w:sz w:val="24"/>
                <w:szCs w:val="24"/>
              </w:rPr>
              <w:t xml:space="preserve"> заемщиком </w:t>
            </w:r>
            <w:r w:rsidR="008A6F3D">
              <w:rPr>
                <w:rFonts w:ascii="Times New Roman" w:hAnsi="Times New Roman"/>
                <w:sz w:val="24"/>
                <w:szCs w:val="24"/>
              </w:rPr>
              <w:t>–</w:t>
            </w:r>
            <w:r w:rsidR="002629C5">
              <w:rPr>
                <w:rFonts w:ascii="Times New Roman" w:hAnsi="Times New Roman"/>
                <w:sz w:val="24"/>
                <w:szCs w:val="24"/>
              </w:rPr>
              <w:t xml:space="preserve"> в части нарушения </w:t>
            </w:r>
            <w:r w:rsidR="00F71684" w:rsidRPr="006C57C9">
              <w:rPr>
                <w:rFonts w:ascii="Times New Roman" w:hAnsi="Times New Roman"/>
                <w:sz w:val="24"/>
                <w:szCs w:val="24"/>
                <w:lang w:eastAsia="ru-RU"/>
              </w:rPr>
              <w:t>условий предоставления бюджетного кредита</w:t>
            </w:r>
            <w:r w:rsidR="00F71684" w:rsidRPr="006C57C9">
              <w:rPr>
                <w:rFonts w:ascii="Times New Roman" w:hAnsi="Times New Roman"/>
                <w:sz w:val="24"/>
                <w:szCs w:val="24"/>
              </w:rPr>
              <w:t>)</w:t>
            </w:r>
            <w:r w:rsidR="004E459C">
              <w:rPr>
                <w:rFonts w:ascii="Times New Roman" w:hAnsi="Times New Roman"/>
                <w:sz w:val="24"/>
                <w:szCs w:val="24"/>
              </w:rPr>
              <w:t>;</w:t>
            </w:r>
          </w:p>
          <w:p w14:paraId="043CBB0D" w14:textId="4FBB8AD1" w:rsidR="00F71684" w:rsidRPr="006C57C9" w:rsidRDefault="00BA4466"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F71684" w:rsidRPr="00190AA6">
              <w:rPr>
                <w:rFonts w:ascii="Times New Roman" w:hAnsi="Times New Roman"/>
                <w:sz w:val="24"/>
                <w:szCs w:val="24"/>
              </w:rPr>
              <w:t>т</w:t>
            </w:r>
            <w:r>
              <w:rPr>
                <w:rFonts w:ascii="Times New Roman" w:hAnsi="Times New Roman"/>
                <w:sz w:val="24"/>
                <w:szCs w:val="24"/>
              </w:rPr>
              <w:t>.</w:t>
            </w:r>
            <w:r w:rsidR="00F71684">
              <w:rPr>
                <w:rFonts w:ascii="Times New Roman" w:hAnsi="Times New Roman"/>
                <w:sz w:val="24"/>
                <w:szCs w:val="24"/>
              </w:rPr>
              <w:t>306</w:t>
            </w:r>
            <w:r w:rsidR="005B6CC8">
              <w:rPr>
                <w:rFonts w:ascii="Times New Roman" w:hAnsi="Times New Roman"/>
                <w:sz w:val="24"/>
                <w:szCs w:val="24"/>
                <w:vertAlign w:val="superscript"/>
              </w:rPr>
              <w:t>7</w:t>
            </w:r>
            <w:r w:rsidR="00F71684">
              <w:rPr>
                <w:rFonts w:ascii="Times New Roman" w:hAnsi="Times New Roman"/>
                <w:sz w:val="24"/>
                <w:szCs w:val="24"/>
              </w:rPr>
              <w:t xml:space="preserve"> </w:t>
            </w:r>
            <w:r>
              <w:rPr>
                <w:rFonts w:ascii="Times New Roman" w:hAnsi="Times New Roman"/>
                <w:sz w:val="24"/>
                <w:szCs w:val="24"/>
              </w:rPr>
              <w:t>БК РФ</w:t>
            </w:r>
            <w:r w:rsidR="00F71684">
              <w:rPr>
                <w:rFonts w:ascii="Times New Roman" w:hAnsi="Times New Roman"/>
                <w:sz w:val="24"/>
                <w:szCs w:val="24"/>
              </w:rPr>
              <w:t xml:space="preserve"> (</w:t>
            </w:r>
            <w:r w:rsidR="00F71684" w:rsidRPr="00190AA6">
              <w:rPr>
                <w:rFonts w:ascii="Times New Roman" w:hAnsi="Times New Roman"/>
                <w:sz w:val="24"/>
                <w:szCs w:val="24"/>
              </w:rPr>
              <w:t xml:space="preserve">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w:t>
            </w:r>
            <w:r w:rsidR="00F71684" w:rsidRPr="00190AA6">
              <w:rPr>
                <w:rFonts w:ascii="Times New Roman" w:hAnsi="Times New Roman"/>
                <w:sz w:val="24"/>
                <w:szCs w:val="24"/>
              </w:rPr>
              <w:lastRenderedPageBreak/>
              <w:t>бюджетной обеспеченности субъектов Российской Федерации и муниципальных образований)</w:t>
            </w:r>
          </w:p>
        </w:tc>
        <w:tc>
          <w:tcPr>
            <w:tcW w:w="1843" w:type="dxa"/>
          </w:tcPr>
          <w:p w14:paraId="28E086D0" w14:textId="77777777" w:rsidR="00F71684" w:rsidRPr="006C57C9" w:rsidRDefault="005B6CC8"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и</w:t>
            </w:r>
            <w:r w:rsidR="00F71684">
              <w:rPr>
                <w:rFonts w:ascii="Times New Roman" w:hAnsi="Times New Roman"/>
                <w:sz w:val="24"/>
                <w:szCs w:val="24"/>
              </w:rPr>
              <w:t>збыточные расходы бюджетных средств</w:t>
            </w:r>
          </w:p>
        </w:tc>
        <w:tc>
          <w:tcPr>
            <w:tcW w:w="2126" w:type="dxa"/>
          </w:tcPr>
          <w:p w14:paraId="48A0B008" w14:textId="77777777" w:rsidR="00F71684" w:rsidRDefault="005B6CC8"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F71684">
              <w:rPr>
                <w:rFonts w:ascii="Times New Roman" w:eastAsia="Times New Roman" w:hAnsi="Times New Roman"/>
                <w:color w:val="000000"/>
                <w:sz w:val="24"/>
                <w:szCs w:val="24"/>
                <w:lang w:eastAsia="ru-RU"/>
              </w:rPr>
              <w:t>умма</w:t>
            </w:r>
            <w:r w:rsidR="00F71684" w:rsidRPr="00A57E19">
              <w:rPr>
                <w:rFonts w:ascii="Times New Roman" w:eastAsia="Times New Roman" w:hAnsi="Times New Roman"/>
                <w:color w:val="000000"/>
                <w:sz w:val="24"/>
                <w:szCs w:val="24"/>
                <w:lang w:eastAsia="ru-RU"/>
              </w:rPr>
              <w:t xml:space="preserve"> завышения бюджетного кредита, предоставленного (использованного) с нарушением требований</w:t>
            </w:r>
          </w:p>
        </w:tc>
      </w:tr>
      <w:tr w:rsidR="00CF4EC3" w:rsidRPr="006C57C9" w14:paraId="3D0CA346" w14:textId="77777777" w:rsidTr="00006497">
        <w:trPr>
          <w:trHeight w:val="20"/>
        </w:trPr>
        <w:tc>
          <w:tcPr>
            <w:tcW w:w="992" w:type="dxa"/>
            <w:shd w:val="clear" w:color="auto" w:fill="auto"/>
          </w:tcPr>
          <w:p w14:paraId="7AECD6A9" w14:textId="77777777" w:rsidR="008D0014" w:rsidRPr="00725FA8" w:rsidRDefault="008D0014" w:rsidP="00006497">
            <w:pPr>
              <w:jc w:val="center"/>
            </w:pPr>
            <w:r w:rsidRPr="00725FA8">
              <w:rPr>
                <w:rFonts w:ascii="Times New Roman" w:hAnsi="Times New Roman"/>
                <w:sz w:val="24"/>
                <w:szCs w:val="24"/>
              </w:rPr>
              <w:t>1.2.15</w:t>
            </w:r>
          </w:p>
        </w:tc>
        <w:tc>
          <w:tcPr>
            <w:tcW w:w="3403" w:type="dxa"/>
            <w:shd w:val="clear" w:color="auto" w:fill="auto"/>
          </w:tcPr>
          <w:p w14:paraId="6AF41B7C" w14:textId="77777777" w:rsidR="008D0014" w:rsidRPr="00725FA8" w:rsidRDefault="008D0014"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порядка использования средств </w:t>
            </w:r>
            <w:r w:rsidR="005B6CC8" w:rsidRPr="00725FA8">
              <w:rPr>
                <w:rFonts w:ascii="Times New Roman" w:hAnsi="Times New Roman"/>
                <w:sz w:val="24"/>
                <w:szCs w:val="24"/>
              </w:rPr>
              <w:t>р</w:t>
            </w:r>
            <w:r w:rsidRPr="00725FA8">
              <w:rPr>
                <w:rFonts w:ascii="Times New Roman" w:hAnsi="Times New Roman"/>
                <w:sz w:val="24"/>
                <w:szCs w:val="24"/>
              </w:rPr>
              <w:t xml:space="preserve">езервного фонда субъекта Российской Федерации </w:t>
            </w:r>
          </w:p>
        </w:tc>
        <w:tc>
          <w:tcPr>
            <w:tcW w:w="3118" w:type="dxa"/>
            <w:shd w:val="clear" w:color="auto" w:fill="auto"/>
          </w:tcPr>
          <w:p w14:paraId="31CF5B42" w14:textId="70DB6555" w:rsidR="008D0014" w:rsidRPr="00725FA8" w:rsidRDefault="00792C98" w:rsidP="00792C98">
            <w:pPr>
              <w:spacing w:after="0" w:line="240" w:lineRule="auto"/>
              <w:jc w:val="both"/>
              <w:rPr>
                <w:rFonts w:ascii="Times New Roman" w:hAnsi="Times New Roman"/>
                <w:sz w:val="24"/>
                <w:szCs w:val="24"/>
              </w:rPr>
            </w:pPr>
            <w:r w:rsidRPr="00725FA8">
              <w:rPr>
                <w:rFonts w:ascii="Times New Roman" w:hAnsi="Times New Roman"/>
                <w:sz w:val="24"/>
                <w:szCs w:val="24"/>
              </w:rPr>
              <w:t>Ст.</w:t>
            </w:r>
            <w:r w:rsidR="008D0014" w:rsidRPr="00725FA8">
              <w:rPr>
                <w:rFonts w:ascii="Times New Roman" w:hAnsi="Times New Roman"/>
                <w:sz w:val="24"/>
                <w:szCs w:val="24"/>
              </w:rPr>
              <w:t>81</w:t>
            </w:r>
            <w:r w:rsidR="008D0014" w:rsidRPr="00725FA8">
              <w:rPr>
                <w:rFonts w:ascii="Times New Roman" w:hAnsi="Times New Roman"/>
                <w:sz w:val="24"/>
                <w:szCs w:val="24"/>
                <w:vertAlign w:val="superscript"/>
              </w:rPr>
              <w:t>1</w:t>
            </w:r>
            <w:r w:rsidR="008D0014" w:rsidRPr="00725FA8">
              <w:rPr>
                <w:rFonts w:ascii="Times New Roman" w:hAnsi="Times New Roman"/>
                <w:sz w:val="24"/>
                <w:szCs w:val="24"/>
              </w:rPr>
              <w:t xml:space="preserve"> </w:t>
            </w:r>
            <w:r w:rsidRPr="00725FA8">
              <w:rPr>
                <w:rFonts w:ascii="Times New Roman" w:hAnsi="Times New Roman"/>
                <w:sz w:val="24"/>
                <w:szCs w:val="24"/>
              </w:rPr>
              <w:t>БК РФ</w:t>
            </w:r>
          </w:p>
        </w:tc>
        <w:tc>
          <w:tcPr>
            <w:tcW w:w="1134" w:type="dxa"/>
            <w:shd w:val="clear" w:color="auto" w:fill="auto"/>
          </w:tcPr>
          <w:p w14:paraId="7AECCC83" w14:textId="77777777" w:rsidR="008D0014" w:rsidRPr="006C57C9" w:rsidRDefault="008D0014"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696EC01D" w14:textId="77777777" w:rsidR="008D0014" w:rsidRPr="006C57C9" w:rsidRDefault="008D0014"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8CD028F" w14:textId="77777777" w:rsidR="008D0014" w:rsidRPr="006C57C9" w:rsidRDefault="008D0014" w:rsidP="00006497">
            <w:pPr>
              <w:spacing w:after="0" w:line="240" w:lineRule="auto"/>
              <w:jc w:val="center"/>
              <w:rPr>
                <w:rFonts w:ascii="Times New Roman" w:hAnsi="Times New Roman"/>
                <w:sz w:val="24"/>
                <w:szCs w:val="24"/>
              </w:rPr>
            </w:pPr>
          </w:p>
        </w:tc>
        <w:tc>
          <w:tcPr>
            <w:tcW w:w="1843" w:type="dxa"/>
          </w:tcPr>
          <w:p w14:paraId="4BE8029D" w14:textId="77777777" w:rsidR="008D0014" w:rsidRPr="006C57C9" w:rsidRDefault="008D0014" w:rsidP="00006497">
            <w:pPr>
              <w:spacing w:after="0" w:line="240" w:lineRule="auto"/>
              <w:jc w:val="both"/>
              <w:rPr>
                <w:rFonts w:ascii="Times New Roman" w:hAnsi="Times New Roman"/>
                <w:sz w:val="24"/>
                <w:szCs w:val="24"/>
              </w:rPr>
            </w:pPr>
          </w:p>
        </w:tc>
        <w:tc>
          <w:tcPr>
            <w:tcW w:w="2126" w:type="dxa"/>
          </w:tcPr>
          <w:p w14:paraId="1EB912A2" w14:textId="77777777" w:rsidR="008D0014" w:rsidRPr="006C57C9" w:rsidRDefault="008D0014" w:rsidP="00006497">
            <w:pPr>
              <w:spacing w:after="0" w:line="240" w:lineRule="auto"/>
              <w:jc w:val="both"/>
              <w:rPr>
                <w:rFonts w:ascii="Times New Roman" w:hAnsi="Times New Roman"/>
                <w:sz w:val="24"/>
                <w:szCs w:val="24"/>
              </w:rPr>
            </w:pPr>
          </w:p>
        </w:tc>
      </w:tr>
      <w:tr w:rsidR="00CF4EC3" w:rsidRPr="006C57C9" w14:paraId="2D076E99" w14:textId="77777777" w:rsidTr="00006497">
        <w:trPr>
          <w:trHeight w:val="20"/>
        </w:trPr>
        <w:tc>
          <w:tcPr>
            <w:tcW w:w="992" w:type="dxa"/>
            <w:shd w:val="clear" w:color="auto" w:fill="auto"/>
          </w:tcPr>
          <w:p w14:paraId="28E086C7" w14:textId="77777777" w:rsidR="00666393" w:rsidRPr="00725FA8" w:rsidRDefault="00666393" w:rsidP="00006497">
            <w:pPr>
              <w:jc w:val="center"/>
              <w:rPr>
                <w:rFonts w:ascii="Times New Roman" w:hAnsi="Times New Roman"/>
                <w:sz w:val="24"/>
                <w:szCs w:val="24"/>
              </w:rPr>
            </w:pPr>
            <w:r w:rsidRPr="00725FA8">
              <w:rPr>
                <w:rFonts w:ascii="Times New Roman" w:hAnsi="Times New Roman"/>
                <w:sz w:val="24"/>
                <w:szCs w:val="24"/>
              </w:rPr>
              <w:t>1.2.17</w:t>
            </w:r>
          </w:p>
        </w:tc>
        <w:tc>
          <w:tcPr>
            <w:tcW w:w="3403" w:type="dxa"/>
            <w:shd w:val="clear" w:color="auto" w:fill="auto"/>
          </w:tcPr>
          <w:p w14:paraId="489F4BAC" w14:textId="77777777" w:rsidR="00666393" w:rsidRPr="00725FA8" w:rsidRDefault="00666393" w:rsidP="00006497">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использования бюджетн</w:t>
            </w:r>
            <w:r w:rsidR="00A32DB2" w:rsidRPr="00725FA8">
              <w:rPr>
                <w:rFonts w:ascii="Times New Roman" w:hAnsi="Times New Roman"/>
                <w:sz w:val="24"/>
                <w:szCs w:val="24"/>
              </w:rPr>
              <w:t xml:space="preserve">ых ассигнований дорожных фондов </w:t>
            </w:r>
            <w:r w:rsidRPr="00725FA8">
              <w:rPr>
                <w:rFonts w:ascii="Times New Roman" w:hAnsi="Times New Roman"/>
                <w:sz w:val="24"/>
                <w:szCs w:val="24"/>
              </w:rPr>
              <w:t>(за исключением нарушений по п</w:t>
            </w:r>
            <w:r w:rsidR="005B6CC8" w:rsidRPr="00725FA8">
              <w:rPr>
                <w:rFonts w:ascii="Times New Roman" w:hAnsi="Times New Roman"/>
                <w:sz w:val="24"/>
                <w:szCs w:val="24"/>
              </w:rPr>
              <w:t>ункту</w:t>
            </w:r>
            <w:r w:rsidRPr="00725FA8">
              <w:rPr>
                <w:rFonts w:ascii="Times New Roman" w:hAnsi="Times New Roman"/>
                <w:sz w:val="24"/>
                <w:szCs w:val="24"/>
              </w:rPr>
              <w:t xml:space="preserve"> 1.2.18)</w:t>
            </w:r>
          </w:p>
        </w:tc>
        <w:tc>
          <w:tcPr>
            <w:tcW w:w="3118" w:type="dxa"/>
            <w:shd w:val="clear" w:color="auto" w:fill="auto"/>
          </w:tcPr>
          <w:p w14:paraId="46C596AC" w14:textId="19DB8DAB" w:rsidR="00666393" w:rsidRPr="00942B78" w:rsidRDefault="00942B78" w:rsidP="00792C98">
            <w:pPr>
              <w:autoSpaceDE w:val="0"/>
              <w:autoSpaceDN w:val="0"/>
              <w:adjustRightInd w:val="0"/>
              <w:spacing w:after="0" w:line="240" w:lineRule="auto"/>
              <w:jc w:val="both"/>
              <w:rPr>
                <w:rFonts w:ascii="Times New Roman" w:hAnsi="Times New Roman"/>
                <w:sz w:val="24"/>
                <w:szCs w:val="24"/>
              </w:rPr>
            </w:pPr>
            <w:r w:rsidRPr="00942B78">
              <w:rPr>
                <w:rFonts w:ascii="Times New Roman" w:hAnsi="Times New Roman"/>
                <w:spacing w:val="-6"/>
                <w:sz w:val="24"/>
              </w:rPr>
              <w:t>П.п.1, 3, 4, 5 ст.</w:t>
            </w:r>
            <w:r w:rsidR="00267425" w:rsidRPr="00942B78">
              <w:rPr>
                <w:rFonts w:ascii="Times New Roman" w:hAnsi="Times New Roman"/>
                <w:spacing w:val="-6"/>
                <w:sz w:val="24"/>
              </w:rPr>
              <w:t>179.4 БК РФ; ППРФ от 30.12.2011 № 1206</w:t>
            </w:r>
            <w:r w:rsidR="00267425" w:rsidRPr="00942B78">
              <w:rPr>
                <w:rStyle w:val="ad"/>
              </w:rPr>
              <w:footnoteReference w:id="51"/>
            </w:r>
            <w:r w:rsidRPr="00942B78">
              <w:rPr>
                <w:rFonts w:ascii="Times New Roman" w:hAnsi="Times New Roman"/>
                <w:spacing w:val="-6"/>
                <w:sz w:val="24"/>
              </w:rPr>
              <w:t>; п.п.</w:t>
            </w:r>
            <w:r w:rsidR="00267425" w:rsidRPr="00942B78">
              <w:rPr>
                <w:rFonts w:ascii="Times New Roman" w:hAnsi="Times New Roman"/>
                <w:spacing w:val="-6"/>
                <w:sz w:val="24"/>
              </w:rPr>
              <w:t>8-10 По</w:t>
            </w:r>
            <w:r w:rsidRPr="00942B78">
              <w:rPr>
                <w:rFonts w:ascii="Times New Roman" w:hAnsi="Times New Roman"/>
                <w:spacing w:val="-6"/>
                <w:sz w:val="24"/>
              </w:rPr>
              <w:t>рядка, утв. ППМ от 29.11.2011 № </w:t>
            </w:r>
            <w:r w:rsidR="00267425" w:rsidRPr="00942B78">
              <w:rPr>
                <w:rFonts w:ascii="Times New Roman" w:hAnsi="Times New Roman"/>
                <w:spacing w:val="-6"/>
                <w:sz w:val="24"/>
              </w:rPr>
              <w:t>570-ПП</w:t>
            </w:r>
            <w:r w:rsidR="00267425" w:rsidRPr="00942B78">
              <w:rPr>
                <w:rStyle w:val="ad"/>
              </w:rPr>
              <w:footnoteReference w:id="52"/>
            </w:r>
          </w:p>
        </w:tc>
        <w:tc>
          <w:tcPr>
            <w:tcW w:w="1134" w:type="dxa"/>
            <w:shd w:val="clear" w:color="auto" w:fill="auto"/>
          </w:tcPr>
          <w:p w14:paraId="25321722" w14:textId="77777777" w:rsidR="00666393" w:rsidRPr="00942B78" w:rsidRDefault="00666393" w:rsidP="00006497">
            <w:pPr>
              <w:spacing w:after="0" w:line="240" w:lineRule="auto"/>
              <w:ind w:left="-108" w:right="-108"/>
              <w:jc w:val="center"/>
              <w:rPr>
                <w:rFonts w:ascii="Times New Roman" w:hAnsi="Times New Roman"/>
                <w:sz w:val="24"/>
                <w:szCs w:val="24"/>
              </w:rPr>
            </w:pPr>
            <w:r w:rsidRPr="00942B78">
              <w:rPr>
                <w:rFonts w:ascii="Times New Roman" w:hAnsi="Times New Roman"/>
                <w:sz w:val="24"/>
                <w:szCs w:val="24"/>
              </w:rPr>
              <w:t>кол-во,</w:t>
            </w:r>
          </w:p>
          <w:p w14:paraId="0DAE343E" w14:textId="77777777" w:rsidR="00666393" w:rsidRPr="00942B78" w:rsidRDefault="00666393" w:rsidP="00006497">
            <w:pPr>
              <w:spacing w:after="0" w:line="240" w:lineRule="auto"/>
              <w:ind w:left="-108" w:right="-108"/>
              <w:jc w:val="center"/>
              <w:rPr>
                <w:rFonts w:ascii="Times New Roman" w:hAnsi="Times New Roman"/>
                <w:b/>
                <w:sz w:val="24"/>
                <w:szCs w:val="24"/>
              </w:rPr>
            </w:pPr>
            <w:r w:rsidRPr="00942B78">
              <w:rPr>
                <w:rFonts w:ascii="Times New Roman" w:hAnsi="Times New Roman"/>
                <w:sz w:val="24"/>
                <w:szCs w:val="24"/>
              </w:rPr>
              <w:t>кол-во и тыс. рублей</w:t>
            </w:r>
          </w:p>
        </w:tc>
        <w:tc>
          <w:tcPr>
            <w:tcW w:w="993" w:type="dxa"/>
            <w:shd w:val="clear" w:color="auto" w:fill="auto"/>
          </w:tcPr>
          <w:p w14:paraId="6F16ED89" w14:textId="77777777" w:rsidR="00666393" w:rsidRPr="00942B78" w:rsidRDefault="00666393" w:rsidP="00006497">
            <w:pPr>
              <w:spacing w:after="0" w:line="240" w:lineRule="auto"/>
              <w:jc w:val="center"/>
              <w:rPr>
                <w:rFonts w:ascii="Times New Roman" w:hAnsi="Times New Roman"/>
                <w:sz w:val="24"/>
                <w:szCs w:val="24"/>
              </w:rPr>
            </w:pPr>
            <w:r w:rsidRPr="00942B78">
              <w:rPr>
                <w:rFonts w:ascii="Times New Roman" w:hAnsi="Times New Roman"/>
                <w:sz w:val="24"/>
                <w:szCs w:val="24"/>
              </w:rPr>
              <w:t>1</w:t>
            </w:r>
          </w:p>
        </w:tc>
        <w:tc>
          <w:tcPr>
            <w:tcW w:w="2551" w:type="dxa"/>
            <w:shd w:val="clear" w:color="auto" w:fill="auto"/>
          </w:tcPr>
          <w:p w14:paraId="5DA397C1" w14:textId="77777777" w:rsidR="00666393" w:rsidRPr="006C57C9" w:rsidRDefault="00666393" w:rsidP="0063502C">
            <w:pPr>
              <w:spacing w:after="0" w:line="240" w:lineRule="auto"/>
              <w:jc w:val="both"/>
              <w:rPr>
                <w:rFonts w:ascii="Times New Roman" w:hAnsi="Times New Roman"/>
                <w:sz w:val="24"/>
                <w:szCs w:val="24"/>
              </w:rPr>
            </w:pPr>
          </w:p>
        </w:tc>
        <w:tc>
          <w:tcPr>
            <w:tcW w:w="1843" w:type="dxa"/>
          </w:tcPr>
          <w:p w14:paraId="6801B209" w14:textId="77777777" w:rsidR="00462DBB" w:rsidRDefault="005B6CC8" w:rsidP="0063502C">
            <w:pPr>
              <w:spacing w:after="0" w:line="240" w:lineRule="auto"/>
              <w:jc w:val="both"/>
              <w:rPr>
                <w:rFonts w:ascii="Times New Roman" w:hAnsi="Times New Roman"/>
                <w:sz w:val="24"/>
                <w:szCs w:val="24"/>
              </w:rPr>
            </w:pPr>
            <w:r>
              <w:rPr>
                <w:rFonts w:ascii="Times New Roman" w:hAnsi="Times New Roman"/>
                <w:sz w:val="24"/>
                <w:szCs w:val="24"/>
              </w:rPr>
              <w:t>и</w:t>
            </w:r>
            <w:r w:rsidR="00462DBB" w:rsidRPr="006C57C9">
              <w:rPr>
                <w:rFonts w:ascii="Times New Roman" w:hAnsi="Times New Roman"/>
                <w:sz w:val="24"/>
                <w:szCs w:val="24"/>
              </w:rPr>
              <w:t>збыточные расходы бюджетных средств</w:t>
            </w:r>
            <w:r w:rsidR="004E459C">
              <w:rPr>
                <w:rFonts w:ascii="Times New Roman" w:hAnsi="Times New Roman"/>
                <w:sz w:val="24"/>
                <w:szCs w:val="24"/>
              </w:rPr>
              <w:t>;</w:t>
            </w:r>
          </w:p>
          <w:p w14:paraId="2417E4D4" w14:textId="77777777" w:rsidR="00EA713D" w:rsidRPr="006C57C9" w:rsidRDefault="005B6CC8" w:rsidP="0063502C">
            <w:pPr>
              <w:spacing w:after="0" w:line="240" w:lineRule="auto"/>
              <w:jc w:val="both"/>
              <w:rPr>
                <w:rFonts w:ascii="Times New Roman" w:hAnsi="Times New Roman"/>
                <w:sz w:val="24"/>
                <w:szCs w:val="24"/>
              </w:rPr>
            </w:pPr>
            <w:proofErr w:type="spellStart"/>
            <w:r>
              <w:rPr>
                <w:rFonts w:ascii="Times New Roman" w:eastAsia="Times New Roman" w:hAnsi="Times New Roman"/>
                <w:bCs/>
                <w:color w:val="000000"/>
                <w:sz w:val="24"/>
                <w:szCs w:val="24"/>
                <w:lang w:eastAsia="ru-RU"/>
              </w:rPr>
              <w:t>н</w:t>
            </w:r>
            <w:r w:rsidR="009322E8" w:rsidRPr="009322E8">
              <w:rPr>
                <w:rFonts w:ascii="Times New Roman" w:eastAsia="Times New Roman" w:hAnsi="Times New Roman"/>
                <w:bCs/>
                <w:color w:val="000000"/>
                <w:sz w:val="24"/>
                <w:szCs w:val="24"/>
                <w:lang w:eastAsia="ru-RU"/>
              </w:rPr>
              <w:t>епоступление</w:t>
            </w:r>
            <w:proofErr w:type="spellEnd"/>
            <w:r w:rsidR="009322E8" w:rsidRPr="009322E8">
              <w:rPr>
                <w:rFonts w:ascii="Times New Roman" w:eastAsia="Times New Roman" w:hAnsi="Times New Roman"/>
                <w:bCs/>
                <w:color w:val="000000"/>
                <w:sz w:val="24"/>
                <w:szCs w:val="24"/>
                <w:lang w:eastAsia="ru-RU"/>
              </w:rPr>
              <w:t xml:space="preserve"> (</w:t>
            </w:r>
            <w:proofErr w:type="spellStart"/>
            <w:r w:rsidR="009322E8" w:rsidRPr="009322E8">
              <w:rPr>
                <w:rFonts w:ascii="Times New Roman" w:eastAsia="Times New Roman" w:hAnsi="Times New Roman"/>
                <w:bCs/>
                <w:color w:val="000000"/>
                <w:sz w:val="24"/>
                <w:szCs w:val="24"/>
                <w:lang w:eastAsia="ru-RU"/>
              </w:rPr>
              <w:t>недопоступле</w:t>
            </w:r>
            <w:r w:rsidR="00E968AF">
              <w:rPr>
                <w:rFonts w:ascii="Times New Roman" w:eastAsia="Times New Roman" w:hAnsi="Times New Roman"/>
                <w:bCs/>
                <w:color w:val="000000"/>
                <w:sz w:val="24"/>
                <w:szCs w:val="24"/>
                <w:lang w:eastAsia="ru-RU"/>
              </w:rPr>
              <w:t>-</w:t>
            </w:r>
            <w:r w:rsidR="009322E8" w:rsidRPr="009322E8">
              <w:rPr>
                <w:rFonts w:ascii="Times New Roman" w:eastAsia="Times New Roman" w:hAnsi="Times New Roman"/>
                <w:bCs/>
                <w:color w:val="000000"/>
                <w:sz w:val="24"/>
                <w:szCs w:val="24"/>
                <w:lang w:eastAsia="ru-RU"/>
              </w:rPr>
              <w:t>ние</w:t>
            </w:r>
            <w:proofErr w:type="spellEnd"/>
            <w:r w:rsidR="009322E8" w:rsidRPr="009322E8">
              <w:rPr>
                <w:rFonts w:ascii="Times New Roman" w:eastAsia="Times New Roman" w:hAnsi="Times New Roman"/>
                <w:bCs/>
                <w:color w:val="000000"/>
                <w:sz w:val="24"/>
                <w:szCs w:val="24"/>
                <w:lang w:eastAsia="ru-RU"/>
              </w:rPr>
              <w:t>) бюджетных средств</w:t>
            </w:r>
          </w:p>
        </w:tc>
        <w:tc>
          <w:tcPr>
            <w:tcW w:w="2126" w:type="dxa"/>
          </w:tcPr>
          <w:p w14:paraId="43B25F86" w14:textId="77777777" w:rsidR="00666393" w:rsidRPr="0097098E" w:rsidRDefault="005B6CC8"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с</w:t>
            </w:r>
            <w:r w:rsidR="0097098E" w:rsidRPr="0097098E">
              <w:rPr>
                <w:rFonts w:ascii="Times New Roman" w:eastAsia="Times New Roman" w:hAnsi="Times New Roman"/>
                <w:color w:val="000000"/>
                <w:sz w:val="24"/>
                <w:szCs w:val="24"/>
                <w:lang w:eastAsia="ru-RU"/>
              </w:rPr>
              <w:t>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CF4EC3" w:rsidRPr="006C57C9" w14:paraId="5E9BA733" w14:textId="77777777" w:rsidTr="00006497">
        <w:trPr>
          <w:trHeight w:val="20"/>
        </w:trPr>
        <w:tc>
          <w:tcPr>
            <w:tcW w:w="992" w:type="dxa"/>
            <w:shd w:val="clear" w:color="auto" w:fill="auto"/>
          </w:tcPr>
          <w:p w14:paraId="112AB209"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1.2.18</w:t>
            </w:r>
          </w:p>
        </w:tc>
        <w:tc>
          <w:tcPr>
            <w:tcW w:w="3403" w:type="dxa"/>
            <w:shd w:val="clear" w:color="auto" w:fill="auto"/>
          </w:tcPr>
          <w:p w14:paraId="2DFCBD91"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Расходование (использование) бюджетных ассигнований дорожных фондов на цели, не соответствующие целям их предоставления</w:t>
            </w:r>
          </w:p>
        </w:tc>
        <w:tc>
          <w:tcPr>
            <w:tcW w:w="3118" w:type="dxa"/>
            <w:shd w:val="clear" w:color="auto" w:fill="auto"/>
          </w:tcPr>
          <w:p w14:paraId="5401234A" w14:textId="55D264A8" w:rsidR="00634430" w:rsidRPr="00725FA8" w:rsidRDefault="00792C98" w:rsidP="00792C98">
            <w:pPr>
              <w:spacing w:after="0" w:line="240" w:lineRule="auto"/>
              <w:jc w:val="both"/>
              <w:rPr>
                <w:rFonts w:ascii="Times New Roman" w:hAnsi="Times New Roman"/>
                <w:sz w:val="24"/>
                <w:szCs w:val="24"/>
              </w:rPr>
            </w:pPr>
            <w:r w:rsidRPr="00725FA8">
              <w:rPr>
                <w:rFonts w:ascii="Times New Roman" w:hAnsi="Times New Roman"/>
                <w:sz w:val="24"/>
                <w:szCs w:val="24"/>
              </w:rPr>
              <w:t>Ст.</w:t>
            </w:r>
            <w:r w:rsidR="00634430" w:rsidRPr="00725FA8">
              <w:rPr>
                <w:rFonts w:ascii="Times New Roman" w:hAnsi="Times New Roman"/>
                <w:sz w:val="24"/>
                <w:szCs w:val="24"/>
              </w:rPr>
              <w:t>179</w:t>
            </w:r>
            <w:r w:rsidR="00634430" w:rsidRPr="00725FA8">
              <w:rPr>
                <w:rFonts w:ascii="Times New Roman" w:hAnsi="Times New Roman"/>
                <w:sz w:val="24"/>
                <w:szCs w:val="24"/>
                <w:vertAlign w:val="superscript"/>
              </w:rPr>
              <w:t xml:space="preserve">4 </w:t>
            </w:r>
            <w:r w:rsidRPr="00725FA8">
              <w:rPr>
                <w:rFonts w:ascii="Times New Roman" w:hAnsi="Times New Roman"/>
                <w:sz w:val="24"/>
                <w:szCs w:val="24"/>
              </w:rPr>
              <w:t>БК РФ</w:t>
            </w:r>
            <w:r w:rsidR="005B6CC8" w:rsidRPr="00725FA8">
              <w:rPr>
                <w:rFonts w:ascii="Times New Roman" w:hAnsi="Times New Roman"/>
                <w:sz w:val="24"/>
                <w:szCs w:val="24"/>
              </w:rPr>
              <w:t>;</w:t>
            </w:r>
          </w:p>
          <w:p w14:paraId="1172BEAB" w14:textId="4338FD96" w:rsidR="00FC7300" w:rsidRPr="00725FA8" w:rsidRDefault="00942B78" w:rsidP="00792C9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ст.12.1 ЗГМ от 10.09.2008 № 39; п.п.6, </w:t>
            </w:r>
            <w:r w:rsidR="00FC7300" w:rsidRPr="00725FA8">
              <w:rPr>
                <w:rFonts w:ascii="Times New Roman" w:hAnsi="Times New Roman"/>
                <w:sz w:val="24"/>
                <w:szCs w:val="24"/>
              </w:rPr>
              <w:t xml:space="preserve">7 Порядка, утв. ППМ от 29.11.2011 </w:t>
            </w:r>
          </w:p>
          <w:p w14:paraId="4AB3AFE4" w14:textId="71CBB104" w:rsidR="00634430" w:rsidRPr="00725FA8" w:rsidRDefault="00942B78" w:rsidP="00792C9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w:t>
            </w:r>
            <w:r w:rsidR="00FC7300" w:rsidRPr="00725FA8">
              <w:rPr>
                <w:rFonts w:ascii="Times New Roman" w:hAnsi="Times New Roman"/>
                <w:sz w:val="24"/>
                <w:szCs w:val="24"/>
              </w:rPr>
              <w:t>570-ПП</w:t>
            </w:r>
          </w:p>
        </w:tc>
        <w:tc>
          <w:tcPr>
            <w:tcW w:w="1134" w:type="dxa"/>
            <w:shd w:val="clear" w:color="auto" w:fill="auto"/>
          </w:tcPr>
          <w:p w14:paraId="6A6F87C8" w14:textId="77777777" w:rsidR="00634430" w:rsidRPr="006C57C9" w:rsidRDefault="00634430" w:rsidP="00006497">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 и тыс. рублей</w:t>
            </w:r>
          </w:p>
        </w:tc>
        <w:tc>
          <w:tcPr>
            <w:tcW w:w="993" w:type="dxa"/>
            <w:shd w:val="clear" w:color="auto" w:fill="auto"/>
          </w:tcPr>
          <w:p w14:paraId="53B8E836"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77B13050" w14:textId="6825646E" w:rsidR="00634430" w:rsidRPr="006C57C9" w:rsidRDefault="00BA4466" w:rsidP="0063502C">
            <w:pPr>
              <w:spacing w:after="0" w:line="240" w:lineRule="auto"/>
              <w:jc w:val="both"/>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w:t>
            </w:r>
            <w:r>
              <w:rPr>
                <w:rFonts w:ascii="Times New Roman" w:hAnsi="Times New Roman"/>
                <w:sz w:val="24"/>
                <w:szCs w:val="24"/>
              </w:rPr>
              <w:t>.</w:t>
            </w:r>
            <w:r w:rsidR="00634430" w:rsidRPr="006C57C9">
              <w:rPr>
                <w:rFonts w:ascii="Times New Roman" w:hAnsi="Times New Roman"/>
                <w:sz w:val="24"/>
                <w:szCs w:val="24"/>
              </w:rPr>
              <w:t xml:space="preserve">15.14 </w:t>
            </w:r>
            <w:r>
              <w:rPr>
                <w:rFonts w:ascii="Times New Roman" w:hAnsi="Times New Roman"/>
                <w:sz w:val="24"/>
                <w:szCs w:val="24"/>
              </w:rPr>
              <w:t>КоАП РФ</w:t>
            </w:r>
            <w:r w:rsidR="004E459C">
              <w:rPr>
                <w:rFonts w:ascii="Times New Roman" w:hAnsi="Times New Roman"/>
                <w:sz w:val="24"/>
                <w:szCs w:val="24"/>
              </w:rPr>
              <w:t>;</w:t>
            </w:r>
          </w:p>
          <w:p w14:paraId="63975EF4" w14:textId="0FB9DB79" w:rsidR="00634430" w:rsidRPr="006C57C9" w:rsidRDefault="00BA4466" w:rsidP="0063502C">
            <w:pPr>
              <w:spacing w:after="0" w:line="240" w:lineRule="auto"/>
              <w:jc w:val="both"/>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w:t>
            </w:r>
            <w:r>
              <w:rPr>
                <w:rFonts w:ascii="Times New Roman" w:hAnsi="Times New Roman"/>
                <w:sz w:val="24"/>
                <w:szCs w:val="24"/>
              </w:rPr>
              <w:t>.</w:t>
            </w:r>
            <w:r w:rsidR="00634430" w:rsidRPr="006C57C9">
              <w:rPr>
                <w:rFonts w:ascii="Times New Roman" w:hAnsi="Times New Roman"/>
                <w:sz w:val="24"/>
                <w:szCs w:val="24"/>
              </w:rPr>
              <w:t>285</w:t>
            </w:r>
            <w:r w:rsidR="005B6CC8">
              <w:rPr>
                <w:rFonts w:ascii="Times New Roman" w:hAnsi="Times New Roman"/>
                <w:sz w:val="24"/>
                <w:szCs w:val="24"/>
                <w:vertAlign w:val="superscript"/>
              </w:rPr>
              <w:t>1</w:t>
            </w:r>
            <w:r w:rsidR="00634430" w:rsidRPr="006C57C9">
              <w:rPr>
                <w:rFonts w:ascii="Times New Roman" w:hAnsi="Times New Roman"/>
                <w:sz w:val="24"/>
                <w:szCs w:val="24"/>
              </w:rPr>
              <w:t xml:space="preserve"> </w:t>
            </w:r>
            <w:r>
              <w:rPr>
                <w:rFonts w:ascii="Times New Roman" w:hAnsi="Times New Roman"/>
                <w:sz w:val="24"/>
                <w:szCs w:val="24"/>
              </w:rPr>
              <w:t>УК РФ</w:t>
            </w:r>
          </w:p>
        </w:tc>
        <w:tc>
          <w:tcPr>
            <w:tcW w:w="1843" w:type="dxa"/>
          </w:tcPr>
          <w:p w14:paraId="41229414" w14:textId="77777777" w:rsidR="00EA713D" w:rsidRPr="006C57C9" w:rsidRDefault="005B6CC8" w:rsidP="0063502C">
            <w:pPr>
              <w:spacing w:after="0" w:line="240" w:lineRule="auto"/>
              <w:jc w:val="both"/>
              <w:rPr>
                <w:rFonts w:ascii="Times New Roman" w:hAnsi="Times New Roman"/>
                <w:sz w:val="24"/>
                <w:szCs w:val="24"/>
              </w:rPr>
            </w:pPr>
            <w:r>
              <w:rPr>
                <w:rFonts w:ascii="Times New Roman" w:hAnsi="Times New Roman"/>
                <w:sz w:val="24"/>
                <w:szCs w:val="24"/>
              </w:rPr>
              <w:t>н</w:t>
            </w:r>
            <w:r w:rsidR="00231267" w:rsidRPr="006C57C9">
              <w:rPr>
                <w:rFonts w:ascii="Times New Roman" w:hAnsi="Times New Roman"/>
                <w:sz w:val="24"/>
                <w:szCs w:val="24"/>
              </w:rPr>
              <w:t>ецелевое использование бюджетных средств</w:t>
            </w:r>
          </w:p>
        </w:tc>
        <w:tc>
          <w:tcPr>
            <w:tcW w:w="2126" w:type="dxa"/>
          </w:tcPr>
          <w:p w14:paraId="66978A25" w14:textId="77777777" w:rsidR="00634430" w:rsidRPr="006C57C9" w:rsidRDefault="005B6CC8"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p>
        </w:tc>
      </w:tr>
      <w:tr w:rsidR="00CF4EC3" w:rsidRPr="006C57C9" w14:paraId="24D3B737" w14:textId="77777777" w:rsidTr="00006497">
        <w:trPr>
          <w:trHeight w:val="20"/>
        </w:trPr>
        <w:tc>
          <w:tcPr>
            <w:tcW w:w="992" w:type="dxa"/>
            <w:shd w:val="clear" w:color="auto" w:fill="auto"/>
          </w:tcPr>
          <w:p w14:paraId="146A2FBD" w14:textId="77777777" w:rsidR="00B64C69" w:rsidRPr="00725FA8" w:rsidRDefault="00B64C69" w:rsidP="00006497">
            <w:pPr>
              <w:jc w:val="center"/>
              <w:rPr>
                <w:rFonts w:ascii="Times New Roman" w:hAnsi="Times New Roman"/>
                <w:sz w:val="24"/>
                <w:szCs w:val="24"/>
              </w:rPr>
            </w:pPr>
            <w:r w:rsidRPr="00725FA8">
              <w:rPr>
                <w:rFonts w:ascii="Times New Roman" w:hAnsi="Times New Roman"/>
                <w:sz w:val="24"/>
                <w:szCs w:val="24"/>
              </w:rPr>
              <w:lastRenderedPageBreak/>
              <w:t>1.2.26</w:t>
            </w:r>
          </w:p>
        </w:tc>
        <w:tc>
          <w:tcPr>
            <w:tcW w:w="3403" w:type="dxa"/>
            <w:shd w:val="clear" w:color="auto" w:fill="auto"/>
          </w:tcPr>
          <w:p w14:paraId="48B621D4" w14:textId="77777777" w:rsidR="00B64C69" w:rsidRPr="00725FA8" w:rsidRDefault="00B64C69" w:rsidP="00006497">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использования бюджетных ассигнований резервных фондов исполнительных органов государственной власти (местных администраций)</w:t>
            </w:r>
            <w:r w:rsidR="00F2217E" w:rsidRPr="00725FA8">
              <w:rPr>
                <w:rFonts w:ascii="Times New Roman" w:hAnsi="Times New Roman"/>
                <w:sz w:val="24"/>
                <w:szCs w:val="24"/>
              </w:rPr>
              <w:t xml:space="preserve"> </w:t>
            </w:r>
            <w:r w:rsidRPr="00725FA8">
              <w:rPr>
                <w:rFonts w:ascii="Times New Roman" w:hAnsi="Times New Roman"/>
                <w:sz w:val="24"/>
                <w:szCs w:val="24"/>
              </w:rPr>
              <w:t>(за исключением нарушений по п</w:t>
            </w:r>
            <w:r w:rsidR="0043309E" w:rsidRPr="00725FA8">
              <w:rPr>
                <w:rFonts w:ascii="Times New Roman" w:hAnsi="Times New Roman"/>
                <w:sz w:val="24"/>
                <w:szCs w:val="24"/>
              </w:rPr>
              <w:t>ункту</w:t>
            </w:r>
            <w:r w:rsidRPr="00725FA8">
              <w:rPr>
                <w:rFonts w:ascii="Times New Roman" w:hAnsi="Times New Roman"/>
                <w:sz w:val="24"/>
                <w:szCs w:val="24"/>
              </w:rPr>
              <w:t xml:space="preserve"> 1.2.27)</w:t>
            </w:r>
          </w:p>
        </w:tc>
        <w:tc>
          <w:tcPr>
            <w:tcW w:w="3118" w:type="dxa"/>
            <w:shd w:val="clear" w:color="auto" w:fill="auto"/>
          </w:tcPr>
          <w:p w14:paraId="5FCC68CE" w14:textId="07B57664" w:rsidR="007A686F" w:rsidRPr="00725FA8" w:rsidRDefault="00792C98" w:rsidP="00792C98">
            <w:pPr>
              <w:spacing w:after="0" w:line="240" w:lineRule="auto"/>
              <w:jc w:val="both"/>
              <w:rPr>
                <w:rFonts w:ascii="Times New Roman" w:hAnsi="Times New Roman"/>
                <w:sz w:val="24"/>
                <w:szCs w:val="24"/>
              </w:rPr>
            </w:pPr>
            <w:r w:rsidRPr="00725FA8">
              <w:rPr>
                <w:rFonts w:ascii="Times New Roman" w:hAnsi="Times New Roman"/>
                <w:sz w:val="24"/>
                <w:szCs w:val="24"/>
              </w:rPr>
              <w:t>Ст.</w:t>
            </w:r>
            <w:r w:rsidR="00B64C69" w:rsidRPr="00725FA8">
              <w:rPr>
                <w:rFonts w:ascii="Times New Roman" w:hAnsi="Times New Roman"/>
                <w:sz w:val="24"/>
                <w:szCs w:val="24"/>
              </w:rPr>
              <w:t xml:space="preserve">81 </w:t>
            </w:r>
            <w:r w:rsidRPr="00725FA8">
              <w:rPr>
                <w:rFonts w:ascii="Times New Roman" w:hAnsi="Times New Roman"/>
                <w:sz w:val="24"/>
                <w:szCs w:val="24"/>
              </w:rPr>
              <w:t>БК РФ</w:t>
            </w:r>
            <w:r w:rsidR="00942B78">
              <w:rPr>
                <w:rFonts w:ascii="Times New Roman" w:hAnsi="Times New Roman"/>
                <w:spacing w:val="-6"/>
                <w:sz w:val="24"/>
              </w:rPr>
              <w:t>; п.5 ст.</w:t>
            </w:r>
            <w:r w:rsidR="00FC7300" w:rsidRPr="00725FA8">
              <w:rPr>
                <w:rFonts w:ascii="Times New Roman" w:hAnsi="Times New Roman"/>
                <w:spacing w:val="-6"/>
                <w:sz w:val="24"/>
              </w:rPr>
              <w:t>25 ЗГМ от 10.09.2008 № 39; ППРФ от 26.12.2019 № 1846</w:t>
            </w:r>
            <w:r w:rsidR="00FC7300" w:rsidRPr="00725FA8">
              <w:rPr>
                <w:rStyle w:val="ad"/>
                <w:spacing w:val="-6"/>
                <w:sz w:val="24"/>
              </w:rPr>
              <w:footnoteReference w:id="53"/>
            </w:r>
            <w:r w:rsidR="00942B78">
              <w:rPr>
                <w:rFonts w:ascii="Times New Roman" w:hAnsi="Times New Roman"/>
                <w:spacing w:val="-6"/>
                <w:sz w:val="24"/>
              </w:rPr>
              <w:t>; п.п.3, 6, 7 Положения, утв. ППМ</w:t>
            </w:r>
            <w:r w:rsidR="00942B78">
              <w:rPr>
                <w:rFonts w:ascii="Times New Roman" w:hAnsi="Times New Roman"/>
                <w:spacing w:val="-6"/>
                <w:sz w:val="24"/>
              </w:rPr>
              <w:br/>
            </w:r>
            <w:r w:rsidR="00FC7300" w:rsidRPr="00725FA8">
              <w:rPr>
                <w:rFonts w:ascii="Times New Roman" w:hAnsi="Times New Roman"/>
                <w:spacing w:val="-6"/>
                <w:sz w:val="24"/>
              </w:rPr>
              <w:t>от 06.12.2005 № 976-ПП</w:t>
            </w:r>
            <w:r w:rsidR="00FC7300" w:rsidRPr="00725FA8">
              <w:rPr>
                <w:rStyle w:val="ad"/>
              </w:rPr>
              <w:footnoteReference w:id="54"/>
            </w:r>
          </w:p>
        </w:tc>
        <w:tc>
          <w:tcPr>
            <w:tcW w:w="1134" w:type="dxa"/>
            <w:shd w:val="clear" w:color="auto" w:fill="auto"/>
          </w:tcPr>
          <w:p w14:paraId="3FDD8013" w14:textId="77777777" w:rsidR="00B64C69" w:rsidRPr="006C57C9" w:rsidRDefault="00B64C69"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2F873F8E" w14:textId="77777777" w:rsidR="00B64C69" w:rsidRPr="006C57C9" w:rsidRDefault="00B64C69" w:rsidP="00006497">
            <w:pPr>
              <w:spacing w:after="0" w:line="240" w:lineRule="auto"/>
              <w:ind w:left="-108" w:right="-108"/>
              <w:jc w:val="center"/>
            </w:pPr>
            <w:r w:rsidRPr="006C57C9">
              <w:rPr>
                <w:rFonts w:ascii="Times New Roman" w:hAnsi="Times New Roman"/>
                <w:sz w:val="24"/>
                <w:szCs w:val="24"/>
              </w:rPr>
              <w:t>кол-во и тыс. рублей</w:t>
            </w:r>
          </w:p>
        </w:tc>
        <w:tc>
          <w:tcPr>
            <w:tcW w:w="993" w:type="dxa"/>
            <w:shd w:val="clear" w:color="auto" w:fill="auto"/>
          </w:tcPr>
          <w:p w14:paraId="729DFE94" w14:textId="77777777" w:rsidR="00B64C69" w:rsidRPr="006C57C9" w:rsidRDefault="00B64C69"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323C655C" w14:textId="77777777" w:rsidR="00B64C69" w:rsidRPr="006C57C9" w:rsidRDefault="00B64C69" w:rsidP="00006497">
            <w:pPr>
              <w:spacing w:after="0" w:line="240" w:lineRule="auto"/>
              <w:jc w:val="center"/>
              <w:rPr>
                <w:rFonts w:ascii="Times New Roman" w:hAnsi="Times New Roman"/>
                <w:sz w:val="24"/>
                <w:szCs w:val="24"/>
              </w:rPr>
            </w:pPr>
          </w:p>
        </w:tc>
        <w:tc>
          <w:tcPr>
            <w:tcW w:w="1843" w:type="dxa"/>
          </w:tcPr>
          <w:p w14:paraId="52093BFC" w14:textId="77777777" w:rsidR="00462DBB" w:rsidRDefault="0043309E" w:rsidP="0063502C">
            <w:pPr>
              <w:spacing w:after="0" w:line="240" w:lineRule="auto"/>
              <w:jc w:val="both"/>
              <w:rPr>
                <w:rFonts w:ascii="Times New Roman" w:hAnsi="Times New Roman"/>
                <w:sz w:val="24"/>
                <w:szCs w:val="24"/>
              </w:rPr>
            </w:pPr>
            <w:r>
              <w:rPr>
                <w:rFonts w:ascii="Times New Roman" w:hAnsi="Times New Roman"/>
                <w:sz w:val="24"/>
                <w:szCs w:val="24"/>
              </w:rPr>
              <w:t>и</w:t>
            </w:r>
            <w:r w:rsidR="00462DBB" w:rsidRPr="006C57C9">
              <w:rPr>
                <w:rFonts w:ascii="Times New Roman" w:hAnsi="Times New Roman"/>
                <w:sz w:val="24"/>
                <w:szCs w:val="24"/>
              </w:rPr>
              <w:t>збыточные расходы бюджетных средств</w:t>
            </w:r>
            <w:r w:rsidR="00B43C0E">
              <w:rPr>
                <w:rFonts w:ascii="Times New Roman" w:hAnsi="Times New Roman"/>
                <w:sz w:val="24"/>
                <w:szCs w:val="24"/>
              </w:rPr>
              <w:t>;</w:t>
            </w:r>
          </w:p>
          <w:p w14:paraId="474F09EA" w14:textId="77777777" w:rsidR="004344A6" w:rsidRPr="006C57C9" w:rsidRDefault="0043309E" w:rsidP="0063502C">
            <w:pPr>
              <w:spacing w:after="0" w:line="240" w:lineRule="auto"/>
              <w:jc w:val="both"/>
              <w:rPr>
                <w:rFonts w:ascii="Times New Roman" w:hAnsi="Times New Roman"/>
                <w:sz w:val="24"/>
                <w:szCs w:val="24"/>
              </w:rPr>
            </w:pPr>
            <w:proofErr w:type="spellStart"/>
            <w:r>
              <w:rPr>
                <w:rFonts w:ascii="Times New Roman" w:eastAsia="Times New Roman" w:hAnsi="Times New Roman"/>
                <w:bCs/>
                <w:color w:val="000000"/>
                <w:sz w:val="24"/>
                <w:szCs w:val="24"/>
                <w:lang w:eastAsia="ru-RU"/>
              </w:rPr>
              <w:t>н</w:t>
            </w:r>
            <w:r w:rsidR="0097098E" w:rsidRPr="009322E8">
              <w:rPr>
                <w:rFonts w:ascii="Times New Roman" w:eastAsia="Times New Roman" w:hAnsi="Times New Roman"/>
                <w:bCs/>
                <w:color w:val="000000"/>
                <w:sz w:val="24"/>
                <w:szCs w:val="24"/>
                <w:lang w:eastAsia="ru-RU"/>
              </w:rPr>
              <w:t>епоступление</w:t>
            </w:r>
            <w:proofErr w:type="spellEnd"/>
            <w:r w:rsidR="0097098E" w:rsidRPr="009322E8">
              <w:rPr>
                <w:rFonts w:ascii="Times New Roman" w:eastAsia="Times New Roman" w:hAnsi="Times New Roman"/>
                <w:bCs/>
                <w:color w:val="000000"/>
                <w:sz w:val="24"/>
                <w:szCs w:val="24"/>
                <w:lang w:eastAsia="ru-RU"/>
              </w:rPr>
              <w:t xml:space="preserve"> (</w:t>
            </w:r>
            <w:proofErr w:type="spellStart"/>
            <w:r w:rsidR="0097098E" w:rsidRPr="009322E8">
              <w:rPr>
                <w:rFonts w:ascii="Times New Roman" w:eastAsia="Times New Roman" w:hAnsi="Times New Roman"/>
                <w:bCs/>
                <w:color w:val="000000"/>
                <w:sz w:val="24"/>
                <w:szCs w:val="24"/>
                <w:lang w:eastAsia="ru-RU"/>
              </w:rPr>
              <w:t>недопоступле</w:t>
            </w:r>
            <w:r w:rsidR="00FD20E0">
              <w:rPr>
                <w:rFonts w:ascii="Times New Roman" w:eastAsia="Times New Roman" w:hAnsi="Times New Roman"/>
                <w:bCs/>
                <w:color w:val="000000"/>
                <w:sz w:val="24"/>
                <w:szCs w:val="24"/>
                <w:lang w:eastAsia="ru-RU"/>
              </w:rPr>
              <w:t>-</w:t>
            </w:r>
            <w:r w:rsidR="0097098E" w:rsidRPr="009322E8">
              <w:rPr>
                <w:rFonts w:ascii="Times New Roman" w:eastAsia="Times New Roman" w:hAnsi="Times New Roman"/>
                <w:bCs/>
                <w:color w:val="000000"/>
                <w:sz w:val="24"/>
                <w:szCs w:val="24"/>
                <w:lang w:eastAsia="ru-RU"/>
              </w:rPr>
              <w:t>ние</w:t>
            </w:r>
            <w:proofErr w:type="spellEnd"/>
            <w:r w:rsidR="0097098E" w:rsidRPr="009322E8">
              <w:rPr>
                <w:rFonts w:ascii="Times New Roman" w:eastAsia="Times New Roman" w:hAnsi="Times New Roman"/>
                <w:bCs/>
                <w:color w:val="000000"/>
                <w:sz w:val="24"/>
                <w:szCs w:val="24"/>
                <w:lang w:eastAsia="ru-RU"/>
              </w:rPr>
              <w:t>) бюджетных средств</w:t>
            </w:r>
          </w:p>
        </w:tc>
        <w:tc>
          <w:tcPr>
            <w:tcW w:w="2126" w:type="dxa"/>
          </w:tcPr>
          <w:p w14:paraId="3E3C27E8" w14:textId="77777777" w:rsidR="00B64C69" w:rsidRPr="006C57C9" w:rsidRDefault="0043309E"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с</w:t>
            </w:r>
            <w:r w:rsidR="0097098E" w:rsidRPr="0097098E">
              <w:rPr>
                <w:rFonts w:ascii="Times New Roman" w:eastAsia="Times New Roman" w:hAnsi="Times New Roman"/>
                <w:color w:val="000000"/>
                <w:sz w:val="24"/>
                <w:szCs w:val="24"/>
                <w:lang w:eastAsia="ru-RU"/>
              </w:rPr>
              <w:t>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CF4EC3" w:rsidRPr="006C57C9" w14:paraId="69EB61FD" w14:textId="77777777" w:rsidTr="00006497">
        <w:trPr>
          <w:trHeight w:val="20"/>
        </w:trPr>
        <w:tc>
          <w:tcPr>
            <w:tcW w:w="992" w:type="dxa"/>
            <w:shd w:val="clear" w:color="auto" w:fill="auto"/>
          </w:tcPr>
          <w:p w14:paraId="69287AD7"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1.2.27</w:t>
            </w:r>
          </w:p>
        </w:tc>
        <w:tc>
          <w:tcPr>
            <w:tcW w:w="3403" w:type="dxa"/>
            <w:shd w:val="clear" w:color="auto" w:fill="auto"/>
          </w:tcPr>
          <w:p w14:paraId="50FD7D58" w14:textId="77777777" w:rsidR="00634430" w:rsidRPr="00725FA8" w:rsidRDefault="00634430" w:rsidP="00006497">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Расходование (использование) бюджетных ассигнований резервных фондов исполнительных органов государственной власти (местных администраций)</w:t>
            </w:r>
            <w:r w:rsidR="00F2217E" w:rsidRPr="00725FA8">
              <w:rPr>
                <w:rFonts w:ascii="Times New Roman" w:hAnsi="Times New Roman"/>
                <w:sz w:val="24"/>
                <w:szCs w:val="24"/>
              </w:rPr>
              <w:t xml:space="preserve"> </w:t>
            </w:r>
            <w:r w:rsidRPr="00725FA8">
              <w:rPr>
                <w:rFonts w:ascii="Times New Roman" w:hAnsi="Times New Roman"/>
                <w:sz w:val="24"/>
                <w:szCs w:val="24"/>
              </w:rPr>
              <w:t>на цели, не соответствующие целям их предоставления</w:t>
            </w:r>
          </w:p>
        </w:tc>
        <w:tc>
          <w:tcPr>
            <w:tcW w:w="3118" w:type="dxa"/>
            <w:shd w:val="clear" w:color="auto" w:fill="auto"/>
          </w:tcPr>
          <w:p w14:paraId="27BE80BF" w14:textId="3583BAD6" w:rsidR="00634430" w:rsidRPr="00725FA8" w:rsidRDefault="00792C98" w:rsidP="00792C98">
            <w:pPr>
              <w:spacing w:after="0" w:line="240" w:lineRule="auto"/>
              <w:jc w:val="both"/>
              <w:rPr>
                <w:rFonts w:ascii="Times New Roman" w:hAnsi="Times New Roman"/>
                <w:sz w:val="24"/>
                <w:szCs w:val="24"/>
              </w:rPr>
            </w:pPr>
            <w:r w:rsidRPr="00725FA8">
              <w:rPr>
                <w:rFonts w:ascii="Times New Roman" w:hAnsi="Times New Roman"/>
                <w:sz w:val="24"/>
                <w:szCs w:val="24"/>
              </w:rPr>
              <w:t>Ст.</w:t>
            </w:r>
            <w:r w:rsidR="00634430" w:rsidRPr="00725FA8">
              <w:rPr>
                <w:rFonts w:ascii="Times New Roman" w:hAnsi="Times New Roman"/>
                <w:sz w:val="24"/>
                <w:szCs w:val="24"/>
              </w:rPr>
              <w:t xml:space="preserve">81 </w:t>
            </w:r>
            <w:r w:rsidRPr="00725FA8">
              <w:rPr>
                <w:rFonts w:ascii="Times New Roman" w:hAnsi="Times New Roman"/>
                <w:sz w:val="24"/>
                <w:szCs w:val="24"/>
              </w:rPr>
              <w:t>БК РФ</w:t>
            </w:r>
            <w:r w:rsidR="0043309E" w:rsidRPr="00725FA8">
              <w:rPr>
                <w:rFonts w:ascii="Times New Roman" w:hAnsi="Times New Roman"/>
                <w:sz w:val="24"/>
                <w:szCs w:val="24"/>
              </w:rPr>
              <w:t>;</w:t>
            </w:r>
          </w:p>
          <w:p w14:paraId="77B97410" w14:textId="67418209" w:rsidR="00634430" w:rsidRPr="00725FA8" w:rsidRDefault="008A4482" w:rsidP="00792C98">
            <w:pPr>
              <w:spacing w:after="0" w:line="240" w:lineRule="auto"/>
              <w:jc w:val="both"/>
              <w:rPr>
                <w:rFonts w:ascii="Times New Roman" w:hAnsi="Times New Roman"/>
                <w:sz w:val="24"/>
                <w:szCs w:val="24"/>
              </w:rPr>
            </w:pPr>
            <w:r>
              <w:rPr>
                <w:rFonts w:ascii="Times New Roman" w:hAnsi="Times New Roman"/>
                <w:spacing w:val="-6"/>
                <w:sz w:val="24"/>
              </w:rPr>
              <w:t>п.п.</w:t>
            </w:r>
            <w:r w:rsidR="00383E46" w:rsidRPr="00725FA8">
              <w:rPr>
                <w:rFonts w:ascii="Times New Roman" w:hAnsi="Times New Roman"/>
                <w:spacing w:val="-6"/>
                <w:sz w:val="24"/>
              </w:rPr>
              <w:t xml:space="preserve">1 и 3 Положения, </w:t>
            </w:r>
            <w:r>
              <w:rPr>
                <w:rFonts w:ascii="Times New Roman" w:hAnsi="Times New Roman"/>
                <w:spacing w:val="-6"/>
                <w:sz w:val="24"/>
              </w:rPr>
              <w:br/>
            </w:r>
            <w:r w:rsidR="00383E46" w:rsidRPr="00725FA8">
              <w:rPr>
                <w:rFonts w:ascii="Times New Roman" w:hAnsi="Times New Roman"/>
                <w:spacing w:val="-6"/>
                <w:sz w:val="24"/>
              </w:rPr>
              <w:t>утв. ППМ от 06.12.2005</w:t>
            </w:r>
            <w:r w:rsidR="00383E46" w:rsidRPr="00725FA8">
              <w:rPr>
                <w:rFonts w:ascii="Times New Roman" w:hAnsi="Times New Roman"/>
                <w:spacing w:val="-6"/>
                <w:sz w:val="24"/>
              </w:rPr>
              <w:br/>
              <w:t>№ 976-ПП</w:t>
            </w:r>
          </w:p>
        </w:tc>
        <w:tc>
          <w:tcPr>
            <w:tcW w:w="1134" w:type="dxa"/>
            <w:shd w:val="clear" w:color="auto" w:fill="auto"/>
          </w:tcPr>
          <w:p w14:paraId="20A6775C" w14:textId="77777777" w:rsidR="00634430"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2D3DCD7A"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121C0708" w14:textId="77777777" w:rsidR="00BA4466" w:rsidRPr="006C57C9" w:rsidRDefault="00BA4466" w:rsidP="0063502C">
            <w:pPr>
              <w:spacing w:after="0" w:line="240" w:lineRule="auto"/>
              <w:jc w:val="both"/>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w:t>
            </w:r>
            <w:r>
              <w:rPr>
                <w:rFonts w:ascii="Times New Roman" w:hAnsi="Times New Roman"/>
                <w:sz w:val="24"/>
                <w:szCs w:val="24"/>
              </w:rPr>
              <w:t>.</w:t>
            </w:r>
            <w:r w:rsidRPr="006C57C9">
              <w:rPr>
                <w:rFonts w:ascii="Times New Roman" w:hAnsi="Times New Roman"/>
                <w:sz w:val="24"/>
                <w:szCs w:val="24"/>
              </w:rPr>
              <w:t xml:space="preserve">15.14 </w:t>
            </w:r>
            <w:r>
              <w:rPr>
                <w:rFonts w:ascii="Times New Roman" w:hAnsi="Times New Roman"/>
                <w:sz w:val="24"/>
                <w:szCs w:val="24"/>
              </w:rPr>
              <w:t>КоАП РФ;</w:t>
            </w:r>
          </w:p>
          <w:p w14:paraId="2DDFDEF9" w14:textId="58468649" w:rsidR="00634430" w:rsidRPr="006C57C9" w:rsidRDefault="00BA4466" w:rsidP="0063502C">
            <w:pPr>
              <w:spacing w:after="0" w:line="240" w:lineRule="auto"/>
              <w:jc w:val="both"/>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w:t>
            </w:r>
            <w:r>
              <w:rPr>
                <w:rFonts w:ascii="Times New Roman" w:hAnsi="Times New Roman"/>
                <w:sz w:val="24"/>
                <w:szCs w:val="24"/>
              </w:rPr>
              <w:t>.</w:t>
            </w:r>
            <w:r w:rsidRPr="006C57C9">
              <w:rPr>
                <w:rFonts w:ascii="Times New Roman" w:hAnsi="Times New Roman"/>
                <w:sz w:val="24"/>
                <w:szCs w:val="24"/>
              </w:rPr>
              <w:t>285</w:t>
            </w:r>
            <w:r>
              <w:rPr>
                <w:rFonts w:ascii="Times New Roman" w:hAnsi="Times New Roman"/>
                <w:sz w:val="24"/>
                <w:szCs w:val="24"/>
                <w:vertAlign w:val="superscript"/>
              </w:rPr>
              <w:t>1</w:t>
            </w:r>
            <w:r w:rsidRPr="006C57C9">
              <w:rPr>
                <w:rFonts w:ascii="Times New Roman" w:hAnsi="Times New Roman"/>
                <w:sz w:val="24"/>
                <w:szCs w:val="24"/>
              </w:rPr>
              <w:t xml:space="preserve"> </w:t>
            </w:r>
            <w:r>
              <w:rPr>
                <w:rFonts w:ascii="Times New Roman" w:hAnsi="Times New Roman"/>
                <w:sz w:val="24"/>
                <w:szCs w:val="24"/>
              </w:rPr>
              <w:t>УК РФ</w:t>
            </w:r>
          </w:p>
        </w:tc>
        <w:tc>
          <w:tcPr>
            <w:tcW w:w="1843" w:type="dxa"/>
          </w:tcPr>
          <w:p w14:paraId="0079BD7E" w14:textId="77777777" w:rsidR="004344A6" w:rsidRPr="006C57C9" w:rsidRDefault="0043309E" w:rsidP="0063502C">
            <w:pPr>
              <w:spacing w:after="0" w:line="240" w:lineRule="auto"/>
              <w:jc w:val="both"/>
              <w:rPr>
                <w:rFonts w:ascii="Times New Roman" w:hAnsi="Times New Roman"/>
                <w:sz w:val="24"/>
                <w:szCs w:val="24"/>
              </w:rPr>
            </w:pPr>
            <w:r>
              <w:rPr>
                <w:rFonts w:ascii="Times New Roman" w:hAnsi="Times New Roman"/>
                <w:sz w:val="24"/>
                <w:szCs w:val="24"/>
              </w:rPr>
              <w:t>н</w:t>
            </w:r>
            <w:r w:rsidR="00231267" w:rsidRPr="006C57C9">
              <w:rPr>
                <w:rFonts w:ascii="Times New Roman" w:hAnsi="Times New Roman"/>
                <w:sz w:val="24"/>
                <w:szCs w:val="24"/>
              </w:rPr>
              <w:t>ецелевое использование бюджетных средств</w:t>
            </w:r>
          </w:p>
        </w:tc>
        <w:tc>
          <w:tcPr>
            <w:tcW w:w="2126" w:type="dxa"/>
          </w:tcPr>
          <w:p w14:paraId="596745BE" w14:textId="77777777" w:rsidR="00634430" w:rsidRPr="006C57C9" w:rsidRDefault="0043309E"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00D806F6" w:rsidRPr="006C57C9">
              <w:rPr>
                <w:rFonts w:ascii="Times New Roman" w:hAnsi="Times New Roman"/>
                <w:sz w:val="24"/>
                <w:szCs w:val="24"/>
                <w:lang w:eastAsia="ru-RU"/>
              </w:rPr>
              <w:t>умма средств, использованных не по целевому назначению</w:t>
            </w:r>
          </w:p>
        </w:tc>
      </w:tr>
      <w:tr w:rsidR="00CF4EC3" w:rsidRPr="006C57C9" w14:paraId="1DA6C5C6" w14:textId="77777777" w:rsidTr="00006497">
        <w:trPr>
          <w:trHeight w:val="20"/>
        </w:trPr>
        <w:tc>
          <w:tcPr>
            <w:tcW w:w="992" w:type="dxa"/>
            <w:shd w:val="clear" w:color="auto" w:fill="auto"/>
          </w:tcPr>
          <w:p w14:paraId="061B15A8" w14:textId="77777777" w:rsidR="00634430" w:rsidRPr="00725FA8" w:rsidRDefault="00634430" w:rsidP="00006497">
            <w:pPr>
              <w:jc w:val="center"/>
              <w:rPr>
                <w:rFonts w:ascii="Times New Roman" w:hAnsi="Times New Roman"/>
                <w:sz w:val="24"/>
                <w:szCs w:val="24"/>
              </w:rPr>
            </w:pPr>
            <w:r w:rsidRPr="00725FA8">
              <w:rPr>
                <w:rFonts w:ascii="Times New Roman" w:hAnsi="Times New Roman"/>
                <w:sz w:val="24"/>
                <w:szCs w:val="24"/>
              </w:rPr>
              <w:t>1.2.30</w:t>
            </w:r>
          </w:p>
        </w:tc>
        <w:tc>
          <w:tcPr>
            <w:tcW w:w="3403" w:type="dxa"/>
            <w:shd w:val="clear" w:color="auto" w:fill="auto"/>
          </w:tcPr>
          <w:p w14:paraId="581A9357" w14:textId="77777777" w:rsidR="00B05E0C"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осуществления государственных или муниципальных заимствований</w:t>
            </w:r>
          </w:p>
        </w:tc>
        <w:tc>
          <w:tcPr>
            <w:tcW w:w="3118" w:type="dxa"/>
            <w:shd w:val="clear" w:color="auto" w:fill="auto"/>
          </w:tcPr>
          <w:p w14:paraId="7550EAA8" w14:textId="77777777" w:rsidR="00E977BF" w:rsidRDefault="00942B78" w:rsidP="00942B78">
            <w:pPr>
              <w:widowControl w:val="0"/>
              <w:spacing w:after="0" w:line="228" w:lineRule="auto"/>
              <w:ind w:left="-57" w:right="-57"/>
              <w:jc w:val="both"/>
              <w:rPr>
                <w:rFonts w:ascii="Times New Roman" w:hAnsi="Times New Roman"/>
                <w:spacing w:val="-6"/>
                <w:sz w:val="24"/>
              </w:rPr>
            </w:pPr>
            <w:r>
              <w:rPr>
                <w:rFonts w:ascii="Times New Roman" w:hAnsi="Times New Roman"/>
                <w:spacing w:val="-4"/>
                <w:sz w:val="24"/>
              </w:rPr>
              <w:t>П.п.6, 7 ст.103, ст.ст.</w:t>
            </w:r>
            <w:r w:rsidR="004B7C65" w:rsidRPr="00725FA8">
              <w:rPr>
                <w:rFonts w:ascii="Times New Roman" w:hAnsi="Times New Roman"/>
                <w:spacing w:val="-4"/>
                <w:sz w:val="24"/>
              </w:rPr>
              <w:t>1</w:t>
            </w:r>
            <w:r w:rsidR="00E977BF">
              <w:rPr>
                <w:rFonts w:ascii="Times New Roman" w:hAnsi="Times New Roman"/>
                <w:spacing w:val="-4"/>
                <w:sz w:val="24"/>
              </w:rPr>
              <w:t>04, 104.1, 106, 110.1 БК РФ;</w:t>
            </w:r>
            <w:r w:rsidR="00E977BF">
              <w:rPr>
                <w:rFonts w:ascii="Times New Roman" w:hAnsi="Times New Roman"/>
                <w:spacing w:val="-4"/>
                <w:sz w:val="24"/>
              </w:rPr>
              <w:br/>
            </w:r>
            <w:r>
              <w:rPr>
                <w:rFonts w:ascii="Times New Roman" w:hAnsi="Times New Roman"/>
                <w:spacing w:val="-4"/>
                <w:sz w:val="24"/>
              </w:rPr>
              <w:t>ч.4 ст. 36 ЗГМ от 10.09.2008</w:t>
            </w:r>
            <w:r>
              <w:rPr>
                <w:rFonts w:ascii="Times New Roman" w:hAnsi="Times New Roman"/>
                <w:spacing w:val="-4"/>
                <w:sz w:val="24"/>
              </w:rPr>
              <w:br/>
              <w:t>№ </w:t>
            </w:r>
            <w:r w:rsidR="004B7C65" w:rsidRPr="00725FA8">
              <w:rPr>
                <w:rFonts w:ascii="Times New Roman" w:hAnsi="Times New Roman"/>
                <w:spacing w:val="-4"/>
                <w:sz w:val="24"/>
              </w:rPr>
              <w:t>39;</w:t>
            </w:r>
            <w:r>
              <w:rPr>
                <w:rFonts w:ascii="Times New Roman" w:hAnsi="Times New Roman"/>
                <w:spacing w:val="-6"/>
                <w:sz w:val="24"/>
              </w:rPr>
              <w:t xml:space="preserve"> ППМ от 22.04.2008 № </w:t>
            </w:r>
            <w:r w:rsidR="004B7C65" w:rsidRPr="00725FA8">
              <w:rPr>
                <w:rFonts w:ascii="Times New Roman" w:hAnsi="Times New Roman"/>
                <w:spacing w:val="-6"/>
                <w:sz w:val="24"/>
              </w:rPr>
              <w:t>322-ПП</w:t>
            </w:r>
            <w:r w:rsidR="004B7C65" w:rsidRPr="00725FA8">
              <w:rPr>
                <w:rStyle w:val="ad"/>
              </w:rPr>
              <w:footnoteReference w:id="55"/>
            </w:r>
            <w:r w:rsidR="004B7C65" w:rsidRPr="00725FA8">
              <w:rPr>
                <w:rFonts w:ascii="Times New Roman" w:hAnsi="Times New Roman"/>
                <w:spacing w:val="-6"/>
                <w:sz w:val="24"/>
              </w:rPr>
              <w:t xml:space="preserve"> (до 11.11.2019);</w:t>
            </w:r>
            <w:r>
              <w:rPr>
                <w:rFonts w:ascii="Times New Roman" w:hAnsi="Times New Roman"/>
                <w:spacing w:val="-4"/>
                <w:sz w:val="24"/>
              </w:rPr>
              <w:t xml:space="preserve"> </w:t>
            </w:r>
            <w:r>
              <w:rPr>
                <w:rFonts w:ascii="Times New Roman" w:hAnsi="Times New Roman"/>
                <w:spacing w:val="-6"/>
                <w:sz w:val="24"/>
              </w:rPr>
              <w:t>ППМ от 28.12.2005</w:t>
            </w:r>
          </w:p>
          <w:p w14:paraId="0E934B1F" w14:textId="3C471ADB" w:rsidR="00634430" w:rsidRPr="00942B78" w:rsidRDefault="00942B78" w:rsidP="00942B78">
            <w:pPr>
              <w:widowControl w:val="0"/>
              <w:spacing w:after="0" w:line="228" w:lineRule="auto"/>
              <w:ind w:left="-57" w:right="-57"/>
              <w:jc w:val="both"/>
              <w:rPr>
                <w:rFonts w:ascii="Times New Roman" w:hAnsi="Times New Roman"/>
                <w:spacing w:val="-4"/>
                <w:sz w:val="24"/>
              </w:rPr>
            </w:pPr>
            <w:r>
              <w:rPr>
                <w:rFonts w:ascii="Times New Roman" w:hAnsi="Times New Roman"/>
                <w:spacing w:val="-6"/>
                <w:sz w:val="24"/>
              </w:rPr>
              <w:t>№ </w:t>
            </w:r>
            <w:r w:rsidR="004B7C65" w:rsidRPr="00725FA8">
              <w:rPr>
                <w:rFonts w:ascii="Times New Roman" w:hAnsi="Times New Roman"/>
                <w:spacing w:val="-6"/>
                <w:sz w:val="24"/>
              </w:rPr>
              <w:t>1051-ПП</w:t>
            </w:r>
            <w:r w:rsidR="004B7C65" w:rsidRPr="00725FA8">
              <w:rPr>
                <w:rStyle w:val="ad"/>
              </w:rPr>
              <w:footnoteReference w:id="56"/>
            </w:r>
          </w:p>
        </w:tc>
        <w:tc>
          <w:tcPr>
            <w:tcW w:w="1134" w:type="dxa"/>
            <w:shd w:val="clear" w:color="auto" w:fill="auto"/>
          </w:tcPr>
          <w:p w14:paraId="43B5A7EC" w14:textId="77777777" w:rsidR="00634430" w:rsidRPr="006C57C9" w:rsidRDefault="00634430" w:rsidP="00006497">
            <w:pPr>
              <w:spacing w:after="0" w:line="240" w:lineRule="auto"/>
              <w:ind w:left="-108" w:right="-108"/>
              <w:jc w:val="center"/>
            </w:pPr>
            <w:r w:rsidRPr="006C57C9">
              <w:rPr>
                <w:rFonts w:ascii="Times New Roman" w:hAnsi="Times New Roman"/>
                <w:sz w:val="24"/>
                <w:szCs w:val="24"/>
              </w:rPr>
              <w:t>кол-во</w:t>
            </w:r>
          </w:p>
        </w:tc>
        <w:tc>
          <w:tcPr>
            <w:tcW w:w="993" w:type="dxa"/>
            <w:shd w:val="clear" w:color="auto" w:fill="auto"/>
          </w:tcPr>
          <w:p w14:paraId="2AF7E366"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02DB91A8"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3C6F8617" w14:textId="77777777" w:rsidR="00CC319B" w:rsidRPr="00A56543" w:rsidRDefault="00CC319B" w:rsidP="00006497">
            <w:pPr>
              <w:spacing w:after="0" w:line="240" w:lineRule="auto"/>
              <w:jc w:val="both"/>
              <w:rPr>
                <w:rFonts w:ascii="Times New Roman" w:hAnsi="Times New Roman"/>
                <w:sz w:val="24"/>
                <w:szCs w:val="24"/>
                <w:highlight w:val="yellow"/>
              </w:rPr>
            </w:pPr>
          </w:p>
        </w:tc>
        <w:tc>
          <w:tcPr>
            <w:tcW w:w="2126" w:type="dxa"/>
          </w:tcPr>
          <w:p w14:paraId="1D77F2B5"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488B8BBC" w14:textId="77777777" w:rsidTr="00006497">
        <w:trPr>
          <w:trHeight w:val="20"/>
        </w:trPr>
        <w:tc>
          <w:tcPr>
            <w:tcW w:w="992" w:type="dxa"/>
            <w:shd w:val="clear" w:color="auto" w:fill="auto"/>
          </w:tcPr>
          <w:p w14:paraId="21FE035D" w14:textId="77777777" w:rsidR="00634430" w:rsidRPr="00725FA8" w:rsidRDefault="00634430" w:rsidP="00006497">
            <w:pPr>
              <w:jc w:val="center"/>
            </w:pPr>
            <w:r w:rsidRPr="00725FA8">
              <w:rPr>
                <w:rFonts w:ascii="Times New Roman" w:hAnsi="Times New Roman"/>
                <w:sz w:val="24"/>
                <w:szCs w:val="24"/>
              </w:rPr>
              <w:lastRenderedPageBreak/>
              <w:t>1.2.31</w:t>
            </w:r>
          </w:p>
        </w:tc>
        <w:tc>
          <w:tcPr>
            <w:tcW w:w="3403" w:type="dxa"/>
            <w:shd w:val="clear" w:color="auto" w:fill="auto"/>
          </w:tcPr>
          <w:p w14:paraId="28D3D6BC" w14:textId="77777777" w:rsidR="00B05E0C"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Несоблюдение требований к выпуску государственных и муниципальных ценных бумаг</w:t>
            </w:r>
            <w:r w:rsidR="0006713F" w:rsidRPr="00725FA8">
              <w:rPr>
                <w:rFonts w:ascii="Times New Roman" w:hAnsi="Times New Roman"/>
                <w:sz w:val="24"/>
                <w:szCs w:val="24"/>
              </w:rPr>
              <w:t>,</w:t>
            </w:r>
            <w:r w:rsidR="00B53785" w:rsidRPr="00725FA8">
              <w:rPr>
                <w:rFonts w:ascii="Times New Roman" w:hAnsi="Times New Roman"/>
                <w:sz w:val="24"/>
                <w:szCs w:val="24"/>
              </w:rPr>
              <w:t xml:space="preserve"> </w:t>
            </w:r>
            <w:r w:rsidR="00B05E0C" w:rsidRPr="00725FA8">
              <w:rPr>
                <w:rFonts w:ascii="Times New Roman" w:hAnsi="Times New Roman"/>
                <w:sz w:val="24"/>
                <w:szCs w:val="24"/>
              </w:rPr>
              <w:t>ограничений к предельному объему размещения государственных и муниципальных ценных бумаг</w:t>
            </w:r>
          </w:p>
        </w:tc>
        <w:tc>
          <w:tcPr>
            <w:tcW w:w="3118" w:type="dxa"/>
            <w:shd w:val="clear" w:color="auto" w:fill="auto"/>
          </w:tcPr>
          <w:p w14:paraId="2C1770EF" w14:textId="57268130" w:rsidR="00634430" w:rsidRPr="00725FA8" w:rsidRDefault="00792C98" w:rsidP="00B06ED5">
            <w:pPr>
              <w:spacing w:after="0" w:line="240" w:lineRule="auto"/>
              <w:jc w:val="both"/>
              <w:rPr>
                <w:rFonts w:ascii="Times New Roman" w:hAnsi="Times New Roman"/>
                <w:sz w:val="24"/>
                <w:szCs w:val="24"/>
              </w:rPr>
            </w:pPr>
            <w:r w:rsidRPr="00725FA8">
              <w:rPr>
                <w:rFonts w:ascii="Times New Roman" w:hAnsi="Times New Roman"/>
                <w:sz w:val="24"/>
                <w:szCs w:val="24"/>
              </w:rPr>
              <w:t>Ст.114, гл</w:t>
            </w:r>
            <w:r w:rsidR="008A4482">
              <w:rPr>
                <w:rFonts w:ascii="Times New Roman" w:hAnsi="Times New Roman"/>
                <w:sz w:val="24"/>
                <w:szCs w:val="24"/>
              </w:rPr>
              <w:t>.</w:t>
            </w:r>
            <w:r w:rsidR="00A120B2" w:rsidRPr="00725FA8">
              <w:rPr>
                <w:rFonts w:ascii="Times New Roman" w:hAnsi="Times New Roman"/>
                <w:sz w:val="24"/>
                <w:szCs w:val="24"/>
              </w:rPr>
              <w:t>14</w:t>
            </w:r>
            <w:r w:rsidR="0043309E" w:rsidRPr="00725FA8">
              <w:rPr>
                <w:rFonts w:ascii="Times New Roman" w:hAnsi="Times New Roman"/>
                <w:sz w:val="24"/>
                <w:szCs w:val="24"/>
                <w:vertAlign w:val="superscript"/>
              </w:rPr>
              <w:t>1</w:t>
            </w:r>
            <w:r w:rsidR="00A120B2" w:rsidRPr="00725FA8">
              <w:rPr>
                <w:rFonts w:ascii="Times New Roman" w:hAnsi="Times New Roman"/>
                <w:sz w:val="24"/>
                <w:szCs w:val="24"/>
              </w:rPr>
              <w:t xml:space="preserve"> </w:t>
            </w:r>
            <w:r w:rsidRPr="00725FA8">
              <w:rPr>
                <w:rFonts w:ascii="Times New Roman" w:hAnsi="Times New Roman"/>
                <w:sz w:val="24"/>
                <w:szCs w:val="24"/>
              </w:rPr>
              <w:t>БК РФ</w:t>
            </w:r>
            <w:r w:rsidR="00E977BF">
              <w:rPr>
                <w:rFonts w:ascii="Times New Roman" w:hAnsi="Times New Roman"/>
                <w:sz w:val="24"/>
                <w:szCs w:val="24"/>
              </w:rPr>
              <w:t xml:space="preserve">; </w:t>
            </w:r>
            <w:r w:rsidR="004B7C65" w:rsidRPr="00725FA8">
              <w:rPr>
                <w:rFonts w:ascii="Times New Roman" w:hAnsi="Times New Roman"/>
                <w:spacing w:val="-6"/>
                <w:sz w:val="24"/>
              </w:rPr>
              <w:t>ППМ от 28.12.2005 № 1051-ПП</w:t>
            </w:r>
          </w:p>
        </w:tc>
        <w:tc>
          <w:tcPr>
            <w:tcW w:w="1134" w:type="dxa"/>
            <w:shd w:val="clear" w:color="auto" w:fill="auto"/>
          </w:tcPr>
          <w:p w14:paraId="1A5443F6" w14:textId="77777777" w:rsidR="00634430" w:rsidRPr="006C57C9" w:rsidRDefault="00634430" w:rsidP="00006497">
            <w:pPr>
              <w:spacing w:after="0" w:line="240" w:lineRule="auto"/>
              <w:ind w:left="-108" w:right="-108"/>
              <w:jc w:val="center"/>
            </w:pPr>
            <w:r w:rsidRPr="006C57C9">
              <w:rPr>
                <w:rFonts w:ascii="Times New Roman" w:hAnsi="Times New Roman"/>
                <w:sz w:val="24"/>
                <w:szCs w:val="24"/>
              </w:rPr>
              <w:t>кол-во</w:t>
            </w:r>
          </w:p>
        </w:tc>
        <w:tc>
          <w:tcPr>
            <w:tcW w:w="993" w:type="dxa"/>
            <w:shd w:val="clear" w:color="auto" w:fill="auto"/>
          </w:tcPr>
          <w:p w14:paraId="2DC0049E"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3A7DE97B"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0B72E37C" w14:textId="77777777" w:rsidR="00CC319B" w:rsidRPr="006C57C9" w:rsidRDefault="00CC319B" w:rsidP="00006497">
            <w:pPr>
              <w:spacing w:after="0" w:line="240" w:lineRule="auto"/>
              <w:jc w:val="both"/>
              <w:rPr>
                <w:rFonts w:ascii="Times New Roman" w:hAnsi="Times New Roman"/>
                <w:sz w:val="24"/>
                <w:szCs w:val="24"/>
              </w:rPr>
            </w:pPr>
          </w:p>
        </w:tc>
        <w:tc>
          <w:tcPr>
            <w:tcW w:w="2126" w:type="dxa"/>
          </w:tcPr>
          <w:p w14:paraId="518DD0AE" w14:textId="77777777" w:rsidR="00634430" w:rsidRPr="006C57C9" w:rsidRDefault="00634430" w:rsidP="00006497">
            <w:pPr>
              <w:autoSpaceDE w:val="0"/>
              <w:autoSpaceDN w:val="0"/>
              <w:adjustRightInd w:val="0"/>
              <w:spacing w:after="0" w:line="240" w:lineRule="auto"/>
              <w:jc w:val="both"/>
              <w:rPr>
                <w:rFonts w:ascii="Times New Roman" w:hAnsi="Times New Roman"/>
                <w:sz w:val="24"/>
                <w:szCs w:val="24"/>
              </w:rPr>
            </w:pPr>
          </w:p>
        </w:tc>
      </w:tr>
      <w:tr w:rsidR="00CF4EC3" w:rsidRPr="006C57C9" w14:paraId="629C2BA5" w14:textId="77777777" w:rsidTr="00006497">
        <w:trPr>
          <w:trHeight w:val="20"/>
        </w:trPr>
        <w:tc>
          <w:tcPr>
            <w:tcW w:w="992" w:type="dxa"/>
            <w:shd w:val="clear" w:color="auto" w:fill="auto"/>
          </w:tcPr>
          <w:p w14:paraId="2C7C940C" w14:textId="77777777" w:rsidR="00634430" w:rsidRPr="00725FA8" w:rsidRDefault="00634430" w:rsidP="00006497">
            <w:pPr>
              <w:jc w:val="center"/>
            </w:pPr>
            <w:r w:rsidRPr="00725FA8">
              <w:rPr>
                <w:rFonts w:ascii="Times New Roman" w:hAnsi="Times New Roman"/>
                <w:sz w:val="24"/>
                <w:szCs w:val="24"/>
              </w:rPr>
              <w:t>1.2.33</w:t>
            </w:r>
          </w:p>
        </w:tc>
        <w:tc>
          <w:tcPr>
            <w:tcW w:w="3403" w:type="dxa"/>
            <w:shd w:val="clear" w:color="auto" w:fill="auto"/>
          </w:tcPr>
          <w:p w14:paraId="424867A7" w14:textId="77777777" w:rsidR="00634430" w:rsidRPr="00725FA8" w:rsidRDefault="00634430" w:rsidP="00006497">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Нарушение сроков обслуживания и погашения государственного (муниципального) долга</w:t>
            </w:r>
          </w:p>
        </w:tc>
        <w:tc>
          <w:tcPr>
            <w:tcW w:w="3118" w:type="dxa"/>
            <w:shd w:val="clear" w:color="auto" w:fill="auto"/>
          </w:tcPr>
          <w:p w14:paraId="6EBD3C98" w14:textId="45576151" w:rsidR="00634430" w:rsidRPr="00725FA8" w:rsidRDefault="00792C98" w:rsidP="00B06ED5">
            <w:pPr>
              <w:spacing w:after="0" w:line="240" w:lineRule="auto"/>
              <w:jc w:val="both"/>
              <w:rPr>
                <w:rFonts w:ascii="Times New Roman" w:hAnsi="Times New Roman"/>
                <w:sz w:val="24"/>
                <w:szCs w:val="24"/>
              </w:rPr>
            </w:pPr>
            <w:r w:rsidRPr="00725FA8">
              <w:rPr>
                <w:rFonts w:ascii="Times New Roman" w:hAnsi="Times New Roman"/>
                <w:sz w:val="24"/>
                <w:szCs w:val="24"/>
              </w:rPr>
              <w:t>Ст.</w:t>
            </w:r>
            <w:r w:rsidR="00634430" w:rsidRPr="00725FA8">
              <w:rPr>
                <w:rFonts w:ascii="Times New Roman" w:hAnsi="Times New Roman"/>
                <w:sz w:val="24"/>
                <w:szCs w:val="24"/>
              </w:rPr>
              <w:t xml:space="preserve">119 </w:t>
            </w:r>
            <w:r w:rsidRPr="00725FA8">
              <w:rPr>
                <w:rFonts w:ascii="Times New Roman" w:hAnsi="Times New Roman"/>
                <w:sz w:val="24"/>
                <w:szCs w:val="24"/>
              </w:rPr>
              <w:t>БК РФ</w:t>
            </w:r>
          </w:p>
        </w:tc>
        <w:tc>
          <w:tcPr>
            <w:tcW w:w="1134" w:type="dxa"/>
            <w:shd w:val="clear" w:color="auto" w:fill="auto"/>
          </w:tcPr>
          <w:p w14:paraId="6CCA85A2" w14:textId="77777777" w:rsidR="00A5785F" w:rsidRPr="006C57C9" w:rsidRDefault="00634430" w:rsidP="00006497">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r w:rsidR="00A5785F" w:rsidRPr="006C57C9">
              <w:rPr>
                <w:rFonts w:ascii="Times New Roman" w:hAnsi="Times New Roman"/>
                <w:sz w:val="24"/>
                <w:szCs w:val="24"/>
              </w:rPr>
              <w:t>,</w:t>
            </w:r>
          </w:p>
          <w:p w14:paraId="30757FC7" w14:textId="77777777" w:rsidR="00634430" w:rsidRPr="006C57C9" w:rsidRDefault="00A5785F" w:rsidP="00006497">
            <w:pPr>
              <w:ind w:left="-108" w:right="-108"/>
              <w:jc w:val="center"/>
            </w:pPr>
            <w:r w:rsidRPr="006C57C9">
              <w:rPr>
                <w:rFonts w:ascii="Times New Roman" w:hAnsi="Times New Roman"/>
                <w:sz w:val="24"/>
                <w:szCs w:val="24"/>
              </w:rPr>
              <w:t>кол-во и тыс. рублей</w:t>
            </w:r>
          </w:p>
        </w:tc>
        <w:tc>
          <w:tcPr>
            <w:tcW w:w="993" w:type="dxa"/>
            <w:shd w:val="clear" w:color="auto" w:fill="auto"/>
          </w:tcPr>
          <w:p w14:paraId="26B3CCBC"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AC22129" w14:textId="151432B0" w:rsidR="00634430" w:rsidRPr="006C57C9" w:rsidRDefault="00BA4466" w:rsidP="0063502C">
            <w:pPr>
              <w:spacing w:after="0" w:line="240" w:lineRule="auto"/>
              <w:jc w:val="both"/>
              <w:rPr>
                <w:rFonts w:ascii="Times New Roman" w:hAnsi="Times New Roman"/>
                <w:sz w:val="24"/>
                <w:szCs w:val="24"/>
              </w:rPr>
            </w:pPr>
            <w:r>
              <w:rPr>
                <w:rFonts w:ascii="Times New Roman" w:hAnsi="Times New Roman"/>
                <w:sz w:val="24"/>
                <w:szCs w:val="24"/>
              </w:rPr>
              <w:t>С</w:t>
            </w:r>
            <w:r w:rsidR="00634430" w:rsidRPr="006C57C9">
              <w:rPr>
                <w:rFonts w:ascii="Times New Roman" w:hAnsi="Times New Roman"/>
                <w:sz w:val="24"/>
                <w:szCs w:val="24"/>
              </w:rPr>
              <w:t>т</w:t>
            </w:r>
            <w:r>
              <w:rPr>
                <w:rFonts w:ascii="Times New Roman" w:hAnsi="Times New Roman"/>
                <w:sz w:val="24"/>
                <w:szCs w:val="24"/>
              </w:rPr>
              <w:t>.</w:t>
            </w:r>
            <w:r w:rsidR="00634430" w:rsidRPr="006C57C9">
              <w:rPr>
                <w:rFonts w:ascii="Times New Roman" w:hAnsi="Times New Roman"/>
                <w:sz w:val="24"/>
                <w:szCs w:val="24"/>
              </w:rPr>
              <w:t>15.15</w:t>
            </w:r>
            <w:r w:rsidR="0043309E">
              <w:rPr>
                <w:rFonts w:ascii="Times New Roman" w:hAnsi="Times New Roman"/>
                <w:sz w:val="24"/>
                <w:szCs w:val="24"/>
                <w:vertAlign w:val="superscript"/>
              </w:rPr>
              <w:t>13</w:t>
            </w:r>
            <w:r w:rsidR="00634430" w:rsidRPr="006C57C9">
              <w:rPr>
                <w:rFonts w:ascii="Times New Roman" w:hAnsi="Times New Roman"/>
                <w:sz w:val="24"/>
                <w:szCs w:val="24"/>
              </w:rPr>
              <w:t xml:space="preserve"> </w:t>
            </w:r>
            <w:r>
              <w:rPr>
                <w:rFonts w:ascii="Times New Roman" w:hAnsi="Times New Roman"/>
                <w:sz w:val="24"/>
                <w:szCs w:val="24"/>
              </w:rPr>
              <w:t>КоАП РФ</w:t>
            </w:r>
          </w:p>
        </w:tc>
        <w:tc>
          <w:tcPr>
            <w:tcW w:w="1843" w:type="dxa"/>
          </w:tcPr>
          <w:p w14:paraId="647F0C11" w14:textId="77777777" w:rsidR="00CC319B" w:rsidRPr="006C57C9" w:rsidRDefault="0043309E" w:rsidP="0063502C">
            <w:pPr>
              <w:spacing w:after="0" w:line="240" w:lineRule="auto"/>
              <w:jc w:val="both"/>
              <w:rPr>
                <w:rFonts w:ascii="Times New Roman" w:hAnsi="Times New Roman"/>
                <w:sz w:val="24"/>
                <w:szCs w:val="24"/>
              </w:rPr>
            </w:pPr>
            <w:r>
              <w:rPr>
                <w:rFonts w:ascii="Times New Roman" w:hAnsi="Times New Roman"/>
                <w:sz w:val="24"/>
                <w:szCs w:val="24"/>
              </w:rPr>
              <w:t>и</w:t>
            </w:r>
            <w:r w:rsidR="00A5785F" w:rsidRPr="006C57C9">
              <w:rPr>
                <w:rFonts w:ascii="Times New Roman" w:hAnsi="Times New Roman"/>
                <w:sz w:val="24"/>
                <w:szCs w:val="24"/>
              </w:rPr>
              <w:t>збыточные расходы бюджетных средств</w:t>
            </w:r>
          </w:p>
        </w:tc>
        <w:tc>
          <w:tcPr>
            <w:tcW w:w="2126" w:type="dxa"/>
          </w:tcPr>
          <w:p w14:paraId="78FED0C6" w14:textId="77777777" w:rsidR="00634430" w:rsidRPr="006C57C9" w:rsidRDefault="0043309E" w:rsidP="0063502C">
            <w:pPr>
              <w:spacing w:after="0" w:line="240" w:lineRule="auto"/>
              <w:jc w:val="both"/>
              <w:rPr>
                <w:rFonts w:ascii="Times New Roman" w:hAnsi="Times New Roman"/>
                <w:sz w:val="24"/>
                <w:szCs w:val="24"/>
              </w:rPr>
            </w:pPr>
            <w:r>
              <w:rPr>
                <w:rFonts w:ascii="Times New Roman" w:hAnsi="Times New Roman"/>
                <w:sz w:val="24"/>
                <w:szCs w:val="24"/>
              </w:rPr>
              <w:t>с</w:t>
            </w:r>
            <w:r w:rsidR="006B3C30">
              <w:rPr>
                <w:rFonts w:ascii="Times New Roman" w:hAnsi="Times New Roman"/>
                <w:sz w:val="24"/>
                <w:szCs w:val="24"/>
              </w:rPr>
              <w:t>умма</w:t>
            </w:r>
            <w:r w:rsidR="00A5785F" w:rsidRPr="006C57C9">
              <w:rPr>
                <w:rFonts w:ascii="Times New Roman" w:hAnsi="Times New Roman"/>
                <w:sz w:val="24"/>
                <w:szCs w:val="24"/>
              </w:rPr>
              <w:t xml:space="preserve"> штрафных санкций</w:t>
            </w:r>
            <w:r w:rsidR="004625B0" w:rsidRPr="006C57C9">
              <w:rPr>
                <w:rFonts w:ascii="Times New Roman" w:hAnsi="Times New Roman"/>
                <w:sz w:val="24"/>
                <w:szCs w:val="24"/>
              </w:rPr>
              <w:t xml:space="preserve"> по долговым обязательствам</w:t>
            </w:r>
          </w:p>
        </w:tc>
      </w:tr>
      <w:tr w:rsidR="00CF4EC3" w:rsidRPr="006C57C9" w14:paraId="11B789E9" w14:textId="77777777" w:rsidTr="00006497">
        <w:trPr>
          <w:trHeight w:val="20"/>
        </w:trPr>
        <w:tc>
          <w:tcPr>
            <w:tcW w:w="992" w:type="dxa"/>
            <w:shd w:val="clear" w:color="auto" w:fill="auto"/>
          </w:tcPr>
          <w:p w14:paraId="1C43528D" w14:textId="77777777" w:rsidR="00634430" w:rsidRPr="00725FA8" w:rsidRDefault="00634430" w:rsidP="00006497">
            <w:pPr>
              <w:jc w:val="center"/>
            </w:pPr>
            <w:r w:rsidRPr="00725FA8">
              <w:rPr>
                <w:rFonts w:ascii="Times New Roman" w:hAnsi="Times New Roman"/>
                <w:sz w:val="24"/>
                <w:szCs w:val="24"/>
              </w:rPr>
              <w:t>1.2.34</w:t>
            </w:r>
          </w:p>
        </w:tc>
        <w:tc>
          <w:tcPr>
            <w:tcW w:w="3403" w:type="dxa"/>
            <w:shd w:val="clear" w:color="auto" w:fill="auto"/>
          </w:tcPr>
          <w:p w14:paraId="5DC2BD7E"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Предоставление и исполнение государственных или муниципальных гарантий с нарушением установленного порядка и условий</w:t>
            </w:r>
          </w:p>
        </w:tc>
        <w:tc>
          <w:tcPr>
            <w:tcW w:w="3118" w:type="dxa"/>
            <w:shd w:val="clear" w:color="auto" w:fill="auto"/>
          </w:tcPr>
          <w:p w14:paraId="2CCEF726" w14:textId="77777777" w:rsidR="00E977BF" w:rsidRDefault="00E977BF" w:rsidP="00E977BF">
            <w:pPr>
              <w:widowControl w:val="0"/>
              <w:spacing w:after="0" w:line="228" w:lineRule="auto"/>
              <w:ind w:left="-57" w:right="-57"/>
              <w:jc w:val="both"/>
              <w:rPr>
                <w:rFonts w:ascii="Times New Roman" w:hAnsi="Times New Roman"/>
                <w:spacing w:val="-6"/>
                <w:sz w:val="24"/>
              </w:rPr>
            </w:pPr>
            <w:r>
              <w:rPr>
                <w:rFonts w:ascii="Times New Roman" w:hAnsi="Times New Roman"/>
                <w:spacing w:val="-6"/>
                <w:sz w:val="24"/>
              </w:rPr>
              <w:t>Ст.ст.</w:t>
            </w:r>
            <w:r w:rsidR="00AD3FA0" w:rsidRPr="00725FA8">
              <w:rPr>
                <w:rFonts w:ascii="Times New Roman" w:hAnsi="Times New Roman"/>
                <w:spacing w:val="-6"/>
                <w:sz w:val="24"/>
              </w:rPr>
              <w:t>115.2, 117 БК РФ;</w:t>
            </w:r>
            <w:r w:rsidR="00B06ED5" w:rsidRPr="00725FA8">
              <w:rPr>
                <w:rFonts w:ascii="Times New Roman" w:hAnsi="Times New Roman"/>
                <w:spacing w:val="-6"/>
                <w:sz w:val="24"/>
              </w:rPr>
              <w:t xml:space="preserve"> </w:t>
            </w:r>
            <w:r>
              <w:rPr>
                <w:rFonts w:ascii="Times New Roman" w:hAnsi="Times New Roman"/>
                <w:spacing w:val="-6"/>
                <w:sz w:val="24"/>
              </w:rPr>
              <w:t>Порядок, утв. ППМ</w:t>
            </w:r>
          </w:p>
          <w:p w14:paraId="14664F7B" w14:textId="1AEC2FF1" w:rsidR="00AD3FA0" w:rsidRPr="00725FA8" w:rsidRDefault="00AD3FA0" w:rsidP="00E977BF">
            <w:pPr>
              <w:widowControl w:val="0"/>
              <w:spacing w:after="0" w:line="228" w:lineRule="auto"/>
              <w:ind w:left="-57" w:right="-57"/>
              <w:jc w:val="both"/>
              <w:rPr>
                <w:rFonts w:ascii="Times New Roman" w:hAnsi="Times New Roman"/>
                <w:spacing w:val="-6"/>
                <w:sz w:val="24"/>
              </w:rPr>
            </w:pPr>
            <w:r w:rsidRPr="00725FA8">
              <w:rPr>
                <w:rFonts w:ascii="Times New Roman" w:hAnsi="Times New Roman"/>
                <w:spacing w:val="-6"/>
                <w:sz w:val="24"/>
              </w:rPr>
              <w:t>от 29.01.2008 № 71</w:t>
            </w:r>
            <w:r w:rsidRPr="00725FA8">
              <w:rPr>
                <w:rFonts w:ascii="Times New Roman" w:hAnsi="Times New Roman"/>
                <w:spacing w:val="-6"/>
                <w:sz w:val="24"/>
              </w:rPr>
              <w:noBreakHyphen/>
              <w:t>ПП</w:t>
            </w:r>
            <w:r w:rsidRPr="00725FA8">
              <w:rPr>
                <w:rStyle w:val="ad"/>
              </w:rPr>
              <w:footnoteReference w:id="57"/>
            </w:r>
          </w:p>
        </w:tc>
        <w:tc>
          <w:tcPr>
            <w:tcW w:w="1134" w:type="dxa"/>
            <w:shd w:val="clear" w:color="auto" w:fill="auto"/>
          </w:tcPr>
          <w:p w14:paraId="3403F06F" w14:textId="77777777" w:rsidR="00634430" w:rsidRPr="006C57C9" w:rsidRDefault="00634430" w:rsidP="00006497">
            <w:pPr>
              <w:spacing w:after="0" w:line="240" w:lineRule="auto"/>
              <w:ind w:left="-108" w:right="-108"/>
              <w:jc w:val="center"/>
            </w:pPr>
            <w:r w:rsidRPr="006C57C9">
              <w:rPr>
                <w:rFonts w:ascii="Times New Roman" w:hAnsi="Times New Roman"/>
                <w:sz w:val="24"/>
                <w:szCs w:val="24"/>
              </w:rPr>
              <w:t>кол-во</w:t>
            </w:r>
            <w:r w:rsidR="00E86644" w:rsidRPr="006C57C9">
              <w:rPr>
                <w:rFonts w:ascii="Times New Roman" w:hAnsi="Times New Roman"/>
                <w:sz w:val="24"/>
                <w:szCs w:val="24"/>
              </w:rPr>
              <w:t>, кол-во и тыс. рублей</w:t>
            </w:r>
          </w:p>
        </w:tc>
        <w:tc>
          <w:tcPr>
            <w:tcW w:w="993" w:type="dxa"/>
            <w:shd w:val="clear" w:color="auto" w:fill="auto"/>
          </w:tcPr>
          <w:p w14:paraId="162BA87F"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23EBBF45" w14:textId="77777777" w:rsidR="00634430" w:rsidRPr="006C57C9" w:rsidRDefault="00634430" w:rsidP="0063502C">
            <w:pPr>
              <w:spacing w:after="0" w:line="240" w:lineRule="auto"/>
              <w:jc w:val="both"/>
              <w:rPr>
                <w:rFonts w:ascii="Times New Roman" w:hAnsi="Times New Roman"/>
                <w:sz w:val="24"/>
                <w:szCs w:val="24"/>
              </w:rPr>
            </w:pPr>
          </w:p>
        </w:tc>
        <w:tc>
          <w:tcPr>
            <w:tcW w:w="1843" w:type="dxa"/>
          </w:tcPr>
          <w:p w14:paraId="26157736" w14:textId="77777777" w:rsidR="00CC319B" w:rsidRPr="006C57C9" w:rsidRDefault="0043309E" w:rsidP="0063502C">
            <w:pPr>
              <w:spacing w:after="0" w:line="240" w:lineRule="auto"/>
              <w:jc w:val="both"/>
              <w:rPr>
                <w:rFonts w:ascii="Times New Roman" w:hAnsi="Times New Roman"/>
                <w:sz w:val="24"/>
                <w:szCs w:val="24"/>
              </w:rPr>
            </w:pPr>
            <w:r>
              <w:rPr>
                <w:rFonts w:ascii="Times New Roman" w:hAnsi="Times New Roman"/>
                <w:sz w:val="24"/>
                <w:szCs w:val="24"/>
              </w:rPr>
              <w:t>и</w:t>
            </w:r>
            <w:r w:rsidR="001F1C90" w:rsidRPr="006C57C9">
              <w:rPr>
                <w:rFonts w:ascii="Times New Roman" w:hAnsi="Times New Roman"/>
                <w:sz w:val="24"/>
                <w:szCs w:val="24"/>
              </w:rPr>
              <w:t>збыточные расходы бюджетных средств</w:t>
            </w:r>
          </w:p>
        </w:tc>
        <w:tc>
          <w:tcPr>
            <w:tcW w:w="2126" w:type="dxa"/>
          </w:tcPr>
          <w:p w14:paraId="208B0E7D" w14:textId="77777777" w:rsidR="0095581D" w:rsidRPr="0095581D" w:rsidRDefault="0043309E"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002629C5">
              <w:rPr>
                <w:rFonts w:ascii="Times New Roman" w:eastAsia="Times New Roman" w:hAnsi="Times New Roman"/>
                <w:color w:val="000000"/>
                <w:sz w:val="24"/>
                <w:szCs w:val="24"/>
                <w:lang w:eastAsia="ru-RU"/>
              </w:rPr>
              <w:t>бъем</w:t>
            </w:r>
            <w:r w:rsidR="0095581D" w:rsidRPr="0095581D">
              <w:rPr>
                <w:rFonts w:ascii="Times New Roman" w:eastAsia="Times New Roman" w:hAnsi="Times New Roman"/>
                <w:color w:val="000000"/>
                <w:sz w:val="24"/>
                <w:szCs w:val="24"/>
                <w:lang w:eastAsia="ru-RU"/>
              </w:rPr>
              <w:t xml:space="preserve"> </w:t>
            </w:r>
            <w:proofErr w:type="gramStart"/>
            <w:r w:rsidR="0095581D" w:rsidRPr="0095581D">
              <w:rPr>
                <w:rFonts w:ascii="Times New Roman" w:eastAsia="Times New Roman" w:hAnsi="Times New Roman"/>
                <w:color w:val="000000"/>
                <w:sz w:val="24"/>
                <w:szCs w:val="24"/>
                <w:lang w:eastAsia="ru-RU"/>
              </w:rPr>
              <w:t>завышения</w:t>
            </w:r>
            <w:r w:rsidR="0095581D">
              <w:rPr>
                <w:rFonts w:ascii="Times New Roman" w:eastAsia="Times New Roman" w:hAnsi="Times New Roman"/>
                <w:color w:val="000000"/>
                <w:sz w:val="24"/>
                <w:szCs w:val="24"/>
                <w:lang w:eastAsia="ru-RU"/>
              </w:rPr>
              <w:t xml:space="preserve"> </w:t>
            </w:r>
            <w:r w:rsidR="0095581D" w:rsidRPr="0095581D">
              <w:rPr>
                <w:rFonts w:ascii="Times New Roman" w:eastAsia="Times New Roman" w:hAnsi="Times New Roman"/>
                <w:color w:val="000000"/>
                <w:sz w:val="24"/>
                <w:szCs w:val="24"/>
                <w:lang w:eastAsia="ru-RU"/>
              </w:rPr>
              <w:t xml:space="preserve"> </w:t>
            </w:r>
            <w:r w:rsidR="0095581D">
              <w:rPr>
                <w:rFonts w:ascii="Times New Roman" w:eastAsia="Times New Roman" w:hAnsi="Times New Roman"/>
                <w:color w:val="000000"/>
                <w:sz w:val="24"/>
                <w:szCs w:val="24"/>
                <w:lang w:eastAsia="ru-RU"/>
              </w:rPr>
              <w:t>обязательств</w:t>
            </w:r>
            <w:proofErr w:type="gramEnd"/>
            <w:r w:rsidR="0095581D">
              <w:rPr>
                <w:rFonts w:ascii="Times New Roman" w:eastAsia="Times New Roman" w:hAnsi="Times New Roman"/>
                <w:color w:val="000000"/>
                <w:sz w:val="24"/>
                <w:szCs w:val="24"/>
                <w:lang w:eastAsia="ru-RU"/>
              </w:rPr>
              <w:t xml:space="preserve"> по государственной гарантии</w:t>
            </w:r>
            <w:r w:rsidR="0095581D" w:rsidRPr="0095581D">
              <w:rPr>
                <w:rFonts w:ascii="Times New Roman" w:eastAsia="Times New Roman" w:hAnsi="Times New Roman"/>
                <w:color w:val="000000"/>
                <w:sz w:val="24"/>
                <w:szCs w:val="24"/>
                <w:lang w:eastAsia="ru-RU"/>
              </w:rPr>
              <w:t>, испол</w:t>
            </w:r>
            <w:r w:rsidR="0095581D">
              <w:rPr>
                <w:rFonts w:ascii="Times New Roman" w:eastAsia="Times New Roman" w:hAnsi="Times New Roman"/>
                <w:color w:val="000000"/>
                <w:sz w:val="24"/>
                <w:szCs w:val="24"/>
                <w:lang w:eastAsia="ru-RU"/>
              </w:rPr>
              <w:t>ненной</w:t>
            </w:r>
            <w:r w:rsidR="0095581D" w:rsidRPr="0095581D">
              <w:rPr>
                <w:rFonts w:ascii="Times New Roman" w:eastAsia="Times New Roman" w:hAnsi="Times New Roman"/>
                <w:color w:val="000000"/>
                <w:sz w:val="24"/>
                <w:szCs w:val="24"/>
                <w:lang w:eastAsia="ru-RU"/>
              </w:rPr>
              <w:t xml:space="preserve"> с нарушением требований</w:t>
            </w:r>
          </w:p>
        </w:tc>
      </w:tr>
      <w:tr w:rsidR="00CF4EC3" w:rsidRPr="006C57C9" w14:paraId="4C31B7ED" w14:textId="77777777" w:rsidTr="00006497">
        <w:trPr>
          <w:trHeight w:val="20"/>
        </w:trPr>
        <w:tc>
          <w:tcPr>
            <w:tcW w:w="992" w:type="dxa"/>
            <w:shd w:val="clear" w:color="auto" w:fill="auto"/>
          </w:tcPr>
          <w:p w14:paraId="49326179" w14:textId="77777777" w:rsidR="00634430" w:rsidRPr="00725FA8" w:rsidRDefault="00634430" w:rsidP="00006497">
            <w:pPr>
              <w:jc w:val="center"/>
            </w:pPr>
            <w:r w:rsidRPr="00725FA8">
              <w:rPr>
                <w:rFonts w:ascii="Times New Roman" w:hAnsi="Times New Roman"/>
                <w:sz w:val="24"/>
                <w:szCs w:val="24"/>
              </w:rPr>
              <w:t>1.2.36</w:t>
            </w:r>
          </w:p>
        </w:tc>
        <w:tc>
          <w:tcPr>
            <w:tcW w:w="3403" w:type="dxa"/>
            <w:shd w:val="clear" w:color="auto" w:fill="auto"/>
          </w:tcPr>
          <w:p w14:paraId="2CD230C8"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порядка ведения </w:t>
            </w:r>
            <w:r w:rsidR="0043309E" w:rsidRPr="00725FA8">
              <w:rPr>
                <w:rFonts w:ascii="Times New Roman" w:hAnsi="Times New Roman"/>
                <w:sz w:val="24"/>
                <w:szCs w:val="24"/>
              </w:rPr>
              <w:t>Г</w:t>
            </w:r>
            <w:r w:rsidRPr="00725FA8">
              <w:rPr>
                <w:rFonts w:ascii="Times New Roman" w:hAnsi="Times New Roman"/>
                <w:sz w:val="24"/>
                <w:szCs w:val="24"/>
              </w:rPr>
              <w:t xml:space="preserve">осударственной долговой книги Российской Федерации, </w:t>
            </w:r>
            <w:r w:rsidR="0043309E" w:rsidRPr="00725FA8">
              <w:rPr>
                <w:rFonts w:ascii="Times New Roman" w:hAnsi="Times New Roman"/>
                <w:sz w:val="24"/>
                <w:szCs w:val="24"/>
              </w:rPr>
              <w:t xml:space="preserve">государственной долговой книги </w:t>
            </w:r>
            <w:r w:rsidRPr="00725FA8">
              <w:rPr>
                <w:rFonts w:ascii="Times New Roman" w:hAnsi="Times New Roman"/>
                <w:sz w:val="24"/>
                <w:szCs w:val="24"/>
              </w:rPr>
              <w:t>субъекта Российской Федерации, муниципальной долговой книги</w:t>
            </w:r>
          </w:p>
        </w:tc>
        <w:tc>
          <w:tcPr>
            <w:tcW w:w="3118" w:type="dxa"/>
            <w:shd w:val="clear" w:color="auto" w:fill="auto"/>
          </w:tcPr>
          <w:p w14:paraId="7F977EBE" w14:textId="02A7978A" w:rsidR="00634430" w:rsidRPr="00725FA8" w:rsidRDefault="00B06ED5" w:rsidP="00834DF5">
            <w:pPr>
              <w:spacing w:after="0" w:line="240" w:lineRule="auto"/>
              <w:jc w:val="both"/>
              <w:rPr>
                <w:rFonts w:ascii="Times New Roman" w:hAnsi="Times New Roman"/>
                <w:sz w:val="24"/>
                <w:szCs w:val="24"/>
              </w:rPr>
            </w:pPr>
            <w:r w:rsidRPr="00725FA8">
              <w:rPr>
                <w:rFonts w:ascii="Times New Roman" w:hAnsi="Times New Roman"/>
                <w:sz w:val="24"/>
                <w:szCs w:val="24"/>
              </w:rPr>
              <w:t>Ст.</w:t>
            </w:r>
            <w:r w:rsidR="00634430" w:rsidRPr="00725FA8">
              <w:rPr>
                <w:rFonts w:ascii="Times New Roman" w:hAnsi="Times New Roman"/>
                <w:sz w:val="24"/>
                <w:szCs w:val="24"/>
              </w:rPr>
              <w:t xml:space="preserve">121 </w:t>
            </w:r>
            <w:r w:rsidR="00834DF5" w:rsidRPr="00725FA8">
              <w:rPr>
                <w:rFonts w:ascii="Times New Roman" w:hAnsi="Times New Roman"/>
                <w:sz w:val="24"/>
                <w:szCs w:val="24"/>
              </w:rPr>
              <w:t>БК РФ</w:t>
            </w:r>
            <w:r w:rsidR="0043309E" w:rsidRPr="00725FA8">
              <w:rPr>
                <w:rFonts w:ascii="Times New Roman" w:hAnsi="Times New Roman"/>
                <w:sz w:val="24"/>
                <w:szCs w:val="24"/>
              </w:rPr>
              <w:t>;</w:t>
            </w:r>
            <w:r w:rsidR="00834DF5" w:rsidRPr="00725FA8">
              <w:rPr>
                <w:rFonts w:ascii="Times New Roman" w:hAnsi="Times New Roman"/>
                <w:sz w:val="24"/>
                <w:szCs w:val="24"/>
              </w:rPr>
              <w:t xml:space="preserve"> </w:t>
            </w:r>
            <w:r w:rsidR="00AD3FA0" w:rsidRPr="00725FA8">
              <w:rPr>
                <w:rFonts w:ascii="Times New Roman" w:hAnsi="Times New Roman"/>
                <w:spacing w:val="-6"/>
                <w:sz w:val="24"/>
              </w:rPr>
              <w:t xml:space="preserve">Приказ </w:t>
            </w:r>
            <w:proofErr w:type="spellStart"/>
            <w:r w:rsidR="00E977BF">
              <w:rPr>
                <w:rFonts w:ascii="Times New Roman" w:hAnsi="Times New Roman"/>
                <w:spacing w:val="-6"/>
                <w:sz w:val="24"/>
              </w:rPr>
              <w:t>Депфина</w:t>
            </w:r>
            <w:proofErr w:type="spellEnd"/>
            <w:r w:rsidR="00E977BF">
              <w:rPr>
                <w:rFonts w:ascii="Times New Roman" w:hAnsi="Times New Roman"/>
                <w:spacing w:val="-6"/>
                <w:sz w:val="24"/>
              </w:rPr>
              <w:t xml:space="preserve"> города Москвы</w:t>
            </w:r>
            <w:r w:rsidR="00E977BF">
              <w:rPr>
                <w:rFonts w:ascii="Times New Roman" w:hAnsi="Times New Roman"/>
                <w:spacing w:val="-6"/>
                <w:sz w:val="24"/>
              </w:rPr>
              <w:br/>
            </w:r>
            <w:r w:rsidR="00AD3FA0" w:rsidRPr="00725FA8">
              <w:rPr>
                <w:rFonts w:ascii="Times New Roman" w:hAnsi="Times New Roman"/>
                <w:spacing w:val="-6"/>
                <w:sz w:val="24"/>
              </w:rPr>
              <w:t>от 15.08.2008 № 65</w:t>
            </w:r>
            <w:r w:rsidR="00AD3FA0" w:rsidRPr="00725FA8">
              <w:rPr>
                <w:rStyle w:val="ad"/>
              </w:rPr>
              <w:footnoteReference w:id="58"/>
            </w:r>
          </w:p>
        </w:tc>
        <w:tc>
          <w:tcPr>
            <w:tcW w:w="1134" w:type="dxa"/>
            <w:shd w:val="clear" w:color="auto" w:fill="auto"/>
          </w:tcPr>
          <w:p w14:paraId="71E631E3" w14:textId="77777777" w:rsidR="00634430" w:rsidRPr="006C57C9" w:rsidRDefault="00634430" w:rsidP="00006497">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w:t>
            </w:r>
          </w:p>
        </w:tc>
        <w:tc>
          <w:tcPr>
            <w:tcW w:w="993" w:type="dxa"/>
            <w:shd w:val="clear" w:color="auto" w:fill="auto"/>
          </w:tcPr>
          <w:p w14:paraId="2714BCD7" w14:textId="77777777" w:rsidR="00634430" w:rsidRPr="006C57C9"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19D42D2" w14:textId="77777777" w:rsidR="00634430" w:rsidRPr="006C57C9" w:rsidRDefault="00634430" w:rsidP="00006497">
            <w:pPr>
              <w:spacing w:after="0" w:line="240" w:lineRule="auto"/>
              <w:jc w:val="center"/>
              <w:rPr>
                <w:rFonts w:ascii="Times New Roman" w:hAnsi="Times New Roman"/>
                <w:sz w:val="24"/>
                <w:szCs w:val="24"/>
              </w:rPr>
            </w:pPr>
          </w:p>
        </w:tc>
        <w:tc>
          <w:tcPr>
            <w:tcW w:w="1843" w:type="dxa"/>
          </w:tcPr>
          <w:p w14:paraId="69194D66" w14:textId="77777777" w:rsidR="00634430" w:rsidRPr="006C57C9" w:rsidRDefault="00634430" w:rsidP="00006497">
            <w:pPr>
              <w:spacing w:after="0" w:line="240" w:lineRule="auto"/>
              <w:jc w:val="both"/>
              <w:rPr>
                <w:rFonts w:ascii="Times New Roman" w:hAnsi="Times New Roman"/>
                <w:sz w:val="24"/>
                <w:szCs w:val="24"/>
              </w:rPr>
            </w:pPr>
          </w:p>
        </w:tc>
        <w:tc>
          <w:tcPr>
            <w:tcW w:w="2126" w:type="dxa"/>
          </w:tcPr>
          <w:p w14:paraId="0ABB3D77" w14:textId="77777777" w:rsidR="00634430" w:rsidRPr="006C57C9" w:rsidRDefault="00634430" w:rsidP="00006497">
            <w:pPr>
              <w:spacing w:after="0" w:line="240" w:lineRule="auto"/>
              <w:jc w:val="both"/>
              <w:rPr>
                <w:rFonts w:ascii="Times New Roman" w:hAnsi="Times New Roman"/>
                <w:sz w:val="24"/>
                <w:szCs w:val="24"/>
              </w:rPr>
            </w:pPr>
          </w:p>
        </w:tc>
      </w:tr>
      <w:tr w:rsidR="00CF4EC3" w:rsidRPr="006C57C9" w14:paraId="5AE9A59B" w14:textId="77777777" w:rsidTr="00006497">
        <w:trPr>
          <w:trHeight w:val="20"/>
        </w:trPr>
        <w:tc>
          <w:tcPr>
            <w:tcW w:w="992" w:type="dxa"/>
            <w:shd w:val="clear" w:color="auto" w:fill="auto"/>
          </w:tcPr>
          <w:p w14:paraId="2A69D3B1" w14:textId="77777777" w:rsidR="00DE4EBB" w:rsidRPr="00725FA8" w:rsidRDefault="00DE4EBB" w:rsidP="00006497">
            <w:pPr>
              <w:jc w:val="center"/>
            </w:pPr>
            <w:r w:rsidRPr="00725FA8">
              <w:rPr>
                <w:rFonts w:ascii="Times New Roman" w:hAnsi="Times New Roman"/>
                <w:sz w:val="24"/>
                <w:szCs w:val="24"/>
              </w:rPr>
              <w:t>1.2.37</w:t>
            </w:r>
          </w:p>
        </w:tc>
        <w:tc>
          <w:tcPr>
            <w:tcW w:w="3403" w:type="dxa"/>
            <w:shd w:val="clear" w:color="auto" w:fill="auto"/>
          </w:tcPr>
          <w:p w14:paraId="38EB09EA" w14:textId="2742CC2F" w:rsidR="00DE4EBB" w:rsidRPr="00725FA8" w:rsidRDefault="00DE4EBB" w:rsidP="00006497">
            <w:pPr>
              <w:spacing w:after="0" w:line="240" w:lineRule="auto"/>
              <w:jc w:val="both"/>
              <w:rPr>
                <w:rFonts w:ascii="Times New Roman" w:hAnsi="Times New Roman"/>
                <w:sz w:val="24"/>
                <w:szCs w:val="24"/>
                <w:u w:val="single"/>
              </w:rPr>
            </w:pPr>
            <w:r w:rsidRPr="00725FA8">
              <w:rPr>
                <w:rFonts w:ascii="Times New Roman" w:hAnsi="Times New Roman"/>
                <w:sz w:val="24"/>
                <w:szCs w:val="24"/>
              </w:rPr>
              <w:t>Несоблюдение порядка исполь</w:t>
            </w:r>
            <w:r w:rsidR="0063502C">
              <w:rPr>
                <w:rFonts w:ascii="Times New Roman" w:hAnsi="Times New Roman"/>
                <w:sz w:val="24"/>
                <w:szCs w:val="24"/>
              </w:rPr>
              <w:t xml:space="preserve">зования бюджетных ассигнований </w:t>
            </w:r>
            <w:r w:rsidRPr="00725FA8">
              <w:rPr>
                <w:rFonts w:ascii="Times New Roman" w:hAnsi="Times New Roman"/>
                <w:sz w:val="24"/>
                <w:szCs w:val="24"/>
              </w:rPr>
              <w:t>инвестиционных фондов субъектов Российской Федерации</w:t>
            </w:r>
          </w:p>
        </w:tc>
        <w:tc>
          <w:tcPr>
            <w:tcW w:w="3118" w:type="dxa"/>
            <w:shd w:val="clear" w:color="auto" w:fill="auto"/>
          </w:tcPr>
          <w:p w14:paraId="2BE81CF7" w14:textId="7D630E38" w:rsidR="00DE4EBB" w:rsidRPr="00725FA8" w:rsidRDefault="00834DF5" w:rsidP="00834DF5">
            <w:pPr>
              <w:spacing w:after="0" w:line="240" w:lineRule="auto"/>
              <w:jc w:val="both"/>
              <w:rPr>
                <w:rFonts w:ascii="Times New Roman" w:hAnsi="Times New Roman"/>
                <w:sz w:val="24"/>
                <w:szCs w:val="24"/>
              </w:rPr>
            </w:pPr>
            <w:r w:rsidRPr="00725FA8">
              <w:rPr>
                <w:rFonts w:ascii="Times New Roman" w:hAnsi="Times New Roman"/>
                <w:sz w:val="24"/>
                <w:szCs w:val="24"/>
              </w:rPr>
              <w:t>Ст.</w:t>
            </w:r>
            <w:r w:rsidR="00DE4EBB" w:rsidRPr="00725FA8">
              <w:rPr>
                <w:rFonts w:ascii="Times New Roman" w:hAnsi="Times New Roman"/>
                <w:sz w:val="24"/>
                <w:szCs w:val="24"/>
              </w:rPr>
              <w:t>179</w:t>
            </w:r>
            <w:r w:rsidR="00DE4EBB" w:rsidRPr="00725FA8">
              <w:rPr>
                <w:rFonts w:ascii="Times New Roman" w:hAnsi="Times New Roman"/>
                <w:sz w:val="24"/>
                <w:szCs w:val="24"/>
                <w:vertAlign w:val="superscript"/>
              </w:rPr>
              <w:t>2</w:t>
            </w:r>
            <w:r w:rsidR="00DE4EBB" w:rsidRPr="00725FA8">
              <w:rPr>
                <w:rFonts w:ascii="Times New Roman" w:hAnsi="Times New Roman"/>
                <w:sz w:val="24"/>
                <w:szCs w:val="24"/>
              </w:rPr>
              <w:t xml:space="preserve"> </w:t>
            </w:r>
            <w:r w:rsidRPr="00725FA8">
              <w:rPr>
                <w:rFonts w:ascii="Times New Roman" w:hAnsi="Times New Roman"/>
                <w:sz w:val="24"/>
                <w:szCs w:val="24"/>
              </w:rPr>
              <w:t>БК РФ</w:t>
            </w:r>
            <w:r w:rsidR="0043309E" w:rsidRPr="00725FA8">
              <w:rPr>
                <w:rFonts w:ascii="Times New Roman" w:hAnsi="Times New Roman"/>
                <w:sz w:val="24"/>
                <w:szCs w:val="24"/>
              </w:rPr>
              <w:t>;</w:t>
            </w:r>
          </w:p>
          <w:p w14:paraId="02AC0A19" w14:textId="237F4E55" w:rsidR="00DE4EBB" w:rsidRPr="00725FA8" w:rsidRDefault="00746836" w:rsidP="00834DF5">
            <w:pPr>
              <w:spacing w:after="0" w:line="240" w:lineRule="auto"/>
              <w:jc w:val="both"/>
              <w:rPr>
                <w:rFonts w:ascii="Times New Roman" w:hAnsi="Times New Roman"/>
                <w:sz w:val="24"/>
                <w:szCs w:val="24"/>
              </w:rPr>
            </w:pPr>
            <w:r w:rsidRPr="00725FA8">
              <w:rPr>
                <w:rFonts w:ascii="Times New Roman" w:hAnsi="Times New Roman"/>
                <w:sz w:val="24"/>
                <w:szCs w:val="24"/>
              </w:rPr>
              <w:t>законы субъектов Российской Федерации</w:t>
            </w:r>
            <w:r w:rsidR="00834DF5" w:rsidRPr="00725FA8">
              <w:rPr>
                <w:rFonts w:ascii="Times New Roman" w:hAnsi="Times New Roman"/>
                <w:sz w:val="24"/>
                <w:szCs w:val="24"/>
              </w:rPr>
              <w:t>;</w:t>
            </w:r>
            <w:r w:rsidRPr="00725FA8">
              <w:rPr>
                <w:rFonts w:ascii="Times New Roman" w:hAnsi="Times New Roman"/>
                <w:sz w:val="24"/>
                <w:szCs w:val="24"/>
              </w:rPr>
              <w:t xml:space="preserve"> нормативные правовые акты высших исполнительных органов </w:t>
            </w:r>
            <w:r w:rsidRPr="00725FA8">
              <w:rPr>
                <w:rFonts w:ascii="Times New Roman" w:hAnsi="Times New Roman"/>
                <w:sz w:val="24"/>
                <w:szCs w:val="24"/>
              </w:rPr>
              <w:lastRenderedPageBreak/>
              <w:t>государственной власти субъектов Российской Федерации</w:t>
            </w:r>
          </w:p>
        </w:tc>
        <w:tc>
          <w:tcPr>
            <w:tcW w:w="1134" w:type="dxa"/>
            <w:shd w:val="clear" w:color="auto" w:fill="auto"/>
          </w:tcPr>
          <w:p w14:paraId="1D0C16CF" w14:textId="77777777" w:rsidR="00DE4EBB" w:rsidRPr="006C57C9" w:rsidRDefault="00DE4EBB" w:rsidP="0063502C">
            <w:pPr>
              <w:spacing w:after="0" w:line="240" w:lineRule="auto"/>
              <w:ind w:left="-108" w:right="-108"/>
              <w:jc w:val="both"/>
              <w:rPr>
                <w:rFonts w:ascii="Times New Roman" w:hAnsi="Times New Roman"/>
                <w:sz w:val="24"/>
                <w:szCs w:val="24"/>
              </w:rPr>
            </w:pPr>
            <w:r w:rsidRPr="006C57C9">
              <w:rPr>
                <w:rFonts w:ascii="Times New Roman" w:hAnsi="Times New Roman"/>
                <w:sz w:val="24"/>
                <w:szCs w:val="24"/>
              </w:rPr>
              <w:lastRenderedPageBreak/>
              <w:t xml:space="preserve">кол-во, </w:t>
            </w:r>
          </w:p>
          <w:p w14:paraId="73D3BFBE" w14:textId="77777777" w:rsidR="00DE4EBB" w:rsidRPr="006C57C9" w:rsidRDefault="00DE4EBB" w:rsidP="0063502C">
            <w:pPr>
              <w:spacing w:after="0" w:line="240" w:lineRule="auto"/>
              <w:ind w:left="-108" w:right="-108"/>
              <w:jc w:val="both"/>
            </w:pPr>
            <w:r w:rsidRPr="006C57C9">
              <w:rPr>
                <w:rFonts w:ascii="Times New Roman" w:hAnsi="Times New Roman"/>
                <w:sz w:val="24"/>
                <w:szCs w:val="24"/>
              </w:rPr>
              <w:t>кол-во и тыс. рублей</w:t>
            </w:r>
          </w:p>
        </w:tc>
        <w:tc>
          <w:tcPr>
            <w:tcW w:w="993" w:type="dxa"/>
            <w:shd w:val="clear" w:color="auto" w:fill="auto"/>
          </w:tcPr>
          <w:p w14:paraId="1D6FC3E0" w14:textId="77777777" w:rsidR="00DE4EBB" w:rsidRPr="006C57C9" w:rsidRDefault="00DE4EBB"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3BA38EC" w14:textId="77777777" w:rsidR="00DE4EBB" w:rsidRPr="006C57C9" w:rsidRDefault="00DE4EBB" w:rsidP="00006497">
            <w:pPr>
              <w:spacing w:after="0" w:line="240" w:lineRule="auto"/>
              <w:jc w:val="center"/>
              <w:rPr>
                <w:rFonts w:ascii="Times New Roman" w:hAnsi="Times New Roman"/>
                <w:sz w:val="24"/>
                <w:szCs w:val="24"/>
              </w:rPr>
            </w:pPr>
          </w:p>
        </w:tc>
        <w:tc>
          <w:tcPr>
            <w:tcW w:w="1843" w:type="dxa"/>
          </w:tcPr>
          <w:p w14:paraId="7A2699AF" w14:textId="77777777" w:rsidR="00DE4EBB" w:rsidRPr="006C57C9" w:rsidRDefault="00DE4EBB" w:rsidP="00006497">
            <w:pPr>
              <w:spacing w:after="0" w:line="240" w:lineRule="auto"/>
              <w:jc w:val="both"/>
              <w:rPr>
                <w:rFonts w:ascii="Times New Roman" w:hAnsi="Times New Roman"/>
                <w:sz w:val="24"/>
                <w:szCs w:val="24"/>
              </w:rPr>
            </w:pPr>
          </w:p>
        </w:tc>
        <w:tc>
          <w:tcPr>
            <w:tcW w:w="2126" w:type="dxa"/>
          </w:tcPr>
          <w:p w14:paraId="35E2DA9E" w14:textId="77777777" w:rsidR="00DE4EBB" w:rsidRPr="006C57C9" w:rsidRDefault="00DE4EBB" w:rsidP="00006497">
            <w:pPr>
              <w:spacing w:after="0" w:line="240" w:lineRule="auto"/>
              <w:jc w:val="both"/>
              <w:rPr>
                <w:rFonts w:ascii="Times New Roman" w:hAnsi="Times New Roman"/>
                <w:sz w:val="24"/>
                <w:szCs w:val="24"/>
              </w:rPr>
            </w:pPr>
          </w:p>
        </w:tc>
      </w:tr>
      <w:tr w:rsidR="00CF4EC3" w:rsidRPr="006C57C9" w:rsidDel="00F76C30" w14:paraId="0335B327" w14:textId="77777777" w:rsidTr="00006497">
        <w:trPr>
          <w:trHeight w:val="20"/>
        </w:trPr>
        <w:tc>
          <w:tcPr>
            <w:tcW w:w="992" w:type="dxa"/>
            <w:shd w:val="clear" w:color="auto" w:fill="auto"/>
          </w:tcPr>
          <w:p w14:paraId="50830CB7" w14:textId="77777777" w:rsidR="00634430" w:rsidRPr="009A0279" w:rsidRDefault="00634430" w:rsidP="00006497">
            <w:pPr>
              <w:jc w:val="center"/>
            </w:pPr>
            <w:r w:rsidRPr="009A0279">
              <w:rPr>
                <w:rFonts w:ascii="Times New Roman" w:hAnsi="Times New Roman"/>
                <w:sz w:val="24"/>
                <w:szCs w:val="24"/>
              </w:rPr>
              <w:t>1.2.38</w:t>
            </w:r>
          </w:p>
        </w:tc>
        <w:tc>
          <w:tcPr>
            <w:tcW w:w="3403" w:type="dxa"/>
            <w:shd w:val="clear" w:color="auto" w:fill="auto"/>
          </w:tcPr>
          <w:p w14:paraId="4E8BA76A" w14:textId="3F8ABDEA" w:rsidR="00634430" w:rsidRPr="009A0279" w:rsidDel="00F76C30" w:rsidRDefault="00634430" w:rsidP="00006497">
            <w:pPr>
              <w:spacing w:after="0" w:line="240" w:lineRule="auto"/>
              <w:jc w:val="both"/>
              <w:rPr>
                <w:rFonts w:ascii="Times New Roman" w:hAnsi="Times New Roman"/>
                <w:sz w:val="24"/>
                <w:szCs w:val="24"/>
              </w:rPr>
            </w:pPr>
            <w:r w:rsidRPr="009A0279">
              <w:rPr>
                <w:rFonts w:ascii="Times New Roman" w:hAnsi="Times New Roman"/>
                <w:sz w:val="24"/>
                <w:szCs w:val="24"/>
              </w:rPr>
              <w:t xml:space="preserve">Неправомерное предоставление </w:t>
            </w:r>
            <w:r w:rsidR="00E97607" w:rsidRPr="009A0279">
              <w:rPr>
                <w:rFonts w:ascii="Times New Roman" w:hAnsi="Times New Roman"/>
                <w:sz w:val="24"/>
                <w:szCs w:val="24"/>
              </w:rPr>
              <w:t>(</w:t>
            </w:r>
            <w:r w:rsidR="00B45211" w:rsidRPr="009A0279">
              <w:rPr>
                <w:rFonts w:ascii="Times New Roman" w:hAnsi="Times New Roman"/>
                <w:sz w:val="24"/>
                <w:szCs w:val="24"/>
              </w:rPr>
              <w:t>неправомерный отказ в предоставлении</w:t>
            </w:r>
            <w:r w:rsidR="00E97607" w:rsidRPr="009A0279">
              <w:rPr>
                <w:rFonts w:ascii="Times New Roman" w:hAnsi="Times New Roman"/>
                <w:sz w:val="24"/>
                <w:szCs w:val="24"/>
              </w:rPr>
              <w:t xml:space="preserve">) </w:t>
            </w:r>
            <w:r w:rsidRPr="009A0279">
              <w:rPr>
                <w:rFonts w:ascii="Times New Roman" w:hAnsi="Times New Roman"/>
                <w:sz w:val="24"/>
                <w:szCs w:val="24"/>
              </w:rPr>
              <w:t>льгот, отсрочек, рассрочек</w:t>
            </w:r>
            <w:r w:rsidR="00E26116" w:rsidRPr="009A0279">
              <w:rPr>
                <w:rFonts w:ascii="Times New Roman" w:hAnsi="Times New Roman"/>
                <w:sz w:val="24"/>
                <w:szCs w:val="24"/>
              </w:rPr>
              <w:t xml:space="preserve">, тарифных преференций, тарифных квот, освобождений </w:t>
            </w:r>
            <w:r w:rsidRPr="009A0279">
              <w:rPr>
                <w:rFonts w:ascii="Times New Roman" w:hAnsi="Times New Roman"/>
                <w:sz w:val="24"/>
                <w:szCs w:val="24"/>
              </w:rPr>
              <w:t>по платежам в бюджет</w:t>
            </w:r>
          </w:p>
        </w:tc>
        <w:tc>
          <w:tcPr>
            <w:tcW w:w="3118" w:type="dxa"/>
            <w:shd w:val="clear" w:color="auto" w:fill="auto"/>
          </w:tcPr>
          <w:p w14:paraId="182FA9D3" w14:textId="4F0E46F7" w:rsidR="00634430" w:rsidRPr="009A0279" w:rsidRDefault="00BA4466" w:rsidP="00834DF5">
            <w:pPr>
              <w:spacing w:after="0" w:line="240" w:lineRule="auto"/>
              <w:jc w:val="both"/>
              <w:rPr>
                <w:rFonts w:ascii="Times New Roman" w:hAnsi="Times New Roman"/>
                <w:sz w:val="24"/>
                <w:szCs w:val="24"/>
              </w:rPr>
            </w:pPr>
            <w:r w:rsidRPr="009A0279">
              <w:rPr>
                <w:rFonts w:ascii="Times New Roman" w:hAnsi="Times New Roman"/>
                <w:sz w:val="24"/>
                <w:szCs w:val="24"/>
              </w:rPr>
              <w:t>С</w:t>
            </w:r>
            <w:r w:rsidR="00634430" w:rsidRPr="009A0279">
              <w:rPr>
                <w:rFonts w:ascii="Times New Roman" w:hAnsi="Times New Roman"/>
                <w:sz w:val="24"/>
                <w:szCs w:val="24"/>
              </w:rPr>
              <w:t>т</w:t>
            </w:r>
            <w:r w:rsidRPr="009A0279">
              <w:rPr>
                <w:rFonts w:ascii="Times New Roman" w:hAnsi="Times New Roman"/>
                <w:sz w:val="24"/>
                <w:szCs w:val="24"/>
              </w:rPr>
              <w:t>.ст.</w:t>
            </w:r>
            <w:r w:rsidR="00634430" w:rsidRPr="009A0279">
              <w:rPr>
                <w:rFonts w:ascii="Times New Roman" w:hAnsi="Times New Roman"/>
                <w:sz w:val="24"/>
                <w:szCs w:val="24"/>
              </w:rPr>
              <w:t>56, 64</w:t>
            </w:r>
            <w:r w:rsidR="00E26116" w:rsidRPr="009A0279">
              <w:rPr>
                <w:rFonts w:ascii="Times New Roman" w:hAnsi="Times New Roman"/>
                <w:sz w:val="24"/>
                <w:szCs w:val="24"/>
              </w:rPr>
              <w:t>, 149, 150, 164</w:t>
            </w:r>
            <w:r w:rsidR="00634430" w:rsidRPr="009A0279">
              <w:rPr>
                <w:rFonts w:ascii="Times New Roman" w:hAnsi="Times New Roman"/>
                <w:sz w:val="24"/>
                <w:szCs w:val="24"/>
              </w:rPr>
              <w:t xml:space="preserve"> </w:t>
            </w:r>
            <w:r w:rsidRPr="009A0279">
              <w:rPr>
                <w:rFonts w:ascii="Times New Roman" w:hAnsi="Times New Roman"/>
                <w:sz w:val="24"/>
                <w:szCs w:val="24"/>
              </w:rPr>
              <w:t>НК РФ</w:t>
            </w:r>
            <w:r w:rsidR="0043309E" w:rsidRPr="009A0279">
              <w:rPr>
                <w:rFonts w:ascii="Times New Roman" w:hAnsi="Times New Roman"/>
                <w:sz w:val="24"/>
                <w:szCs w:val="24"/>
              </w:rPr>
              <w:t>;</w:t>
            </w:r>
            <w:r w:rsidRPr="009A0279">
              <w:rPr>
                <w:rFonts w:ascii="Times New Roman" w:hAnsi="Times New Roman"/>
                <w:sz w:val="24"/>
                <w:szCs w:val="24"/>
              </w:rPr>
              <w:t xml:space="preserve"> с</w:t>
            </w:r>
            <w:r w:rsidR="00634430" w:rsidRPr="009A0279">
              <w:rPr>
                <w:rFonts w:ascii="Times New Roman" w:hAnsi="Times New Roman"/>
                <w:sz w:val="24"/>
                <w:szCs w:val="24"/>
              </w:rPr>
              <w:t>т</w:t>
            </w:r>
            <w:r w:rsidRPr="009A0279">
              <w:rPr>
                <w:rFonts w:ascii="Times New Roman" w:hAnsi="Times New Roman"/>
                <w:sz w:val="24"/>
                <w:szCs w:val="24"/>
              </w:rPr>
              <w:t>.</w:t>
            </w:r>
            <w:r w:rsidR="00634430" w:rsidRPr="009A0279">
              <w:rPr>
                <w:rFonts w:ascii="Times New Roman" w:hAnsi="Times New Roman"/>
                <w:sz w:val="24"/>
                <w:szCs w:val="24"/>
              </w:rPr>
              <w:t xml:space="preserve">31 </w:t>
            </w:r>
            <w:r w:rsidR="00E977BF">
              <w:rPr>
                <w:rFonts w:ascii="Times New Roman" w:hAnsi="Times New Roman"/>
                <w:sz w:val="24"/>
                <w:szCs w:val="24"/>
              </w:rPr>
              <w:t>ФЗ от </w:t>
            </w:r>
            <w:r w:rsidRPr="009A0279">
              <w:rPr>
                <w:rFonts w:ascii="Times New Roman" w:hAnsi="Times New Roman"/>
                <w:sz w:val="24"/>
                <w:szCs w:val="24"/>
              </w:rPr>
              <w:t>12.01.</w:t>
            </w:r>
            <w:r w:rsidR="009A0279">
              <w:rPr>
                <w:rFonts w:ascii="Times New Roman" w:hAnsi="Times New Roman"/>
                <w:sz w:val="24"/>
                <w:szCs w:val="24"/>
              </w:rPr>
              <w:t>1996 № </w:t>
            </w:r>
            <w:r w:rsidR="00634430" w:rsidRPr="009A0279">
              <w:rPr>
                <w:rFonts w:ascii="Times New Roman" w:hAnsi="Times New Roman"/>
                <w:sz w:val="24"/>
                <w:szCs w:val="24"/>
              </w:rPr>
              <w:t>7-ФЗ</w:t>
            </w:r>
            <w:r w:rsidR="0043309E" w:rsidRPr="009A0279">
              <w:rPr>
                <w:rFonts w:ascii="Times New Roman" w:hAnsi="Times New Roman"/>
                <w:sz w:val="24"/>
                <w:szCs w:val="24"/>
              </w:rPr>
              <w:t>;</w:t>
            </w:r>
          </w:p>
          <w:p w14:paraId="7792C4FD" w14:textId="77777777" w:rsidR="00634430" w:rsidRPr="009A0279" w:rsidRDefault="0043309E" w:rsidP="00834DF5">
            <w:pPr>
              <w:spacing w:after="0" w:line="240" w:lineRule="auto"/>
              <w:jc w:val="both"/>
              <w:rPr>
                <w:rFonts w:ascii="Times New Roman" w:hAnsi="Times New Roman"/>
                <w:sz w:val="24"/>
                <w:szCs w:val="24"/>
              </w:rPr>
            </w:pPr>
            <w:r w:rsidRPr="009A0279">
              <w:rPr>
                <w:rFonts w:ascii="Times New Roman" w:hAnsi="Times New Roman"/>
                <w:sz w:val="24"/>
                <w:szCs w:val="24"/>
              </w:rPr>
              <w:t>з</w:t>
            </w:r>
            <w:r w:rsidR="00634430" w:rsidRPr="009A0279">
              <w:rPr>
                <w:rFonts w:ascii="Times New Roman" w:hAnsi="Times New Roman"/>
                <w:sz w:val="24"/>
                <w:szCs w:val="24"/>
              </w:rPr>
              <w:t>акон (решение) о бюджете</w:t>
            </w:r>
            <w:r w:rsidRPr="009A0279">
              <w:rPr>
                <w:rFonts w:ascii="Times New Roman" w:hAnsi="Times New Roman"/>
                <w:sz w:val="24"/>
                <w:szCs w:val="24"/>
              </w:rPr>
              <w:t>;</w:t>
            </w:r>
          </w:p>
          <w:p w14:paraId="549C06BC" w14:textId="4D0CA1CF" w:rsidR="005E60F3" w:rsidRPr="009A0279" w:rsidRDefault="0043309E" w:rsidP="00834DF5">
            <w:pPr>
              <w:spacing w:after="0" w:line="240" w:lineRule="auto"/>
              <w:jc w:val="both"/>
              <w:rPr>
                <w:rFonts w:ascii="Times New Roman" w:hAnsi="Times New Roman"/>
                <w:sz w:val="24"/>
                <w:szCs w:val="24"/>
              </w:rPr>
            </w:pPr>
            <w:r w:rsidRPr="009A0279">
              <w:rPr>
                <w:rFonts w:ascii="Times New Roman" w:hAnsi="Times New Roman"/>
                <w:sz w:val="24"/>
                <w:szCs w:val="24"/>
              </w:rPr>
              <w:t>с</w:t>
            </w:r>
            <w:r w:rsidR="00E26116" w:rsidRPr="009A0279">
              <w:rPr>
                <w:rFonts w:ascii="Times New Roman" w:hAnsi="Times New Roman"/>
                <w:sz w:val="24"/>
                <w:szCs w:val="24"/>
              </w:rPr>
              <w:t>т</w:t>
            </w:r>
            <w:r w:rsidR="00BA4466" w:rsidRPr="009A0279">
              <w:rPr>
                <w:rFonts w:ascii="Times New Roman" w:hAnsi="Times New Roman"/>
                <w:sz w:val="24"/>
                <w:szCs w:val="24"/>
              </w:rPr>
              <w:t>.ст.</w:t>
            </w:r>
            <w:r w:rsidR="00E26116" w:rsidRPr="009A0279">
              <w:rPr>
                <w:rFonts w:ascii="Times New Roman" w:hAnsi="Times New Roman"/>
                <w:sz w:val="24"/>
                <w:szCs w:val="24"/>
              </w:rPr>
              <w:t>58, 59 Т</w:t>
            </w:r>
            <w:r w:rsidR="005E60F3" w:rsidRPr="009A0279">
              <w:rPr>
                <w:rFonts w:ascii="Times New Roman" w:hAnsi="Times New Roman"/>
                <w:sz w:val="24"/>
                <w:szCs w:val="24"/>
              </w:rPr>
              <w:t>аможенного кодекса Евразийского экономического союза</w:t>
            </w:r>
            <w:r w:rsidRPr="009A0279">
              <w:rPr>
                <w:rFonts w:ascii="Times New Roman" w:hAnsi="Times New Roman"/>
                <w:sz w:val="24"/>
                <w:szCs w:val="24"/>
              </w:rPr>
              <w:t>;</w:t>
            </w:r>
          </w:p>
          <w:p w14:paraId="00BB38A3" w14:textId="21F25811" w:rsidR="00E26116" w:rsidRPr="009A0279" w:rsidRDefault="0043309E" w:rsidP="00834DF5">
            <w:pPr>
              <w:spacing w:after="0" w:line="240" w:lineRule="auto"/>
              <w:jc w:val="both"/>
              <w:rPr>
                <w:rFonts w:ascii="Times New Roman" w:hAnsi="Times New Roman"/>
                <w:sz w:val="24"/>
                <w:szCs w:val="24"/>
              </w:rPr>
            </w:pPr>
            <w:r w:rsidRPr="009A0279">
              <w:rPr>
                <w:rFonts w:ascii="Times New Roman" w:hAnsi="Times New Roman"/>
                <w:sz w:val="24"/>
                <w:szCs w:val="24"/>
              </w:rPr>
              <w:t>с</w:t>
            </w:r>
            <w:r w:rsidR="00E26116" w:rsidRPr="009A0279">
              <w:rPr>
                <w:rFonts w:ascii="Times New Roman" w:hAnsi="Times New Roman"/>
                <w:sz w:val="24"/>
                <w:szCs w:val="24"/>
              </w:rPr>
              <w:t>т</w:t>
            </w:r>
            <w:r w:rsidR="00BA4466" w:rsidRPr="009A0279">
              <w:rPr>
                <w:rFonts w:ascii="Times New Roman" w:hAnsi="Times New Roman"/>
                <w:sz w:val="24"/>
                <w:szCs w:val="24"/>
              </w:rPr>
              <w:t>.</w:t>
            </w:r>
            <w:r w:rsidR="00E26116" w:rsidRPr="009A0279">
              <w:rPr>
                <w:rFonts w:ascii="Times New Roman" w:hAnsi="Times New Roman"/>
                <w:sz w:val="24"/>
                <w:szCs w:val="24"/>
              </w:rPr>
              <w:t xml:space="preserve">50 Федерального закона от </w:t>
            </w:r>
            <w:r w:rsidR="00BA4466" w:rsidRPr="009A0279">
              <w:rPr>
                <w:rFonts w:ascii="Times New Roman" w:hAnsi="Times New Roman"/>
                <w:sz w:val="24"/>
                <w:szCs w:val="24"/>
              </w:rPr>
              <w:t>03.08.</w:t>
            </w:r>
            <w:r w:rsidR="00E26116" w:rsidRPr="009A0279">
              <w:rPr>
                <w:rFonts w:ascii="Times New Roman" w:hAnsi="Times New Roman"/>
                <w:sz w:val="24"/>
                <w:szCs w:val="24"/>
              </w:rPr>
              <w:t xml:space="preserve">2018 </w:t>
            </w:r>
            <w:r w:rsidR="00E977BF">
              <w:rPr>
                <w:rFonts w:ascii="Times New Roman" w:hAnsi="Times New Roman"/>
                <w:sz w:val="24"/>
                <w:szCs w:val="24"/>
              </w:rPr>
              <w:t xml:space="preserve">№ 289-ФЗ </w:t>
            </w:r>
            <w:r w:rsidR="00E26116" w:rsidRPr="009A0279">
              <w:rPr>
                <w:rFonts w:ascii="Times New Roman" w:hAnsi="Times New Roman"/>
                <w:sz w:val="24"/>
                <w:szCs w:val="24"/>
              </w:rPr>
              <w:t xml:space="preserve">«О таможенном регулировании в Российской Федерации </w:t>
            </w:r>
            <w:r w:rsidR="006E7988" w:rsidRPr="009A0279">
              <w:rPr>
                <w:rFonts w:ascii="Times New Roman" w:hAnsi="Times New Roman"/>
                <w:sz w:val="24"/>
                <w:szCs w:val="24"/>
              </w:rPr>
              <w:t xml:space="preserve">и </w:t>
            </w:r>
            <w:r w:rsidR="00E26116" w:rsidRPr="009A0279">
              <w:rPr>
                <w:rFonts w:ascii="Times New Roman" w:hAnsi="Times New Roman"/>
                <w:sz w:val="24"/>
                <w:szCs w:val="24"/>
              </w:rPr>
              <w:t>о внесении изменений в отдельные законодательные акты Российской Федерации»</w:t>
            </w:r>
            <w:r w:rsidR="006E7988" w:rsidRPr="009A0279">
              <w:rPr>
                <w:rFonts w:ascii="Times New Roman" w:hAnsi="Times New Roman"/>
                <w:sz w:val="24"/>
                <w:szCs w:val="24"/>
              </w:rPr>
              <w:t>;</w:t>
            </w:r>
          </w:p>
          <w:p w14:paraId="29786CA1" w14:textId="35209626" w:rsidR="00E26116" w:rsidRPr="009A0279" w:rsidRDefault="006E7988" w:rsidP="00834DF5">
            <w:pPr>
              <w:spacing w:after="0" w:line="240" w:lineRule="auto"/>
              <w:jc w:val="both"/>
              <w:rPr>
                <w:rFonts w:ascii="Times New Roman" w:hAnsi="Times New Roman"/>
                <w:sz w:val="24"/>
                <w:szCs w:val="24"/>
              </w:rPr>
            </w:pPr>
            <w:r w:rsidRPr="009A0279">
              <w:rPr>
                <w:rFonts w:ascii="Times New Roman" w:hAnsi="Times New Roman"/>
                <w:sz w:val="24"/>
                <w:szCs w:val="24"/>
              </w:rPr>
              <w:t>с</w:t>
            </w:r>
            <w:r w:rsidR="00E26116" w:rsidRPr="009A0279">
              <w:rPr>
                <w:rFonts w:ascii="Times New Roman" w:hAnsi="Times New Roman"/>
                <w:sz w:val="24"/>
                <w:szCs w:val="24"/>
              </w:rPr>
              <w:t>т</w:t>
            </w:r>
            <w:r w:rsidR="00BA4466" w:rsidRPr="009A0279">
              <w:rPr>
                <w:rFonts w:ascii="Times New Roman" w:hAnsi="Times New Roman"/>
                <w:sz w:val="24"/>
                <w:szCs w:val="24"/>
              </w:rPr>
              <w:t>.ст.</w:t>
            </w:r>
            <w:r w:rsidR="00E26116" w:rsidRPr="009A0279">
              <w:rPr>
                <w:rFonts w:ascii="Times New Roman" w:hAnsi="Times New Roman"/>
                <w:sz w:val="24"/>
                <w:szCs w:val="24"/>
              </w:rPr>
              <w:t>43, 44 Договора о Евразийском экономичес</w:t>
            </w:r>
            <w:r w:rsidR="00E977BF">
              <w:rPr>
                <w:rFonts w:ascii="Times New Roman" w:hAnsi="Times New Roman"/>
                <w:sz w:val="24"/>
                <w:szCs w:val="24"/>
              </w:rPr>
              <w:t>ком союзе (подписан в г. </w:t>
            </w:r>
            <w:r w:rsidR="00BA4466" w:rsidRPr="009A0279">
              <w:rPr>
                <w:rFonts w:ascii="Times New Roman" w:hAnsi="Times New Roman"/>
                <w:sz w:val="24"/>
                <w:szCs w:val="24"/>
              </w:rPr>
              <w:t>Астане</w:t>
            </w:r>
            <w:r w:rsidR="00231CA7" w:rsidRPr="009A0279">
              <w:rPr>
                <w:rFonts w:ascii="Times New Roman" w:hAnsi="Times New Roman"/>
                <w:sz w:val="24"/>
                <w:szCs w:val="24"/>
              </w:rPr>
              <w:t xml:space="preserve"> </w:t>
            </w:r>
            <w:r w:rsidR="00E26116" w:rsidRPr="009A0279">
              <w:rPr>
                <w:rFonts w:ascii="Times New Roman" w:hAnsi="Times New Roman"/>
                <w:sz w:val="24"/>
                <w:szCs w:val="24"/>
              </w:rPr>
              <w:t>29</w:t>
            </w:r>
            <w:r w:rsidR="00BA4466" w:rsidRPr="009A0279">
              <w:rPr>
                <w:rFonts w:ascii="Times New Roman" w:hAnsi="Times New Roman"/>
                <w:sz w:val="24"/>
                <w:szCs w:val="24"/>
              </w:rPr>
              <w:t>.05.</w:t>
            </w:r>
            <w:r w:rsidR="00E26116" w:rsidRPr="009A0279">
              <w:rPr>
                <w:rFonts w:ascii="Times New Roman" w:hAnsi="Times New Roman"/>
                <w:sz w:val="24"/>
                <w:szCs w:val="24"/>
              </w:rPr>
              <w:t>2014)</w:t>
            </w:r>
            <w:r w:rsidRPr="009A0279">
              <w:rPr>
                <w:rFonts w:ascii="Times New Roman" w:hAnsi="Times New Roman"/>
                <w:sz w:val="24"/>
                <w:szCs w:val="24"/>
              </w:rPr>
              <w:t>;</w:t>
            </w:r>
          </w:p>
          <w:p w14:paraId="0BEC24CC" w14:textId="644F6AD4" w:rsidR="00E26116" w:rsidRPr="009A0279" w:rsidRDefault="006E7988" w:rsidP="00834DF5">
            <w:pPr>
              <w:spacing w:after="0" w:line="240" w:lineRule="auto"/>
              <w:jc w:val="both"/>
              <w:rPr>
                <w:rFonts w:ascii="Times New Roman" w:hAnsi="Times New Roman"/>
                <w:sz w:val="24"/>
                <w:szCs w:val="24"/>
              </w:rPr>
            </w:pPr>
            <w:r w:rsidRPr="009A0279">
              <w:rPr>
                <w:rFonts w:ascii="Times New Roman" w:hAnsi="Times New Roman"/>
                <w:sz w:val="24"/>
                <w:szCs w:val="24"/>
              </w:rPr>
              <w:t>п</w:t>
            </w:r>
            <w:r w:rsidR="00BA4466" w:rsidRPr="009A0279">
              <w:rPr>
                <w:rFonts w:ascii="Times New Roman" w:hAnsi="Times New Roman"/>
                <w:sz w:val="24"/>
                <w:szCs w:val="24"/>
              </w:rPr>
              <w:t>.</w:t>
            </w:r>
            <w:r w:rsidR="00E26116" w:rsidRPr="009A0279">
              <w:rPr>
                <w:rFonts w:ascii="Times New Roman" w:hAnsi="Times New Roman"/>
                <w:sz w:val="24"/>
                <w:szCs w:val="24"/>
              </w:rPr>
              <w:t xml:space="preserve">7 Решения Комиссии Таможенного союза от </w:t>
            </w:r>
            <w:r w:rsidR="00BA4466" w:rsidRPr="009A0279">
              <w:rPr>
                <w:rFonts w:ascii="Times New Roman" w:hAnsi="Times New Roman"/>
                <w:sz w:val="24"/>
                <w:szCs w:val="24"/>
              </w:rPr>
              <w:t>27.11.</w:t>
            </w:r>
            <w:r w:rsidR="00E26116" w:rsidRPr="009A0279">
              <w:rPr>
                <w:rFonts w:ascii="Times New Roman" w:hAnsi="Times New Roman"/>
                <w:sz w:val="24"/>
                <w:szCs w:val="24"/>
              </w:rPr>
              <w:t>2009 № 130 «О едином таможенно-тарифном регулировании Евразийского экономического союза»</w:t>
            </w:r>
            <w:r w:rsidRPr="009A0279">
              <w:rPr>
                <w:rFonts w:ascii="Times New Roman" w:hAnsi="Times New Roman"/>
                <w:sz w:val="24"/>
                <w:szCs w:val="24"/>
              </w:rPr>
              <w:t>;</w:t>
            </w:r>
          </w:p>
          <w:p w14:paraId="492E2DA0" w14:textId="4C1708D8" w:rsidR="00E977BF" w:rsidRDefault="006E7988" w:rsidP="00BA4466">
            <w:pPr>
              <w:spacing w:after="0" w:line="240" w:lineRule="auto"/>
              <w:jc w:val="both"/>
              <w:rPr>
                <w:rFonts w:ascii="Times New Roman" w:hAnsi="Times New Roman"/>
                <w:spacing w:val="-6"/>
                <w:sz w:val="24"/>
              </w:rPr>
            </w:pPr>
            <w:r w:rsidRPr="009A0279">
              <w:rPr>
                <w:rFonts w:ascii="Times New Roman" w:hAnsi="Times New Roman"/>
                <w:sz w:val="24"/>
                <w:szCs w:val="24"/>
              </w:rPr>
              <w:t>с</w:t>
            </w:r>
            <w:r w:rsidR="00E26116" w:rsidRPr="009A0279">
              <w:rPr>
                <w:rFonts w:ascii="Times New Roman" w:hAnsi="Times New Roman"/>
                <w:sz w:val="24"/>
                <w:szCs w:val="24"/>
              </w:rPr>
              <w:t>т</w:t>
            </w:r>
            <w:r w:rsidR="00BA4466" w:rsidRPr="009A0279">
              <w:rPr>
                <w:rFonts w:ascii="Times New Roman" w:hAnsi="Times New Roman"/>
                <w:sz w:val="24"/>
                <w:szCs w:val="24"/>
              </w:rPr>
              <w:t>.ст.</w:t>
            </w:r>
            <w:r w:rsidR="00E26116" w:rsidRPr="009A0279">
              <w:rPr>
                <w:rFonts w:ascii="Times New Roman" w:hAnsi="Times New Roman"/>
                <w:sz w:val="24"/>
                <w:szCs w:val="24"/>
              </w:rPr>
              <w:t>35, 36</w:t>
            </w:r>
            <w:r w:rsidR="00E977BF">
              <w:rPr>
                <w:rFonts w:ascii="Times New Roman" w:hAnsi="Times New Roman"/>
                <w:sz w:val="24"/>
                <w:szCs w:val="24"/>
              </w:rPr>
              <w:t xml:space="preserve"> Закона Российской Федерации от </w:t>
            </w:r>
            <w:r w:rsidR="00E26116" w:rsidRPr="009A0279">
              <w:rPr>
                <w:rFonts w:ascii="Times New Roman" w:hAnsi="Times New Roman"/>
                <w:sz w:val="24"/>
                <w:szCs w:val="24"/>
              </w:rPr>
              <w:t>21</w:t>
            </w:r>
            <w:r w:rsidR="00BA4466" w:rsidRPr="009A0279">
              <w:rPr>
                <w:rFonts w:ascii="Times New Roman" w:hAnsi="Times New Roman"/>
                <w:sz w:val="24"/>
                <w:szCs w:val="24"/>
              </w:rPr>
              <w:t xml:space="preserve">.05.1993 </w:t>
            </w:r>
            <w:r w:rsidR="00E26116" w:rsidRPr="009A0279">
              <w:rPr>
                <w:rFonts w:ascii="Times New Roman" w:hAnsi="Times New Roman"/>
                <w:sz w:val="24"/>
                <w:szCs w:val="24"/>
              </w:rPr>
              <w:t>№</w:t>
            </w:r>
            <w:r w:rsidR="00BA4466" w:rsidRPr="009A0279">
              <w:rPr>
                <w:rFonts w:ascii="Times New Roman" w:hAnsi="Times New Roman"/>
                <w:sz w:val="24"/>
                <w:szCs w:val="24"/>
              </w:rPr>
              <w:t> </w:t>
            </w:r>
            <w:r w:rsidR="00E26116" w:rsidRPr="009A0279">
              <w:rPr>
                <w:rFonts w:ascii="Times New Roman" w:hAnsi="Times New Roman"/>
                <w:sz w:val="24"/>
                <w:szCs w:val="24"/>
              </w:rPr>
              <w:t>5003-</w:t>
            </w:r>
            <w:r w:rsidRPr="009A0279">
              <w:rPr>
                <w:rFonts w:ascii="Times New Roman" w:hAnsi="Times New Roman"/>
                <w:sz w:val="24"/>
                <w:szCs w:val="24"/>
                <w:lang w:val="en-US"/>
              </w:rPr>
              <w:t>I</w:t>
            </w:r>
            <w:r w:rsidR="00E26116" w:rsidRPr="009A0279">
              <w:rPr>
                <w:rFonts w:ascii="Times New Roman" w:hAnsi="Times New Roman"/>
                <w:sz w:val="24"/>
                <w:szCs w:val="24"/>
              </w:rPr>
              <w:t xml:space="preserve"> «О таможенном тарифе»</w:t>
            </w:r>
            <w:r w:rsidR="009A0279" w:rsidRPr="009A0279">
              <w:rPr>
                <w:rFonts w:ascii="Times New Roman" w:hAnsi="Times New Roman"/>
                <w:sz w:val="24"/>
                <w:szCs w:val="24"/>
              </w:rPr>
              <w:t xml:space="preserve">; </w:t>
            </w:r>
            <w:r w:rsidR="00E977BF">
              <w:rPr>
                <w:rFonts w:ascii="Times New Roman" w:hAnsi="Times New Roman"/>
                <w:spacing w:val="-6"/>
                <w:sz w:val="24"/>
              </w:rPr>
              <w:br/>
              <w:t>ЗГМ от 09.02.2000 № </w:t>
            </w:r>
            <w:r w:rsidR="009A0279" w:rsidRPr="009A0279">
              <w:rPr>
                <w:rFonts w:ascii="Times New Roman" w:hAnsi="Times New Roman"/>
                <w:spacing w:val="-6"/>
                <w:sz w:val="24"/>
              </w:rPr>
              <w:t>1</w:t>
            </w:r>
            <w:r w:rsidR="009A0279" w:rsidRPr="009A0279">
              <w:rPr>
                <w:rStyle w:val="ad"/>
              </w:rPr>
              <w:footnoteReference w:id="59"/>
            </w:r>
            <w:r w:rsidR="00E977BF">
              <w:rPr>
                <w:rFonts w:ascii="Times New Roman" w:hAnsi="Times New Roman"/>
                <w:spacing w:val="-6"/>
                <w:sz w:val="24"/>
              </w:rPr>
              <w:t>; ст.ст.3, 4, 4.1. ЗГМ</w:t>
            </w:r>
            <w:r w:rsidR="00E977BF">
              <w:rPr>
                <w:rFonts w:ascii="Times New Roman" w:hAnsi="Times New Roman"/>
                <w:spacing w:val="-6"/>
                <w:sz w:val="24"/>
              </w:rPr>
              <w:br/>
            </w:r>
            <w:r w:rsidR="009A0279" w:rsidRPr="009A0279">
              <w:rPr>
                <w:rFonts w:ascii="Times New Roman" w:hAnsi="Times New Roman"/>
                <w:spacing w:val="-6"/>
                <w:sz w:val="24"/>
              </w:rPr>
              <w:lastRenderedPageBreak/>
              <w:t>от 05.11.2003 № 64</w:t>
            </w:r>
            <w:r w:rsidR="009A0279" w:rsidRPr="009A0279">
              <w:rPr>
                <w:rStyle w:val="ad"/>
              </w:rPr>
              <w:footnoteReference w:id="60"/>
            </w:r>
            <w:r w:rsidR="009A0279" w:rsidRPr="009A0279">
              <w:rPr>
                <w:rFonts w:ascii="Times New Roman" w:hAnsi="Times New Roman"/>
                <w:spacing w:val="-6"/>
                <w:sz w:val="24"/>
              </w:rPr>
              <w:t>; ст. 3.1  ЗГМ от 24.11.2004 № 74</w:t>
            </w:r>
            <w:r w:rsidR="009A0279" w:rsidRPr="009A0279">
              <w:rPr>
                <w:rStyle w:val="ad"/>
              </w:rPr>
              <w:footnoteReference w:id="61"/>
            </w:r>
            <w:r w:rsidR="005A222D">
              <w:rPr>
                <w:rFonts w:ascii="Times New Roman" w:hAnsi="Times New Roman"/>
                <w:spacing w:val="-6"/>
                <w:sz w:val="24"/>
              </w:rPr>
              <w:t>; ст.ст.</w:t>
            </w:r>
            <w:r w:rsidR="009A0279" w:rsidRPr="009A0279">
              <w:rPr>
                <w:rFonts w:ascii="Times New Roman" w:hAnsi="Times New Roman"/>
                <w:spacing w:val="-6"/>
                <w:sz w:val="24"/>
              </w:rPr>
              <w:t xml:space="preserve">3, 4 ЗГМ от 09.07.2008 </w:t>
            </w:r>
            <w:r w:rsidR="005A222D">
              <w:rPr>
                <w:rFonts w:ascii="Times New Roman" w:hAnsi="Times New Roman"/>
                <w:spacing w:val="-6"/>
                <w:sz w:val="24"/>
              </w:rPr>
              <w:br/>
            </w:r>
            <w:r w:rsidR="009A0279" w:rsidRPr="009A0279">
              <w:rPr>
                <w:rFonts w:ascii="Times New Roman" w:hAnsi="Times New Roman"/>
                <w:spacing w:val="-6"/>
                <w:sz w:val="24"/>
              </w:rPr>
              <w:t>№ 33</w:t>
            </w:r>
            <w:r w:rsidR="009A0279" w:rsidRPr="009A0279">
              <w:rPr>
                <w:rStyle w:val="ad"/>
              </w:rPr>
              <w:footnoteReference w:id="62"/>
            </w:r>
            <w:r w:rsidR="00E977BF">
              <w:rPr>
                <w:rFonts w:ascii="Times New Roman" w:hAnsi="Times New Roman"/>
                <w:spacing w:val="-6"/>
                <w:sz w:val="24"/>
              </w:rPr>
              <w:t>; ЗГМ от 07.10.2009 № </w:t>
            </w:r>
            <w:r w:rsidR="009A0279" w:rsidRPr="009A0279">
              <w:rPr>
                <w:rFonts w:ascii="Times New Roman" w:hAnsi="Times New Roman"/>
                <w:spacing w:val="-6"/>
                <w:sz w:val="24"/>
              </w:rPr>
              <w:t>41</w:t>
            </w:r>
            <w:r w:rsidR="009A0279" w:rsidRPr="009A0279">
              <w:rPr>
                <w:rStyle w:val="ad"/>
              </w:rPr>
              <w:footnoteReference w:id="63"/>
            </w:r>
            <w:r w:rsidR="009A0279" w:rsidRPr="009A0279">
              <w:rPr>
                <w:rFonts w:ascii="Times New Roman" w:hAnsi="Times New Roman"/>
                <w:spacing w:val="-6"/>
                <w:sz w:val="24"/>
              </w:rPr>
              <w:t>; Поло</w:t>
            </w:r>
            <w:r w:rsidR="00E977BF">
              <w:rPr>
                <w:rFonts w:ascii="Times New Roman" w:hAnsi="Times New Roman"/>
                <w:spacing w:val="-6"/>
                <w:sz w:val="24"/>
              </w:rPr>
              <w:t>жение,</w:t>
            </w:r>
          </w:p>
          <w:p w14:paraId="23FB2323" w14:textId="77777777" w:rsidR="00E977BF" w:rsidRDefault="00E977BF" w:rsidP="00BA4466">
            <w:pPr>
              <w:spacing w:after="0" w:line="240" w:lineRule="auto"/>
              <w:jc w:val="both"/>
              <w:rPr>
                <w:rFonts w:ascii="Times New Roman" w:hAnsi="Times New Roman"/>
                <w:spacing w:val="-6"/>
                <w:sz w:val="24"/>
              </w:rPr>
            </w:pPr>
            <w:r>
              <w:rPr>
                <w:rFonts w:ascii="Times New Roman" w:hAnsi="Times New Roman"/>
                <w:spacing w:val="-6"/>
                <w:sz w:val="24"/>
              </w:rPr>
              <w:t>утв. ППМ от 09.06.2009 № </w:t>
            </w:r>
            <w:r w:rsidR="009A0279" w:rsidRPr="009A0279">
              <w:rPr>
                <w:rFonts w:ascii="Times New Roman" w:hAnsi="Times New Roman"/>
                <w:spacing w:val="-6"/>
                <w:sz w:val="24"/>
              </w:rPr>
              <w:t>533-ПП</w:t>
            </w:r>
            <w:r w:rsidR="009A0279" w:rsidRPr="009A0279">
              <w:rPr>
                <w:rStyle w:val="ad"/>
              </w:rPr>
              <w:footnoteReference w:id="64"/>
            </w:r>
            <w:r w:rsidR="009A0279" w:rsidRPr="009A0279">
              <w:rPr>
                <w:rFonts w:ascii="Times New Roman" w:hAnsi="Times New Roman"/>
                <w:spacing w:val="-6"/>
                <w:sz w:val="24"/>
              </w:rPr>
              <w:t>; Ме</w:t>
            </w:r>
            <w:r>
              <w:rPr>
                <w:rFonts w:ascii="Times New Roman" w:hAnsi="Times New Roman"/>
                <w:spacing w:val="-6"/>
                <w:sz w:val="24"/>
              </w:rPr>
              <w:t>тодика, утв. ППМ от 07.11.2006</w:t>
            </w:r>
          </w:p>
          <w:p w14:paraId="7D4C6FF3" w14:textId="2ABB2B19" w:rsidR="00E26116" w:rsidRPr="00070776" w:rsidDel="00F76C30" w:rsidRDefault="00E977BF" w:rsidP="00BA4466">
            <w:pPr>
              <w:spacing w:after="0" w:line="240" w:lineRule="auto"/>
              <w:jc w:val="both"/>
              <w:rPr>
                <w:rFonts w:ascii="Times New Roman" w:hAnsi="Times New Roman"/>
                <w:sz w:val="24"/>
                <w:szCs w:val="24"/>
              </w:rPr>
            </w:pPr>
            <w:r>
              <w:rPr>
                <w:rFonts w:ascii="Times New Roman" w:hAnsi="Times New Roman"/>
                <w:spacing w:val="-6"/>
                <w:sz w:val="24"/>
              </w:rPr>
              <w:t>№ </w:t>
            </w:r>
            <w:r w:rsidR="009A0279" w:rsidRPr="009A0279">
              <w:rPr>
                <w:rFonts w:ascii="Times New Roman" w:hAnsi="Times New Roman"/>
                <w:spacing w:val="-6"/>
                <w:sz w:val="24"/>
              </w:rPr>
              <w:t>882-ПП</w:t>
            </w:r>
            <w:r w:rsidR="009A0279" w:rsidRPr="009A0279">
              <w:rPr>
                <w:rStyle w:val="ad"/>
              </w:rPr>
              <w:footnoteReference w:id="65"/>
            </w:r>
            <w:r>
              <w:rPr>
                <w:rFonts w:ascii="Times New Roman" w:hAnsi="Times New Roman"/>
                <w:spacing w:val="-6"/>
                <w:sz w:val="24"/>
              </w:rPr>
              <w:t>; ППМ от 01.12.2009 № </w:t>
            </w:r>
            <w:r w:rsidR="009A0279" w:rsidRPr="009A0279">
              <w:rPr>
                <w:rFonts w:ascii="Times New Roman" w:hAnsi="Times New Roman"/>
                <w:spacing w:val="-6"/>
                <w:sz w:val="24"/>
              </w:rPr>
              <w:t>1328-ПП</w:t>
            </w:r>
            <w:r w:rsidR="009A0279" w:rsidRPr="009A0279">
              <w:rPr>
                <w:rStyle w:val="ad"/>
              </w:rPr>
              <w:footnoteReference w:id="66"/>
            </w:r>
            <w:r>
              <w:rPr>
                <w:rFonts w:ascii="Times New Roman" w:hAnsi="Times New Roman"/>
                <w:spacing w:val="-6"/>
                <w:sz w:val="24"/>
              </w:rPr>
              <w:t xml:space="preserve">; ППМ от 11.02.2016 </w:t>
            </w:r>
            <w:r w:rsidR="005A222D">
              <w:rPr>
                <w:rFonts w:ascii="Times New Roman" w:hAnsi="Times New Roman"/>
                <w:spacing w:val="-6"/>
                <w:sz w:val="24"/>
              </w:rPr>
              <w:br/>
            </w:r>
            <w:r>
              <w:rPr>
                <w:rFonts w:ascii="Times New Roman" w:hAnsi="Times New Roman"/>
                <w:spacing w:val="-6"/>
                <w:sz w:val="24"/>
              </w:rPr>
              <w:t>№ </w:t>
            </w:r>
            <w:r w:rsidR="009A0279" w:rsidRPr="009A0279">
              <w:rPr>
                <w:rFonts w:ascii="Times New Roman" w:hAnsi="Times New Roman"/>
                <w:spacing w:val="-6"/>
                <w:sz w:val="24"/>
              </w:rPr>
              <w:t>38-ПП</w:t>
            </w:r>
            <w:r w:rsidR="009A0279" w:rsidRPr="009A0279">
              <w:rPr>
                <w:rStyle w:val="ad"/>
                <w:spacing w:val="-6"/>
                <w:sz w:val="24"/>
              </w:rPr>
              <w:footnoteReference w:id="67"/>
            </w:r>
            <w:r w:rsidR="009A0279" w:rsidRPr="009A0279">
              <w:rPr>
                <w:rFonts w:ascii="Times New Roman" w:hAnsi="Times New Roman"/>
                <w:spacing w:val="-6"/>
                <w:sz w:val="24"/>
              </w:rPr>
              <w:t>; Порядок утв. ППМ от</w:t>
            </w:r>
            <w:r>
              <w:rPr>
                <w:rFonts w:ascii="Times New Roman" w:hAnsi="Times New Roman"/>
                <w:spacing w:val="-6"/>
                <w:sz w:val="24"/>
              </w:rPr>
              <w:t> </w:t>
            </w:r>
            <w:r w:rsidR="009A0279" w:rsidRPr="00CC32E2">
              <w:rPr>
                <w:rFonts w:ascii="Times New Roman" w:hAnsi="Times New Roman"/>
                <w:spacing w:val="-6"/>
                <w:sz w:val="24"/>
              </w:rPr>
              <w:t>26.10.2016 № 705-ПП</w:t>
            </w:r>
            <w:r w:rsidR="009A0279" w:rsidRPr="00CC32E2">
              <w:rPr>
                <w:rStyle w:val="ad"/>
                <w:spacing w:val="-6"/>
                <w:sz w:val="24"/>
              </w:rPr>
              <w:footnoteReference w:id="68"/>
            </w:r>
          </w:p>
        </w:tc>
        <w:tc>
          <w:tcPr>
            <w:tcW w:w="1134" w:type="dxa"/>
            <w:shd w:val="clear" w:color="auto" w:fill="auto"/>
          </w:tcPr>
          <w:p w14:paraId="786FAA8F" w14:textId="77777777" w:rsidR="00634430" w:rsidRPr="006C57C9" w:rsidRDefault="00356F25" w:rsidP="0063502C">
            <w:pPr>
              <w:spacing w:after="0" w:line="240" w:lineRule="auto"/>
              <w:ind w:left="-108" w:right="-108"/>
              <w:jc w:val="both"/>
            </w:pPr>
            <w:r w:rsidRPr="006C57C9">
              <w:rPr>
                <w:rFonts w:ascii="Times New Roman" w:hAnsi="Times New Roman"/>
                <w:sz w:val="24"/>
                <w:szCs w:val="24"/>
              </w:rPr>
              <w:lastRenderedPageBreak/>
              <w:t>кол-во</w:t>
            </w:r>
            <w:r>
              <w:rPr>
                <w:rFonts w:ascii="Times New Roman" w:hAnsi="Times New Roman"/>
                <w:sz w:val="24"/>
                <w:szCs w:val="24"/>
              </w:rPr>
              <w:t>,</w:t>
            </w:r>
            <w:r w:rsidRPr="006C57C9">
              <w:rPr>
                <w:rFonts w:ascii="Times New Roman" w:hAnsi="Times New Roman"/>
                <w:sz w:val="24"/>
                <w:szCs w:val="24"/>
              </w:rPr>
              <w:t xml:space="preserve"> </w:t>
            </w:r>
            <w:r w:rsidR="00634430" w:rsidRPr="006C57C9">
              <w:rPr>
                <w:rFonts w:ascii="Times New Roman" w:hAnsi="Times New Roman"/>
                <w:sz w:val="24"/>
                <w:szCs w:val="24"/>
              </w:rPr>
              <w:t>кол-во и тыс. рублей</w:t>
            </w:r>
          </w:p>
        </w:tc>
        <w:tc>
          <w:tcPr>
            <w:tcW w:w="993" w:type="dxa"/>
            <w:shd w:val="clear" w:color="auto" w:fill="auto"/>
          </w:tcPr>
          <w:p w14:paraId="6EEF1A1F" w14:textId="77777777" w:rsidR="00634430" w:rsidRPr="006C57C9" w:rsidDel="00F76C30"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5C9FFEF" w14:textId="77777777" w:rsidR="00634430" w:rsidRPr="006C57C9" w:rsidDel="00F76C30" w:rsidRDefault="00634430" w:rsidP="00006497">
            <w:pPr>
              <w:spacing w:after="0" w:line="240" w:lineRule="auto"/>
              <w:jc w:val="center"/>
              <w:rPr>
                <w:rFonts w:ascii="Times New Roman" w:hAnsi="Times New Roman"/>
                <w:sz w:val="24"/>
                <w:szCs w:val="24"/>
              </w:rPr>
            </w:pPr>
          </w:p>
        </w:tc>
        <w:tc>
          <w:tcPr>
            <w:tcW w:w="1843" w:type="dxa"/>
          </w:tcPr>
          <w:p w14:paraId="116C6A97" w14:textId="70F2D461" w:rsidR="004344A6" w:rsidRPr="006C57C9" w:rsidDel="00F76C30" w:rsidRDefault="006E7988" w:rsidP="0063502C">
            <w:pPr>
              <w:spacing w:after="0" w:line="240" w:lineRule="auto"/>
              <w:jc w:val="both"/>
              <w:rPr>
                <w:rFonts w:ascii="Times New Roman" w:hAnsi="Times New Roman"/>
                <w:sz w:val="24"/>
                <w:szCs w:val="24"/>
              </w:rPr>
            </w:pPr>
            <w:proofErr w:type="spellStart"/>
            <w:r w:rsidRPr="00162999">
              <w:rPr>
                <w:rFonts w:ascii="Times New Roman" w:hAnsi="Times New Roman"/>
                <w:sz w:val="24"/>
                <w:szCs w:val="24"/>
              </w:rPr>
              <w:t>н</w:t>
            </w:r>
            <w:r w:rsidR="008D0014" w:rsidRPr="006C57C9">
              <w:rPr>
                <w:rFonts w:ascii="Times New Roman" w:hAnsi="Times New Roman"/>
                <w:sz w:val="24"/>
                <w:szCs w:val="24"/>
              </w:rPr>
              <w:t>епоступление</w:t>
            </w:r>
            <w:proofErr w:type="spellEnd"/>
            <w:r w:rsidR="008D0014" w:rsidRPr="006C57C9">
              <w:rPr>
                <w:rFonts w:ascii="Times New Roman" w:hAnsi="Times New Roman"/>
                <w:sz w:val="24"/>
                <w:szCs w:val="24"/>
              </w:rPr>
              <w:t xml:space="preserve"> (</w:t>
            </w:r>
            <w:proofErr w:type="spellStart"/>
            <w:r w:rsidR="008D0014" w:rsidRPr="006C57C9">
              <w:rPr>
                <w:rFonts w:ascii="Times New Roman" w:hAnsi="Times New Roman"/>
                <w:sz w:val="24"/>
                <w:szCs w:val="24"/>
              </w:rPr>
              <w:t>н</w:t>
            </w:r>
            <w:r w:rsidR="00203290" w:rsidRPr="006C57C9">
              <w:rPr>
                <w:rFonts w:ascii="Times New Roman" w:hAnsi="Times New Roman"/>
                <w:sz w:val="24"/>
                <w:szCs w:val="24"/>
              </w:rPr>
              <w:t>едопоступле</w:t>
            </w:r>
            <w:r w:rsidR="00162999">
              <w:rPr>
                <w:rFonts w:ascii="Times New Roman" w:hAnsi="Times New Roman"/>
                <w:sz w:val="24"/>
                <w:szCs w:val="24"/>
              </w:rPr>
              <w:t>-</w:t>
            </w:r>
            <w:r w:rsidR="00203290" w:rsidRPr="006C57C9">
              <w:rPr>
                <w:rFonts w:ascii="Times New Roman" w:hAnsi="Times New Roman"/>
                <w:sz w:val="24"/>
                <w:szCs w:val="24"/>
              </w:rPr>
              <w:t>ние</w:t>
            </w:r>
            <w:proofErr w:type="spellEnd"/>
            <w:r w:rsidR="008D0014" w:rsidRPr="006C57C9">
              <w:rPr>
                <w:rFonts w:ascii="Times New Roman" w:hAnsi="Times New Roman"/>
                <w:sz w:val="24"/>
                <w:szCs w:val="24"/>
              </w:rPr>
              <w:t>)</w:t>
            </w:r>
            <w:r w:rsidR="00203290" w:rsidRPr="006C57C9">
              <w:rPr>
                <w:rFonts w:ascii="Times New Roman" w:hAnsi="Times New Roman"/>
                <w:sz w:val="24"/>
                <w:szCs w:val="24"/>
              </w:rPr>
              <w:t xml:space="preserve"> бюджет</w:t>
            </w:r>
            <w:r w:rsidR="00914E36">
              <w:rPr>
                <w:rFonts w:ascii="Times New Roman" w:hAnsi="Times New Roman"/>
                <w:sz w:val="24"/>
                <w:szCs w:val="24"/>
              </w:rPr>
              <w:t>ных средств</w:t>
            </w:r>
          </w:p>
        </w:tc>
        <w:tc>
          <w:tcPr>
            <w:tcW w:w="2126" w:type="dxa"/>
          </w:tcPr>
          <w:p w14:paraId="0741D283" w14:textId="77777777" w:rsidR="00634430" w:rsidRPr="00E5425C" w:rsidDel="00F76C30" w:rsidRDefault="006E7988"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00E0549F" w:rsidRPr="00E0549F">
              <w:rPr>
                <w:rFonts w:ascii="Times New Roman" w:eastAsia="Times New Roman" w:hAnsi="Times New Roman"/>
                <w:color w:val="000000"/>
                <w:sz w:val="24"/>
                <w:szCs w:val="24"/>
                <w:lang w:eastAsia="ru-RU"/>
              </w:rPr>
              <w:t xml:space="preserve">бъем </w:t>
            </w:r>
            <w:proofErr w:type="spellStart"/>
            <w:r w:rsidR="00E0549F" w:rsidRPr="00E0549F">
              <w:rPr>
                <w:rFonts w:ascii="Times New Roman" w:eastAsia="Times New Roman" w:hAnsi="Times New Roman"/>
                <w:color w:val="000000"/>
                <w:sz w:val="24"/>
                <w:szCs w:val="24"/>
                <w:lang w:eastAsia="ru-RU"/>
              </w:rPr>
              <w:t>недопоступивших</w:t>
            </w:r>
            <w:proofErr w:type="spellEnd"/>
            <w:r w:rsidR="00E0549F" w:rsidRPr="00E0549F">
              <w:rPr>
                <w:rFonts w:ascii="Times New Roman" w:eastAsia="Times New Roman" w:hAnsi="Times New Roman"/>
                <w:color w:val="000000"/>
                <w:sz w:val="24"/>
                <w:szCs w:val="24"/>
                <w:lang w:eastAsia="ru-RU"/>
              </w:rPr>
              <w:t xml:space="preserve"> (</w:t>
            </w:r>
            <w:proofErr w:type="spellStart"/>
            <w:r w:rsidR="00E0549F" w:rsidRPr="00E0549F">
              <w:rPr>
                <w:rFonts w:ascii="Times New Roman" w:eastAsia="Times New Roman" w:hAnsi="Times New Roman"/>
                <w:color w:val="000000"/>
                <w:sz w:val="24"/>
                <w:szCs w:val="24"/>
                <w:lang w:eastAsia="ru-RU"/>
              </w:rPr>
              <w:t>недоисчислен</w:t>
            </w:r>
            <w:r w:rsidR="00162999">
              <w:rPr>
                <w:rFonts w:ascii="Times New Roman" w:eastAsia="Times New Roman" w:hAnsi="Times New Roman"/>
                <w:color w:val="000000"/>
                <w:sz w:val="24"/>
                <w:szCs w:val="24"/>
                <w:lang w:eastAsia="ru-RU"/>
              </w:rPr>
              <w:t>-</w:t>
            </w:r>
            <w:r w:rsidR="00E0549F" w:rsidRPr="00E0549F">
              <w:rPr>
                <w:rFonts w:ascii="Times New Roman" w:eastAsia="Times New Roman" w:hAnsi="Times New Roman"/>
                <w:color w:val="000000"/>
                <w:sz w:val="24"/>
                <w:szCs w:val="24"/>
                <w:lang w:eastAsia="ru-RU"/>
              </w:rPr>
              <w:t>ных</w:t>
            </w:r>
            <w:proofErr w:type="spellEnd"/>
            <w:r w:rsidR="00E0549F" w:rsidRPr="00E0549F">
              <w:rPr>
                <w:rFonts w:ascii="Times New Roman" w:eastAsia="Times New Roman" w:hAnsi="Times New Roman"/>
                <w:color w:val="000000"/>
                <w:sz w:val="24"/>
                <w:szCs w:val="24"/>
                <w:lang w:eastAsia="ru-RU"/>
              </w:rPr>
              <w:t>) доходов и иных поступлений в бюджет</w:t>
            </w:r>
          </w:p>
        </w:tc>
      </w:tr>
      <w:tr w:rsidR="00CF4EC3" w:rsidRPr="006C57C9" w:rsidDel="00F76C30" w14:paraId="42D28C8D" w14:textId="77777777" w:rsidTr="00006497">
        <w:trPr>
          <w:trHeight w:val="20"/>
        </w:trPr>
        <w:tc>
          <w:tcPr>
            <w:tcW w:w="992" w:type="dxa"/>
            <w:shd w:val="clear" w:color="auto" w:fill="auto"/>
          </w:tcPr>
          <w:p w14:paraId="3E267E30" w14:textId="77777777" w:rsidR="00634430" w:rsidRPr="00725FA8" w:rsidRDefault="00634430" w:rsidP="00006497">
            <w:pPr>
              <w:jc w:val="center"/>
            </w:pPr>
            <w:r w:rsidRPr="00725FA8">
              <w:rPr>
                <w:rFonts w:ascii="Times New Roman" w:hAnsi="Times New Roman"/>
                <w:sz w:val="24"/>
                <w:szCs w:val="24"/>
              </w:rPr>
              <w:t>1.2.39</w:t>
            </w:r>
          </w:p>
        </w:tc>
        <w:tc>
          <w:tcPr>
            <w:tcW w:w="3403" w:type="dxa"/>
            <w:shd w:val="clear" w:color="auto" w:fill="auto"/>
          </w:tcPr>
          <w:p w14:paraId="65C3D8EB" w14:textId="77777777" w:rsidR="00634430" w:rsidRPr="00725FA8" w:rsidRDefault="00634430" w:rsidP="00006497">
            <w:pPr>
              <w:spacing w:after="0" w:line="240" w:lineRule="auto"/>
              <w:jc w:val="both"/>
              <w:rPr>
                <w:rFonts w:ascii="Times New Roman" w:hAnsi="Times New Roman"/>
                <w:sz w:val="24"/>
                <w:szCs w:val="24"/>
              </w:rPr>
            </w:pPr>
            <w:r w:rsidRPr="00725FA8">
              <w:rPr>
                <w:rFonts w:ascii="Times New Roman" w:hAnsi="Times New Roman"/>
                <w:sz w:val="24"/>
                <w:szCs w:val="24"/>
              </w:rPr>
              <w:t>Неправомерное списание задолженности по платежам в бюджеты бюджетной системы Российской Федерации</w:t>
            </w:r>
          </w:p>
        </w:tc>
        <w:tc>
          <w:tcPr>
            <w:tcW w:w="3118" w:type="dxa"/>
            <w:shd w:val="clear" w:color="auto" w:fill="auto"/>
          </w:tcPr>
          <w:p w14:paraId="488EF1C4" w14:textId="697C139A" w:rsidR="00634430" w:rsidRPr="00725FA8" w:rsidRDefault="00E977BF" w:rsidP="00834DF5">
            <w:pPr>
              <w:spacing w:after="0" w:line="240" w:lineRule="auto"/>
              <w:jc w:val="both"/>
              <w:rPr>
                <w:rFonts w:ascii="Times New Roman" w:hAnsi="Times New Roman"/>
                <w:sz w:val="24"/>
                <w:szCs w:val="24"/>
              </w:rPr>
            </w:pPr>
            <w:r w:rsidRPr="00725FA8">
              <w:rPr>
                <w:rFonts w:ascii="Times New Roman" w:hAnsi="Times New Roman"/>
                <w:sz w:val="24"/>
                <w:szCs w:val="24"/>
              </w:rPr>
              <w:t>С</w:t>
            </w:r>
            <w:r w:rsidR="00634430" w:rsidRPr="00725FA8">
              <w:rPr>
                <w:rFonts w:ascii="Times New Roman" w:hAnsi="Times New Roman"/>
                <w:sz w:val="24"/>
                <w:szCs w:val="24"/>
              </w:rPr>
              <w:t>т</w:t>
            </w:r>
            <w:r>
              <w:rPr>
                <w:rFonts w:ascii="Times New Roman" w:hAnsi="Times New Roman"/>
                <w:sz w:val="24"/>
                <w:szCs w:val="24"/>
              </w:rPr>
              <w:t>.</w:t>
            </w:r>
            <w:r w:rsidR="00634430" w:rsidRPr="00725FA8">
              <w:rPr>
                <w:rFonts w:ascii="Times New Roman" w:hAnsi="Times New Roman"/>
                <w:sz w:val="24"/>
                <w:szCs w:val="24"/>
              </w:rPr>
              <w:t xml:space="preserve">59 </w:t>
            </w:r>
            <w:r>
              <w:rPr>
                <w:rFonts w:ascii="Times New Roman" w:hAnsi="Times New Roman"/>
                <w:sz w:val="24"/>
                <w:szCs w:val="24"/>
              </w:rPr>
              <w:t>НК РФ</w:t>
            </w:r>
            <w:r w:rsidR="006E7988" w:rsidRPr="00725FA8">
              <w:rPr>
                <w:rFonts w:ascii="Times New Roman" w:hAnsi="Times New Roman"/>
                <w:sz w:val="24"/>
                <w:szCs w:val="24"/>
              </w:rPr>
              <w:t>;</w:t>
            </w:r>
            <w:r>
              <w:rPr>
                <w:rFonts w:ascii="Times New Roman" w:hAnsi="Times New Roman"/>
                <w:sz w:val="24"/>
                <w:szCs w:val="24"/>
              </w:rPr>
              <w:t xml:space="preserve"> с</w:t>
            </w:r>
            <w:r w:rsidR="00634430" w:rsidRPr="00725FA8">
              <w:rPr>
                <w:rFonts w:ascii="Times New Roman" w:hAnsi="Times New Roman"/>
                <w:sz w:val="24"/>
                <w:szCs w:val="24"/>
              </w:rPr>
              <w:t>т</w:t>
            </w:r>
            <w:r>
              <w:rPr>
                <w:rFonts w:ascii="Times New Roman" w:hAnsi="Times New Roman"/>
                <w:sz w:val="24"/>
                <w:szCs w:val="24"/>
              </w:rPr>
              <w:t>.</w:t>
            </w:r>
            <w:r w:rsidR="00634430" w:rsidRPr="00725FA8">
              <w:rPr>
                <w:rFonts w:ascii="Times New Roman" w:hAnsi="Times New Roman"/>
                <w:sz w:val="24"/>
                <w:szCs w:val="24"/>
              </w:rPr>
              <w:t>47</w:t>
            </w:r>
            <w:r w:rsidR="006E7988" w:rsidRPr="00725FA8">
              <w:rPr>
                <w:rFonts w:ascii="Times New Roman" w:hAnsi="Times New Roman"/>
                <w:sz w:val="24"/>
                <w:szCs w:val="24"/>
                <w:vertAlign w:val="superscript"/>
              </w:rPr>
              <w:t>2</w:t>
            </w:r>
            <w:r w:rsidR="00634430" w:rsidRPr="00725FA8">
              <w:rPr>
                <w:rFonts w:ascii="Times New Roman" w:hAnsi="Times New Roman"/>
                <w:sz w:val="24"/>
                <w:szCs w:val="24"/>
              </w:rPr>
              <w:t xml:space="preserve"> </w:t>
            </w:r>
            <w:r>
              <w:rPr>
                <w:rFonts w:ascii="Times New Roman" w:hAnsi="Times New Roman"/>
                <w:sz w:val="24"/>
                <w:szCs w:val="24"/>
              </w:rPr>
              <w:t>БК РФ</w:t>
            </w:r>
            <w:r w:rsidR="006E7988" w:rsidRPr="00725FA8">
              <w:rPr>
                <w:rFonts w:ascii="Times New Roman" w:hAnsi="Times New Roman"/>
                <w:sz w:val="24"/>
                <w:szCs w:val="24"/>
              </w:rPr>
              <w:t>;</w:t>
            </w:r>
          </w:p>
          <w:p w14:paraId="6A60A723" w14:textId="60968F21" w:rsidR="00634430" w:rsidRPr="00725FA8" w:rsidRDefault="00E977BF" w:rsidP="00834DF5">
            <w:pPr>
              <w:spacing w:after="0" w:line="240" w:lineRule="auto"/>
              <w:jc w:val="both"/>
              <w:rPr>
                <w:rFonts w:ascii="Times New Roman" w:hAnsi="Times New Roman"/>
                <w:sz w:val="24"/>
                <w:szCs w:val="24"/>
              </w:rPr>
            </w:pPr>
            <w:r>
              <w:rPr>
                <w:rFonts w:ascii="Times New Roman" w:hAnsi="Times New Roman"/>
                <w:sz w:val="24"/>
                <w:szCs w:val="24"/>
              </w:rPr>
              <w:t>ППРФ</w:t>
            </w:r>
            <w:r w:rsidR="00634430" w:rsidRPr="00725FA8">
              <w:rPr>
                <w:rFonts w:ascii="Times New Roman" w:hAnsi="Times New Roman"/>
                <w:sz w:val="24"/>
                <w:szCs w:val="24"/>
              </w:rPr>
              <w:t xml:space="preserve"> от </w:t>
            </w:r>
            <w:r>
              <w:rPr>
                <w:rFonts w:ascii="Times New Roman" w:hAnsi="Times New Roman"/>
                <w:sz w:val="24"/>
                <w:szCs w:val="24"/>
              </w:rPr>
              <w:t>06.05.</w:t>
            </w:r>
            <w:r w:rsidR="00634430" w:rsidRPr="00725FA8">
              <w:rPr>
                <w:rFonts w:ascii="Times New Roman" w:hAnsi="Times New Roman"/>
                <w:sz w:val="24"/>
                <w:szCs w:val="24"/>
              </w:rPr>
              <w:t xml:space="preserve">2016 </w:t>
            </w:r>
            <w:r>
              <w:rPr>
                <w:rFonts w:ascii="Times New Roman" w:hAnsi="Times New Roman"/>
                <w:sz w:val="24"/>
                <w:szCs w:val="24"/>
              </w:rPr>
              <w:t>№ </w:t>
            </w:r>
            <w:r w:rsidR="00634430" w:rsidRPr="00725FA8">
              <w:rPr>
                <w:rFonts w:ascii="Times New Roman" w:hAnsi="Times New Roman"/>
                <w:sz w:val="24"/>
                <w:szCs w:val="24"/>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Pr>
                <w:rFonts w:ascii="Times New Roman" w:hAnsi="Times New Roman"/>
                <w:sz w:val="24"/>
                <w:szCs w:val="24"/>
              </w:rPr>
              <w:t>;</w:t>
            </w:r>
          </w:p>
          <w:p w14:paraId="2EDDBB1B" w14:textId="343D602A" w:rsidR="00AD3FA0" w:rsidRPr="00725FA8" w:rsidDel="00F76C30" w:rsidRDefault="00AD3FA0" w:rsidP="00834DF5">
            <w:pPr>
              <w:spacing w:after="0" w:line="240" w:lineRule="auto"/>
              <w:jc w:val="both"/>
              <w:rPr>
                <w:rFonts w:ascii="Times New Roman" w:hAnsi="Times New Roman"/>
                <w:sz w:val="24"/>
                <w:szCs w:val="24"/>
              </w:rPr>
            </w:pPr>
            <w:r w:rsidRPr="00725FA8">
              <w:rPr>
                <w:rFonts w:ascii="Times New Roman" w:hAnsi="Times New Roman"/>
                <w:spacing w:val="-6"/>
                <w:sz w:val="24"/>
              </w:rPr>
              <w:t xml:space="preserve">Порядок, утв. приказом ФНС России от 02.04.2019 </w:t>
            </w:r>
            <w:r w:rsidRPr="00725FA8">
              <w:rPr>
                <w:rFonts w:ascii="Times New Roman" w:hAnsi="Times New Roman"/>
                <w:spacing w:val="-6"/>
                <w:sz w:val="24"/>
              </w:rPr>
              <w:lastRenderedPageBreak/>
              <w:t>№</w:t>
            </w:r>
            <w:r w:rsidR="00E977BF">
              <w:rPr>
                <w:rFonts w:ascii="Times New Roman" w:hAnsi="Times New Roman"/>
                <w:spacing w:val="-6"/>
                <w:sz w:val="24"/>
              </w:rPr>
              <w:t> </w:t>
            </w:r>
            <w:r w:rsidRPr="00725FA8">
              <w:rPr>
                <w:rFonts w:ascii="Times New Roman" w:hAnsi="Times New Roman"/>
                <w:spacing w:val="-6"/>
                <w:sz w:val="24"/>
              </w:rPr>
              <w:t>ММВ-7-8/164@</w:t>
            </w:r>
            <w:r w:rsidRPr="00725FA8">
              <w:rPr>
                <w:rStyle w:val="ad"/>
              </w:rPr>
              <w:footnoteReference w:id="69"/>
            </w:r>
            <w:r w:rsidR="00E977BF">
              <w:rPr>
                <w:rFonts w:ascii="Times New Roman" w:hAnsi="Times New Roman"/>
                <w:spacing w:val="-6"/>
                <w:sz w:val="24"/>
              </w:rPr>
              <w:t>; Требования, утв. ППРФ от </w:t>
            </w:r>
            <w:r w:rsidRPr="00725FA8">
              <w:rPr>
                <w:rFonts w:ascii="Times New Roman" w:hAnsi="Times New Roman"/>
                <w:spacing w:val="-6"/>
                <w:sz w:val="24"/>
              </w:rPr>
              <w:t>06.05.2016 № 393</w:t>
            </w:r>
            <w:r w:rsidRPr="00725FA8">
              <w:rPr>
                <w:rStyle w:val="ad"/>
                <w:spacing w:val="-6"/>
                <w:sz w:val="24"/>
              </w:rPr>
              <w:footnoteReference w:id="70"/>
            </w:r>
            <w:r w:rsidR="00E977BF">
              <w:rPr>
                <w:rFonts w:ascii="Times New Roman" w:hAnsi="Times New Roman"/>
                <w:spacing w:val="-6"/>
                <w:sz w:val="24"/>
              </w:rPr>
              <w:t>; Порядок, утв. ППМ от </w:t>
            </w:r>
            <w:r w:rsidRPr="00725FA8">
              <w:rPr>
                <w:rFonts w:ascii="Times New Roman" w:hAnsi="Times New Roman"/>
                <w:spacing w:val="-6"/>
                <w:sz w:val="24"/>
              </w:rPr>
              <w:t>25.10.2011 № 509</w:t>
            </w:r>
            <w:r w:rsidRPr="00725FA8">
              <w:rPr>
                <w:rFonts w:ascii="Times New Roman" w:hAnsi="Times New Roman"/>
                <w:spacing w:val="-6"/>
                <w:sz w:val="24"/>
              </w:rPr>
              <w:noBreakHyphen/>
              <w:t>ПП</w:t>
            </w:r>
            <w:r w:rsidRPr="00725FA8">
              <w:rPr>
                <w:rStyle w:val="ad"/>
              </w:rPr>
              <w:footnoteReference w:id="71"/>
            </w:r>
            <w:r w:rsidRPr="00725FA8">
              <w:rPr>
                <w:rFonts w:ascii="Times New Roman" w:hAnsi="Times New Roman"/>
                <w:spacing w:val="-6"/>
                <w:sz w:val="24"/>
              </w:rPr>
              <w:t xml:space="preserve">; письмо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09.08.2012 № 140-03-34/151</w:t>
            </w:r>
            <w:r w:rsidRPr="00725FA8">
              <w:rPr>
                <w:rStyle w:val="ad"/>
              </w:rPr>
              <w:footnoteReference w:id="72"/>
            </w:r>
            <w:r w:rsidRPr="00725FA8">
              <w:rPr>
                <w:rFonts w:ascii="Times New Roman" w:hAnsi="Times New Roman"/>
                <w:spacing w:val="-6"/>
                <w:sz w:val="24"/>
              </w:rPr>
              <w:t xml:space="preserve">; Порядок, утв. приказом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25.11.2015 № 240</w:t>
            </w:r>
            <w:r w:rsidRPr="00725FA8">
              <w:rPr>
                <w:rStyle w:val="ad"/>
                <w:spacing w:val="-6"/>
                <w:sz w:val="24"/>
              </w:rPr>
              <w:footnoteReference w:id="73"/>
            </w:r>
            <w:r w:rsidRPr="00725FA8">
              <w:rPr>
                <w:rFonts w:ascii="Times New Roman" w:hAnsi="Times New Roman"/>
                <w:spacing w:val="-6"/>
                <w:sz w:val="24"/>
              </w:rPr>
              <w:t xml:space="preserve"> (до 13.09.2020); РПМ от 25.10.2016 № 558-РП</w:t>
            </w:r>
            <w:r w:rsidRPr="00725FA8">
              <w:rPr>
                <w:rStyle w:val="ad"/>
                <w:spacing w:val="-6"/>
                <w:sz w:val="24"/>
              </w:rPr>
              <w:footnoteReference w:id="74"/>
            </w:r>
          </w:p>
        </w:tc>
        <w:tc>
          <w:tcPr>
            <w:tcW w:w="1134" w:type="dxa"/>
            <w:shd w:val="clear" w:color="auto" w:fill="auto"/>
          </w:tcPr>
          <w:p w14:paraId="0B5FB88E" w14:textId="77777777" w:rsidR="00634430" w:rsidRPr="006C57C9" w:rsidRDefault="00356F25" w:rsidP="00006497">
            <w:pPr>
              <w:spacing w:after="0" w:line="240" w:lineRule="auto"/>
              <w:ind w:left="-108" w:right="-108"/>
              <w:jc w:val="center"/>
            </w:pPr>
            <w:r w:rsidRPr="006C57C9">
              <w:rPr>
                <w:rFonts w:ascii="Times New Roman" w:hAnsi="Times New Roman"/>
                <w:sz w:val="24"/>
                <w:szCs w:val="24"/>
              </w:rPr>
              <w:lastRenderedPageBreak/>
              <w:t>кол-во</w:t>
            </w:r>
            <w:r>
              <w:rPr>
                <w:rFonts w:ascii="Times New Roman" w:hAnsi="Times New Roman"/>
                <w:sz w:val="24"/>
                <w:szCs w:val="24"/>
              </w:rPr>
              <w:t>,</w:t>
            </w:r>
            <w:r w:rsidRPr="006C57C9">
              <w:rPr>
                <w:rFonts w:ascii="Times New Roman" w:hAnsi="Times New Roman"/>
                <w:sz w:val="24"/>
                <w:szCs w:val="24"/>
              </w:rPr>
              <w:t xml:space="preserve"> </w:t>
            </w:r>
            <w:r w:rsidR="00634430" w:rsidRPr="006C57C9">
              <w:rPr>
                <w:rFonts w:ascii="Times New Roman" w:hAnsi="Times New Roman"/>
                <w:sz w:val="24"/>
                <w:szCs w:val="24"/>
              </w:rPr>
              <w:t>кол-во и тыс. рублей</w:t>
            </w:r>
          </w:p>
        </w:tc>
        <w:tc>
          <w:tcPr>
            <w:tcW w:w="993" w:type="dxa"/>
            <w:shd w:val="clear" w:color="auto" w:fill="auto"/>
          </w:tcPr>
          <w:p w14:paraId="7237C679" w14:textId="77777777" w:rsidR="00634430" w:rsidRPr="006C57C9" w:rsidDel="00F76C30"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0C5F436" w14:textId="77777777" w:rsidR="00634430" w:rsidRPr="006C57C9" w:rsidDel="00F76C30" w:rsidRDefault="00634430" w:rsidP="0063502C">
            <w:pPr>
              <w:spacing w:after="0" w:line="240" w:lineRule="auto"/>
              <w:jc w:val="both"/>
              <w:rPr>
                <w:rFonts w:ascii="Times New Roman" w:hAnsi="Times New Roman"/>
                <w:sz w:val="24"/>
                <w:szCs w:val="24"/>
              </w:rPr>
            </w:pPr>
          </w:p>
        </w:tc>
        <w:tc>
          <w:tcPr>
            <w:tcW w:w="1843" w:type="dxa"/>
          </w:tcPr>
          <w:p w14:paraId="253696F5" w14:textId="0DAE40A6" w:rsidR="004344A6" w:rsidRPr="006C57C9" w:rsidDel="00F76C30" w:rsidRDefault="006E7988"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008D0014" w:rsidRPr="006C57C9">
              <w:rPr>
                <w:rFonts w:ascii="Times New Roman" w:hAnsi="Times New Roman"/>
                <w:sz w:val="24"/>
                <w:szCs w:val="24"/>
              </w:rPr>
              <w:t>епоступление</w:t>
            </w:r>
            <w:proofErr w:type="spellEnd"/>
            <w:r w:rsidR="008D0014" w:rsidRPr="006C57C9">
              <w:rPr>
                <w:rFonts w:ascii="Times New Roman" w:hAnsi="Times New Roman"/>
                <w:sz w:val="24"/>
                <w:szCs w:val="24"/>
              </w:rPr>
              <w:t xml:space="preserve"> (</w:t>
            </w:r>
            <w:proofErr w:type="spellStart"/>
            <w:r w:rsidR="008D0014" w:rsidRPr="006C57C9">
              <w:rPr>
                <w:rFonts w:ascii="Times New Roman" w:hAnsi="Times New Roman"/>
                <w:sz w:val="24"/>
                <w:szCs w:val="24"/>
              </w:rPr>
              <w:t>н</w:t>
            </w:r>
            <w:r w:rsidR="0050694B" w:rsidRPr="006C57C9">
              <w:rPr>
                <w:rFonts w:ascii="Times New Roman" w:hAnsi="Times New Roman"/>
                <w:sz w:val="24"/>
                <w:szCs w:val="24"/>
              </w:rPr>
              <w:t>едопоступле</w:t>
            </w:r>
            <w:r w:rsidR="00162999">
              <w:rPr>
                <w:rFonts w:ascii="Times New Roman" w:hAnsi="Times New Roman"/>
                <w:sz w:val="24"/>
                <w:szCs w:val="24"/>
              </w:rPr>
              <w:t>-</w:t>
            </w:r>
            <w:r w:rsidR="0050694B" w:rsidRPr="006C57C9">
              <w:rPr>
                <w:rFonts w:ascii="Times New Roman" w:hAnsi="Times New Roman"/>
                <w:sz w:val="24"/>
                <w:szCs w:val="24"/>
              </w:rPr>
              <w:t>ние</w:t>
            </w:r>
            <w:proofErr w:type="spellEnd"/>
            <w:r w:rsidR="008D0014" w:rsidRPr="006C57C9">
              <w:rPr>
                <w:rFonts w:ascii="Times New Roman" w:hAnsi="Times New Roman"/>
                <w:sz w:val="24"/>
                <w:szCs w:val="24"/>
              </w:rPr>
              <w:t>)</w:t>
            </w:r>
            <w:r w:rsidR="0063502C">
              <w:rPr>
                <w:rFonts w:ascii="Times New Roman" w:hAnsi="Times New Roman"/>
                <w:sz w:val="24"/>
                <w:szCs w:val="24"/>
              </w:rPr>
              <w:t xml:space="preserve"> </w:t>
            </w:r>
            <w:r w:rsidR="0050694B" w:rsidRPr="006C57C9">
              <w:rPr>
                <w:rFonts w:ascii="Times New Roman" w:hAnsi="Times New Roman"/>
                <w:sz w:val="24"/>
                <w:szCs w:val="24"/>
              </w:rPr>
              <w:t>бюджет</w:t>
            </w:r>
            <w:r w:rsidR="00914E36">
              <w:rPr>
                <w:rFonts w:ascii="Times New Roman" w:hAnsi="Times New Roman"/>
                <w:sz w:val="24"/>
                <w:szCs w:val="24"/>
              </w:rPr>
              <w:t>ных средств</w:t>
            </w:r>
          </w:p>
        </w:tc>
        <w:tc>
          <w:tcPr>
            <w:tcW w:w="2126" w:type="dxa"/>
          </w:tcPr>
          <w:p w14:paraId="3A49F897" w14:textId="77777777" w:rsidR="00634430" w:rsidRPr="00E5425C" w:rsidDel="00F76C30" w:rsidRDefault="006E7988"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00E5425C" w:rsidRPr="00E5425C">
              <w:rPr>
                <w:rFonts w:ascii="Times New Roman" w:eastAsia="Times New Roman" w:hAnsi="Times New Roman"/>
                <w:color w:val="000000"/>
                <w:sz w:val="24"/>
                <w:szCs w:val="24"/>
                <w:lang w:eastAsia="ru-RU"/>
              </w:rPr>
              <w:t>бъем задолженности, списанной с нарушением требований</w:t>
            </w:r>
          </w:p>
        </w:tc>
      </w:tr>
      <w:tr w:rsidR="00CF4EC3" w:rsidRPr="006C57C9" w:rsidDel="00F76C30" w14:paraId="4ECDE659" w14:textId="77777777" w:rsidTr="00006497">
        <w:trPr>
          <w:trHeight w:val="20"/>
        </w:trPr>
        <w:tc>
          <w:tcPr>
            <w:tcW w:w="992" w:type="dxa"/>
            <w:shd w:val="clear" w:color="auto" w:fill="auto"/>
          </w:tcPr>
          <w:p w14:paraId="2266D2F1" w14:textId="77777777" w:rsidR="00634430" w:rsidRPr="00725FA8" w:rsidRDefault="00634430" w:rsidP="00006497">
            <w:pPr>
              <w:jc w:val="center"/>
            </w:pPr>
            <w:r w:rsidRPr="00725FA8">
              <w:rPr>
                <w:rFonts w:ascii="Times New Roman" w:hAnsi="Times New Roman"/>
                <w:sz w:val="24"/>
                <w:szCs w:val="24"/>
              </w:rPr>
              <w:t>1.2.40</w:t>
            </w:r>
          </w:p>
        </w:tc>
        <w:tc>
          <w:tcPr>
            <w:tcW w:w="3403" w:type="dxa"/>
            <w:shd w:val="clear" w:color="auto" w:fill="auto"/>
          </w:tcPr>
          <w:p w14:paraId="5DB73999" w14:textId="77777777" w:rsidR="00634430" w:rsidRPr="00725FA8" w:rsidRDefault="008A6428" w:rsidP="00006497">
            <w:pPr>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требований по </w:t>
            </w:r>
            <w:r w:rsidR="00634430" w:rsidRPr="00725FA8">
              <w:rPr>
                <w:rFonts w:ascii="Times New Roman" w:hAnsi="Times New Roman"/>
                <w:sz w:val="24"/>
                <w:szCs w:val="24"/>
              </w:rPr>
              <w:t>зачислени</w:t>
            </w:r>
            <w:r w:rsidRPr="00725FA8">
              <w:rPr>
                <w:rFonts w:ascii="Times New Roman" w:hAnsi="Times New Roman"/>
                <w:sz w:val="24"/>
                <w:szCs w:val="24"/>
              </w:rPr>
              <w:t>ю</w:t>
            </w:r>
            <w:r w:rsidR="00634430" w:rsidRPr="00725FA8">
              <w:rPr>
                <w:rFonts w:ascii="Times New Roman" w:hAnsi="Times New Roman"/>
                <w:sz w:val="24"/>
                <w:szCs w:val="24"/>
              </w:rPr>
              <w:t xml:space="preserve"> в бюджет сумм денежных взысканий (штрафов) и иных сумм принудительного изъятия</w:t>
            </w:r>
          </w:p>
        </w:tc>
        <w:tc>
          <w:tcPr>
            <w:tcW w:w="3118" w:type="dxa"/>
            <w:shd w:val="clear" w:color="auto" w:fill="auto"/>
          </w:tcPr>
          <w:p w14:paraId="59297873" w14:textId="21E5B2C8" w:rsidR="00634430" w:rsidRPr="00725FA8" w:rsidRDefault="00834DF5" w:rsidP="00834DF5">
            <w:pPr>
              <w:spacing w:after="0" w:line="240" w:lineRule="auto"/>
              <w:jc w:val="both"/>
              <w:rPr>
                <w:rFonts w:ascii="Times New Roman" w:hAnsi="Times New Roman"/>
                <w:sz w:val="24"/>
                <w:szCs w:val="24"/>
              </w:rPr>
            </w:pPr>
            <w:r w:rsidRPr="00725FA8">
              <w:rPr>
                <w:rFonts w:ascii="Times New Roman" w:hAnsi="Times New Roman"/>
                <w:sz w:val="24"/>
                <w:szCs w:val="24"/>
              </w:rPr>
              <w:t>С</w:t>
            </w:r>
            <w:r w:rsidR="00634430" w:rsidRPr="00725FA8">
              <w:rPr>
                <w:rFonts w:ascii="Times New Roman" w:hAnsi="Times New Roman"/>
                <w:sz w:val="24"/>
                <w:szCs w:val="24"/>
              </w:rPr>
              <w:t>т</w:t>
            </w:r>
            <w:r w:rsidRPr="00725FA8">
              <w:rPr>
                <w:rFonts w:ascii="Times New Roman" w:hAnsi="Times New Roman"/>
                <w:sz w:val="24"/>
                <w:szCs w:val="24"/>
              </w:rPr>
              <w:t>.</w:t>
            </w:r>
            <w:r w:rsidR="00634430" w:rsidRPr="00725FA8">
              <w:rPr>
                <w:rFonts w:ascii="Times New Roman" w:hAnsi="Times New Roman"/>
                <w:sz w:val="24"/>
                <w:szCs w:val="24"/>
              </w:rPr>
              <w:t xml:space="preserve">46 </w:t>
            </w:r>
            <w:r w:rsidRPr="00725FA8">
              <w:rPr>
                <w:rFonts w:ascii="Times New Roman" w:hAnsi="Times New Roman"/>
                <w:sz w:val="24"/>
                <w:szCs w:val="24"/>
              </w:rPr>
              <w:t>БК РФ</w:t>
            </w:r>
          </w:p>
        </w:tc>
        <w:tc>
          <w:tcPr>
            <w:tcW w:w="1134" w:type="dxa"/>
            <w:shd w:val="clear" w:color="auto" w:fill="auto"/>
          </w:tcPr>
          <w:p w14:paraId="26FEB3C3" w14:textId="77777777" w:rsidR="00634430" w:rsidRPr="006C57C9" w:rsidRDefault="00356F25" w:rsidP="00006497">
            <w:pPr>
              <w:spacing w:after="0" w:line="240" w:lineRule="auto"/>
              <w:ind w:left="-108" w:right="-108"/>
              <w:jc w:val="center"/>
            </w:pPr>
            <w:r w:rsidRPr="006C57C9">
              <w:rPr>
                <w:rFonts w:ascii="Times New Roman" w:hAnsi="Times New Roman"/>
                <w:sz w:val="24"/>
                <w:szCs w:val="24"/>
              </w:rPr>
              <w:t>кол-во</w:t>
            </w:r>
            <w:r>
              <w:rPr>
                <w:rFonts w:ascii="Times New Roman" w:hAnsi="Times New Roman"/>
                <w:sz w:val="24"/>
                <w:szCs w:val="24"/>
              </w:rPr>
              <w:t>,</w:t>
            </w:r>
            <w:r w:rsidRPr="006C57C9">
              <w:rPr>
                <w:rFonts w:ascii="Times New Roman" w:hAnsi="Times New Roman"/>
                <w:sz w:val="24"/>
                <w:szCs w:val="24"/>
              </w:rPr>
              <w:t xml:space="preserve"> </w:t>
            </w:r>
            <w:r w:rsidR="00634430" w:rsidRPr="006C57C9">
              <w:rPr>
                <w:rFonts w:ascii="Times New Roman" w:hAnsi="Times New Roman"/>
                <w:sz w:val="24"/>
                <w:szCs w:val="24"/>
              </w:rPr>
              <w:t>кол-во и тыс. рублей</w:t>
            </w:r>
          </w:p>
        </w:tc>
        <w:tc>
          <w:tcPr>
            <w:tcW w:w="993" w:type="dxa"/>
            <w:shd w:val="clear" w:color="auto" w:fill="auto"/>
          </w:tcPr>
          <w:p w14:paraId="14430D78" w14:textId="77777777" w:rsidR="00634430" w:rsidRPr="006C57C9" w:rsidDel="00F76C30" w:rsidRDefault="00634430" w:rsidP="00006497">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B686EF6" w14:textId="77777777" w:rsidR="00634430" w:rsidRPr="006C57C9" w:rsidDel="00F76C30" w:rsidRDefault="00634430" w:rsidP="0063502C">
            <w:pPr>
              <w:spacing w:after="0" w:line="240" w:lineRule="auto"/>
              <w:jc w:val="both"/>
              <w:rPr>
                <w:rFonts w:ascii="Times New Roman" w:hAnsi="Times New Roman"/>
                <w:sz w:val="24"/>
                <w:szCs w:val="24"/>
              </w:rPr>
            </w:pPr>
          </w:p>
        </w:tc>
        <w:tc>
          <w:tcPr>
            <w:tcW w:w="1843" w:type="dxa"/>
          </w:tcPr>
          <w:p w14:paraId="2075C051" w14:textId="533D8B79" w:rsidR="00634430" w:rsidRPr="006C57C9" w:rsidDel="00F76C30" w:rsidRDefault="006E7988"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00005463" w:rsidRPr="006C57C9">
              <w:rPr>
                <w:rFonts w:ascii="Times New Roman" w:hAnsi="Times New Roman"/>
                <w:sz w:val="24"/>
                <w:szCs w:val="24"/>
              </w:rPr>
              <w:t>епоступление</w:t>
            </w:r>
            <w:proofErr w:type="spellEnd"/>
            <w:r w:rsidR="00005463" w:rsidRPr="006C57C9">
              <w:rPr>
                <w:rFonts w:ascii="Times New Roman" w:hAnsi="Times New Roman"/>
                <w:sz w:val="24"/>
                <w:szCs w:val="24"/>
              </w:rPr>
              <w:t xml:space="preserve"> </w:t>
            </w:r>
            <w:r w:rsidR="00005463">
              <w:rPr>
                <w:rFonts w:ascii="Times New Roman" w:hAnsi="Times New Roman"/>
                <w:sz w:val="24"/>
                <w:szCs w:val="24"/>
              </w:rPr>
              <w:t>(</w:t>
            </w:r>
            <w:proofErr w:type="spellStart"/>
            <w:r w:rsidR="00005463">
              <w:rPr>
                <w:rFonts w:ascii="Times New Roman" w:hAnsi="Times New Roman"/>
                <w:sz w:val="24"/>
                <w:szCs w:val="24"/>
              </w:rPr>
              <w:t>н</w:t>
            </w:r>
            <w:r w:rsidR="00DE59F4" w:rsidRPr="006C57C9">
              <w:rPr>
                <w:rFonts w:ascii="Times New Roman" w:hAnsi="Times New Roman"/>
                <w:sz w:val="24"/>
                <w:szCs w:val="24"/>
              </w:rPr>
              <w:t>едопоступле</w:t>
            </w:r>
            <w:r w:rsidR="00162999">
              <w:rPr>
                <w:rFonts w:ascii="Times New Roman" w:hAnsi="Times New Roman"/>
                <w:sz w:val="24"/>
                <w:szCs w:val="24"/>
              </w:rPr>
              <w:t>-</w:t>
            </w:r>
            <w:r w:rsidR="00DE59F4" w:rsidRPr="006C57C9">
              <w:rPr>
                <w:rFonts w:ascii="Times New Roman" w:hAnsi="Times New Roman"/>
                <w:sz w:val="24"/>
                <w:szCs w:val="24"/>
              </w:rPr>
              <w:t>ние</w:t>
            </w:r>
            <w:proofErr w:type="spellEnd"/>
            <w:r w:rsidR="00005463">
              <w:rPr>
                <w:rFonts w:ascii="Times New Roman" w:hAnsi="Times New Roman"/>
                <w:sz w:val="24"/>
                <w:szCs w:val="24"/>
              </w:rPr>
              <w:t>)</w:t>
            </w:r>
            <w:r w:rsidR="0063502C">
              <w:rPr>
                <w:rFonts w:ascii="Times New Roman" w:hAnsi="Times New Roman"/>
                <w:sz w:val="24"/>
                <w:szCs w:val="24"/>
              </w:rPr>
              <w:t xml:space="preserve"> </w:t>
            </w:r>
            <w:r w:rsidR="00DE59F4" w:rsidRPr="006C57C9">
              <w:rPr>
                <w:rFonts w:ascii="Times New Roman" w:hAnsi="Times New Roman"/>
                <w:sz w:val="24"/>
                <w:szCs w:val="24"/>
              </w:rPr>
              <w:t>бюджет</w:t>
            </w:r>
            <w:r w:rsidR="00914E36">
              <w:rPr>
                <w:rFonts w:ascii="Times New Roman" w:hAnsi="Times New Roman"/>
                <w:sz w:val="24"/>
                <w:szCs w:val="24"/>
              </w:rPr>
              <w:t>ных средств</w:t>
            </w:r>
          </w:p>
        </w:tc>
        <w:tc>
          <w:tcPr>
            <w:tcW w:w="2126" w:type="dxa"/>
          </w:tcPr>
          <w:p w14:paraId="605F9B19" w14:textId="77777777" w:rsidR="00634430" w:rsidRPr="006C57C9" w:rsidDel="00F76C30" w:rsidRDefault="006E7988"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00E5425C" w:rsidRPr="00E5425C">
              <w:rPr>
                <w:rFonts w:ascii="Times New Roman" w:eastAsia="Times New Roman" w:hAnsi="Times New Roman"/>
                <w:color w:val="000000"/>
                <w:sz w:val="24"/>
                <w:szCs w:val="24"/>
                <w:lang w:eastAsia="ru-RU"/>
              </w:rPr>
              <w:t>бъем доходов, зачисленных в бюджет с нарушением требований</w:t>
            </w:r>
          </w:p>
        </w:tc>
      </w:tr>
      <w:tr w:rsidR="00541532" w:rsidRPr="006C57C9" w14:paraId="532BE152" w14:textId="77777777" w:rsidTr="00006497">
        <w:trPr>
          <w:trHeight w:val="20"/>
        </w:trPr>
        <w:tc>
          <w:tcPr>
            <w:tcW w:w="992" w:type="dxa"/>
            <w:shd w:val="clear" w:color="auto" w:fill="auto"/>
          </w:tcPr>
          <w:p w14:paraId="4C0ABD1F" w14:textId="77777777" w:rsidR="00541532" w:rsidRPr="00725FA8" w:rsidRDefault="00541532" w:rsidP="00541532">
            <w:pPr>
              <w:jc w:val="center"/>
            </w:pPr>
            <w:r w:rsidRPr="00725FA8">
              <w:rPr>
                <w:rFonts w:ascii="Times New Roman" w:hAnsi="Times New Roman"/>
                <w:sz w:val="24"/>
                <w:szCs w:val="24"/>
              </w:rPr>
              <w:t>1.2.41</w:t>
            </w:r>
          </w:p>
        </w:tc>
        <w:tc>
          <w:tcPr>
            <w:tcW w:w="3403" w:type="dxa"/>
            <w:shd w:val="clear" w:color="auto" w:fill="auto"/>
          </w:tcPr>
          <w:p w14:paraId="53063177"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открытия и ведения лицевых счетов для учета операций по исполнению бюджета</w:t>
            </w:r>
          </w:p>
        </w:tc>
        <w:tc>
          <w:tcPr>
            <w:tcW w:w="3118" w:type="dxa"/>
            <w:shd w:val="clear" w:color="auto" w:fill="auto"/>
          </w:tcPr>
          <w:p w14:paraId="13654AB4" w14:textId="77777777" w:rsidR="00E977BF" w:rsidRDefault="00E977BF" w:rsidP="00834DF5">
            <w:pPr>
              <w:autoSpaceDE w:val="0"/>
              <w:autoSpaceDN w:val="0"/>
              <w:adjustRightInd w:val="0"/>
              <w:spacing w:after="0" w:line="240" w:lineRule="auto"/>
              <w:jc w:val="both"/>
              <w:rPr>
                <w:rFonts w:ascii="Times New Roman" w:hAnsi="Times New Roman"/>
                <w:spacing w:val="-6"/>
                <w:sz w:val="24"/>
              </w:rPr>
            </w:pPr>
            <w:r>
              <w:rPr>
                <w:rFonts w:ascii="Times New Roman" w:hAnsi="Times New Roman"/>
                <w:spacing w:val="-6"/>
                <w:sz w:val="24"/>
              </w:rPr>
              <w:t>П.4 ст.</w:t>
            </w:r>
            <w:r w:rsidR="00541532" w:rsidRPr="00725FA8">
              <w:rPr>
                <w:rFonts w:ascii="Times New Roman" w:hAnsi="Times New Roman"/>
                <w:spacing w:val="-6"/>
                <w:sz w:val="24"/>
              </w:rPr>
              <w:t>161, 22</w:t>
            </w:r>
            <w:r>
              <w:rPr>
                <w:rFonts w:ascii="Times New Roman" w:hAnsi="Times New Roman"/>
                <w:spacing w:val="-6"/>
                <w:sz w:val="24"/>
              </w:rPr>
              <w:t>0.1 БК РФ; приказ Минфина РФ от </w:t>
            </w:r>
            <w:r w:rsidR="00541532" w:rsidRPr="00725FA8">
              <w:rPr>
                <w:rFonts w:ascii="Times New Roman" w:hAnsi="Times New Roman"/>
                <w:spacing w:val="-6"/>
                <w:sz w:val="24"/>
              </w:rPr>
              <w:t>17.10.2016 № 21н</w:t>
            </w:r>
            <w:r w:rsidR="00541532" w:rsidRPr="00725FA8">
              <w:rPr>
                <w:rStyle w:val="ad"/>
                <w:spacing w:val="-6"/>
                <w:sz w:val="24"/>
              </w:rPr>
              <w:footnoteReference w:id="75"/>
            </w:r>
            <w:r w:rsidR="00541532" w:rsidRPr="00725FA8">
              <w:rPr>
                <w:rFonts w:ascii="Times New Roman" w:hAnsi="Times New Roman"/>
                <w:spacing w:val="-6"/>
                <w:sz w:val="24"/>
              </w:rPr>
              <w:t>; ППМ от 26.02.2008 № 136-ПП</w:t>
            </w:r>
            <w:r w:rsidR="00541532" w:rsidRPr="00725FA8">
              <w:rPr>
                <w:rStyle w:val="ad"/>
              </w:rPr>
              <w:footnoteReference w:id="76"/>
            </w:r>
            <w:r w:rsidR="00541532" w:rsidRPr="00725FA8">
              <w:rPr>
                <w:rFonts w:ascii="Times New Roman" w:hAnsi="Times New Roman"/>
                <w:spacing w:val="-6"/>
                <w:sz w:val="24"/>
              </w:rPr>
              <w:t>;</w:t>
            </w:r>
            <w:r>
              <w:rPr>
                <w:rFonts w:ascii="Times New Roman" w:hAnsi="Times New Roman"/>
                <w:spacing w:val="-6"/>
                <w:sz w:val="24"/>
              </w:rPr>
              <w:t xml:space="preserve"> Порядок, утв. приказом </w:t>
            </w:r>
            <w:proofErr w:type="spellStart"/>
            <w:r>
              <w:rPr>
                <w:rFonts w:ascii="Times New Roman" w:hAnsi="Times New Roman"/>
                <w:spacing w:val="-6"/>
                <w:sz w:val="24"/>
              </w:rPr>
              <w:lastRenderedPageBreak/>
              <w:t>Депфина</w:t>
            </w:r>
            <w:proofErr w:type="spellEnd"/>
            <w:r>
              <w:rPr>
                <w:rFonts w:ascii="Times New Roman" w:hAnsi="Times New Roman"/>
                <w:spacing w:val="-6"/>
                <w:sz w:val="24"/>
              </w:rPr>
              <w:t xml:space="preserve"> </w:t>
            </w:r>
            <w:r w:rsidR="00541532" w:rsidRPr="00725FA8">
              <w:rPr>
                <w:rFonts w:ascii="Times New Roman" w:hAnsi="Times New Roman"/>
                <w:spacing w:val="-6"/>
                <w:sz w:val="24"/>
              </w:rPr>
              <w:t>города Москвы от</w:t>
            </w:r>
            <w:r>
              <w:rPr>
                <w:rFonts w:ascii="Times New Roman" w:hAnsi="Times New Roman"/>
                <w:spacing w:val="-6"/>
                <w:sz w:val="24"/>
              </w:rPr>
              <w:t> </w:t>
            </w:r>
            <w:r w:rsidR="00541532" w:rsidRPr="00725FA8">
              <w:rPr>
                <w:rFonts w:ascii="Times New Roman" w:hAnsi="Times New Roman"/>
                <w:spacing w:val="-6"/>
                <w:sz w:val="24"/>
              </w:rPr>
              <w:t>21.01.2011 № 53</w:t>
            </w:r>
            <w:r w:rsidR="00541532" w:rsidRPr="00725FA8">
              <w:rPr>
                <w:rStyle w:val="ad"/>
              </w:rPr>
              <w:footnoteReference w:id="77"/>
            </w:r>
          </w:p>
          <w:p w14:paraId="570CEF9F" w14:textId="43CBE9A7" w:rsidR="00541532" w:rsidRPr="00725FA8" w:rsidRDefault="00541532" w:rsidP="00834DF5">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pacing w:val="-6"/>
                <w:sz w:val="24"/>
              </w:rPr>
              <w:t>(до 15.07.2021); Порядок, утв. приказом</w:t>
            </w:r>
            <w:r w:rsidR="008A4482">
              <w:rPr>
                <w:rFonts w:ascii="Times New Roman" w:hAnsi="Times New Roman"/>
                <w:spacing w:val="-6"/>
                <w:sz w:val="24"/>
              </w:rPr>
              <w:t xml:space="preserve">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16.07.2021 № 185ф</w:t>
            </w:r>
            <w:r w:rsidRPr="00725FA8">
              <w:rPr>
                <w:rStyle w:val="ad"/>
                <w:spacing w:val="-6"/>
                <w:sz w:val="24"/>
              </w:rPr>
              <w:footnoteReference w:id="78"/>
            </w:r>
          </w:p>
        </w:tc>
        <w:tc>
          <w:tcPr>
            <w:tcW w:w="1134" w:type="dxa"/>
            <w:shd w:val="clear" w:color="auto" w:fill="auto"/>
          </w:tcPr>
          <w:p w14:paraId="26517D75" w14:textId="77777777" w:rsidR="00541532" w:rsidRPr="006C57C9" w:rsidRDefault="00541532" w:rsidP="00541532">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lastRenderedPageBreak/>
              <w:t>кол-во</w:t>
            </w:r>
          </w:p>
        </w:tc>
        <w:tc>
          <w:tcPr>
            <w:tcW w:w="993" w:type="dxa"/>
            <w:shd w:val="clear" w:color="auto" w:fill="auto"/>
          </w:tcPr>
          <w:p w14:paraId="1F46AB0D"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751CD861" w14:textId="77777777" w:rsidR="00541532" w:rsidRPr="006C57C9" w:rsidRDefault="00541532" w:rsidP="00541532">
            <w:pPr>
              <w:spacing w:after="0" w:line="240" w:lineRule="auto"/>
              <w:jc w:val="center"/>
              <w:rPr>
                <w:rFonts w:ascii="Times New Roman" w:hAnsi="Times New Roman"/>
                <w:b/>
                <w:sz w:val="24"/>
                <w:szCs w:val="24"/>
              </w:rPr>
            </w:pPr>
          </w:p>
        </w:tc>
        <w:tc>
          <w:tcPr>
            <w:tcW w:w="1843" w:type="dxa"/>
          </w:tcPr>
          <w:p w14:paraId="6EA5E617" w14:textId="77777777" w:rsidR="00541532" w:rsidRPr="006C57C9" w:rsidRDefault="00541532" w:rsidP="00541532">
            <w:pPr>
              <w:spacing w:after="0" w:line="240" w:lineRule="auto"/>
              <w:jc w:val="both"/>
              <w:rPr>
                <w:rFonts w:ascii="Times New Roman" w:hAnsi="Times New Roman"/>
                <w:b/>
                <w:sz w:val="24"/>
                <w:szCs w:val="24"/>
              </w:rPr>
            </w:pPr>
          </w:p>
        </w:tc>
        <w:tc>
          <w:tcPr>
            <w:tcW w:w="2126" w:type="dxa"/>
          </w:tcPr>
          <w:p w14:paraId="6D78ED13" w14:textId="77777777" w:rsidR="00541532" w:rsidRPr="006C57C9" w:rsidRDefault="00541532" w:rsidP="00541532">
            <w:pPr>
              <w:spacing w:after="0" w:line="240" w:lineRule="auto"/>
              <w:jc w:val="both"/>
              <w:rPr>
                <w:rFonts w:ascii="Times New Roman" w:hAnsi="Times New Roman"/>
                <w:b/>
                <w:sz w:val="24"/>
                <w:szCs w:val="24"/>
              </w:rPr>
            </w:pPr>
          </w:p>
        </w:tc>
      </w:tr>
      <w:tr w:rsidR="00541532" w:rsidRPr="006C57C9" w14:paraId="06C55432" w14:textId="77777777" w:rsidTr="00006497">
        <w:trPr>
          <w:trHeight w:val="20"/>
        </w:trPr>
        <w:tc>
          <w:tcPr>
            <w:tcW w:w="992" w:type="dxa"/>
            <w:shd w:val="clear" w:color="auto" w:fill="auto"/>
          </w:tcPr>
          <w:p w14:paraId="556FE486" w14:textId="77777777" w:rsidR="00541532" w:rsidRPr="00725FA8" w:rsidRDefault="00541532" w:rsidP="00541532">
            <w:pPr>
              <w:jc w:val="center"/>
            </w:pPr>
            <w:r w:rsidRPr="00725FA8">
              <w:rPr>
                <w:rFonts w:ascii="Times New Roman" w:hAnsi="Times New Roman"/>
                <w:sz w:val="24"/>
                <w:szCs w:val="24"/>
              </w:rPr>
              <w:t>1.2.42</w:t>
            </w:r>
          </w:p>
        </w:tc>
        <w:tc>
          <w:tcPr>
            <w:tcW w:w="3403" w:type="dxa"/>
            <w:shd w:val="clear" w:color="auto" w:fill="auto"/>
          </w:tcPr>
          <w:p w14:paraId="409ECB6F"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порядка составления и ведения сводной бюджетной росписи, в том числе внесения в нее изменений </w:t>
            </w:r>
          </w:p>
        </w:tc>
        <w:tc>
          <w:tcPr>
            <w:tcW w:w="3118" w:type="dxa"/>
            <w:shd w:val="clear" w:color="auto" w:fill="auto"/>
          </w:tcPr>
          <w:p w14:paraId="39573854" w14:textId="39B38E8A" w:rsidR="00541532" w:rsidRPr="00725FA8" w:rsidRDefault="00834DF5" w:rsidP="00E977BF">
            <w:pPr>
              <w:spacing w:after="0" w:line="240" w:lineRule="auto"/>
              <w:jc w:val="both"/>
              <w:rPr>
                <w:rFonts w:ascii="Times New Roman" w:hAnsi="Times New Roman"/>
                <w:sz w:val="24"/>
                <w:szCs w:val="24"/>
              </w:rPr>
            </w:pPr>
            <w:r w:rsidRPr="00725FA8">
              <w:rPr>
                <w:rFonts w:ascii="Times New Roman" w:hAnsi="Times New Roman"/>
                <w:sz w:val="24"/>
                <w:szCs w:val="24"/>
              </w:rPr>
              <w:t>Ст.</w:t>
            </w:r>
            <w:r w:rsidR="00541532" w:rsidRPr="00725FA8">
              <w:rPr>
                <w:rFonts w:ascii="Times New Roman" w:hAnsi="Times New Roman"/>
                <w:sz w:val="24"/>
                <w:szCs w:val="24"/>
              </w:rPr>
              <w:t xml:space="preserve">217 </w:t>
            </w:r>
            <w:r w:rsidRPr="00725FA8">
              <w:rPr>
                <w:rFonts w:ascii="Times New Roman" w:hAnsi="Times New Roman"/>
                <w:sz w:val="24"/>
                <w:szCs w:val="24"/>
              </w:rPr>
              <w:t>БК РФ</w:t>
            </w:r>
            <w:r w:rsidR="00E977BF">
              <w:rPr>
                <w:rFonts w:ascii="Times New Roman" w:hAnsi="Times New Roman"/>
                <w:sz w:val="24"/>
                <w:szCs w:val="24"/>
              </w:rPr>
              <w:t xml:space="preserve">; </w:t>
            </w:r>
            <w:r w:rsidR="00E977BF">
              <w:rPr>
                <w:rFonts w:ascii="Times New Roman" w:hAnsi="Times New Roman"/>
                <w:spacing w:val="-6"/>
                <w:sz w:val="24"/>
              </w:rPr>
              <w:t>п.2. ч.1 ст.27 ЗГМ от </w:t>
            </w:r>
            <w:r w:rsidR="00541532" w:rsidRPr="00725FA8">
              <w:rPr>
                <w:rFonts w:ascii="Times New Roman" w:hAnsi="Times New Roman"/>
                <w:spacing w:val="-6"/>
                <w:sz w:val="24"/>
              </w:rPr>
              <w:t>10.09.2008 № 39; Порядок, утв. п</w:t>
            </w:r>
            <w:r w:rsidR="00541532" w:rsidRPr="00725FA8">
              <w:rPr>
                <w:rFonts w:ascii="Times New Roman" w:hAnsi="Times New Roman"/>
                <w:spacing w:val="-6"/>
                <w:kern w:val="32"/>
                <w:sz w:val="24"/>
              </w:rPr>
              <w:t xml:space="preserve">риказом </w:t>
            </w:r>
            <w:proofErr w:type="spellStart"/>
            <w:r w:rsidR="00541532" w:rsidRPr="00725FA8">
              <w:rPr>
                <w:rFonts w:ascii="Times New Roman" w:hAnsi="Times New Roman"/>
                <w:spacing w:val="-6"/>
                <w:kern w:val="32"/>
                <w:sz w:val="24"/>
              </w:rPr>
              <w:t>Депфи</w:t>
            </w:r>
            <w:r w:rsidR="00E977BF">
              <w:rPr>
                <w:rFonts w:ascii="Times New Roman" w:hAnsi="Times New Roman"/>
                <w:spacing w:val="-6"/>
                <w:kern w:val="32"/>
                <w:sz w:val="24"/>
              </w:rPr>
              <w:t>на</w:t>
            </w:r>
            <w:proofErr w:type="spellEnd"/>
            <w:r w:rsidR="00E977BF">
              <w:rPr>
                <w:rFonts w:ascii="Times New Roman" w:hAnsi="Times New Roman"/>
                <w:spacing w:val="-6"/>
                <w:kern w:val="32"/>
                <w:sz w:val="24"/>
              </w:rPr>
              <w:t xml:space="preserve"> города Москвы</w:t>
            </w:r>
            <w:r w:rsidR="00E977BF">
              <w:rPr>
                <w:rFonts w:ascii="Times New Roman" w:hAnsi="Times New Roman"/>
                <w:spacing w:val="-6"/>
                <w:kern w:val="32"/>
                <w:sz w:val="24"/>
              </w:rPr>
              <w:br/>
              <w:t xml:space="preserve">от 31.12.2013 </w:t>
            </w:r>
            <w:r w:rsidR="00541532" w:rsidRPr="00725FA8">
              <w:rPr>
                <w:rFonts w:ascii="Times New Roman" w:hAnsi="Times New Roman"/>
                <w:spacing w:val="-6"/>
                <w:kern w:val="32"/>
                <w:sz w:val="24"/>
              </w:rPr>
              <w:t>№ 300</w:t>
            </w:r>
            <w:r w:rsidR="00541532" w:rsidRPr="00725FA8">
              <w:rPr>
                <w:rStyle w:val="ad"/>
              </w:rPr>
              <w:footnoteReference w:id="79"/>
            </w:r>
          </w:p>
        </w:tc>
        <w:tc>
          <w:tcPr>
            <w:tcW w:w="1134" w:type="dxa"/>
            <w:shd w:val="clear" w:color="auto" w:fill="auto"/>
          </w:tcPr>
          <w:p w14:paraId="6218BD30" w14:textId="77777777" w:rsidR="00541532" w:rsidRPr="006C57C9" w:rsidRDefault="00541532" w:rsidP="00541532">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w:t>
            </w:r>
          </w:p>
        </w:tc>
        <w:tc>
          <w:tcPr>
            <w:tcW w:w="993" w:type="dxa"/>
            <w:shd w:val="clear" w:color="auto" w:fill="auto"/>
          </w:tcPr>
          <w:p w14:paraId="6A1ECFFF"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3B1E699D" w14:textId="77777777" w:rsidR="00541532" w:rsidRPr="006C57C9" w:rsidRDefault="00541532" w:rsidP="00541532">
            <w:pPr>
              <w:spacing w:after="0" w:line="240" w:lineRule="auto"/>
              <w:jc w:val="center"/>
              <w:rPr>
                <w:rFonts w:ascii="Times New Roman" w:hAnsi="Times New Roman"/>
                <w:b/>
                <w:sz w:val="24"/>
                <w:szCs w:val="24"/>
              </w:rPr>
            </w:pPr>
          </w:p>
        </w:tc>
        <w:tc>
          <w:tcPr>
            <w:tcW w:w="1843" w:type="dxa"/>
          </w:tcPr>
          <w:p w14:paraId="18C68F2B" w14:textId="77777777" w:rsidR="00541532" w:rsidRPr="007A2961" w:rsidRDefault="00541532" w:rsidP="00541532">
            <w:pPr>
              <w:spacing w:after="0" w:line="240" w:lineRule="auto"/>
              <w:jc w:val="both"/>
              <w:rPr>
                <w:rFonts w:ascii="Times New Roman" w:hAnsi="Times New Roman"/>
                <w:b/>
                <w:i/>
                <w:sz w:val="24"/>
                <w:szCs w:val="24"/>
              </w:rPr>
            </w:pPr>
          </w:p>
        </w:tc>
        <w:tc>
          <w:tcPr>
            <w:tcW w:w="2126" w:type="dxa"/>
          </w:tcPr>
          <w:p w14:paraId="146F2403" w14:textId="77777777" w:rsidR="00541532" w:rsidRPr="006C57C9" w:rsidRDefault="00541532" w:rsidP="00541532">
            <w:pPr>
              <w:autoSpaceDE w:val="0"/>
              <w:autoSpaceDN w:val="0"/>
              <w:adjustRightInd w:val="0"/>
              <w:spacing w:after="0" w:line="240" w:lineRule="auto"/>
              <w:rPr>
                <w:rFonts w:ascii="Times New Roman" w:hAnsi="Times New Roman"/>
                <w:b/>
                <w:sz w:val="24"/>
                <w:szCs w:val="24"/>
              </w:rPr>
            </w:pPr>
          </w:p>
        </w:tc>
      </w:tr>
      <w:tr w:rsidR="00541532" w:rsidRPr="006C57C9" w14:paraId="025DAF32" w14:textId="77777777" w:rsidTr="00006497">
        <w:trPr>
          <w:trHeight w:val="20"/>
        </w:trPr>
        <w:tc>
          <w:tcPr>
            <w:tcW w:w="992" w:type="dxa"/>
            <w:shd w:val="clear" w:color="auto" w:fill="auto"/>
          </w:tcPr>
          <w:p w14:paraId="5B3BB21E" w14:textId="77777777" w:rsidR="00541532" w:rsidRPr="00725FA8" w:rsidRDefault="00541532" w:rsidP="00541532">
            <w:pPr>
              <w:jc w:val="center"/>
            </w:pPr>
            <w:r w:rsidRPr="00725FA8">
              <w:rPr>
                <w:rFonts w:ascii="Times New Roman" w:hAnsi="Times New Roman"/>
                <w:sz w:val="24"/>
                <w:szCs w:val="24"/>
              </w:rPr>
              <w:t>1.2.43</w:t>
            </w:r>
          </w:p>
        </w:tc>
        <w:tc>
          <w:tcPr>
            <w:tcW w:w="3403" w:type="dxa"/>
            <w:shd w:val="clear" w:color="auto" w:fill="auto"/>
          </w:tcPr>
          <w:p w14:paraId="1C2D0C55"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w:t>
            </w:r>
            <w:hyperlink r:id="rId15" w:history="1">
              <w:r w:rsidRPr="00725FA8">
                <w:rPr>
                  <w:rFonts w:ascii="Times New Roman" w:hAnsi="Times New Roman"/>
                  <w:sz w:val="24"/>
                  <w:szCs w:val="24"/>
                </w:rPr>
                <w:t>порядка</w:t>
              </w:r>
            </w:hyperlink>
            <w:r w:rsidRPr="00725FA8">
              <w:rPr>
                <w:rFonts w:ascii="Times New Roman" w:hAnsi="Times New Roman"/>
                <w:sz w:val="24"/>
                <w:szCs w:val="24"/>
              </w:rPr>
              <w:t xml:space="preserve"> составления и ведения бюджетной росписи главными распорядителями (распорядителями) бюджетных средств, включая внесение в нее изменений</w:t>
            </w:r>
          </w:p>
        </w:tc>
        <w:tc>
          <w:tcPr>
            <w:tcW w:w="3118" w:type="dxa"/>
            <w:shd w:val="clear" w:color="auto" w:fill="auto"/>
          </w:tcPr>
          <w:p w14:paraId="0F692E47" w14:textId="7CAF497A" w:rsidR="00541532" w:rsidRPr="00725FA8" w:rsidRDefault="00E977BF" w:rsidP="00834DF5">
            <w:pPr>
              <w:widowControl w:val="0"/>
              <w:spacing w:after="0" w:line="228" w:lineRule="auto"/>
              <w:ind w:left="-57" w:right="-57"/>
              <w:jc w:val="both"/>
              <w:rPr>
                <w:rFonts w:ascii="Times New Roman" w:hAnsi="Times New Roman"/>
                <w:spacing w:val="-6"/>
                <w:sz w:val="24"/>
              </w:rPr>
            </w:pPr>
            <w:r>
              <w:rPr>
                <w:rFonts w:ascii="Times New Roman" w:hAnsi="Times New Roman"/>
                <w:spacing w:val="-6"/>
                <w:sz w:val="24"/>
              </w:rPr>
              <w:t>Подп.</w:t>
            </w:r>
            <w:r w:rsidR="00541532" w:rsidRPr="00725FA8">
              <w:rPr>
                <w:rFonts w:ascii="Times New Roman" w:hAnsi="Times New Roman"/>
                <w:spacing w:val="-6"/>
                <w:sz w:val="24"/>
              </w:rPr>
              <w:t xml:space="preserve">5 </w:t>
            </w:r>
            <w:r>
              <w:rPr>
                <w:rFonts w:ascii="Times New Roman" w:hAnsi="Times New Roman"/>
                <w:spacing w:val="-6"/>
                <w:sz w:val="24"/>
              </w:rPr>
              <w:t>п.1 ст. 158, ст.</w:t>
            </w:r>
            <w:r w:rsidR="00834DF5" w:rsidRPr="00725FA8">
              <w:rPr>
                <w:rFonts w:ascii="Times New Roman" w:hAnsi="Times New Roman"/>
                <w:spacing w:val="-6"/>
                <w:sz w:val="24"/>
              </w:rPr>
              <w:t>21</w:t>
            </w:r>
            <w:r>
              <w:rPr>
                <w:rFonts w:ascii="Times New Roman" w:hAnsi="Times New Roman"/>
                <w:spacing w:val="-6"/>
                <w:sz w:val="24"/>
              </w:rPr>
              <w:t>9.1 БК </w:t>
            </w:r>
            <w:r w:rsidR="00834DF5" w:rsidRPr="00725FA8">
              <w:rPr>
                <w:rFonts w:ascii="Times New Roman" w:hAnsi="Times New Roman"/>
                <w:spacing w:val="-6"/>
                <w:sz w:val="24"/>
              </w:rPr>
              <w:t xml:space="preserve">РФ; </w:t>
            </w:r>
            <w:r w:rsidR="00541532" w:rsidRPr="00725FA8">
              <w:rPr>
                <w:rFonts w:ascii="Times New Roman" w:hAnsi="Times New Roman"/>
                <w:spacing w:val="-6"/>
                <w:sz w:val="24"/>
              </w:rPr>
              <w:t>Порядок, утв. п</w:t>
            </w:r>
            <w:r w:rsidR="00541532" w:rsidRPr="00725FA8">
              <w:rPr>
                <w:rFonts w:ascii="Times New Roman" w:hAnsi="Times New Roman"/>
                <w:spacing w:val="-6"/>
                <w:kern w:val="32"/>
                <w:sz w:val="24"/>
              </w:rPr>
              <w:t xml:space="preserve">риказом </w:t>
            </w:r>
            <w:proofErr w:type="spellStart"/>
            <w:r w:rsidR="00541532" w:rsidRPr="00725FA8">
              <w:rPr>
                <w:rFonts w:ascii="Times New Roman" w:hAnsi="Times New Roman"/>
                <w:spacing w:val="-6"/>
                <w:kern w:val="32"/>
                <w:sz w:val="24"/>
              </w:rPr>
              <w:t>Депфина</w:t>
            </w:r>
            <w:proofErr w:type="spellEnd"/>
            <w:r w:rsidR="00541532" w:rsidRPr="00725FA8">
              <w:rPr>
                <w:rFonts w:ascii="Times New Roman" w:hAnsi="Times New Roman"/>
                <w:spacing w:val="-6"/>
                <w:kern w:val="32"/>
                <w:sz w:val="24"/>
              </w:rPr>
              <w:t xml:space="preserve"> города Москвы от 31.12.2013 № 300</w:t>
            </w:r>
          </w:p>
        </w:tc>
        <w:tc>
          <w:tcPr>
            <w:tcW w:w="1134" w:type="dxa"/>
            <w:shd w:val="clear" w:color="auto" w:fill="auto"/>
          </w:tcPr>
          <w:p w14:paraId="51210B3F" w14:textId="77777777" w:rsidR="00541532" w:rsidRPr="006C57C9" w:rsidRDefault="00541532" w:rsidP="00541532">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w:t>
            </w:r>
          </w:p>
        </w:tc>
        <w:tc>
          <w:tcPr>
            <w:tcW w:w="993" w:type="dxa"/>
            <w:shd w:val="clear" w:color="auto" w:fill="auto"/>
          </w:tcPr>
          <w:p w14:paraId="7BB9453A"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0DA1BE01" w14:textId="6CF8A78A" w:rsidR="00541532" w:rsidRPr="006C57C9" w:rsidRDefault="00E03216" w:rsidP="00E03216">
            <w:pPr>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9</w:t>
            </w:r>
            <w:r>
              <w:t xml:space="preserve"> </w:t>
            </w:r>
            <w:r w:rsidRPr="00E03216">
              <w:rPr>
                <w:rFonts w:ascii="Times New Roman" w:hAnsi="Times New Roman"/>
                <w:sz w:val="24"/>
                <w:szCs w:val="24"/>
              </w:rPr>
              <w:t xml:space="preserve">КоАП РФ </w:t>
            </w:r>
            <w:r w:rsidR="00541532" w:rsidRPr="006C57C9">
              <w:rPr>
                <w:rFonts w:ascii="Times New Roman" w:hAnsi="Times New Roman"/>
                <w:sz w:val="24"/>
                <w:szCs w:val="24"/>
              </w:rPr>
              <w:t>(в части н</w:t>
            </w:r>
            <w:r w:rsidR="00541532" w:rsidRPr="006C57C9">
              <w:rPr>
                <w:rFonts w:ascii="Times New Roman" w:hAnsi="Times New Roman"/>
                <w:sz w:val="24"/>
                <w:szCs w:val="24"/>
                <w:lang w:eastAsia="ru-RU"/>
              </w:rPr>
              <w:t xml:space="preserve">есоответствия бюджетной росписи сводной бюджетной росписи, за исключением случаев, когда такое несоответствие допускается </w:t>
            </w:r>
            <w:r>
              <w:rPr>
                <w:rFonts w:ascii="Times New Roman" w:hAnsi="Times New Roman"/>
                <w:sz w:val="24"/>
                <w:szCs w:val="24"/>
                <w:lang w:eastAsia="ru-RU"/>
              </w:rPr>
              <w:t>БК РФ</w:t>
            </w:r>
            <w:r w:rsidR="00541532" w:rsidRPr="006C57C9">
              <w:rPr>
                <w:rFonts w:ascii="Times New Roman" w:hAnsi="Times New Roman"/>
                <w:sz w:val="24"/>
                <w:szCs w:val="24"/>
              </w:rPr>
              <w:t>)</w:t>
            </w:r>
          </w:p>
        </w:tc>
        <w:tc>
          <w:tcPr>
            <w:tcW w:w="1843" w:type="dxa"/>
          </w:tcPr>
          <w:p w14:paraId="1102F0A0" w14:textId="77777777" w:rsidR="00541532" w:rsidRPr="006C57C9" w:rsidRDefault="00541532" w:rsidP="00541532">
            <w:pPr>
              <w:autoSpaceDE w:val="0"/>
              <w:autoSpaceDN w:val="0"/>
              <w:adjustRightInd w:val="0"/>
              <w:spacing w:after="0" w:line="240" w:lineRule="auto"/>
              <w:jc w:val="both"/>
              <w:rPr>
                <w:rFonts w:ascii="Times New Roman" w:hAnsi="Times New Roman"/>
                <w:sz w:val="24"/>
                <w:szCs w:val="24"/>
              </w:rPr>
            </w:pPr>
          </w:p>
        </w:tc>
        <w:tc>
          <w:tcPr>
            <w:tcW w:w="2126" w:type="dxa"/>
          </w:tcPr>
          <w:p w14:paraId="38D5EFCF" w14:textId="77777777" w:rsidR="00541532" w:rsidRPr="006C57C9" w:rsidRDefault="00541532" w:rsidP="00541532">
            <w:pPr>
              <w:autoSpaceDE w:val="0"/>
              <w:autoSpaceDN w:val="0"/>
              <w:adjustRightInd w:val="0"/>
              <w:spacing w:after="0" w:line="240" w:lineRule="auto"/>
              <w:jc w:val="both"/>
              <w:rPr>
                <w:rFonts w:ascii="Times New Roman" w:hAnsi="Times New Roman"/>
                <w:sz w:val="24"/>
                <w:szCs w:val="24"/>
              </w:rPr>
            </w:pPr>
          </w:p>
        </w:tc>
      </w:tr>
      <w:tr w:rsidR="00541532" w:rsidRPr="006C57C9" w14:paraId="6DF9F194" w14:textId="77777777" w:rsidTr="00006497">
        <w:trPr>
          <w:trHeight w:val="20"/>
        </w:trPr>
        <w:tc>
          <w:tcPr>
            <w:tcW w:w="992" w:type="dxa"/>
            <w:shd w:val="clear" w:color="auto" w:fill="auto"/>
          </w:tcPr>
          <w:p w14:paraId="5F16C038" w14:textId="77777777" w:rsidR="00541532" w:rsidRPr="00725FA8" w:rsidRDefault="00541532" w:rsidP="00541532">
            <w:pPr>
              <w:jc w:val="center"/>
            </w:pPr>
            <w:r w:rsidRPr="00725FA8">
              <w:rPr>
                <w:rFonts w:ascii="Times New Roman" w:hAnsi="Times New Roman"/>
                <w:sz w:val="24"/>
                <w:szCs w:val="24"/>
              </w:rPr>
              <w:t>1.2.44</w:t>
            </w:r>
          </w:p>
        </w:tc>
        <w:tc>
          <w:tcPr>
            <w:tcW w:w="3403" w:type="dxa"/>
            <w:shd w:val="clear" w:color="auto" w:fill="auto"/>
          </w:tcPr>
          <w:p w14:paraId="06D900E3"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распределения, отзыва либо доведения до распорядителей и (или) получателей бюджетных средств бюджетных ассигнований и (или) лимитов бюджетных обязательств</w:t>
            </w:r>
          </w:p>
        </w:tc>
        <w:tc>
          <w:tcPr>
            <w:tcW w:w="3118" w:type="dxa"/>
            <w:shd w:val="clear" w:color="auto" w:fill="auto"/>
          </w:tcPr>
          <w:p w14:paraId="4E03B518" w14:textId="00360EFF" w:rsidR="00541532" w:rsidRPr="00725FA8" w:rsidRDefault="00834DF5" w:rsidP="00834DF5">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541532" w:rsidRPr="00725FA8">
              <w:rPr>
                <w:rFonts w:ascii="Times New Roman" w:hAnsi="Times New Roman"/>
                <w:sz w:val="24"/>
                <w:szCs w:val="24"/>
              </w:rPr>
              <w:t>158, 219</w:t>
            </w:r>
            <w:r w:rsidR="00541532" w:rsidRPr="00725FA8">
              <w:rPr>
                <w:rFonts w:ascii="Times New Roman" w:hAnsi="Times New Roman"/>
                <w:sz w:val="24"/>
                <w:szCs w:val="24"/>
                <w:vertAlign w:val="superscript"/>
              </w:rPr>
              <w:t>1</w:t>
            </w:r>
            <w:r w:rsidR="00541532" w:rsidRPr="00725FA8">
              <w:rPr>
                <w:rFonts w:ascii="Times New Roman" w:hAnsi="Times New Roman"/>
                <w:sz w:val="24"/>
                <w:szCs w:val="24"/>
              </w:rPr>
              <w:t xml:space="preserve"> </w:t>
            </w:r>
            <w:r w:rsidRPr="00725FA8">
              <w:rPr>
                <w:rFonts w:ascii="Times New Roman" w:hAnsi="Times New Roman"/>
                <w:sz w:val="24"/>
                <w:szCs w:val="24"/>
              </w:rPr>
              <w:t>БК РФ</w:t>
            </w:r>
            <w:r w:rsidR="00541532" w:rsidRPr="00725FA8">
              <w:rPr>
                <w:rFonts w:ascii="Times New Roman" w:hAnsi="Times New Roman"/>
                <w:sz w:val="24"/>
                <w:szCs w:val="24"/>
              </w:rPr>
              <w:t>;</w:t>
            </w:r>
          </w:p>
          <w:p w14:paraId="68E82E40" w14:textId="33EE41A6" w:rsidR="00541532" w:rsidRPr="00725FA8" w:rsidRDefault="00E977BF" w:rsidP="00834DF5">
            <w:pPr>
              <w:autoSpaceDE w:val="0"/>
              <w:autoSpaceDN w:val="0"/>
              <w:adjustRightInd w:val="0"/>
              <w:spacing w:after="0" w:line="240" w:lineRule="auto"/>
              <w:jc w:val="both"/>
              <w:rPr>
                <w:rFonts w:ascii="Times New Roman" w:hAnsi="Times New Roman"/>
                <w:sz w:val="24"/>
                <w:szCs w:val="24"/>
              </w:rPr>
            </w:pPr>
            <w:r>
              <w:rPr>
                <w:rFonts w:ascii="Times New Roman" w:hAnsi="Times New Roman"/>
                <w:spacing w:val="-6"/>
                <w:sz w:val="24"/>
              </w:rPr>
              <w:t>п.8 ст.</w:t>
            </w:r>
            <w:r w:rsidR="002B5C4B" w:rsidRPr="00725FA8">
              <w:rPr>
                <w:rFonts w:ascii="Times New Roman" w:hAnsi="Times New Roman"/>
                <w:spacing w:val="-6"/>
                <w:sz w:val="24"/>
              </w:rPr>
              <w:t xml:space="preserve">26 ЗГМ от 10.09.2008 </w:t>
            </w:r>
            <w:r w:rsidR="002B5C4B" w:rsidRPr="00725FA8">
              <w:rPr>
                <w:rFonts w:ascii="Times New Roman" w:hAnsi="Times New Roman"/>
                <w:spacing w:val="-6"/>
                <w:sz w:val="24"/>
              </w:rPr>
              <w:br/>
              <w:t xml:space="preserve">№ 39; </w:t>
            </w:r>
            <w:r>
              <w:rPr>
                <w:rFonts w:ascii="Times New Roman" w:hAnsi="Times New Roman"/>
                <w:spacing w:val="-6"/>
                <w:kern w:val="32"/>
                <w:sz w:val="24"/>
              </w:rPr>
              <w:t>п.</w:t>
            </w:r>
            <w:r w:rsidR="002B5C4B" w:rsidRPr="00725FA8">
              <w:rPr>
                <w:rFonts w:ascii="Times New Roman" w:hAnsi="Times New Roman"/>
                <w:spacing w:val="-6"/>
                <w:kern w:val="32"/>
                <w:sz w:val="24"/>
              </w:rPr>
              <w:t xml:space="preserve">4 Порядка, </w:t>
            </w:r>
            <w:r w:rsidR="002B5C4B" w:rsidRPr="00725FA8">
              <w:rPr>
                <w:rFonts w:ascii="Times New Roman" w:hAnsi="Times New Roman"/>
                <w:spacing w:val="-6"/>
                <w:sz w:val="24"/>
              </w:rPr>
              <w:t>утв. п</w:t>
            </w:r>
            <w:r w:rsidR="002B5C4B" w:rsidRPr="00725FA8">
              <w:rPr>
                <w:rFonts w:ascii="Times New Roman" w:hAnsi="Times New Roman"/>
                <w:spacing w:val="-6"/>
                <w:kern w:val="32"/>
                <w:sz w:val="24"/>
              </w:rPr>
              <w:t xml:space="preserve">риказом </w:t>
            </w:r>
            <w:proofErr w:type="spellStart"/>
            <w:r w:rsidR="002B5C4B" w:rsidRPr="00725FA8">
              <w:rPr>
                <w:rFonts w:ascii="Times New Roman" w:hAnsi="Times New Roman"/>
                <w:spacing w:val="-6"/>
                <w:kern w:val="32"/>
                <w:sz w:val="24"/>
              </w:rPr>
              <w:t>Депфина</w:t>
            </w:r>
            <w:proofErr w:type="spellEnd"/>
            <w:r w:rsidR="002B5C4B" w:rsidRPr="00725FA8">
              <w:rPr>
                <w:rFonts w:ascii="Times New Roman" w:hAnsi="Times New Roman"/>
                <w:spacing w:val="-6"/>
                <w:kern w:val="32"/>
                <w:sz w:val="24"/>
              </w:rPr>
              <w:t xml:space="preserve"> города Москвы от 31.12.2013 </w:t>
            </w:r>
            <w:r w:rsidR="002B5C4B" w:rsidRPr="00725FA8">
              <w:rPr>
                <w:rFonts w:ascii="Times New Roman" w:hAnsi="Times New Roman"/>
                <w:spacing w:val="-6"/>
                <w:kern w:val="32"/>
                <w:sz w:val="24"/>
              </w:rPr>
              <w:br/>
              <w:t>№ 300</w:t>
            </w:r>
            <w:r w:rsidR="002B5C4B" w:rsidRPr="00725FA8">
              <w:rPr>
                <w:rStyle w:val="ad"/>
              </w:rPr>
              <w:footnoteReference w:id="80"/>
            </w:r>
            <w:r w:rsidR="008A4482">
              <w:rPr>
                <w:rFonts w:ascii="Times New Roman" w:hAnsi="Times New Roman"/>
                <w:spacing w:val="-6"/>
                <w:kern w:val="32"/>
                <w:sz w:val="24"/>
              </w:rPr>
              <w:t>; п.</w:t>
            </w:r>
            <w:r w:rsidR="002B5C4B" w:rsidRPr="00725FA8">
              <w:rPr>
                <w:rFonts w:ascii="Times New Roman" w:hAnsi="Times New Roman"/>
                <w:spacing w:val="-6"/>
                <w:kern w:val="32"/>
                <w:sz w:val="24"/>
              </w:rPr>
              <w:t xml:space="preserve">3 Порядка, </w:t>
            </w:r>
            <w:r w:rsidR="002B5C4B" w:rsidRPr="00725FA8">
              <w:rPr>
                <w:rFonts w:ascii="Times New Roman" w:hAnsi="Times New Roman"/>
                <w:spacing w:val="-6"/>
                <w:sz w:val="24"/>
              </w:rPr>
              <w:t>утв. п</w:t>
            </w:r>
            <w:r w:rsidR="002B5C4B" w:rsidRPr="00725FA8">
              <w:rPr>
                <w:rFonts w:ascii="Times New Roman" w:hAnsi="Times New Roman"/>
                <w:spacing w:val="-6"/>
                <w:kern w:val="32"/>
                <w:sz w:val="24"/>
              </w:rPr>
              <w:t xml:space="preserve">риказом </w:t>
            </w:r>
            <w:proofErr w:type="spellStart"/>
            <w:r w:rsidR="002B5C4B" w:rsidRPr="00725FA8">
              <w:rPr>
                <w:rFonts w:ascii="Times New Roman" w:hAnsi="Times New Roman"/>
                <w:spacing w:val="-6"/>
                <w:kern w:val="32"/>
                <w:sz w:val="24"/>
              </w:rPr>
              <w:t>Депфина</w:t>
            </w:r>
            <w:proofErr w:type="spellEnd"/>
            <w:r w:rsidR="002B5C4B" w:rsidRPr="00725FA8">
              <w:rPr>
                <w:rFonts w:ascii="Times New Roman" w:hAnsi="Times New Roman"/>
                <w:spacing w:val="-6"/>
                <w:kern w:val="32"/>
                <w:sz w:val="24"/>
              </w:rPr>
              <w:t xml:space="preserve"> города Москвы от 31.12.2013 </w:t>
            </w:r>
            <w:r w:rsidR="002B5C4B" w:rsidRPr="00725FA8">
              <w:rPr>
                <w:rFonts w:ascii="Times New Roman" w:hAnsi="Times New Roman"/>
                <w:spacing w:val="-6"/>
                <w:kern w:val="32"/>
                <w:sz w:val="24"/>
              </w:rPr>
              <w:br/>
              <w:t>№ 300</w:t>
            </w:r>
            <w:r w:rsidR="002B5C4B" w:rsidRPr="00725FA8">
              <w:rPr>
                <w:rStyle w:val="ad"/>
              </w:rPr>
              <w:footnoteReference w:id="81"/>
            </w:r>
          </w:p>
        </w:tc>
        <w:tc>
          <w:tcPr>
            <w:tcW w:w="1134" w:type="dxa"/>
            <w:shd w:val="clear" w:color="auto" w:fill="auto"/>
          </w:tcPr>
          <w:p w14:paraId="2E4333AE" w14:textId="77777777" w:rsidR="00541532" w:rsidRPr="006C57C9" w:rsidRDefault="00541532" w:rsidP="00541532">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w:t>
            </w:r>
          </w:p>
        </w:tc>
        <w:tc>
          <w:tcPr>
            <w:tcW w:w="993" w:type="dxa"/>
            <w:shd w:val="clear" w:color="auto" w:fill="auto"/>
          </w:tcPr>
          <w:p w14:paraId="6322594C"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37C8B691" w14:textId="559BA738" w:rsidR="00541532" w:rsidRPr="006C57C9" w:rsidRDefault="00694B82" w:rsidP="00541532">
            <w:pPr>
              <w:spacing w:after="0" w:line="240" w:lineRule="auto"/>
              <w:jc w:val="center"/>
              <w:rPr>
                <w:rFonts w:ascii="Times New Roman" w:hAnsi="Times New Roman"/>
                <w:b/>
                <w:sz w:val="24"/>
                <w:szCs w:val="24"/>
              </w:rPr>
            </w:pPr>
            <w:r>
              <w:rPr>
                <w:rFonts w:ascii="Times New Roman" w:hAnsi="Times New Roman"/>
                <w:sz w:val="24"/>
                <w:szCs w:val="24"/>
              </w:rPr>
              <w:t>Ст.</w:t>
            </w:r>
            <w:r w:rsidR="00541532" w:rsidRPr="006C57C9">
              <w:rPr>
                <w:rFonts w:ascii="Times New Roman" w:hAnsi="Times New Roman"/>
                <w:sz w:val="24"/>
                <w:szCs w:val="24"/>
              </w:rPr>
              <w:t>15.15</w:t>
            </w:r>
            <w:r w:rsidR="00541532">
              <w:rPr>
                <w:rFonts w:ascii="Times New Roman" w:hAnsi="Times New Roman"/>
                <w:sz w:val="24"/>
                <w:szCs w:val="24"/>
                <w:vertAlign w:val="superscript"/>
              </w:rPr>
              <w:t>11</w:t>
            </w:r>
            <w:r w:rsidR="00541532" w:rsidRPr="006C57C9">
              <w:rPr>
                <w:rFonts w:ascii="Times New Roman" w:hAnsi="Times New Roman"/>
                <w:sz w:val="24"/>
                <w:szCs w:val="24"/>
              </w:rPr>
              <w:t xml:space="preserve"> </w:t>
            </w:r>
            <w:r>
              <w:rPr>
                <w:rFonts w:ascii="Times New Roman" w:hAnsi="Times New Roman"/>
                <w:sz w:val="24"/>
                <w:szCs w:val="24"/>
              </w:rPr>
              <w:t>КоАП РФ</w:t>
            </w:r>
            <w:r w:rsidRPr="006C57C9">
              <w:rPr>
                <w:rFonts w:ascii="Times New Roman" w:hAnsi="Times New Roman"/>
                <w:sz w:val="24"/>
                <w:szCs w:val="24"/>
              </w:rPr>
              <w:t xml:space="preserve"> </w:t>
            </w:r>
            <w:r w:rsidR="00541532" w:rsidRPr="006C57C9">
              <w:rPr>
                <w:rFonts w:ascii="Times New Roman" w:hAnsi="Times New Roman"/>
                <w:sz w:val="24"/>
                <w:szCs w:val="24"/>
              </w:rPr>
              <w:t xml:space="preserve">(в части несвоевременного распределения, отзыва </w:t>
            </w:r>
            <w:proofErr w:type="gramStart"/>
            <w:r w:rsidR="00541532" w:rsidRPr="006C57C9">
              <w:rPr>
                <w:rFonts w:ascii="Times New Roman" w:hAnsi="Times New Roman"/>
                <w:sz w:val="24"/>
                <w:szCs w:val="24"/>
              </w:rPr>
              <w:t>либо  доведения</w:t>
            </w:r>
            <w:proofErr w:type="gramEnd"/>
            <w:r w:rsidR="00541532" w:rsidRPr="006C57C9">
              <w:rPr>
                <w:rFonts w:ascii="Times New Roman" w:hAnsi="Times New Roman"/>
                <w:sz w:val="24"/>
                <w:szCs w:val="24"/>
              </w:rPr>
              <w:t xml:space="preserve"> до распорядителей или получателей бюджетных средств бюджетных ассигнований и (или) лимитов бюджетных обязательств)</w:t>
            </w:r>
          </w:p>
        </w:tc>
        <w:tc>
          <w:tcPr>
            <w:tcW w:w="1843" w:type="dxa"/>
          </w:tcPr>
          <w:p w14:paraId="2A10991E" w14:textId="77777777" w:rsidR="00541532" w:rsidRPr="006C57C9" w:rsidRDefault="00541532" w:rsidP="00541532">
            <w:pPr>
              <w:spacing w:after="0" w:line="240" w:lineRule="auto"/>
              <w:jc w:val="both"/>
              <w:rPr>
                <w:rFonts w:ascii="Times New Roman" w:hAnsi="Times New Roman"/>
                <w:sz w:val="24"/>
                <w:szCs w:val="24"/>
              </w:rPr>
            </w:pPr>
          </w:p>
        </w:tc>
        <w:tc>
          <w:tcPr>
            <w:tcW w:w="2126" w:type="dxa"/>
          </w:tcPr>
          <w:p w14:paraId="59CECF77" w14:textId="77777777" w:rsidR="00541532" w:rsidRPr="006C57C9" w:rsidRDefault="00541532" w:rsidP="00541532">
            <w:pPr>
              <w:spacing w:after="0" w:line="240" w:lineRule="auto"/>
              <w:jc w:val="both"/>
              <w:rPr>
                <w:rFonts w:ascii="Times New Roman" w:hAnsi="Times New Roman"/>
                <w:sz w:val="24"/>
                <w:szCs w:val="24"/>
              </w:rPr>
            </w:pPr>
          </w:p>
        </w:tc>
      </w:tr>
      <w:tr w:rsidR="00541532" w:rsidRPr="006C57C9" w14:paraId="2005B57C" w14:textId="77777777" w:rsidTr="00006497">
        <w:trPr>
          <w:trHeight w:val="20"/>
        </w:trPr>
        <w:tc>
          <w:tcPr>
            <w:tcW w:w="992" w:type="dxa"/>
            <w:shd w:val="clear" w:color="auto" w:fill="auto"/>
          </w:tcPr>
          <w:p w14:paraId="28B5A371" w14:textId="77777777" w:rsidR="00541532" w:rsidRPr="00725FA8" w:rsidRDefault="00541532" w:rsidP="00541532">
            <w:pPr>
              <w:jc w:val="center"/>
            </w:pPr>
            <w:r w:rsidRPr="00725FA8">
              <w:rPr>
                <w:rFonts w:ascii="Times New Roman" w:hAnsi="Times New Roman"/>
                <w:sz w:val="24"/>
                <w:szCs w:val="24"/>
              </w:rPr>
              <w:lastRenderedPageBreak/>
              <w:t>1.2.45</w:t>
            </w:r>
          </w:p>
        </w:tc>
        <w:tc>
          <w:tcPr>
            <w:tcW w:w="3403" w:type="dxa"/>
            <w:shd w:val="clear" w:color="auto" w:fill="auto"/>
          </w:tcPr>
          <w:p w14:paraId="5B4BF673" w14:textId="77777777" w:rsidR="00541532" w:rsidRPr="00725FA8" w:rsidRDefault="00541532" w:rsidP="00541532">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составления, утверждения и ведения бюджетной сметы государственного (муниципального) казенного учреждения (</w:t>
            </w:r>
            <w:r w:rsidRPr="00725FA8">
              <w:rPr>
                <w:rFonts w:ascii="Times New Roman" w:hAnsi="Times New Roman"/>
                <w:sz w:val="24"/>
                <w:szCs w:val="24"/>
                <w:lang w:eastAsia="ru-RU"/>
              </w:rPr>
              <w:t xml:space="preserve">органа государственной власти (государственного органа), органа местного самоуправления (муниципального органа) и органа управления государственным внебюджетным фондом), порядка учета </w:t>
            </w:r>
            <w:r w:rsidRPr="00725FA8">
              <w:rPr>
                <w:rFonts w:ascii="Times New Roman" w:hAnsi="Times New Roman"/>
                <w:sz w:val="24"/>
                <w:szCs w:val="24"/>
              </w:rPr>
              <w:t>бюджетных и (или) денежных обязательств получателями бюджетных средств (за исключением нарушений по пунктам 1.2.46, 1.2.100)</w:t>
            </w:r>
          </w:p>
        </w:tc>
        <w:tc>
          <w:tcPr>
            <w:tcW w:w="3118" w:type="dxa"/>
            <w:shd w:val="clear" w:color="auto" w:fill="auto"/>
          </w:tcPr>
          <w:p w14:paraId="48AAF358" w14:textId="4791A3DB" w:rsidR="00541532" w:rsidRPr="00725FA8" w:rsidRDefault="00834DF5" w:rsidP="00834DF5">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541532" w:rsidRPr="00725FA8">
              <w:rPr>
                <w:rFonts w:ascii="Times New Roman" w:hAnsi="Times New Roman"/>
                <w:sz w:val="24"/>
                <w:szCs w:val="24"/>
              </w:rPr>
              <w:t xml:space="preserve">161, 162, 219, 221 </w:t>
            </w:r>
            <w:r w:rsidRPr="00725FA8">
              <w:rPr>
                <w:rFonts w:ascii="Times New Roman" w:hAnsi="Times New Roman"/>
                <w:sz w:val="24"/>
                <w:szCs w:val="24"/>
              </w:rPr>
              <w:t xml:space="preserve">БК РФ; </w:t>
            </w:r>
            <w:r w:rsidR="00475055" w:rsidRPr="00725FA8">
              <w:rPr>
                <w:rFonts w:ascii="Times New Roman" w:hAnsi="Times New Roman"/>
                <w:spacing w:val="-6"/>
                <w:sz w:val="24"/>
              </w:rPr>
              <w:t>Общие требован</w:t>
            </w:r>
            <w:r w:rsidR="00E977BF">
              <w:rPr>
                <w:rFonts w:ascii="Times New Roman" w:hAnsi="Times New Roman"/>
                <w:spacing w:val="-6"/>
                <w:sz w:val="24"/>
              </w:rPr>
              <w:t>ия, утв. приказом Минфина РФ от </w:t>
            </w:r>
            <w:r w:rsidR="00475055" w:rsidRPr="00725FA8">
              <w:rPr>
                <w:rFonts w:ascii="Times New Roman" w:hAnsi="Times New Roman"/>
                <w:spacing w:val="-6"/>
                <w:sz w:val="24"/>
              </w:rPr>
              <w:t>20.11.2007 № 112н</w:t>
            </w:r>
            <w:r w:rsidR="00475055" w:rsidRPr="00725FA8">
              <w:rPr>
                <w:rStyle w:val="ad"/>
              </w:rPr>
              <w:footnoteReference w:id="82"/>
            </w:r>
            <w:r w:rsidR="00E977BF">
              <w:rPr>
                <w:rFonts w:ascii="Times New Roman" w:hAnsi="Times New Roman"/>
                <w:spacing w:val="-6"/>
                <w:sz w:val="24"/>
              </w:rPr>
              <w:br/>
            </w:r>
            <w:r w:rsidR="00475055" w:rsidRPr="00725FA8">
              <w:rPr>
                <w:rFonts w:ascii="Times New Roman" w:hAnsi="Times New Roman"/>
                <w:spacing w:val="-6"/>
                <w:sz w:val="24"/>
              </w:rPr>
              <w:t>(до 13.12.2020); Общие требования, утв. Приказом Минфина РФ от 14.02.2018 № 26н</w:t>
            </w:r>
            <w:r w:rsidR="00475055" w:rsidRPr="00725FA8">
              <w:rPr>
                <w:rStyle w:val="ad"/>
                <w:spacing w:val="-6"/>
                <w:sz w:val="24"/>
              </w:rPr>
              <w:footnoteReference w:id="83"/>
            </w:r>
          </w:p>
        </w:tc>
        <w:tc>
          <w:tcPr>
            <w:tcW w:w="1134" w:type="dxa"/>
            <w:shd w:val="clear" w:color="auto" w:fill="auto"/>
          </w:tcPr>
          <w:p w14:paraId="61465CF2" w14:textId="77777777" w:rsidR="00541532" w:rsidRPr="006C57C9" w:rsidRDefault="00541532" w:rsidP="00541532">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w:t>
            </w:r>
          </w:p>
        </w:tc>
        <w:tc>
          <w:tcPr>
            <w:tcW w:w="993" w:type="dxa"/>
            <w:shd w:val="clear" w:color="auto" w:fill="auto"/>
          </w:tcPr>
          <w:p w14:paraId="636891EB"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3DB2D4B0" w14:textId="157F7441" w:rsidR="00541532" w:rsidRPr="006C57C9" w:rsidRDefault="00694B82"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7</w:t>
            </w:r>
            <w:r w:rsidR="00541532" w:rsidRPr="006C57C9">
              <w:rPr>
                <w:rFonts w:ascii="Times New Roman" w:hAnsi="Times New Roman"/>
                <w:sz w:val="24"/>
                <w:szCs w:val="24"/>
              </w:rPr>
              <w:t xml:space="preserve"> </w:t>
            </w:r>
            <w:r>
              <w:rPr>
                <w:rFonts w:ascii="Times New Roman" w:hAnsi="Times New Roman"/>
                <w:sz w:val="24"/>
                <w:szCs w:val="24"/>
              </w:rPr>
              <w:t>КоАП РФ</w:t>
            </w:r>
            <w:r w:rsidRPr="006C57C9">
              <w:rPr>
                <w:rFonts w:ascii="Times New Roman" w:hAnsi="Times New Roman"/>
                <w:sz w:val="24"/>
                <w:szCs w:val="24"/>
                <w:lang w:eastAsia="ru-RU"/>
              </w:rPr>
              <w:t xml:space="preserve"> </w:t>
            </w:r>
            <w:r w:rsidR="00541532" w:rsidRPr="006C57C9">
              <w:rPr>
                <w:rFonts w:ascii="Times New Roman" w:hAnsi="Times New Roman"/>
                <w:sz w:val="24"/>
                <w:szCs w:val="24"/>
                <w:lang w:eastAsia="ru-RU"/>
              </w:rPr>
              <w:t>(</w:t>
            </w:r>
            <w:r w:rsidR="00541532" w:rsidRPr="006C57C9">
              <w:rPr>
                <w:rFonts w:ascii="Times New Roman" w:hAnsi="Times New Roman"/>
                <w:sz w:val="24"/>
                <w:szCs w:val="24"/>
              </w:rPr>
              <w:t xml:space="preserve">казенным учреждением – </w:t>
            </w:r>
            <w:r w:rsidR="00541532" w:rsidRPr="006C57C9">
              <w:rPr>
                <w:rFonts w:ascii="Times New Roman" w:hAnsi="Times New Roman"/>
                <w:sz w:val="24"/>
                <w:szCs w:val="24"/>
                <w:lang w:eastAsia="ru-RU"/>
              </w:rPr>
              <w:t>в части</w:t>
            </w:r>
            <w:r w:rsidR="00541532" w:rsidRPr="006C57C9">
              <w:rPr>
                <w:rFonts w:ascii="Times New Roman" w:hAnsi="Times New Roman"/>
                <w:sz w:val="24"/>
                <w:szCs w:val="24"/>
              </w:rPr>
              <w:t xml:space="preserve"> нарушения</w:t>
            </w:r>
            <w:r w:rsidR="00541532" w:rsidRPr="006C57C9">
              <w:rPr>
                <w:rFonts w:ascii="Times New Roman" w:hAnsi="Times New Roman"/>
                <w:sz w:val="24"/>
                <w:szCs w:val="24"/>
                <w:lang w:eastAsia="ru-RU"/>
              </w:rPr>
              <w:t xml:space="preserve"> </w:t>
            </w:r>
            <w:r w:rsidR="00541532" w:rsidRPr="006C57C9">
              <w:rPr>
                <w:rFonts w:ascii="Times New Roman" w:hAnsi="Times New Roman"/>
                <w:sz w:val="24"/>
                <w:szCs w:val="24"/>
              </w:rPr>
              <w:t>порядка составления, утверждения и ведения бюджетных смет;</w:t>
            </w:r>
          </w:p>
          <w:p w14:paraId="1096487F"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lang w:eastAsia="ru-RU"/>
              </w:rPr>
              <w:t xml:space="preserve">получателем бюджетных средств – в части </w:t>
            </w:r>
            <w:r w:rsidRPr="006C57C9">
              <w:rPr>
                <w:rFonts w:ascii="Times New Roman" w:hAnsi="Times New Roman"/>
                <w:sz w:val="24"/>
                <w:szCs w:val="24"/>
              </w:rPr>
              <w:t>н</w:t>
            </w:r>
            <w:r w:rsidRPr="006C57C9">
              <w:rPr>
                <w:rFonts w:ascii="Times New Roman" w:hAnsi="Times New Roman"/>
                <w:sz w:val="24"/>
                <w:szCs w:val="24"/>
                <w:lang w:eastAsia="ru-RU"/>
              </w:rPr>
              <w:t xml:space="preserve">арушения более чем на </w:t>
            </w:r>
            <w:r>
              <w:rPr>
                <w:rFonts w:ascii="Times New Roman" w:hAnsi="Times New Roman"/>
                <w:sz w:val="24"/>
                <w:szCs w:val="24"/>
                <w:lang w:eastAsia="ru-RU"/>
              </w:rPr>
              <w:t>10</w:t>
            </w:r>
            <w:r w:rsidRPr="006C57C9">
              <w:rPr>
                <w:rFonts w:ascii="Times New Roman" w:hAnsi="Times New Roman"/>
                <w:sz w:val="24"/>
                <w:szCs w:val="24"/>
                <w:lang w:eastAsia="ru-RU"/>
              </w:rPr>
              <w:t xml:space="preserve"> рабочих дней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tc>
        <w:tc>
          <w:tcPr>
            <w:tcW w:w="1843" w:type="dxa"/>
          </w:tcPr>
          <w:p w14:paraId="7067DA78" w14:textId="77777777" w:rsidR="00541532" w:rsidRPr="006C57C9" w:rsidRDefault="00541532" w:rsidP="00541532">
            <w:pPr>
              <w:autoSpaceDE w:val="0"/>
              <w:autoSpaceDN w:val="0"/>
              <w:adjustRightInd w:val="0"/>
              <w:spacing w:after="0" w:line="240" w:lineRule="auto"/>
              <w:jc w:val="both"/>
              <w:rPr>
                <w:rFonts w:ascii="Times New Roman" w:hAnsi="Times New Roman"/>
                <w:sz w:val="24"/>
                <w:szCs w:val="24"/>
              </w:rPr>
            </w:pPr>
          </w:p>
        </w:tc>
        <w:tc>
          <w:tcPr>
            <w:tcW w:w="2126" w:type="dxa"/>
          </w:tcPr>
          <w:p w14:paraId="5B351F7C" w14:textId="77777777" w:rsidR="00541532" w:rsidRPr="006C57C9" w:rsidRDefault="00541532" w:rsidP="00541532">
            <w:pPr>
              <w:autoSpaceDE w:val="0"/>
              <w:autoSpaceDN w:val="0"/>
              <w:adjustRightInd w:val="0"/>
              <w:jc w:val="both"/>
              <w:rPr>
                <w:rFonts w:ascii="Times New Roman" w:hAnsi="Times New Roman"/>
                <w:sz w:val="24"/>
                <w:szCs w:val="24"/>
              </w:rPr>
            </w:pPr>
          </w:p>
        </w:tc>
      </w:tr>
      <w:tr w:rsidR="00541532" w:rsidRPr="006C57C9" w14:paraId="75BF43E6" w14:textId="77777777" w:rsidTr="00006497">
        <w:trPr>
          <w:trHeight w:val="20"/>
        </w:trPr>
        <w:tc>
          <w:tcPr>
            <w:tcW w:w="992" w:type="dxa"/>
            <w:shd w:val="clear" w:color="auto" w:fill="auto"/>
          </w:tcPr>
          <w:p w14:paraId="16101CEF"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1.2.46</w:t>
            </w:r>
          </w:p>
        </w:tc>
        <w:tc>
          <w:tcPr>
            <w:tcW w:w="3403" w:type="dxa"/>
            <w:shd w:val="clear" w:color="auto" w:fill="auto"/>
          </w:tcPr>
          <w:p w14:paraId="0332A9DC"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государственным (муниципальным) </w:t>
            </w:r>
            <w:r w:rsidRPr="00725FA8">
              <w:rPr>
                <w:rFonts w:ascii="Times New Roman" w:hAnsi="Times New Roman"/>
                <w:sz w:val="24"/>
                <w:szCs w:val="24"/>
                <w:lang w:eastAsia="ru-RU"/>
              </w:rPr>
              <w:t xml:space="preserve">казенным учреждением </w:t>
            </w:r>
            <w:r w:rsidRPr="00725FA8">
              <w:rPr>
                <w:rFonts w:ascii="Times New Roman" w:hAnsi="Times New Roman"/>
                <w:sz w:val="24"/>
                <w:szCs w:val="24"/>
              </w:rPr>
              <w:t>(</w:t>
            </w:r>
            <w:r w:rsidRPr="00725FA8">
              <w:rPr>
                <w:rFonts w:ascii="Times New Roman" w:hAnsi="Times New Roman"/>
                <w:sz w:val="24"/>
                <w:szCs w:val="24"/>
                <w:lang w:eastAsia="ru-RU"/>
              </w:rPr>
              <w:t xml:space="preserve">органом государственной власти (государственным органом), органом местного самоуправления </w:t>
            </w:r>
            <w:r w:rsidRPr="00725FA8">
              <w:rPr>
                <w:rFonts w:ascii="Times New Roman" w:hAnsi="Times New Roman"/>
                <w:sz w:val="24"/>
                <w:szCs w:val="24"/>
                <w:lang w:eastAsia="ru-RU"/>
              </w:rPr>
              <w:lastRenderedPageBreak/>
              <w:t>(муниципальным органом) и органом управления государственным внебюджетным фондом)</w:t>
            </w:r>
            <w:r w:rsidRPr="00725FA8">
              <w:rPr>
                <w:rFonts w:ascii="Times New Roman" w:hAnsi="Times New Roman"/>
                <w:sz w:val="24"/>
                <w:szCs w:val="24"/>
              </w:rPr>
              <w:t xml:space="preserve"> бюджетных средств на цели, не соответствующие утвержденной бюджетной смете</w:t>
            </w:r>
          </w:p>
        </w:tc>
        <w:tc>
          <w:tcPr>
            <w:tcW w:w="3118" w:type="dxa"/>
            <w:shd w:val="clear" w:color="auto" w:fill="auto"/>
          </w:tcPr>
          <w:p w14:paraId="49AB16C4" w14:textId="5C714899" w:rsidR="00541532" w:rsidRPr="00725FA8" w:rsidRDefault="00834DF5" w:rsidP="00834DF5">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Ст.ст.</w:t>
            </w:r>
            <w:r w:rsidR="00541532" w:rsidRPr="00725FA8">
              <w:rPr>
                <w:rFonts w:ascii="Times New Roman" w:hAnsi="Times New Roman"/>
                <w:sz w:val="24"/>
                <w:szCs w:val="24"/>
              </w:rPr>
              <w:t xml:space="preserve">161, 162, 221 </w:t>
            </w:r>
            <w:r w:rsidRPr="00725FA8">
              <w:rPr>
                <w:rFonts w:ascii="Times New Roman" w:hAnsi="Times New Roman"/>
                <w:sz w:val="24"/>
                <w:szCs w:val="24"/>
              </w:rPr>
              <w:t>БК РФ</w:t>
            </w:r>
            <w:r w:rsidR="00541532" w:rsidRPr="00725FA8">
              <w:rPr>
                <w:rFonts w:ascii="Times New Roman" w:hAnsi="Times New Roman"/>
                <w:sz w:val="24"/>
                <w:szCs w:val="24"/>
              </w:rPr>
              <w:t>;</w:t>
            </w:r>
          </w:p>
          <w:p w14:paraId="1491A291" w14:textId="77777777" w:rsidR="00E977BF" w:rsidRDefault="00541532" w:rsidP="00834DF5">
            <w:pPr>
              <w:spacing w:after="0" w:line="240" w:lineRule="auto"/>
              <w:jc w:val="both"/>
              <w:rPr>
                <w:rFonts w:ascii="Times New Roman" w:hAnsi="Times New Roman"/>
                <w:sz w:val="24"/>
                <w:szCs w:val="24"/>
              </w:rPr>
            </w:pPr>
            <w:r w:rsidRPr="00725FA8">
              <w:rPr>
                <w:rFonts w:ascii="Times New Roman" w:hAnsi="Times New Roman"/>
                <w:sz w:val="24"/>
                <w:szCs w:val="24"/>
              </w:rPr>
              <w:t xml:space="preserve">приказ </w:t>
            </w:r>
            <w:r w:rsidR="00834DF5" w:rsidRPr="00725FA8">
              <w:rPr>
                <w:rFonts w:ascii="Times New Roman" w:hAnsi="Times New Roman"/>
                <w:spacing w:val="-6"/>
                <w:sz w:val="24"/>
              </w:rPr>
              <w:t>Минфина РФ</w:t>
            </w:r>
          </w:p>
          <w:p w14:paraId="4FBAFAAB" w14:textId="32165AA9" w:rsidR="00541532" w:rsidRPr="00725FA8" w:rsidRDefault="00541532" w:rsidP="00834DF5">
            <w:pPr>
              <w:spacing w:after="0" w:line="240" w:lineRule="auto"/>
              <w:jc w:val="both"/>
              <w:rPr>
                <w:rFonts w:ascii="Times New Roman" w:hAnsi="Times New Roman"/>
                <w:sz w:val="24"/>
                <w:szCs w:val="24"/>
              </w:rPr>
            </w:pPr>
            <w:r w:rsidRPr="00725FA8">
              <w:rPr>
                <w:rFonts w:ascii="Times New Roman" w:hAnsi="Times New Roman"/>
                <w:sz w:val="24"/>
                <w:szCs w:val="24"/>
              </w:rPr>
              <w:t xml:space="preserve">от </w:t>
            </w:r>
            <w:r w:rsidR="00834DF5" w:rsidRPr="00725FA8">
              <w:rPr>
                <w:rFonts w:ascii="Times New Roman" w:hAnsi="Times New Roman"/>
                <w:sz w:val="24"/>
                <w:szCs w:val="24"/>
              </w:rPr>
              <w:t>06.06.</w:t>
            </w:r>
            <w:r w:rsidR="00834DF5" w:rsidRPr="00725FA8">
              <w:rPr>
                <w:rFonts w:ascii="Times New Roman" w:hAnsi="Times New Roman"/>
                <w:sz w:val="24"/>
                <w:szCs w:val="24"/>
                <w:lang w:eastAsia="ru-RU"/>
              </w:rPr>
              <w:t xml:space="preserve">2019 </w:t>
            </w:r>
            <w:r w:rsidRPr="00725FA8">
              <w:rPr>
                <w:rFonts w:ascii="Times New Roman" w:hAnsi="Times New Roman"/>
                <w:sz w:val="24"/>
                <w:szCs w:val="24"/>
              </w:rPr>
              <w:t>№ 85н</w:t>
            </w:r>
            <w:r w:rsidR="00834DF5" w:rsidRPr="00725FA8">
              <w:rPr>
                <w:rStyle w:val="ad"/>
                <w:rFonts w:ascii="Times New Roman" w:hAnsi="Times New Roman"/>
                <w:sz w:val="24"/>
                <w:szCs w:val="24"/>
              </w:rPr>
              <w:footnoteReference w:id="84"/>
            </w:r>
            <w:r w:rsidRPr="00725FA8">
              <w:rPr>
                <w:rFonts w:ascii="Times New Roman" w:hAnsi="Times New Roman"/>
                <w:sz w:val="24"/>
                <w:szCs w:val="24"/>
              </w:rPr>
              <w:t>;</w:t>
            </w:r>
          </w:p>
          <w:p w14:paraId="1AA1297E" w14:textId="77777777" w:rsidR="00E977BF" w:rsidRDefault="00541532" w:rsidP="00834DF5">
            <w:pPr>
              <w:spacing w:after="0" w:line="240" w:lineRule="auto"/>
              <w:jc w:val="both"/>
              <w:rPr>
                <w:rFonts w:ascii="Times New Roman" w:hAnsi="Times New Roman"/>
                <w:sz w:val="24"/>
                <w:szCs w:val="24"/>
              </w:rPr>
            </w:pPr>
            <w:r w:rsidRPr="00725FA8">
              <w:rPr>
                <w:rFonts w:ascii="Times New Roman" w:hAnsi="Times New Roman"/>
                <w:sz w:val="24"/>
                <w:szCs w:val="24"/>
              </w:rPr>
              <w:t xml:space="preserve">приказ </w:t>
            </w:r>
            <w:r w:rsidR="00834DF5" w:rsidRPr="00725FA8">
              <w:rPr>
                <w:rFonts w:ascii="Times New Roman" w:hAnsi="Times New Roman"/>
                <w:spacing w:val="-6"/>
                <w:sz w:val="24"/>
              </w:rPr>
              <w:t>Минфина РФ</w:t>
            </w:r>
          </w:p>
          <w:p w14:paraId="532F5720" w14:textId="33C17E72" w:rsidR="00541532" w:rsidRPr="00725FA8" w:rsidRDefault="00834DF5" w:rsidP="00834DF5">
            <w:pPr>
              <w:spacing w:after="0" w:line="240" w:lineRule="auto"/>
              <w:jc w:val="both"/>
              <w:rPr>
                <w:rFonts w:ascii="Times New Roman" w:hAnsi="Times New Roman"/>
                <w:sz w:val="24"/>
                <w:szCs w:val="24"/>
              </w:rPr>
            </w:pPr>
            <w:r w:rsidRPr="00725FA8">
              <w:rPr>
                <w:rFonts w:ascii="Times New Roman" w:hAnsi="Times New Roman"/>
                <w:sz w:val="24"/>
                <w:szCs w:val="24"/>
              </w:rPr>
              <w:t>от 29.11.</w:t>
            </w:r>
            <w:r w:rsidRPr="00725FA8">
              <w:rPr>
                <w:rFonts w:ascii="Times New Roman" w:hAnsi="Times New Roman"/>
                <w:sz w:val="24"/>
                <w:szCs w:val="24"/>
                <w:lang w:eastAsia="ru-RU"/>
              </w:rPr>
              <w:t xml:space="preserve">2017 </w:t>
            </w:r>
            <w:r w:rsidRPr="00725FA8">
              <w:rPr>
                <w:rFonts w:ascii="Times New Roman" w:hAnsi="Times New Roman"/>
                <w:sz w:val="24"/>
                <w:szCs w:val="24"/>
              </w:rPr>
              <w:t>№ 209н</w:t>
            </w:r>
            <w:r w:rsidRPr="00725FA8">
              <w:rPr>
                <w:rStyle w:val="ad"/>
                <w:rFonts w:ascii="Times New Roman" w:hAnsi="Times New Roman"/>
                <w:sz w:val="24"/>
                <w:szCs w:val="24"/>
              </w:rPr>
              <w:footnoteReference w:id="85"/>
            </w:r>
          </w:p>
        </w:tc>
        <w:tc>
          <w:tcPr>
            <w:tcW w:w="1134" w:type="dxa"/>
            <w:shd w:val="clear" w:color="auto" w:fill="auto"/>
          </w:tcPr>
          <w:p w14:paraId="5A2E3AC5"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3A9170BB"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789E959D" w14:textId="3076B9F6" w:rsidR="00541532" w:rsidRPr="006C57C9" w:rsidRDefault="00694B82"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 xml:space="preserve">15.14 </w:t>
            </w:r>
            <w:r>
              <w:rPr>
                <w:rFonts w:ascii="Times New Roman" w:hAnsi="Times New Roman"/>
                <w:sz w:val="24"/>
                <w:szCs w:val="24"/>
              </w:rPr>
              <w:t>КоАП РФ</w:t>
            </w:r>
            <w:r w:rsidR="00541532">
              <w:rPr>
                <w:rFonts w:ascii="Times New Roman" w:hAnsi="Times New Roman"/>
                <w:sz w:val="24"/>
                <w:szCs w:val="24"/>
              </w:rPr>
              <w:t>;</w:t>
            </w:r>
          </w:p>
          <w:p w14:paraId="76DEA683" w14:textId="12A396DC" w:rsidR="00541532" w:rsidRPr="006C57C9" w:rsidRDefault="00694B82" w:rsidP="0063502C">
            <w:pPr>
              <w:spacing w:after="0" w:line="240" w:lineRule="auto"/>
              <w:jc w:val="both"/>
              <w:rPr>
                <w:rFonts w:ascii="Times New Roman" w:hAnsi="Times New Roman"/>
                <w:sz w:val="24"/>
                <w:szCs w:val="24"/>
              </w:rPr>
            </w:pPr>
            <w:r>
              <w:rPr>
                <w:rFonts w:ascii="Times New Roman" w:hAnsi="Times New Roman"/>
                <w:sz w:val="24"/>
                <w:szCs w:val="24"/>
              </w:rPr>
              <w:t>ст.ст.</w:t>
            </w:r>
            <w:r w:rsidR="00541532" w:rsidRPr="006C57C9">
              <w:rPr>
                <w:rFonts w:ascii="Times New Roman" w:hAnsi="Times New Roman"/>
                <w:sz w:val="24"/>
                <w:szCs w:val="24"/>
              </w:rPr>
              <w:t>285</w:t>
            </w:r>
            <w:r w:rsidR="00541532">
              <w:rPr>
                <w:rFonts w:ascii="Times New Roman" w:hAnsi="Times New Roman"/>
                <w:sz w:val="24"/>
                <w:szCs w:val="24"/>
                <w:vertAlign w:val="superscript"/>
              </w:rPr>
              <w:t>1</w:t>
            </w:r>
            <w:r w:rsidR="00541532" w:rsidRPr="006C57C9">
              <w:rPr>
                <w:rFonts w:ascii="Times New Roman" w:hAnsi="Times New Roman"/>
                <w:sz w:val="24"/>
                <w:szCs w:val="24"/>
              </w:rPr>
              <w:t>, 285</w:t>
            </w:r>
            <w:r w:rsidR="00541532">
              <w:rPr>
                <w:rFonts w:ascii="Times New Roman" w:hAnsi="Times New Roman"/>
                <w:sz w:val="24"/>
                <w:szCs w:val="24"/>
                <w:vertAlign w:val="superscript"/>
              </w:rPr>
              <w:t>2</w:t>
            </w:r>
            <w:r w:rsidR="00541532" w:rsidRPr="006C57C9">
              <w:rPr>
                <w:rFonts w:ascii="Times New Roman" w:hAnsi="Times New Roman"/>
                <w:sz w:val="24"/>
                <w:szCs w:val="24"/>
              </w:rPr>
              <w:t xml:space="preserve"> </w:t>
            </w:r>
            <w:r>
              <w:rPr>
                <w:rFonts w:ascii="Times New Roman" w:hAnsi="Times New Roman"/>
                <w:sz w:val="24"/>
                <w:szCs w:val="24"/>
              </w:rPr>
              <w:t>УК РФ</w:t>
            </w:r>
          </w:p>
        </w:tc>
        <w:tc>
          <w:tcPr>
            <w:tcW w:w="1843" w:type="dxa"/>
          </w:tcPr>
          <w:p w14:paraId="56A6E0CE"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н</w:t>
            </w:r>
            <w:r w:rsidRPr="006C57C9">
              <w:rPr>
                <w:rFonts w:ascii="Times New Roman" w:hAnsi="Times New Roman"/>
                <w:sz w:val="24"/>
                <w:szCs w:val="24"/>
              </w:rPr>
              <w:t>ецелевое использование бюджетных средств</w:t>
            </w:r>
          </w:p>
        </w:tc>
        <w:tc>
          <w:tcPr>
            <w:tcW w:w="2126" w:type="dxa"/>
          </w:tcPr>
          <w:p w14:paraId="5B0B2A5B"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r>
              <w:rPr>
                <w:rStyle w:val="ad"/>
                <w:rFonts w:ascii="Times New Roman" w:hAnsi="Times New Roman"/>
                <w:sz w:val="24"/>
                <w:szCs w:val="24"/>
                <w:lang w:eastAsia="ru-RU"/>
              </w:rPr>
              <w:footnoteReference w:id="86"/>
            </w:r>
          </w:p>
        </w:tc>
      </w:tr>
      <w:tr w:rsidR="00541532" w:rsidRPr="006C57C9" w14:paraId="17EA4234" w14:textId="77777777" w:rsidTr="00006497">
        <w:trPr>
          <w:trHeight w:val="20"/>
        </w:trPr>
        <w:tc>
          <w:tcPr>
            <w:tcW w:w="992" w:type="dxa"/>
            <w:shd w:val="clear" w:color="auto" w:fill="auto"/>
          </w:tcPr>
          <w:p w14:paraId="459CCED5"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1.2.47</w:t>
            </w:r>
          </w:p>
        </w:tc>
        <w:tc>
          <w:tcPr>
            <w:tcW w:w="3403" w:type="dxa"/>
            <w:shd w:val="clear" w:color="auto" w:fill="auto"/>
          </w:tcPr>
          <w:p w14:paraId="2BB79A05"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и (или) соглашения о предоставлении субсидии из бюджета бюджетной системы Российской Федерации на финансовое обеспечение выполнения государственного (муниципального) задания, невыполнение государственного (муниципального) задания (за исключением нарушений по пункту 1.2.48)</w:t>
            </w:r>
          </w:p>
        </w:tc>
        <w:tc>
          <w:tcPr>
            <w:tcW w:w="3118" w:type="dxa"/>
            <w:shd w:val="clear" w:color="auto" w:fill="auto"/>
          </w:tcPr>
          <w:p w14:paraId="3D9C8716" w14:textId="2D49B76D" w:rsidR="00541532" w:rsidRPr="00725FA8" w:rsidRDefault="00CC1725" w:rsidP="00CC1725">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541532" w:rsidRPr="00725FA8">
              <w:rPr>
                <w:rFonts w:ascii="Times New Roman" w:hAnsi="Times New Roman"/>
                <w:sz w:val="24"/>
                <w:szCs w:val="24"/>
              </w:rPr>
              <w:t>69</w:t>
            </w:r>
            <w:r w:rsidR="00541532" w:rsidRPr="00725FA8">
              <w:rPr>
                <w:rFonts w:ascii="Times New Roman" w:hAnsi="Times New Roman"/>
                <w:sz w:val="24"/>
                <w:szCs w:val="24"/>
                <w:vertAlign w:val="superscript"/>
              </w:rPr>
              <w:t>2</w:t>
            </w:r>
            <w:r w:rsidR="00541532" w:rsidRPr="00725FA8">
              <w:rPr>
                <w:rFonts w:ascii="Times New Roman" w:hAnsi="Times New Roman"/>
                <w:sz w:val="24"/>
                <w:szCs w:val="24"/>
              </w:rPr>
              <w:t>,</w:t>
            </w:r>
            <w:r w:rsidR="00541532" w:rsidRPr="00725FA8">
              <w:rPr>
                <w:rFonts w:ascii="Times New Roman" w:hAnsi="Times New Roman"/>
                <w:sz w:val="24"/>
                <w:szCs w:val="24"/>
                <w:vertAlign w:val="superscript"/>
              </w:rPr>
              <w:t xml:space="preserve"> </w:t>
            </w:r>
            <w:r w:rsidR="00541532" w:rsidRPr="00725FA8">
              <w:rPr>
                <w:rFonts w:ascii="Times New Roman" w:hAnsi="Times New Roman"/>
                <w:sz w:val="24"/>
                <w:szCs w:val="24"/>
              </w:rPr>
              <w:t>78</w:t>
            </w:r>
            <w:r w:rsidR="00541532" w:rsidRPr="00725FA8">
              <w:rPr>
                <w:rFonts w:ascii="Times New Roman" w:hAnsi="Times New Roman"/>
                <w:sz w:val="24"/>
                <w:szCs w:val="24"/>
                <w:vertAlign w:val="superscript"/>
              </w:rPr>
              <w:t xml:space="preserve">1 </w:t>
            </w:r>
            <w:r w:rsidRPr="00725FA8">
              <w:rPr>
                <w:rFonts w:ascii="Times New Roman" w:hAnsi="Times New Roman"/>
                <w:sz w:val="24"/>
                <w:szCs w:val="24"/>
              </w:rPr>
              <w:t>БК РФ</w:t>
            </w:r>
            <w:r w:rsidR="00541532" w:rsidRPr="00725FA8">
              <w:rPr>
                <w:rFonts w:ascii="Times New Roman" w:hAnsi="Times New Roman"/>
                <w:sz w:val="24"/>
                <w:szCs w:val="24"/>
              </w:rPr>
              <w:t>;</w:t>
            </w:r>
          </w:p>
          <w:p w14:paraId="09A01984" w14:textId="3D095CC3" w:rsidR="00541532" w:rsidRPr="00725FA8" w:rsidRDefault="00CC1725" w:rsidP="00CC1725">
            <w:pPr>
              <w:spacing w:after="0" w:line="240" w:lineRule="auto"/>
              <w:jc w:val="both"/>
              <w:rPr>
                <w:rFonts w:ascii="Times New Roman" w:hAnsi="Times New Roman"/>
                <w:sz w:val="24"/>
                <w:szCs w:val="24"/>
              </w:rPr>
            </w:pPr>
            <w:r w:rsidRPr="00725FA8">
              <w:rPr>
                <w:rFonts w:ascii="Times New Roman" w:hAnsi="Times New Roman"/>
                <w:sz w:val="24"/>
                <w:szCs w:val="24"/>
              </w:rPr>
              <w:t>ст.</w:t>
            </w:r>
            <w:r w:rsidR="00541532" w:rsidRPr="00725FA8">
              <w:rPr>
                <w:rFonts w:ascii="Times New Roman" w:hAnsi="Times New Roman"/>
                <w:sz w:val="24"/>
                <w:szCs w:val="24"/>
              </w:rPr>
              <w:t>9</w:t>
            </w:r>
            <w:r w:rsidR="00541532" w:rsidRPr="00725FA8">
              <w:rPr>
                <w:rFonts w:ascii="Times New Roman" w:hAnsi="Times New Roman"/>
                <w:sz w:val="24"/>
                <w:szCs w:val="24"/>
                <w:vertAlign w:val="superscript"/>
              </w:rPr>
              <w:t>2</w:t>
            </w:r>
            <w:r w:rsidR="00541532" w:rsidRPr="00725FA8">
              <w:rPr>
                <w:rFonts w:ascii="Times New Roman" w:hAnsi="Times New Roman"/>
                <w:sz w:val="24"/>
                <w:szCs w:val="24"/>
              </w:rPr>
              <w:t xml:space="preserve"> </w:t>
            </w:r>
            <w:r w:rsidR="008A4482">
              <w:rPr>
                <w:rFonts w:ascii="Times New Roman" w:hAnsi="Times New Roman"/>
                <w:sz w:val="24"/>
                <w:szCs w:val="24"/>
              </w:rPr>
              <w:t>ФЗ от 12.01.</w:t>
            </w:r>
            <w:r w:rsidR="00E977BF">
              <w:rPr>
                <w:rFonts w:ascii="Times New Roman" w:hAnsi="Times New Roman"/>
                <w:sz w:val="24"/>
                <w:szCs w:val="24"/>
              </w:rPr>
              <w:t>96</w:t>
            </w:r>
            <w:r w:rsidR="00E977BF">
              <w:rPr>
                <w:rFonts w:ascii="Times New Roman" w:hAnsi="Times New Roman"/>
                <w:sz w:val="24"/>
                <w:szCs w:val="24"/>
              </w:rPr>
              <w:br/>
            </w:r>
            <w:r w:rsidRPr="00725FA8">
              <w:rPr>
                <w:rFonts w:ascii="Times New Roman" w:hAnsi="Times New Roman"/>
                <w:sz w:val="24"/>
                <w:szCs w:val="24"/>
              </w:rPr>
              <w:t xml:space="preserve">№ 7-ФЗ; </w:t>
            </w:r>
            <w:r w:rsidRPr="008A4482">
              <w:rPr>
                <w:rFonts w:ascii="Times New Roman" w:hAnsi="Times New Roman"/>
                <w:sz w:val="24"/>
                <w:szCs w:val="24"/>
              </w:rPr>
              <w:t>ст.</w:t>
            </w:r>
            <w:r w:rsidR="00541532" w:rsidRPr="008A4482">
              <w:rPr>
                <w:rFonts w:ascii="Times New Roman" w:hAnsi="Times New Roman"/>
                <w:sz w:val="24"/>
                <w:szCs w:val="24"/>
              </w:rPr>
              <w:t xml:space="preserve">4 </w:t>
            </w:r>
            <w:r w:rsidRPr="008A4482">
              <w:rPr>
                <w:rFonts w:ascii="Times New Roman" w:hAnsi="Times New Roman"/>
                <w:spacing w:val="-4"/>
                <w:sz w:val="24"/>
                <w:szCs w:val="24"/>
              </w:rPr>
              <w:t>ФЗ от 03.11.2006 № 174-ФЗ</w:t>
            </w:r>
            <w:r w:rsidRPr="008A4482">
              <w:rPr>
                <w:rFonts w:ascii="Times New Roman" w:hAnsi="Times New Roman"/>
                <w:sz w:val="24"/>
                <w:szCs w:val="24"/>
              </w:rPr>
              <w:t>;</w:t>
            </w:r>
            <w:r w:rsidRPr="00725FA8">
              <w:rPr>
                <w:rFonts w:ascii="Times New Roman" w:hAnsi="Times New Roman"/>
                <w:sz w:val="24"/>
                <w:szCs w:val="24"/>
              </w:rPr>
              <w:t xml:space="preserve"> </w:t>
            </w:r>
            <w:r w:rsidR="00541532" w:rsidRPr="00725FA8">
              <w:rPr>
                <w:rFonts w:ascii="Times New Roman" w:hAnsi="Times New Roman"/>
                <w:sz w:val="24"/>
                <w:szCs w:val="24"/>
              </w:rPr>
              <w:t>ст</w:t>
            </w:r>
            <w:r w:rsidRPr="00725FA8">
              <w:rPr>
                <w:rFonts w:ascii="Times New Roman" w:hAnsi="Times New Roman"/>
                <w:sz w:val="24"/>
                <w:szCs w:val="24"/>
              </w:rPr>
              <w:t>.</w:t>
            </w:r>
            <w:r w:rsidR="00541532" w:rsidRPr="00725FA8">
              <w:rPr>
                <w:rFonts w:ascii="Times New Roman" w:hAnsi="Times New Roman"/>
                <w:sz w:val="24"/>
                <w:szCs w:val="24"/>
              </w:rPr>
              <w:t xml:space="preserve">30 </w:t>
            </w:r>
            <w:r w:rsidRPr="00725FA8">
              <w:rPr>
                <w:rFonts w:ascii="Times New Roman" w:hAnsi="Times New Roman"/>
                <w:sz w:val="24"/>
                <w:szCs w:val="24"/>
              </w:rPr>
              <w:t>ФЗ</w:t>
            </w:r>
            <w:r w:rsidR="00541532" w:rsidRPr="00725FA8">
              <w:rPr>
                <w:rFonts w:ascii="Times New Roman" w:hAnsi="Times New Roman"/>
                <w:sz w:val="24"/>
                <w:szCs w:val="24"/>
              </w:rPr>
              <w:t xml:space="preserve"> от </w:t>
            </w:r>
            <w:r w:rsidRPr="00725FA8">
              <w:rPr>
                <w:rFonts w:ascii="Times New Roman" w:hAnsi="Times New Roman"/>
                <w:sz w:val="24"/>
                <w:szCs w:val="24"/>
              </w:rPr>
              <w:t>08.05.</w:t>
            </w:r>
            <w:r w:rsidR="00541532" w:rsidRPr="00725FA8">
              <w:rPr>
                <w:rFonts w:ascii="Times New Roman" w:hAnsi="Times New Roman"/>
                <w:sz w:val="24"/>
                <w:szCs w:val="24"/>
              </w:rPr>
              <w:t>2010 № 83-ФЗ</w:t>
            </w:r>
            <w:r w:rsidRPr="00725FA8">
              <w:rPr>
                <w:rStyle w:val="ad"/>
                <w:rFonts w:ascii="Times New Roman" w:hAnsi="Times New Roman"/>
                <w:sz w:val="24"/>
                <w:szCs w:val="24"/>
              </w:rPr>
              <w:footnoteReference w:id="87"/>
            </w:r>
            <w:r w:rsidR="00541532" w:rsidRPr="00725FA8">
              <w:rPr>
                <w:rFonts w:ascii="Times New Roman" w:hAnsi="Times New Roman"/>
                <w:sz w:val="24"/>
                <w:szCs w:val="24"/>
              </w:rPr>
              <w:t>;</w:t>
            </w:r>
          </w:p>
          <w:p w14:paraId="31AD8E1D" w14:textId="5B80ECDE" w:rsidR="00541532" w:rsidRPr="00725FA8" w:rsidRDefault="00475055" w:rsidP="00CC1725">
            <w:pPr>
              <w:spacing w:after="0" w:line="240" w:lineRule="auto"/>
              <w:jc w:val="both"/>
              <w:rPr>
                <w:rFonts w:ascii="Times New Roman" w:hAnsi="Times New Roman"/>
                <w:sz w:val="24"/>
                <w:szCs w:val="24"/>
              </w:rPr>
            </w:pPr>
            <w:r w:rsidRPr="00725FA8">
              <w:rPr>
                <w:rFonts w:ascii="Times New Roman" w:hAnsi="Times New Roman"/>
                <w:spacing w:val="-6"/>
                <w:sz w:val="24"/>
              </w:rPr>
              <w:t xml:space="preserve">ППМ от 05.12.2017 </w:t>
            </w:r>
            <w:r w:rsidR="008A4482">
              <w:rPr>
                <w:rFonts w:ascii="Times New Roman" w:hAnsi="Times New Roman"/>
                <w:spacing w:val="-6"/>
                <w:sz w:val="24"/>
              </w:rPr>
              <w:br/>
            </w:r>
            <w:r w:rsidRPr="00725FA8">
              <w:rPr>
                <w:rFonts w:ascii="Times New Roman" w:hAnsi="Times New Roman"/>
                <w:spacing w:val="-6"/>
                <w:sz w:val="24"/>
              </w:rPr>
              <w:t>№ 941-ПП</w:t>
            </w:r>
            <w:r w:rsidRPr="00725FA8">
              <w:rPr>
                <w:rStyle w:val="ad"/>
                <w:spacing w:val="-6"/>
                <w:sz w:val="24"/>
              </w:rPr>
              <w:footnoteReference w:id="88"/>
            </w:r>
          </w:p>
        </w:tc>
        <w:tc>
          <w:tcPr>
            <w:tcW w:w="1134" w:type="dxa"/>
            <w:shd w:val="clear" w:color="auto" w:fill="auto"/>
          </w:tcPr>
          <w:p w14:paraId="6A31CC1E"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13709615"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613A6EC8" w14:textId="77777777" w:rsidR="00541532" w:rsidRPr="006C57C9" w:rsidRDefault="00541532" w:rsidP="00541532">
            <w:pPr>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14:paraId="19B8CF9E" w14:textId="4488C97D" w:rsidR="00541532" w:rsidRPr="00A64A3F" w:rsidRDefault="00694B82"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A64A3F">
              <w:rPr>
                <w:rFonts w:ascii="Times New Roman" w:hAnsi="Times New Roman"/>
                <w:sz w:val="24"/>
                <w:szCs w:val="24"/>
              </w:rPr>
              <w:t>т</w:t>
            </w:r>
            <w:r>
              <w:rPr>
                <w:rFonts w:ascii="Times New Roman" w:hAnsi="Times New Roman"/>
                <w:sz w:val="24"/>
                <w:szCs w:val="24"/>
              </w:rPr>
              <w:t>.</w:t>
            </w:r>
            <w:r w:rsidR="00541532" w:rsidRPr="00A64A3F">
              <w:rPr>
                <w:rFonts w:ascii="Times New Roman" w:hAnsi="Times New Roman"/>
                <w:sz w:val="24"/>
                <w:szCs w:val="24"/>
              </w:rPr>
              <w:t>15.15</w:t>
            </w:r>
            <w:r w:rsidR="00541532">
              <w:rPr>
                <w:rFonts w:ascii="Times New Roman" w:hAnsi="Times New Roman"/>
                <w:sz w:val="24"/>
                <w:szCs w:val="24"/>
                <w:vertAlign w:val="superscript"/>
              </w:rPr>
              <w:t>5-1</w:t>
            </w:r>
            <w:r>
              <w:rPr>
                <w:rFonts w:ascii="Times New Roman" w:hAnsi="Times New Roman"/>
                <w:sz w:val="24"/>
                <w:szCs w:val="24"/>
              </w:rPr>
              <w:t xml:space="preserve"> КоАП РФ</w:t>
            </w:r>
            <w:r w:rsidRPr="00A64A3F">
              <w:rPr>
                <w:rFonts w:ascii="Times New Roman" w:hAnsi="Times New Roman"/>
                <w:sz w:val="24"/>
                <w:szCs w:val="24"/>
              </w:rPr>
              <w:t xml:space="preserve"> </w:t>
            </w:r>
            <w:r w:rsidR="00541532" w:rsidRPr="00A64A3F">
              <w:rPr>
                <w:rFonts w:ascii="Times New Roman" w:hAnsi="Times New Roman"/>
                <w:sz w:val="24"/>
                <w:szCs w:val="24"/>
              </w:rPr>
              <w:t>(в части невыполнения государственного (муниципального) задания)</w:t>
            </w:r>
            <w:r w:rsidR="00541532">
              <w:rPr>
                <w:rFonts w:ascii="Times New Roman" w:hAnsi="Times New Roman"/>
                <w:sz w:val="24"/>
                <w:szCs w:val="24"/>
              </w:rPr>
              <w:t>;</w:t>
            </w:r>
          </w:p>
          <w:p w14:paraId="62019585" w14:textId="3F31E15F" w:rsidR="00541532" w:rsidRPr="006C57C9" w:rsidRDefault="00694B82"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Pr>
                <w:rFonts w:ascii="Times New Roman" w:hAnsi="Times New Roman"/>
                <w:sz w:val="24"/>
                <w:szCs w:val="24"/>
              </w:rPr>
              <w:t>т</w:t>
            </w:r>
            <w:r>
              <w:rPr>
                <w:rFonts w:ascii="Times New Roman" w:hAnsi="Times New Roman"/>
                <w:sz w:val="24"/>
                <w:szCs w:val="24"/>
              </w:rPr>
              <w:t>.</w:t>
            </w:r>
            <w:r w:rsidR="00541532" w:rsidRPr="00A64A3F">
              <w:rPr>
                <w:rFonts w:ascii="Times New Roman" w:hAnsi="Times New Roman"/>
                <w:sz w:val="24"/>
                <w:szCs w:val="24"/>
              </w:rPr>
              <w:t>15.15</w:t>
            </w:r>
            <w:r w:rsidR="00541532">
              <w:rPr>
                <w:rFonts w:ascii="Times New Roman" w:hAnsi="Times New Roman"/>
                <w:sz w:val="24"/>
                <w:szCs w:val="24"/>
                <w:vertAlign w:val="superscript"/>
              </w:rPr>
              <w:t>5</w:t>
            </w:r>
            <w:r w:rsidR="00541532" w:rsidRPr="00A64A3F">
              <w:rPr>
                <w:rFonts w:ascii="Times New Roman" w:hAnsi="Times New Roman"/>
                <w:sz w:val="24"/>
                <w:szCs w:val="24"/>
              </w:rPr>
              <w:t xml:space="preserve"> </w:t>
            </w:r>
            <w:r w:rsidRPr="00694B82">
              <w:rPr>
                <w:rFonts w:ascii="Times New Roman" w:hAnsi="Times New Roman"/>
                <w:sz w:val="24"/>
                <w:szCs w:val="24"/>
              </w:rPr>
              <w:t>КоАП РФ</w:t>
            </w:r>
            <w:r>
              <w:rPr>
                <w:rFonts w:ascii="Times New Roman" w:hAnsi="Times New Roman"/>
                <w:sz w:val="24"/>
                <w:szCs w:val="24"/>
              </w:rPr>
              <w:br/>
            </w:r>
            <w:r w:rsidR="00541532">
              <w:rPr>
                <w:rFonts w:ascii="Times New Roman" w:hAnsi="Times New Roman"/>
                <w:sz w:val="24"/>
                <w:szCs w:val="24"/>
              </w:rPr>
              <w:t>(в части</w:t>
            </w:r>
            <w:r w:rsidR="00541532" w:rsidRPr="00A64A3F">
              <w:rPr>
                <w:rFonts w:ascii="Times New Roman" w:hAnsi="Times New Roman"/>
                <w:sz w:val="24"/>
                <w:szCs w:val="24"/>
                <w:lang w:eastAsia="ru-RU"/>
              </w:rPr>
              <w:t xml:space="preserve"> </w:t>
            </w:r>
            <w:r w:rsidR="00541532" w:rsidRPr="00A64A3F">
              <w:rPr>
                <w:rFonts w:ascii="Times New Roman" w:hAnsi="Times New Roman"/>
                <w:sz w:val="24"/>
                <w:szCs w:val="24"/>
              </w:rPr>
              <w:t xml:space="preserve">нарушения условий предоставления </w:t>
            </w:r>
            <w:r w:rsidR="00541532" w:rsidRPr="006C57C9">
              <w:rPr>
                <w:rFonts w:ascii="Times New Roman" w:hAnsi="Times New Roman"/>
                <w:sz w:val="24"/>
                <w:szCs w:val="24"/>
              </w:rPr>
              <w:t>субсидий)</w:t>
            </w:r>
            <w:r w:rsidR="00541532">
              <w:rPr>
                <w:rFonts w:ascii="Times New Roman" w:hAnsi="Times New Roman"/>
                <w:sz w:val="24"/>
                <w:szCs w:val="24"/>
              </w:rPr>
              <w:t>;</w:t>
            </w:r>
          </w:p>
          <w:p w14:paraId="71D20733" w14:textId="49DDB0F8" w:rsidR="00541532" w:rsidRPr="00A64A3F" w:rsidRDefault="00541532" w:rsidP="0063502C">
            <w:pPr>
              <w:spacing w:after="0" w:line="240" w:lineRule="auto"/>
              <w:jc w:val="both"/>
              <w:rPr>
                <w:rFonts w:ascii="Times New Roman" w:hAnsi="Times New Roman"/>
                <w:sz w:val="24"/>
                <w:szCs w:val="24"/>
              </w:rPr>
            </w:pPr>
            <w:r>
              <w:rPr>
                <w:rFonts w:ascii="Times New Roman" w:hAnsi="Times New Roman"/>
                <w:sz w:val="24"/>
                <w:szCs w:val="24"/>
              </w:rPr>
              <w:t>ст</w:t>
            </w:r>
            <w:r w:rsidR="00694B82">
              <w:rPr>
                <w:rFonts w:ascii="Times New Roman" w:hAnsi="Times New Roman"/>
                <w:sz w:val="24"/>
                <w:szCs w:val="24"/>
              </w:rPr>
              <w:t>.</w:t>
            </w:r>
            <w:r w:rsidRPr="006C57C9">
              <w:rPr>
                <w:rFonts w:ascii="Times New Roman" w:hAnsi="Times New Roman"/>
                <w:sz w:val="24"/>
                <w:szCs w:val="24"/>
              </w:rPr>
              <w:t>15.15</w:t>
            </w:r>
            <w:r>
              <w:rPr>
                <w:rFonts w:ascii="Times New Roman" w:hAnsi="Times New Roman"/>
                <w:sz w:val="24"/>
                <w:szCs w:val="24"/>
                <w:vertAlign w:val="superscript"/>
              </w:rPr>
              <w:t>15</w:t>
            </w:r>
            <w:r w:rsidRPr="006C57C9">
              <w:rPr>
                <w:rFonts w:ascii="Times New Roman" w:hAnsi="Times New Roman"/>
                <w:sz w:val="24"/>
                <w:szCs w:val="24"/>
              </w:rPr>
              <w:t xml:space="preserve"> </w:t>
            </w:r>
            <w:r w:rsidR="00694B82">
              <w:rPr>
                <w:rFonts w:ascii="Times New Roman" w:hAnsi="Times New Roman"/>
                <w:sz w:val="24"/>
                <w:szCs w:val="24"/>
              </w:rPr>
              <w:t>КоАП РФ</w:t>
            </w:r>
            <w:r w:rsidR="00694B82">
              <w:rPr>
                <w:rFonts w:ascii="Times New Roman" w:hAnsi="Times New Roman"/>
                <w:sz w:val="24"/>
                <w:szCs w:val="24"/>
              </w:rPr>
              <w:br/>
            </w:r>
            <w:r w:rsidRPr="006C57C9">
              <w:rPr>
                <w:rFonts w:ascii="Times New Roman" w:hAnsi="Times New Roman"/>
                <w:sz w:val="24"/>
                <w:szCs w:val="24"/>
              </w:rPr>
              <w:t>(в части нарушения порядка формирования и (или) финансового обеспечения выполнения государственного (муниципального) задания)</w:t>
            </w:r>
          </w:p>
        </w:tc>
        <w:tc>
          <w:tcPr>
            <w:tcW w:w="1843" w:type="dxa"/>
          </w:tcPr>
          <w:p w14:paraId="216B2158" w14:textId="77777777" w:rsidR="00541532" w:rsidRDefault="00541532" w:rsidP="0063502C">
            <w:pPr>
              <w:spacing w:after="0" w:line="240" w:lineRule="auto"/>
              <w:jc w:val="both"/>
              <w:rPr>
                <w:rFonts w:ascii="Times New Roman" w:hAnsi="Times New Roman"/>
                <w:sz w:val="24"/>
                <w:szCs w:val="24"/>
              </w:rPr>
            </w:pPr>
            <w:r>
              <w:rPr>
                <w:rFonts w:ascii="Times New Roman" w:hAnsi="Times New Roman"/>
                <w:sz w:val="24"/>
                <w:szCs w:val="24"/>
              </w:rPr>
              <w:t>избыточные расходы бюджетных средств</w:t>
            </w:r>
          </w:p>
          <w:p w14:paraId="25EB0383" w14:textId="77777777" w:rsidR="00541532" w:rsidRDefault="00541532" w:rsidP="0063502C">
            <w:pPr>
              <w:spacing w:after="0" w:line="240" w:lineRule="auto"/>
              <w:jc w:val="both"/>
              <w:rPr>
                <w:rFonts w:ascii="Times New Roman" w:hAnsi="Times New Roman"/>
                <w:sz w:val="24"/>
                <w:szCs w:val="24"/>
              </w:rPr>
            </w:pPr>
          </w:p>
          <w:p w14:paraId="43F28A90" w14:textId="77777777" w:rsidR="00541532" w:rsidRDefault="00541532" w:rsidP="0063502C">
            <w:pPr>
              <w:spacing w:after="0" w:line="240" w:lineRule="auto"/>
              <w:jc w:val="both"/>
              <w:rPr>
                <w:rFonts w:ascii="Times New Roman" w:hAnsi="Times New Roman"/>
                <w:sz w:val="24"/>
                <w:szCs w:val="24"/>
              </w:rPr>
            </w:pPr>
          </w:p>
          <w:p w14:paraId="4ABA8536" w14:textId="77777777" w:rsidR="00541532" w:rsidRDefault="00541532" w:rsidP="0063502C">
            <w:pPr>
              <w:spacing w:after="0" w:line="240" w:lineRule="auto"/>
              <w:jc w:val="both"/>
              <w:rPr>
                <w:rFonts w:ascii="Times New Roman" w:hAnsi="Times New Roman"/>
                <w:sz w:val="24"/>
                <w:szCs w:val="24"/>
              </w:rPr>
            </w:pPr>
          </w:p>
          <w:p w14:paraId="70954CB8" w14:textId="77777777" w:rsidR="00541532" w:rsidRPr="006C57C9" w:rsidRDefault="00541532"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бюджетных средств</w:t>
            </w:r>
          </w:p>
        </w:tc>
        <w:tc>
          <w:tcPr>
            <w:tcW w:w="2126" w:type="dxa"/>
          </w:tcPr>
          <w:p w14:paraId="2AAD2276" w14:textId="77777777" w:rsidR="00541532" w:rsidRDefault="00541532" w:rsidP="0063502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завышения</w:t>
            </w:r>
            <w:r w:rsidRPr="00D80C7C">
              <w:rPr>
                <w:rFonts w:ascii="Times New Roman" w:eastAsia="Times New Roman" w:hAnsi="Times New Roman"/>
                <w:color w:val="000000"/>
                <w:sz w:val="24"/>
                <w:szCs w:val="24"/>
                <w:lang w:eastAsia="ru-RU"/>
              </w:rPr>
              <w:t xml:space="preserve"> субсидии, предоставленной (использо</w:t>
            </w:r>
            <w:r>
              <w:rPr>
                <w:rFonts w:ascii="Times New Roman" w:eastAsia="Times New Roman" w:hAnsi="Times New Roman"/>
                <w:color w:val="000000"/>
                <w:sz w:val="24"/>
                <w:szCs w:val="24"/>
                <w:lang w:eastAsia="ru-RU"/>
              </w:rPr>
              <w:t>ванной) с нарушением требований</w:t>
            </w:r>
          </w:p>
          <w:p w14:paraId="4F0FC6D5" w14:textId="77777777" w:rsidR="00541532" w:rsidRDefault="00541532" w:rsidP="0063502C">
            <w:pPr>
              <w:spacing w:after="0" w:line="240" w:lineRule="auto"/>
              <w:jc w:val="both"/>
              <w:rPr>
                <w:rFonts w:ascii="Times New Roman" w:eastAsia="Times New Roman" w:hAnsi="Times New Roman"/>
                <w:color w:val="000000"/>
                <w:sz w:val="24"/>
                <w:szCs w:val="24"/>
                <w:lang w:eastAsia="ru-RU"/>
              </w:rPr>
            </w:pPr>
          </w:p>
          <w:p w14:paraId="2B4BBB89" w14:textId="77777777" w:rsidR="00541532" w:rsidRPr="006C57C9" w:rsidRDefault="00541532"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бъем занижения субсидии, предоставленной (использованной) с нарушением требований</w:t>
            </w:r>
            <w:r>
              <w:rPr>
                <w:rFonts w:ascii="Times New Roman" w:eastAsia="Times New Roman" w:hAnsi="Times New Roman"/>
                <w:color w:val="000000"/>
                <w:sz w:val="24"/>
                <w:szCs w:val="24"/>
                <w:lang w:eastAsia="ru-RU"/>
              </w:rPr>
              <w:t>;</w:t>
            </w:r>
          </w:p>
          <w:p w14:paraId="13664EAA" w14:textId="77777777" w:rsidR="00541532" w:rsidRPr="00D80C7C" w:rsidRDefault="00541532" w:rsidP="0063502C">
            <w:pPr>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p w14:paraId="56E485B5" w14:textId="77777777" w:rsidR="00541532" w:rsidRPr="00D80C7C" w:rsidRDefault="00541532" w:rsidP="0063502C">
            <w:pPr>
              <w:spacing w:after="0" w:line="240" w:lineRule="auto"/>
              <w:jc w:val="both"/>
              <w:rPr>
                <w:rFonts w:ascii="Times New Roman" w:eastAsia="Times New Roman" w:hAnsi="Times New Roman"/>
                <w:color w:val="000000"/>
                <w:sz w:val="24"/>
                <w:szCs w:val="24"/>
                <w:lang w:eastAsia="ru-RU"/>
              </w:rPr>
            </w:pPr>
          </w:p>
        </w:tc>
      </w:tr>
      <w:tr w:rsidR="00541532" w:rsidRPr="006C57C9" w14:paraId="3E757E4D" w14:textId="77777777" w:rsidTr="00006497">
        <w:trPr>
          <w:trHeight w:val="20"/>
        </w:trPr>
        <w:tc>
          <w:tcPr>
            <w:tcW w:w="992" w:type="dxa"/>
            <w:shd w:val="clear" w:color="auto" w:fill="auto"/>
          </w:tcPr>
          <w:p w14:paraId="10FA8961" w14:textId="77777777" w:rsidR="00541532" w:rsidRPr="00725FA8" w:rsidDel="004B1C91" w:rsidRDefault="00541532" w:rsidP="00541532">
            <w:pPr>
              <w:jc w:val="center"/>
              <w:rPr>
                <w:rFonts w:ascii="Times New Roman" w:hAnsi="Times New Roman"/>
                <w:sz w:val="24"/>
                <w:szCs w:val="24"/>
              </w:rPr>
            </w:pPr>
            <w:r w:rsidRPr="00725FA8">
              <w:rPr>
                <w:rFonts w:ascii="Times New Roman" w:hAnsi="Times New Roman"/>
                <w:sz w:val="24"/>
                <w:szCs w:val="24"/>
              </w:rPr>
              <w:t>1.2.48</w:t>
            </w:r>
          </w:p>
        </w:tc>
        <w:tc>
          <w:tcPr>
            <w:tcW w:w="3403" w:type="dxa"/>
            <w:shd w:val="clear" w:color="auto" w:fill="auto"/>
          </w:tcPr>
          <w:p w14:paraId="76750276"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государственными (муниципальными) </w:t>
            </w:r>
            <w:r w:rsidRPr="00725FA8">
              <w:rPr>
                <w:rFonts w:ascii="Times New Roman" w:hAnsi="Times New Roman"/>
                <w:sz w:val="24"/>
                <w:szCs w:val="24"/>
              </w:rPr>
              <w:lastRenderedPageBreak/>
              <w:t xml:space="preserve">бюджетными и государственными (муниципальными) автономными учреждениями субсидии на финансовое обеспечение выполнения государственного (муниципального) задания на цели, не связанные с выполнением государственного (муниципального) задания </w:t>
            </w:r>
          </w:p>
        </w:tc>
        <w:tc>
          <w:tcPr>
            <w:tcW w:w="3118" w:type="dxa"/>
            <w:shd w:val="clear" w:color="auto" w:fill="auto"/>
          </w:tcPr>
          <w:p w14:paraId="6DC404C8" w14:textId="0AECC887" w:rsidR="00541532" w:rsidRPr="00725FA8" w:rsidRDefault="007E7E63" w:rsidP="00E977BF">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Ст.ст.</w:t>
            </w:r>
            <w:r w:rsidR="00541532" w:rsidRPr="00725FA8">
              <w:rPr>
                <w:rFonts w:ascii="Times New Roman" w:hAnsi="Times New Roman"/>
                <w:sz w:val="24"/>
                <w:szCs w:val="24"/>
              </w:rPr>
              <w:t>78</w:t>
            </w:r>
            <w:r w:rsidR="00541532" w:rsidRPr="00725FA8">
              <w:rPr>
                <w:rFonts w:ascii="Times New Roman" w:hAnsi="Times New Roman"/>
                <w:sz w:val="24"/>
                <w:szCs w:val="24"/>
                <w:vertAlign w:val="superscript"/>
              </w:rPr>
              <w:t>1</w:t>
            </w:r>
            <w:r w:rsidR="00541532" w:rsidRPr="00725FA8">
              <w:rPr>
                <w:rFonts w:ascii="Times New Roman" w:hAnsi="Times New Roman"/>
                <w:sz w:val="24"/>
                <w:szCs w:val="24"/>
              </w:rPr>
              <w:t>, 78</w:t>
            </w:r>
            <w:r w:rsidR="00541532" w:rsidRPr="00725FA8">
              <w:rPr>
                <w:rFonts w:ascii="Times New Roman" w:hAnsi="Times New Roman"/>
                <w:sz w:val="24"/>
                <w:szCs w:val="24"/>
                <w:vertAlign w:val="superscript"/>
              </w:rPr>
              <w:t>4</w:t>
            </w:r>
            <w:r w:rsidRPr="00725FA8">
              <w:rPr>
                <w:rFonts w:ascii="Times New Roman" w:hAnsi="Times New Roman"/>
                <w:sz w:val="24"/>
                <w:szCs w:val="24"/>
                <w:vertAlign w:val="superscript"/>
              </w:rPr>
              <w:t xml:space="preserve"> </w:t>
            </w:r>
            <w:r w:rsidRPr="00725FA8">
              <w:rPr>
                <w:rFonts w:ascii="Times New Roman" w:hAnsi="Times New Roman"/>
                <w:sz w:val="24"/>
                <w:szCs w:val="24"/>
              </w:rPr>
              <w:t>БК РФ</w:t>
            </w:r>
            <w:r w:rsidR="00541532" w:rsidRPr="00725FA8">
              <w:rPr>
                <w:rFonts w:ascii="Times New Roman" w:hAnsi="Times New Roman"/>
                <w:sz w:val="24"/>
                <w:szCs w:val="24"/>
              </w:rPr>
              <w:t>;</w:t>
            </w:r>
            <w:r w:rsidRPr="00725FA8">
              <w:rPr>
                <w:rFonts w:ascii="Times New Roman" w:hAnsi="Times New Roman"/>
                <w:sz w:val="24"/>
                <w:szCs w:val="24"/>
              </w:rPr>
              <w:t xml:space="preserve"> ст.</w:t>
            </w:r>
            <w:r w:rsidR="00541532" w:rsidRPr="00725FA8">
              <w:rPr>
                <w:rFonts w:ascii="Times New Roman" w:hAnsi="Times New Roman"/>
                <w:sz w:val="24"/>
                <w:szCs w:val="24"/>
              </w:rPr>
              <w:t>9</w:t>
            </w:r>
            <w:r w:rsidR="00541532" w:rsidRPr="00725FA8">
              <w:rPr>
                <w:rFonts w:ascii="Times New Roman" w:hAnsi="Times New Roman"/>
                <w:sz w:val="24"/>
                <w:szCs w:val="24"/>
                <w:vertAlign w:val="superscript"/>
              </w:rPr>
              <w:t>2</w:t>
            </w:r>
            <w:r w:rsidR="00541532" w:rsidRPr="00725FA8">
              <w:rPr>
                <w:rFonts w:ascii="Times New Roman" w:hAnsi="Times New Roman"/>
                <w:sz w:val="24"/>
                <w:szCs w:val="24"/>
              </w:rPr>
              <w:t xml:space="preserve"> </w:t>
            </w:r>
            <w:r w:rsidR="00DA65F1" w:rsidRPr="00725FA8">
              <w:rPr>
                <w:rFonts w:ascii="Times New Roman" w:hAnsi="Times New Roman"/>
                <w:sz w:val="24"/>
                <w:szCs w:val="24"/>
              </w:rPr>
              <w:t xml:space="preserve">ФЗ от 12.01.1996 № 7-ФЗ; ст.4 </w:t>
            </w:r>
            <w:r w:rsidR="00E977BF">
              <w:rPr>
                <w:rFonts w:ascii="Times New Roman" w:hAnsi="Times New Roman"/>
                <w:spacing w:val="-4"/>
              </w:rPr>
              <w:t xml:space="preserve">ФЗ </w:t>
            </w:r>
            <w:r w:rsidR="00E977BF" w:rsidRPr="001C3C43">
              <w:rPr>
                <w:rFonts w:ascii="Times New Roman" w:hAnsi="Times New Roman"/>
                <w:spacing w:val="-4"/>
                <w:sz w:val="24"/>
                <w:szCs w:val="24"/>
              </w:rPr>
              <w:t>от 03.11.2006</w:t>
            </w:r>
            <w:r w:rsidR="00E977BF" w:rsidRPr="001C3C43">
              <w:rPr>
                <w:rFonts w:ascii="Times New Roman" w:hAnsi="Times New Roman"/>
                <w:spacing w:val="-4"/>
                <w:sz w:val="24"/>
                <w:szCs w:val="24"/>
              </w:rPr>
              <w:br/>
            </w:r>
            <w:r w:rsidR="00DA65F1" w:rsidRPr="001C3C43">
              <w:rPr>
                <w:rFonts w:ascii="Times New Roman" w:hAnsi="Times New Roman"/>
                <w:spacing w:val="-4"/>
                <w:sz w:val="24"/>
                <w:szCs w:val="24"/>
              </w:rPr>
              <w:lastRenderedPageBreak/>
              <w:t>№ 174-ФЗ</w:t>
            </w:r>
            <w:r w:rsidR="00DA65F1" w:rsidRPr="001C3C43">
              <w:rPr>
                <w:rFonts w:ascii="Times New Roman" w:hAnsi="Times New Roman"/>
                <w:sz w:val="24"/>
                <w:szCs w:val="24"/>
              </w:rPr>
              <w:t>;</w:t>
            </w:r>
            <w:r w:rsidR="00DA65F1" w:rsidRPr="00725FA8">
              <w:rPr>
                <w:rFonts w:ascii="Times New Roman" w:hAnsi="Times New Roman"/>
                <w:sz w:val="24"/>
                <w:szCs w:val="24"/>
              </w:rPr>
              <w:t xml:space="preserve"> ст.</w:t>
            </w:r>
            <w:r w:rsidR="00541532" w:rsidRPr="00725FA8">
              <w:rPr>
                <w:rFonts w:ascii="Times New Roman" w:hAnsi="Times New Roman"/>
                <w:sz w:val="24"/>
                <w:szCs w:val="24"/>
              </w:rPr>
              <w:t xml:space="preserve">7 </w:t>
            </w:r>
            <w:r w:rsidR="00E977BF">
              <w:rPr>
                <w:rFonts w:ascii="Times New Roman" w:hAnsi="Times New Roman"/>
                <w:sz w:val="24"/>
                <w:szCs w:val="24"/>
              </w:rPr>
              <w:t>ФЗ от </w:t>
            </w:r>
            <w:r w:rsidR="00DA65F1" w:rsidRPr="00725FA8">
              <w:rPr>
                <w:rFonts w:ascii="Times New Roman" w:hAnsi="Times New Roman"/>
                <w:sz w:val="24"/>
                <w:szCs w:val="24"/>
              </w:rPr>
              <w:t>13.07.</w:t>
            </w:r>
            <w:r w:rsidR="00541532" w:rsidRPr="00725FA8">
              <w:rPr>
                <w:rFonts w:ascii="Times New Roman" w:hAnsi="Times New Roman"/>
                <w:sz w:val="24"/>
                <w:szCs w:val="24"/>
              </w:rPr>
              <w:t>2020 № 189-ФЗ</w:t>
            </w:r>
            <w:r w:rsidR="00DA65F1" w:rsidRPr="00725FA8">
              <w:rPr>
                <w:rStyle w:val="ad"/>
                <w:rFonts w:ascii="Times New Roman" w:hAnsi="Times New Roman"/>
                <w:sz w:val="24"/>
                <w:szCs w:val="24"/>
              </w:rPr>
              <w:footnoteReference w:id="89"/>
            </w:r>
            <w:r w:rsidR="00541532" w:rsidRPr="00725FA8">
              <w:rPr>
                <w:rFonts w:ascii="Times New Roman" w:hAnsi="Times New Roman"/>
                <w:sz w:val="24"/>
                <w:szCs w:val="24"/>
              </w:rPr>
              <w:t>;</w:t>
            </w:r>
            <w:r w:rsidR="00475055" w:rsidRPr="00725FA8">
              <w:rPr>
                <w:rFonts w:ascii="Times New Roman" w:hAnsi="Times New Roman"/>
                <w:spacing w:val="-6"/>
                <w:sz w:val="24"/>
              </w:rPr>
              <w:t xml:space="preserve"> ППМ от 05.12.2017</w:t>
            </w:r>
            <w:r w:rsidR="00E977BF">
              <w:rPr>
                <w:rFonts w:ascii="Times New Roman" w:hAnsi="Times New Roman"/>
                <w:spacing w:val="-6"/>
                <w:sz w:val="24"/>
              </w:rPr>
              <w:br/>
            </w:r>
            <w:r w:rsidR="00475055" w:rsidRPr="00725FA8">
              <w:rPr>
                <w:rFonts w:ascii="Times New Roman" w:hAnsi="Times New Roman"/>
                <w:spacing w:val="-6"/>
                <w:sz w:val="24"/>
              </w:rPr>
              <w:t>№ 941-ПП</w:t>
            </w:r>
            <w:r w:rsidR="00475055" w:rsidRPr="00725FA8">
              <w:rPr>
                <w:rStyle w:val="ad"/>
                <w:spacing w:val="-6"/>
                <w:sz w:val="24"/>
              </w:rPr>
              <w:footnoteReference w:id="90"/>
            </w:r>
          </w:p>
        </w:tc>
        <w:tc>
          <w:tcPr>
            <w:tcW w:w="1134" w:type="dxa"/>
            <w:shd w:val="clear" w:color="auto" w:fill="auto"/>
          </w:tcPr>
          <w:p w14:paraId="13F86119"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14:paraId="3AB1BA0C"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28BD5421" w14:textId="77777777" w:rsidR="001602FC" w:rsidRDefault="00694B82"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 xml:space="preserve">15.14 </w:t>
            </w:r>
            <w:r w:rsidRPr="00694B82">
              <w:rPr>
                <w:rFonts w:ascii="Times New Roman" w:hAnsi="Times New Roman"/>
                <w:sz w:val="24"/>
                <w:szCs w:val="24"/>
              </w:rPr>
              <w:t>КоАП РФ</w:t>
            </w:r>
            <w:r w:rsidR="001602FC">
              <w:rPr>
                <w:rFonts w:ascii="Times New Roman" w:hAnsi="Times New Roman"/>
                <w:sz w:val="24"/>
                <w:szCs w:val="24"/>
              </w:rPr>
              <w:t xml:space="preserve">; </w:t>
            </w:r>
            <w:r w:rsidR="00246F15">
              <w:rPr>
                <w:rFonts w:ascii="Times New Roman" w:hAnsi="Times New Roman"/>
                <w:sz w:val="24"/>
                <w:szCs w:val="24"/>
              </w:rPr>
              <w:t>с</w:t>
            </w:r>
            <w:r>
              <w:rPr>
                <w:rFonts w:ascii="Times New Roman" w:hAnsi="Times New Roman"/>
                <w:sz w:val="24"/>
                <w:szCs w:val="24"/>
              </w:rPr>
              <w:t>т.ст.</w:t>
            </w:r>
            <w:r w:rsidR="00541532" w:rsidRPr="006C57C9">
              <w:rPr>
                <w:rFonts w:ascii="Times New Roman" w:hAnsi="Times New Roman"/>
                <w:sz w:val="24"/>
                <w:szCs w:val="24"/>
              </w:rPr>
              <w:t>285</w:t>
            </w:r>
            <w:r w:rsidR="00541532">
              <w:rPr>
                <w:rFonts w:ascii="Times New Roman" w:hAnsi="Times New Roman"/>
                <w:sz w:val="24"/>
                <w:szCs w:val="24"/>
                <w:vertAlign w:val="superscript"/>
              </w:rPr>
              <w:t>1</w:t>
            </w:r>
            <w:r w:rsidR="00541532" w:rsidRPr="006C57C9">
              <w:rPr>
                <w:rFonts w:ascii="Times New Roman" w:hAnsi="Times New Roman"/>
                <w:sz w:val="24"/>
                <w:szCs w:val="24"/>
              </w:rPr>
              <w:t>, 285</w:t>
            </w:r>
            <w:r w:rsidR="00541532">
              <w:rPr>
                <w:rFonts w:ascii="Times New Roman" w:hAnsi="Times New Roman"/>
                <w:sz w:val="24"/>
                <w:szCs w:val="24"/>
                <w:vertAlign w:val="superscript"/>
              </w:rPr>
              <w:t>2</w:t>
            </w:r>
            <w:r w:rsidR="00541532" w:rsidRPr="006C57C9">
              <w:rPr>
                <w:rFonts w:ascii="Times New Roman" w:hAnsi="Times New Roman"/>
                <w:sz w:val="24"/>
                <w:szCs w:val="24"/>
              </w:rPr>
              <w:t xml:space="preserve"> </w:t>
            </w:r>
            <w:r w:rsidR="001602FC">
              <w:rPr>
                <w:rFonts w:ascii="Times New Roman" w:hAnsi="Times New Roman"/>
                <w:sz w:val="24"/>
                <w:szCs w:val="24"/>
              </w:rPr>
              <w:t>УК </w:t>
            </w:r>
            <w:r>
              <w:rPr>
                <w:rFonts w:ascii="Times New Roman" w:hAnsi="Times New Roman"/>
                <w:sz w:val="24"/>
                <w:szCs w:val="24"/>
              </w:rPr>
              <w:t>РФ</w:t>
            </w:r>
            <w:r w:rsidR="001602FC">
              <w:rPr>
                <w:rFonts w:ascii="Times New Roman" w:hAnsi="Times New Roman"/>
                <w:sz w:val="24"/>
                <w:szCs w:val="24"/>
              </w:rPr>
              <w:t>;</w:t>
            </w:r>
          </w:p>
          <w:p w14:paraId="01663DC9" w14:textId="025142B8" w:rsidR="001602FC" w:rsidRPr="006C57C9" w:rsidRDefault="001602FC" w:rsidP="0063502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ст.2.9. КоАП </w:t>
            </w:r>
            <w:proofErr w:type="spellStart"/>
            <w:r>
              <w:rPr>
                <w:rFonts w:ascii="Times New Roman" w:hAnsi="Times New Roman"/>
                <w:sz w:val="24"/>
                <w:szCs w:val="24"/>
              </w:rPr>
              <w:t>г.М</w:t>
            </w:r>
            <w:proofErr w:type="spellEnd"/>
          </w:p>
        </w:tc>
        <w:tc>
          <w:tcPr>
            <w:tcW w:w="1843" w:type="dxa"/>
          </w:tcPr>
          <w:p w14:paraId="4A5CF31A"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lastRenderedPageBreak/>
              <w:t>н</w:t>
            </w:r>
            <w:r w:rsidRPr="006C57C9">
              <w:rPr>
                <w:rFonts w:ascii="Times New Roman" w:hAnsi="Times New Roman"/>
                <w:sz w:val="24"/>
                <w:szCs w:val="24"/>
              </w:rPr>
              <w:t xml:space="preserve">ецелевое использование </w:t>
            </w:r>
            <w:r w:rsidRPr="006C57C9">
              <w:rPr>
                <w:rFonts w:ascii="Times New Roman" w:hAnsi="Times New Roman"/>
                <w:sz w:val="24"/>
                <w:szCs w:val="24"/>
              </w:rPr>
              <w:lastRenderedPageBreak/>
              <w:t>бюджетных средств</w:t>
            </w:r>
          </w:p>
        </w:tc>
        <w:tc>
          <w:tcPr>
            <w:tcW w:w="2126" w:type="dxa"/>
          </w:tcPr>
          <w:p w14:paraId="6AE7174B"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lastRenderedPageBreak/>
              <w:t>с</w:t>
            </w:r>
            <w:r w:rsidRPr="006C57C9">
              <w:rPr>
                <w:rFonts w:ascii="Times New Roman" w:hAnsi="Times New Roman"/>
                <w:sz w:val="24"/>
                <w:szCs w:val="24"/>
                <w:lang w:eastAsia="ru-RU"/>
              </w:rPr>
              <w:t xml:space="preserve">умма средств, использованных </w:t>
            </w:r>
            <w:r w:rsidRPr="006C57C9">
              <w:rPr>
                <w:rFonts w:ascii="Times New Roman" w:hAnsi="Times New Roman"/>
                <w:sz w:val="24"/>
                <w:szCs w:val="24"/>
                <w:lang w:eastAsia="ru-RU"/>
              </w:rPr>
              <w:lastRenderedPageBreak/>
              <w:t>не по целевому назначению</w:t>
            </w:r>
          </w:p>
        </w:tc>
      </w:tr>
      <w:tr w:rsidR="00541532" w:rsidRPr="006C57C9" w14:paraId="29EC9BDD" w14:textId="77777777" w:rsidTr="00006497">
        <w:trPr>
          <w:trHeight w:val="20"/>
        </w:trPr>
        <w:tc>
          <w:tcPr>
            <w:tcW w:w="992" w:type="dxa"/>
            <w:shd w:val="clear" w:color="auto" w:fill="auto"/>
          </w:tcPr>
          <w:p w14:paraId="3C7B12BC"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lastRenderedPageBreak/>
              <w:t>1.2.49</w:t>
            </w:r>
          </w:p>
        </w:tc>
        <w:tc>
          <w:tcPr>
            <w:tcW w:w="3403" w:type="dxa"/>
            <w:shd w:val="clear" w:color="auto" w:fill="auto"/>
          </w:tcPr>
          <w:p w14:paraId="588A8A11" w14:textId="77777777" w:rsidR="00541532" w:rsidRPr="00725FA8" w:rsidRDefault="00541532" w:rsidP="00541532">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определения объема и (или) условий предоставления из бюджетов бюджетной системы Российской Федерации субсидий государственным (муниципальным) бюджетным и государственным (муниципальным) автономным учреждениям на иные цели и (или) соглашения </w:t>
            </w:r>
            <w:r w:rsidRPr="00725FA8">
              <w:rPr>
                <w:rFonts w:ascii="Times New Roman" w:hAnsi="Times New Roman"/>
                <w:sz w:val="24"/>
                <w:szCs w:val="24"/>
                <w:lang w:eastAsia="ru-RU"/>
              </w:rPr>
              <w:t xml:space="preserve">о предоставлении субсидии </w:t>
            </w:r>
            <w:r w:rsidRPr="00725FA8">
              <w:rPr>
                <w:rFonts w:ascii="Times New Roman" w:hAnsi="Times New Roman"/>
                <w:sz w:val="24"/>
                <w:szCs w:val="24"/>
              </w:rPr>
              <w:t>(за исключением нарушений по пункту 1.2.50)</w:t>
            </w:r>
          </w:p>
        </w:tc>
        <w:tc>
          <w:tcPr>
            <w:tcW w:w="3118" w:type="dxa"/>
            <w:shd w:val="clear" w:color="auto" w:fill="auto"/>
          </w:tcPr>
          <w:p w14:paraId="6E6DEB75" w14:textId="561F6E67" w:rsidR="00DD65DA" w:rsidRPr="00E977BF" w:rsidRDefault="00246F15" w:rsidP="00A37FA1">
            <w:pPr>
              <w:spacing w:after="0" w:line="240" w:lineRule="auto"/>
              <w:jc w:val="both"/>
              <w:rPr>
                <w:rFonts w:ascii="Times New Roman" w:hAnsi="Times New Roman"/>
                <w:sz w:val="24"/>
                <w:szCs w:val="24"/>
              </w:rPr>
            </w:pPr>
            <w:r w:rsidRPr="00E977BF">
              <w:rPr>
                <w:rFonts w:ascii="Times New Roman" w:hAnsi="Times New Roman"/>
                <w:spacing w:val="-6"/>
                <w:sz w:val="24"/>
              </w:rPr>
              <w:t>Абз.4 п.</w:t>
            </w:r>
            <w:r w:rsidR="00DD65DA" w:rsidRPr="00E977BF">
              <w:rPr>
                <w:rFonts w:ascii="Times New Roman" w:hAnsi="Times New Roman"/>
                <w:spacing w:val="-6"/>
                <w:sz w:val="24"/>
              </w:rPr>
              <w:t xml:space="preserve">1 </w:t>
            </w:r>
            <w:r w:rsidR="00A37FA1" w:rsidRPr="00E977BF">
              <w:rPr>
                <w:rFonts w:ascii="Times New Roman" w:hAnsi="Times New Roman"/>
                <w:sz w:val="24"/>
                <w:szCs w:val="24"/>
              </w:rPr>
              <w:t>ст.</w:t>
            </w:r>
            <w:r w:rsidR="00541532" w:rsidRPr="00E977BF">
              <w:rPr>
                <w:rFonts w:ascii="Times New Roman" w:hAnsi="Times New Roman"/>
                <w:sz w:val="24"/>
                <w:szCs w:val="24"/>
              </w:rPr>
              <w:t>78</w:t>
            </w:r>
            <w:r w:rsidR="00541532" w:rsidRPr="00E977BF">
              <w:rPr>
                <w:rFonts w:ascii="Times New Roman" w:hAnsi="Times New Roman"/>
                <w:sz w:val="24"/>
                <w:szCs w:val="24"/>
                <w:vertAlign w:val="superscript"/>
              </w:rPr>
              <w:t>1</w:t>
            </w:r>
            <w:r w:rsidR="00541532" w:rsidRPr="00E977BF">
              <w:rPr>
                <w:rFonts w:ascii="Times New Roman" w:hAnsi="Times New Roman"/>
                <w:sz w:val="24"/>
                <w:szCs w:val="24"/>
              </w:rPr>
              <w:t xml:space="preserve"> </w:t>
            </w:r>
            <w:r w:rsidR="00A37FA1" w:rsidRPr="00E977BF">
              <w:rPr>
                <w:rFonts w:ascii="Times New Roman" w:hAnsi="Times New Roman"/>
                <w:sz w:val="24"/>
                <w:szCs w:val="24"/>
              </w:rPr>
              <w:t>БК РФ</w:t>
            </w:r>
            <w:r w:rsidR="00541532" w:rsidRPr="00E977BF">
              <w:rPr>
                <w:rFonts w:ascii="Times New Roman" w:hAnsi="Times New Roman"/>
                <w:sz w:val="24"/>
                <w:szCs w:val="24"/>
              </w:rPr>
              <w:t>;</w:t>
            </w:r>
            <w:r w:rsidR="00A37FA1" w:rsidRPr="00E977BF">
              <w:rPr>
                <w:rFonts w:ascii="Times New Roman" w:hAnsi="Times New Roman"/>
                <w:sz w:val="24"/>
                <w:szCs w:val="24"/>
              </w:rPr>
              <w:t xml:space="preserve"> ППРФ</w:t>
            </w:r>
            <w:r w:rsidR="00541532" w:rsidRPr="00E977BF">
              <w:rPr>
                <w:rFonts w:ascii="Times New Roman" w:hAnsi="Times New Roman"/>
                <w:sz w:val="24"/>
                <w:szCs w:val="24"/>
              </w:rPr>
              <w:t xml:space="preserve"> от 22</w:t>
            </w:r>
            <w:r w:rsidR="00A37FA1" w:rsidRPr="00E977BF">
              <w:rPr>
                <w:rFonts w:ascii="Times New Roman" w:hAnsi="Times New Roman"/>
                <w:sz w:val="24"/>
                <w:szCs w:val="24"/>
              </w:rPr>
              <w:t>.02.</w:t>
            </w:r>
            <w:r w:rsidR="00541532" w:rsidRPr="00E977BF">
              <w:rPr>
                <w:rFonts w:ascii="Times New Roman" w:hAnsi="Times New Roman"/>
                <w:sz w:val="24"/>
                <w:szCs w:val="24"/>
              </w:rPr>
              <w:t xml:space="preserve">2020 </w:t>
            </w:r>
            <w:r w:rsidR="00A37FA1" w:rsidRPr="00E977BF">
              <w:rPr>
                <w:rFonts w:ascii="Times New Roman" w:hAnsi="Times New Roman"/>
                <w:sz w:val="24"/>
                <w:szCs w:val="24"/>
              </w:rPr>
              <w:t>№ </w:t>
            </w:r>
            <w:r w:rsidR="00541532" w:rsidRPr="00E977BF">
              <w:rPr>
                <w:rFonts w:ascii="Times New Roman" w:hAnsi="Times New Roman"/>
                <w:sz w:val="24"/>
                <w:szCs w:val="24"/>
              </w:rPr>
              <w:t>203</w:t>
            </w:r>
            <w:r w:rsidR="00A37FA1" w:rsidRPr="00E977BF">
              <w:rPr>
                <w:rStyle w:val="ad"/>
                <w:rFonts w:ascii="Times New Roman" w:hAnsi="Times New Roman"/>
                <w:sz w:val="24"/>
                <w:szCs w:val="24"/>
              </w:rPr>
              <w:footnoteReference w:id="91"/>
            </w:r>
            <w:r w:rsidR="00541532" w:rsidRPr="00E977BF">
              <w:rPr>
                <w:rFonts w:ascii="Times New Roman" w:hAnsi="Times New Roman"/>
                <w:sz w:val="24"/>
                <w:szCs w:val="24"/>
                <w:lang w:eastAsia="ru-RU"/>
              </w:rPr>
              <w:t>;</w:t>
            </w:r>
            <w:r w:rsidR="00700B04" w:rsidRPr="00700B04">
              <w:rPr>
                <w:rFonts w:ascii="Times New Roman" w:hAnsi="Times New Roman"/>
                <w:sz w:val="24"/>
                <w:szCs w:val="24"/>
                <w:lang w:eastAsia="ru-RU"/>
              </w:rPr>
              <w:t xml:space="preserve"> </w:t>
            </w:r>
            <w:r w:rsidR="00DD65DA" w:rsidRPr="00E977BF">
              <w:rPr>
                <w:rFonts w:ascii="Times New Roman" w:hAnsi="Times New Roman"/>
                <w:spacing w:val="-6"/>
                <w:sz w:val="24"/>
              </w:rPr>
              <w:t>Порядок, утв. ППМ от 08.12.2011 № 587</w:t>
            </w:r>
            <w:r w:rsidR="00DD65DA" w:rsidRPr="00E977BF">
              <w:rPr>
                <w:rFonts w:ascii="Times New Roman" w:hAnsi="Times New Roman"/>
                <w:spacing w:val="-6"/>
                <w:sz w:val="24"/>
              </w:rPr>
              <w:noBreakHyphen/>
              <w:t>ПП</w:t>
            </w:r>
            <w:r w:rsidR="00DD65DA" w:rsidRPr="00E977BF">
              <w:rPr>
                <w:rStyle w:val="ad"/>
              </w:rPr>
              <w:footnoteReference w:id="92"/>
            </w:r>
          </w:p>
        </w:tc>
        <w:tc>
          <w:tcPr>
            <w:tcW w:w="1134" w:type="dxa"/>
            <w:shd w:val="clear" w:color="auto" w:fill="auto"/>
          </w:tcPr>
          <w:p w14:paraId="09EECDDC" w14:textId="77777777" w:rsidR="00541532" w:rsidRPr="00E977BF" w:rsidRDefault="00541532" w:rsidP="00541532">
            <w:pPr>
              <w:spacing w:after="0" w:line="240" w:lineRule="auto"/>
              <w:ind w:left="-108" w:right="-108"/>
              <w:jc w:val="center"/>
              <w:rPr>
                <w:rFonts w:ascii="Times New Roman" w:hAnsi="Times New Roman"/>
                <w:sz w:val="24"/>
                <w:szCs w:val="24"/>
              </w:rPr>
            </w:pPr>
            <w:r w:rsidRPr="00E977BF">
              <w:rPr>
                <w:rFonts w:ascii="Times New Roman" w:hAnsi="Times New Roman"/>
                <w:sz w:val="24"/>
                <w:szCs w:val="24"/>
              </w:rPr>
              <w:t>кол-во,</w:t>
            </w:r>
          </w:p>
          <w:p w14:paraId="295C2932" w14:textId="77777777" w:rsidR="00541532" w:rsidRPr="00E977BF" w:rsidRDefault="00541532" w:rsidP="00541532">
            <w:pPr>
              <w:spacing w:after="0" w:line="240" w:lineRule="auto"/>
              <w:ind w:left="-108" w:right="-108"/>
              <w:jc w:val="center"/>
              <w:rPr>
                <w:rFonts w:ascii="Times New Roman" w:hAnsi="Times New Roman"/>
                <w:sz w:val="24"/>
                <w:szCs w:val="24"/>
              </w:rPr>
            </w:pPr>
            <w:r w:rsidRPr="00E977BF">
              <w:rPr>
                <w:rFonts w:ascii="Times New Roman" w:hAnsi="Times New Roman"/>
                <w:sz w:val="24"/>
                <w:szCs w:val="24"/>
              </w:rPr>
              <w:t>кол-во и тыс. рублей</w:t>
            </w:r>
          </w:p>
        </w:tc>
        <w:tc>
          <w:tcPr>
            <w:tcW w:w="993" w:type="dxa"/>
            <w:shd w:val="clear" w:color="auto" w:fill="auto"/>
          </w:tcPr>
          <w:p w14:paraId="4FA52673"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0DC0E7F7" w14:textId="468CD3DD"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5</w:t>
            </w:r>
            <w:r w:rsidR="00541532" w:rsidRPr="006C57C9">
              <w:rPr>
                <w:rFonts w:ascii="Times New Roman" w:hAnsi="Times New Roman"/>
                <w:sz w:val="24"/>
                <w:szCs w:val="24"/>
              </w:rPr>
              <w:t xml:space="preserve"> </w:t>
            </w:r>
            <w:r w:rsidRPr="00694B82">
              <w:rPr>
                <w:rFonts w:ascii="Times New Roman" w:hAnsi="Times New Roman"/>
                <w:sz w:val="24"/>
                <w:szCs w:val="24"/>
              </w:rPr>
              <w:t>КоАП РФ</w:t>
            </w:r>
          </w:p>
          <w:p w14:paraId="3C8FAE92" w14:textId="136AC4A8"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(главным распорядителем бюджетных средств, предоставляющим субсидии юридическим лицам, а также юридическими лицами, являющимися получателями субсидий</w:t>
            </w:r>
            <w:r>
              <w:rPr>
                <w:rFonts w:ascii="Times New Roman" w:hAnsi="Times New Roman"/>
                <w:sz w:val="24"/>
                <w:szCs w:val="24"/>
              </w:rPr>
              <w:t>,</w:t>
            </w:r>
            <w:r w:rsidRPr="006C57C9">
              <w:rPr>
                <w:rFonts w:ascii="Times New Roman" w:hAnsi="Times New Roman"/>
                <w:sz w:val="24"/>
                <w:szCs w:val="24"/>
              </w:rPr>
              <w:t xml:space="preserve"> – в части</w:t>
            </w:r>
            <w:r w:rsidRPr="006C57C9">
              <w:rPr>
                <w:rFonts w:ascii="Times New Roman" w:hAnsi="Times New Roman"/>
                <w:sz w:val="24"/>
                <w:szCs w:val="24"/>
                <w:lang w:eastAsia="ru-RU"/>
              </w:rPr>
              <w:t xml:space="preserve"> </w:t>
            </w:r>
            <w:r w:rsidRPr="006C57C9">
              <w:rPr>
                <w:rFonts w:ascii="Times New Roman" w:hAnsi="Times New Roman"/>
                <w:sz w:val="24"/>
                <w:szCs w:val="24"/>
              </w:rPr>
              <w:t>нарушения условий предоставления субсидий)</w:t>
            </w:r>
          </w:p>
        </w:tc>
        <w:tc>
          <w:tcPr>
            <w:tcW w:w="1843" w:type="dxa"/>
          </w:tcPr>
          <w:p w14:paraId="6F28E796"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 бюджетных средств</w:t>
            </w:r>
          </w:p>
          <w:p w14:paraId="0F494973" w14:textId="77777777" w:rsidR="00541532" w:rsidRDefault="00541532" w:rsidP="0063502C">
            <w:pPr>
              <w:spacing w:after="0" w:line="240" w:lineRule="auto"/>
              <w:jc w:val="both"/>
              <w:rPr>
                <w:rFonts w:ascii="Times New Roman" w:hAnsi="Times New Roman"/>
                <w:sz w:val="24"/>
                <w:szCs w:val="24"/>
              </w:rPr>
            </w:pPr>
          </w:p>
          <w:p w14:paraId="0993803F" w14:textId="77777777" w:rsidR="00541532" w:rsidRDefault="00541532" w:rsidP="0063502C">
            <w:pPr>
              <w:spacing w:after="0" w:line="240" w:lineRule="auto"/>
              <w:jc w:val="both"/>
              <w:rPr>
                <w:rFonts w:ascii="Times New Roman" w:hAnsi="Times New Roman"/>
                <w:sz w:val="24"/>
                <w:szCs w:val="24"/>
              </w:rPr>
            </w:pPr>
          </w:p>
          <w:p w14:paraId="7AAB9E97" w14:textId="77777777" w:rsidR="00541532" w:rsidRDefault="00541532" w:rsidP="0063502C">
            <w:pPr>
              <w:spacing w:after="0" w:line="240" w:lineRule="auto"/>
              <w:jc w:val="both"/>
              <w:rPr>
                <w:rFonts w:ascii="Times New Roman" w:hAnsi="Times New Roman"/>
                <w:sz w:val="24"/>
                <w:szCs w:val="24"/>
              </w:rPr>
            </w:pPr>
          </w:p>
          <w:p w14:paraId="24EFFF6B" w14:textId="77777777" w:rsidR="00541532" w:rsidRPr="006C57C9" w:rsidRDefault="00541532"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26266964"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бъем завышения субсидии, предоставленной (использо</w:t>
            </w:r>
            <w:r>
              <w:rPr>
                <w:rFonts w:ascii="Times New Roman" w:eastAsia="Times New Roman" w:hAnsi="Times New Roman"/>
                <w:color w:val="000000"/>
                <w:sz w:val="24"/>
                <w:szCs w:val="24"/>
                <w:lang w:eastAsia="ru-RU"/>
              </w:rPr>
              <w:t>ванной) с нарушением требований</w:t>
            </w:r>
          </w:p>
          <w:p w14:paraId="2AA5D9AD"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379C8C1A"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бъем за</w:t>
            </w:r>
            <w:r>
              <w:rPr>
                <w:rFonts w:ascii="Times New Roman" w:eastAsia="Times New Roman" w:hAnsi="Times New Roman"/>
                <w:color w:val="000000"/>
                <w:sz w:val="24"/>
                <w:szCs w:val="24"/>
                <w:lang w:eastAsia="ru-RU"/>
              </w:rPr>
              <w:t>нижения</w:t>
            </w:r>
            <w:r w:rsidRPr="00D80C7C">
              <w:rPr>
                <w:rFonts w:ascii="Times New Roman" w:eastAsia="Times New Roman" w:hAnsi="Times New Roman"/>
                <w:color w:val="000000"/>
                <w:sz w:val="24"/>
                <w:szCs w:val="24"/>
                <w:lang w:eastAsia="ru-RU"/>
              </w:rPr>
              <w:t xml:space="preserve"> субсидии, предоставленной (использованной) с нарушением требований;</w:t>
            </w:r>
          </w:p>
          <w:p w14:paraId="0BB79B83" w14:textId="77777777" w:rsidR="00541532" w:rsidRPr="00D80C7C" w:rsidRDefault="00541532" w:rsidP="0063502C">
            <w:pPr>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p w14:paraId="1DD5B0CE" w14:textId="77777777" w:rsidR="00541532" w:rsidRPr="006C57C9" w:rsidRDefault="00541532" w:rsidP="0063502C">
            <w:pPr>
              <w:spacing w:after="0" w:line="240" w:lineRule="auto"/>
              <w:jc w:val="both"/>
              <w:rPr>
                <w:rFonts w:ascii="Times New Roman" w:hAnsi="Times New Roman"/>
                <w:sz w:val="24"/>
                <w:szCs w:val="24"/>
              </w:rPr>
            </w:pPr>
          </w:p>
        </w:tc>
      </w:tr>
      <w:tr w:rsidR="00541532" w:rsidRPr="006C57C9" w14:paraId="1A84068F" w14:textId="77777777" w:rsidTr="00006497">
        <w:trPr>
          <w:trHeight w:val="20"/>
        </w:trPr>
        <w:tc>
          <w:tcPr>
            <w:tcW w:w="992" w:type="dxa"/>
            <w:shd w:val="clear" w:color="auto" w:fill="auto"/>
          </w:tcPr>
          <w:p w14:paraId="75243CA2"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lastRenderedPageBreak/>
              <w:t>1.2.50</w:t>
            </w:r>
          </w:p>
        </w:tc>
        <w:tc>
          <w:tcPr>
            <w:tcW w:w="3403" w:type="dxa"/>
            <w:shd w:val="clear" w:color="auto" w:fill="auto"/>
          </w:tcPr>
          <w:p w14:paraId="0A36FA68" w14:textId="77777777" w:rsidR="00541532" w:rsidRPr="00725FA8" w:rsidRDefault="00541532" w:rsidP="00541532">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государственными (муниципальными) бюджетными и государственными (муниципальными) автономными учреждениями субсидии на иные цели не в соответствии с целями ее предоставления, в том числе за счет </w:t>
            </w:r>
            <w:r w:rsidRPr="00725FA8">
              <w:rPr>
                <w:rFonts w:ascii="Times New Roman" w:hAnsi="Times New Roman"/>
                <w:sz w:val="24"/>
                <w:szCs w:val="24"/>
                <w:lang w:eastAsia="ru-RU"/>
              </w:rPr>
              <w:t xml:space="preserve">неиспользованных остатков </w:t>
            </w:r>
            <w:r w:rsidRPr="00725FA8">
              <w:rPr>
                <w:rFonts w:ascii="Times New Roman" w:hAnsi="Times New Roman"/>
                <w:sz w:val="24"/>
                <w:szCs w:val="24"/>
              </w:rPr>
              <w:t>средств на начало финансового года</w:t>
            </w:r>
          </w:p>
          <w:p w14:paraId="7A311C74" w14:textId="77777777" w:rsidR="00541532" w:rsidRPr="00725FA8" w:rsidRDefault="00541532" w:rsidP="00541532">
            <w:pPr>
              <w:spacing w:after="0" w:line="240" w:lineRule="auto"/>
              <w:jc w:val="both"/>
              <w:rPr>
                <w:rFonts w:ascii="Times New Roman" w:hAnsi="Times New Roman"/>
                <w:sz w:val="24"/>
                <w:szCs w:val="24"/>
              </w:rPr>
            </w:pPr>
          </w:p>
        </w:tc>
        <w:tc>
          <w:tcPr>
            <w:tcW w:w="3118" w:type="dxa"/>
            <w:shd w:val="clear" w:color="auto" w:fill="auto"/>
          </w:tcPr>
          <w:p w14:paraId="5A9F16E0" w14:textId="3038D97F" w:rsidR="00541532" w:rsidRPr="00725FA8" w:rsidRDefault="00A37FA1" w:rsidP="00A37FA1">
            <w:pPr>
              <w:spacing w:after="0" w:line="240" w:lineRule="auto"/>
              <w:jc w:val="both"/>
              <w:rPr>
                <w:rFonts w:ascii="Times New Roman" w:hAnsi="Times New Roman"/>
                <w:sz w:val="24"/>
                <w:szCs w:val="24"/>
              </w:rPr>
            </w:pPr>
            <w:r w:rsidRPr="00725FA8">
              <w:rPr>
                <w:rFonts w:ascii="Times New Roman" w:hAnsi="Times New Roman"/>
                <w:sz w:val="24"/>
                <w:szCs w:val="24"/>
              </w:rPr>
              <w:t>Ст.</w:t>
            </w:r>
            <w:r w:rsidR="00541532" w:rsidRPr="00725FA8">
              <w:rPr>
                <w:rFonts w:ascii="Times New Roman" w:hAnsi="Times New Roman"/>
                <w:sz w:val="24"/>
                <w:szCs w:val="24"/>
              </w:rPr>
              <w:t>78</w:t>
            </w:r>
            <w:r w:rsidR="00541532" w:rsidRPr="00725FA8">
              <w:rPr>
                <w:rFonts w:ascii="Times New Roman" w:hAnsi="Times New Roman"/>
                <w:sz w:val="24"/>
                <w:szCs w:val="24"/>
                <w:vertAlign w:val="superscript"/>
              </w:rPr>
              <w:t>1</w:t>
            </w:r>
            <w:r w:rsidR="00541532" w:rsidRPr="00725FA8">
              <w:rPr>
                <w:rFonts w:ascii="Times New Roman" w:hAnsi="Times New Roman"/>
                <w:sz w:val="24"/>
                <w:szCs w:val="24"/>
              </w:rPr>
              <w:t xml:space="preserve"> </w:t>
            </w:r>
            <w:r w:rsidRPr="00725FA8">
              <w:rPr>
                <w:rFonts w:ascii="Times New Roman" w:hAnsi="Times New Roman"/>
                <w:sz w:val="24"/>
                <w:szCs w:val="24"/>
              </w:rPr>
              <w:t xml:space="preserve">БК РФ; </w:t>
            </w:r>
            <w:r w:rsidR="00FF575C" w:rsidRPr="00725FA8">
              <w:rPr>
                <w:rFonts w:ascii="Times New Roman" w:hAnsi="Times New Roman"/>
                <w:spacing w:val="-6"/>
                <w:sz w:val="24"/>
              </w:rPr>
              <w:t>п. 2 П</w:t>
            </w:r>
            <w:r w:rsidRPr="00725FA8">
              <w:rPr>
                <w:rFonts w:ascii="Times New Roman" w:hAnsi="Times New Roman"/>
                <w:spacing w:val="-6"/>
                <w:sz w:val="24"/>
              </w:rPr>
              <w:t>орядка, утв. ППМ от 08.12.2011 № </w:t>
            </w:r>
            <w:r w:rsidR="00FF575C" w:rsidRPr="00725FA8">
              <w:rPr>
                <w:rFonts w:ascii="Times New Roman" w:hAnsi="Times New Roman"/>
                <w:spacing w:val="-6"/>
                <w:sz w:val="24"/>
              </w:rPr>
              <w:t>587</w:t>
            </w:r>
            <w:r w:rsidR="00FF575C" w:rsidRPr="00725FA8">
              <w:rPr>
                <w:rFonts w:ascii="Times New Roman" w:hAnsi="Times New Roman"/>
                <w:spacing w:val="-6"/>
                <w:sz w:val="24"/>
              </w:rPr>
              <w:noBreakHyphen/>
              <w:t>ПП</w:t>
            </w:r>
          </w:p>
        </w:tc>
        <w:tc>
          <w:tcPr>
            <w:tcW w:w="1134" w:type="dxa"/>
            <w:shd w:val="clear" w:color="auto" w:fill="auto"/>
          </w:tcPr>
          <w:p w14:paraId="243D6745"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62AF7803"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009C02E8" w14:textId="58150335" w:rsidR="00541532" w:rsidRPr="006C57C9" w:rsidRDefault="00246F15" w:rsidP="00541532">
            <w:pPr>
              <w:spacing w:after="0" w:line="240" w:lineRule="auto"/>
              <w:jc w:val="center"/>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 xml:space="preserve">15.14 </w:t>
            </w:r>
            <w:r w:rsidRPr="00694B82">
              <w:rPr>
                <w:rFonts w:ascii="Times New Roman" w:hAnsi="Times New Roman"/>
                <w:sz w:val="24"/>
                <w:szCs w:val="24"/>
              </w:rPr>
              <w:t>КоАП РФ</w:t>
            </w:r>
            <w:r w:rsidR="00541532">
              <w:rPr>
                <w:rFonts w:ascii="Times New Roman" w:hAnsi="Times New Roman"/>
                <w:sz w:val="24"/>
                <w:szCs w:val="24"/>
              </w:rPr>
              <w:t>;</w:t>
            </w:r>
          </w:p>
          <w:p w14:paraId="33626CAC" w14:textId="32EFD2A0" w:rsidR="00541532" w:rsidRDefault="00246F15" w:rsidP="00246F15">
            <w:pPr>
              <w:spacing w:after="0" w:line="240" w:lineRule="auto"/>
              <w:jc w:val="center"/>
              <w:rPr>
                <w:rFonts w:ascii="Times New Roman" w:hAnsi="Times New Roman"/>
                <w:sz w:val="24"/>
                <w:szCs w:val="24"/>
              </w:rPr>
            </w:pPr>
            <w:r>
              <w:rPr>
                <w:rFonts w:ascii="Times New Roman" w:hAnsi="Times New Roman"/>
                <w:sz w:val="24"/>
                <w:szCs w:val="24"/>
              </w:rPr>
              <w:t>ст.ст.</w:t>
            </w:r>
            <w:r w:rsidR="00541532" w:rsidRPr="006C57C9">
              <w:rPr>
                <w:rFonts w:ascii="Times New Roman" w:hAnsi="Times New Roman"/>
                <w:sz w:val="24"/>
                <w:szCs w:val="24"/>
              </w:rPr>
              <w:t>285</w:t>
            </w:r>
            <w:r w:rsidR="00541532">
              <w:rPr>
                <w:rFonts w:ascii="Times New Roman" w:hAnsi="Times New Roman"/>
                <w:sz w:val="24"/>
                <w:szCs w:val="24"/>
                <w:vertAlign w:val="superscript"/>
              </w:rPr>
              <w:t>1</w:t>
            </w:r>
            <w:r w:rsidR="00541532" w:rsidRPr="006C57C9">
              <w:rPr>
                <w:rFonts w:ascii="Times New Roman" w:hAnsi="Times New Roman"/>
                <w:sz w:val="24"/>
                <w:szCs w:val="24"/>
              </w:rPr>
              <w:t>, 285</w:t>
            </w:r>
            <w:r w:rsidR="00541532">
              <w:rPr>
                <w:rFonts w:ascii="Times New Roman" w:hAnsi="Times New Roman"/>
                <w:sz w:val="24"/>
                <w:szCs w:val="24"/>
                <w:vertAlign w:val="superscript"/>
              </w:rPr>
              <w:t>2</w:t>
            </w:r>
            <w:r w:rsidR="00541532" w:rsidRPr="006C57C9">
              <w:rPr>
                <w:rFonts w:ascii="Times New Roman" w:hAnsi="Times New Roman"/>
                <w:sz w:val="24"/>
                <w:szCs w:val="24"/>
              </w:rPr>
              <w:t xml:space="preserve"> </w:t>
            </w:r>
            <w:r w:rsidR="001602FC">
              <w:rPr>
                <w:rFonts w:ascii="Times New Roman" w:hAnsi="Times New Roman"/>
                <w:sz w:val="24"/>
                <w:szCs w:val="24"/>
              </w:rPr>
              <w:t>УК </w:t>
            </w:r>
            <w:r>
              <w:rPr>
                <w:rFonts w:ascii="Times New Roman" w:hAnsi="Times New Roman"/>
                <w:sz w:val="24"/>
                <w:szCs w:val="24"/>
              </w:rPr>
              <w:t>РФ</w:t>
            </w:r>
            <w:r w:rsidR="001602FC">
              <w:rPr>
                <w:rFonts w:ascii="Times New Roman" w:hAnsi="Times New Roman"/>
                <w:sz w:val="24"/>
                <w:szCs w:val="24"/>
              </w:rPr>
              <w:t>;</w:t>
            </w:r>
          </w:p>
          <w:p w14:paraId="7C281C66" w14:textId="01227B6C" w:rsidR="001602FC" w:rsidRPr="006C57C9" w:rsidRDefault="001602FC" w:rsidP="00246F15">
            <w:pPr>
              <w:spacing w:after="0" w:line="240" w:lineRule="auto"/>
              <w:jc w:val="center"/>
              <w:rPr>
                <w:rFonts w:ascii="Times New Roman" w:hAnsi="Times New Roman"/>
                <w:sz w:val="24"/>
                <w:szCs w:val="24"/>
              </w:rPr>
            </w:pPr>
            <w:r>
              <w:rPr>
                <w:rFonts w:ascii="Times New Roman" w:hAnsi="Times New Roman"/>
                <w:sz w:val="24"/>
                <w:szCs w:val="24"/>
              </w:rPr>
              <w:t xml:space="preserve">ст.2.9. КоАП </w:t>
            </w:r>
            <w:proofErr w:type="spellStart"/>
            <w:r>
              <w:rPr>
                <w:rFonts w:ascii="Times New Roman" w:hAnsi="Times New Roman"/>
                <w:sz w:val="24"/>
                <w:szCs w:val="24"/>
              </w:rPr>
              <w:t>г.М</w:t>
            </w:r>
            <w:r w:rsidR="001C3C43">
              <w:rPr>
                <w:rFonts w:ascii="Times New Roman" w:hAnsi="Times New Roman"/>
                <w:sz w:val="24"/>
                <w:szCs w:val="24"/>
              </w:rPr>
              <w:t>осквы</w:t>
            </w:r>
            <w:proofErr w:type="spellEnd"/>
          </w:p>
        </w:tc>
        <w:tc>
          <w:tcPr>
            <w:tcW w:w="1843" w:type="dxa"/>
          </w:tcPr>
          <w:p w14:paraId="29D67602" w14:textId="77777777" w:rsidR="00541532" w:rsidRPr="006C57C9" w:rsidRDefault="00541532" w:rsidP="00541532">
            <w:pPr>
              <w:spacing w:after="0" w:line="240" w:lineRule="auto"/>
              <w:jc w:val="center"/>
              <w:rPr>
                <w:rFonts w:ascii="Times New Roman" w:hAnsi="Times New Roman"/>
                <w:sz w:val="24"/>
                <w:szCs w:val="24"/>
              </w:rPr>
            </w:pPr>
            <w:r>
              <w:rPr>
                <w:rFonts w:ascii="Times New Roman" w:hAnsi="Times New Roman"/>
                <w:sz w:val="24"/>
                <w:szCs w:val="24"/>
              </w:rPr>
              <w:t>н</w:t>
            </w:r>
            <w:r w:rsidRPr="006C57C9">
              <w:rPr>
                <w:rFonts w:ascii="Times New Roman" w:hAnsi="Times New Roman"/>
                <w:sz w:val="24"/>
                <w:szCs w:val="24"/>
              </w:rPr>
              <w:t>ецелевое использование бюджетных средств</w:t>
            </w:r>
          </w:p>
        </w:tc>
        <w:tc>
          <w:tcPr>
            <w:tcW w:w="2126" w:type="dxa"/>
          </w:tcPr>
          <w:p w14:paraId="237A00F9" w14:textId="77777777" w:rsidR="00541532" w:rsidRPr="006C57C9" w:rsidRDefault="00541532" w:rsidP="00541532">
            <w:pPr>
              <w:spacing w:after="0" w:line="240" w:lineRule="auto"/>
              <w:jc w:val="center"/>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умма средств, использованных не по целевому назначению</w:t>
            </w:r>
          </w:p>
        </w:tc>
      </w:tr>
      <w:tr w:rsidR="00541532" w:rsidRPr="006C57C9" w14:paraId="49EE01E3" w14:textId="77777777" w:rsidTr="00006497">
        <w:trPr>
          <w:trHeight w:val="20"/>
        </w:trPr>
        <w:tc>
          <w:tcPr>
            <w:tcW w:w="992" w:type="dxa"/>
            <w:shd w:val="clear" w:color="auto" w:fill="auto"/>
          </w:tcPr>
          <w:p w14:paraId="55FC54F8"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1.2.51</w:t>
            </w:r>
          </w:p>
        </w:tc>
        <w:tc>
          <w:tcPr>
            <w:tcW w:w="3403" w:type="dxa"/>
            <w:shd w:val="clear" w:color="auto" w:fill="auto"/>
          </w:tcPr>
          <w:p w14:paraId="4C5490B3" w14:textId="77777777" w:rsidR="00541532" w:rsidRPr="00725FA8" w:rsidRDefault="00541532" w:rsidP="00541532">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и (или) условий предоставления из бюджетов бюджетной системы субсидий 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 (или) соглашения (договора) </w:t>
            </w:r>
            <w:r w:rsidRPr="00725FA8">
              <w:rPr>
                <w:rFonts w:ascii="Times New Roman" w:hAnsi="Times New Roman"/>
                <w:sz w:val="24"/>
                <w:szCs w:val="24"/>
                <w:lang w:eastAsia="ru-RU"/>
              </w:rPr>
              <w:t xml:space="preserve">о предоставлении субсидии </w:t>
            </w:r>
            <w:r w:rsidRPr="00725FA8">
              <w:rPr>
                <w:rFonts w:ascii="Times New Roman" w:hAnsi="Times New Roman"/>
                <w:sz w:val="24"/>
                <w:szCs w:val="24"/>
              </w:rPr>
              <w:t>(за исключением нарушений по пункту 1.2.107)</w:t>
            </w:r>
            <w:r w:rsidRPr="00725FA8">
              <w:rPr>
                <w:rFonts w:ascii="Times New Roman" w:hAnsi="Times New Roman"/>
                <w:sz w:val="24"/>
                <w:szCs w:val="24"/>
                <w:lang w:eastAsia="ru-RU"/>
              </w:rPr>
              <w:t xml:space="preserve"> </w:t>
            </w:r>
          </w:p>
        </w:tc>
        <w:tc>
          <w:tcPr>
            <w:tcW w:w="3118" w:type="dxa"/>
            <w:shd w:val="clear" w:color="auto" w:fill="auto"/>
          </w:tcPr>
          <w:p w14:paraId="633FFE5D" w14:textId="3BAE35E6" w:rsidR="00541532" w:rsidRPr="00725FA8" w:rsidRDefault="00A37FA1" w:rsidP="007E7BE2">
            <w:pPr>
              <w:spacing w:after="0" w:line="240" w:lineRule="auto"/>
              <w:jc w:val="both"/>
              <w:rPr>
                <w:rFonts w:ascii="Times New Roman" w:hAnsi="Times New Roman"/>
                <w:sz w:val="24"/>
                <w:szCs w:val="24"/>
              </w:rPr>
            </w:pPr>
            <w:r w:rsidRPr="00725FA8">
              <w:rPr>
                <w:rFonts w:ascii="Times New Roman" w:hAnsi="Times New Roman"/>
                <w:sz w:val="24"/>
                <w:szCs w:val="24"/>
              </w:rPr>
              <w:t>Ст.</w:t>
            </w:r>
            <w:r w:rsidR="00541532" w:rsidRPr="00725FA8">
              <w:rPr>
                <w:rFonts w:ascii="Times New Roman" w:hAnsi="Times New Roman"/>
                <w:sz w:val="24"/>
                <w:szCs w:val="24"/>
              </w:rPr>
              <w:t xml:space="preserve">78 </w:t>
            </w:r>
            <w:r w:rsidRPr="00725FA8">
              <w:rPr>
                <w:rFonts w:ascii="Times New Roman" w:hAnsi="Times New Roman"/>
                <w:sz w:val="24"/>
                <w:szCs w:val="24"/>
              </w:rPr>
              <w:t>БК РФ</w:t>
            </w:r>
            <w:r w:rsidR="00541532" w:rsidRPr="00725FA8">
              <w:rPr>
                <w:rFonts w:ascii="Times New Roman" w:hAnsi="Times New Roman"/>
                <w:sz w:val="24"/>
                <w:szCs w:val="24"/>
              </w:rPr>
              <w:t>;</w:t>
            </w:r>
          </w:p>
          <w:p w14:paraId="290E1FBC" w14:textId="77777777" w:rsidR="00541532" w:rsidRPr="00725FA8" w:rsidRDefault="00541532" w:rsidP="007E7BE2">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закон (решение) о бюджете, законы о бюджетах государственных внебюджетных фондов;</w:t>
            </w:r>
          </w:p>
          <w:p w14:paraId="222D50A9" w14:textId="5F73EDAA" w:rsidR="00E77903" w:rsidRPr="00725FA8" w:rsidRDefault="00A37FA1" w:rsidP="007E7BE2">
            <w:pPr>
              <w:keepNext/>
              <w:keepLines/>
              <w:suppressLineNumbers/>
              <w:suppressAutoHyphens/>
              <w:spacing w:after="0" w:line="240" w:lineRule="auto"/>
              <w:jc w:val="both"/>
              <w:rPr>
                <w:rFonts w:ascii="Times New Roman" w:hAnsi="Times New Roman"/>
                <w:sz w:val="24"/>
                <w:szCs w:val="24"/>
                <w:lang w:eastAsia="ru-RU"/>
              </w:rPr>
            </w:pPr>
            <w:r w:rsidRPr="00725FA8">
              <w:rPr>
                <w:rFonts w:ascii="Times New Roman" w:hAnsi="Times New Roman"/>
                <w:sz w:val="24"/>
                <w:szCs w:val="24"/>
                <w:lang w:eastAsia="ru-RU"/>
              </w:rPr>
              <w:t>ПП</w:t>
            </w:r>
            <w:r w:rsidR="001C3C43">
              <w:rPr>
                <w:rFonts w:ascii="Times New Roman" w:hAnsi="Times New Roman"/>
                <w:sz w:val="24"/>
                <w:szCs w:val="24"/>
                <w:lang w:eastAsia="ru-RU"/>
              </w:rPr>
              <w:t> </w:t>
            </w:r>
            <w:r w:rsidRPr="00725FA8">
              <w:rPr>
                <w:rFonts w:ascii="Times New Roman" w:hAnsi="Times New Roman"/>
                <w:sz w:val="24"/>
                <w:szCs w:val="24"/>
                <w:lang w:eastAsia="ru-RU"/>
              </w:rPr>
              <w:t>РФ</w:t>
            </w:r>
            <w:r w:rsidR="00541532" w:rsidRPr="00725FA8">
              <w:rPr>
                <w:rFonts w:ascii="Times New Roman" w:hAnsi="Times New Roman"/>
                <w:sz w:val="24"/>
                <w:szCs w:val="24"/>
                <w:lang w:eastAsia="ru-RU"/>
              </w:rPr>
              <w:t xml:space="preserve"> от 18</w:t>
            </w:r>
            <w:r w:rsidR="001C3C43">
              <w:rPr>
                <w:rFonts w:ascii="Times New Roman" w:hAnsi="Times New Roman"/>
                <w:sz w:val="24"/>
                <w:szCs w:val="24"/>
                <w:lang w:eastAsia="ru-RU"/>
              </w:rPr>
              <w:t>.09.</w:t>
            </w:r>
            <w:r w:rsidRPr="00725FA8">
              <w:rPr>
                <w:rFonts w:ascii="Times New Roman" w:hAnsi="Times New Roman"/>
                <w:sz w:val="24"/>
                <w:szCs w:val="24"/>
                <w:lang w:eastAsia="ru-RU"/>
              </w:rPr>
              <w:t xml:space="preserve">2020 </w:t>
            </w:r>
            <w:r w:rsidR="00E977BF">
              <w:rPr>
                <w:rFonts w:ascii="Times New Roman" w:hAnsi="Times New Roman"/>
                <w:sz w:val="24"/>
                <w:szCs w:val="24"/>
                <w:lang w:eastAsia="ru-RU"/>
              </w:rPr>
              <w:t>№ </w:t>
            </w:r>
            <w:r w:rsidR="00541532" w:rsidRPr="00725FA8">
              <w:rPr>
                <w:rFonts w:ascii="Times New Roman" w:hAnsi="Times New Roman"/>
                <w:sz w:val="24"/>
                <w:szCs w:val="24"/>
                <w:lang w:eastAsia="ru-RU"/>
              </w:rPr>
              <w:t>1492</w:t>
            </w:r>
            <w:r w:rsidRPr="00725FA8">
              <w:rPr>
                <w:rStyle w:val="ad"/>
                <w:rFonts w:ascii="Times New Roman" w:hAnsi="Times New Roman"/>
                <w:sz w:val="24"/>
                <w:szCs w:val="24"/>
                <w:lang w:eastAsia="ru-RU"/>
              </w:rPr>
              <w:footnoteReference w:id="93"/>
            </w:r>
            <w:r w:rsidR="00E977BF">
              <w:rPr>
                <w:rFonts w:ascii="Times New Roman" w:hAnsi="Times New Roman"/>
                <w:sz w:val="24"/>
                <w:szCs w:val="24"/>
                <w:lang w:eastAsia="ru-RU"/>
              </w:rPr>
              <w:t xml:space="preserve">; </w:t>
            </w:r>
            <w:r w:rsidR="00E77903" w:rsidRPr="00725FA8">
              <w:rPr>
                <w:rFonts w:ascii="Times New Roman" w:hAnsi="Times New Roman"/>
                <w:spacing w:val="-6"/>
                <w:sz w:val="24"/>
              </w:rPr>
              <w:t xml:space="preserve">Порядки, утв. ППМ от 22.08.2017 </w:t>
            </w:r>
            <w:r w:rsidR="001C3C43">
              <w:rPr>
                <w:rFonts w:ascii="Times New Roman" w:hAnsi="Times New Roman"/>
                <w:spacing w:val="-6"/>
                <w:sz w:val="24"/>
              </w:rPr>
              <w:br/>
            </w:r>
            <w:r w:rsidR="00E77903" w:rsidRPr="00725FA8">
              <w:rPr>
                <w:rFonts w:ascii="Times New Roman" w:hAnsi="Times New Roman"/>
                <w:spacing w:val="-6"/>
                <w:sz w:val="24"/>
              </w:rPr>
              <w:t>№ 552-ПП</w:t>
            </w:r>
            <w:r w:rsidR="00E77903" w:rsidRPr="00725FA8">
              <w:rPr>
                <w:rFonts w:ascii="Times New Roman" w:hAnsi="Times New Roman"/>
                <w:spacing w:val="-6"/>
                <w:sz w:val="24"/>
                <w:vertAlign w:val="superscript"/>
              </w:rPr>
              <w:footnoteReference w:id="94"/>
            </w:r>
            <w:r w:rsidR="00E77903" w:rsidRPr="00725FA8">
              <w:rPr>
                <w:rFonts w:ascii="Times New Roman" w:hAnsi="Times New Roman"/>
                <w:spacing w:val="-6"/>
                <w:sz w:val="24"/>
              </w:rPr>
              <w:t xml:space="preserve"> (до</w:t>
            </w:r>
            <w:r w:rsidR="00E977BF">
              <w:rPr>
                <w:rFonts w:ascii="Times New Roman" w:hAnsi="Times New Roman"/>
                <w:spacing w:val="-6"/>
                <w:sz w:val="24"/>
              </w:rPr>
              <w:t xml:space="preserve"> 31.12.2021), Порядки, утв. ППМ</w:t>
            </w:r>
            <w:r w:rsidR="00E977BF">
              <w:rPr>
                <w:rFonts w:ascii="Times New Roman" w:hAnsi="Times New Roman"/>
                <w:spacing w:val="-6"/>
                <w:sz w:val="24"/>
              </w:rPr>
              <w:br/>
            </w:r>
            <w:r w:rsidR="00E77903" w:rsidRPr="00725FA8">
              <w:rPr>
                <w:rFonts w:ascii="Times New Roman" w:hAnsi="Times New Roman"/>
                <w:spacing w:val="-6"/>
                <w:sz w:val="24"/>
              </w:rPr>
              <w:t>от 29.11.2021 № 1849-ПП (с 01.01.2022)</w:t>
            </w:r>
          </w:p>
        </w:tc>
        <w:tc>
          <w:tcPr>
            <w:tcW w:w="1134" w:type="dxa"/>
            <w:shd w:val="clear" w:color="auto" w:fill="auto"/>
          </w:tcPr>
          <w:p w14:paraId="3F7C1D04"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1771F015" w14:textId="77777777" w:rsidR="00541532" w:rsidRPr="006C57C9" w:rsidDel="00D8238C"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09141000"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1B69695" w14:textId="7E6C8B15"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5</w:t>
            </w:r>
            <w:r w:rsidRPr="00694B82">
              <w:rPr>
                <w:rFonts w:ascii="Times New Roman" w:hAnsi="Times New Roman"/>
                <w:sz w:val="24"/>
                <w:szCs w:val="24"/>
              </w:rPr>
              <w:t xml:space="preserve"> КоАП РФ</w:t>
            </w:r>
          </w:p>
          <w:p w14:paraId="34BBB004" w14:textId="1F7B9E1C"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(главным распорядителем бюджетных средств, предоставляющим субсидии юридическим лицам, индивидуальным предпринимателям, физическим лицам, а также юридическим лицом, индивидуальным предпринимателем, физическим лицом, являющимися получателями субсидий</w:t>
            </w:r>
            <w:r>
              <w:rPr>
                <w:rFonts w:ascii="Times New Roman" w:hAnsi="Times New Roman"/>
                <w:sz w:val="24"/>
                <w:szCs w:val="24"/>
              </w:rPr>
              <w:t>,</w:t>
            </w:r>
            <w:r w:rsidRPr="006C57C9">
              <w:rPr>
                <w:rFonts w:ascii="Times New Roman" w:hAnsi="Times New Roman"/>
                <w:sz w:val="24"/>
                <w:szCs w:val="24"/>
              </w:rPr>
              <w:t xml:space="preserve"> – в части </w:t>
            </w:r>
            <w:r w:rsidRPr="006C57C9">
              <w:rPr>
                <w:rFonts w:ascii="Times New Roman" w:hAnsi="Times New Roman"/>
                <w:sz w:val="24"/>
                <w:szCs w:val="24"/>
              </w:rPr>
              <w:lastRenderedPageBreak/>
              <w:t>нарушения условий предоставления субсидий)</w:t>
            </w:r>
          </w:p>
        </w:tc>
        <w:tc>
          <w:tcPr>
            <w:tcW w:w="1843" w:type="dxa"/>
          </w:tcPr>
          <w:p w14:paraId="1F5C53C9"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lastRenderedPageBreak/>
              <w:t>и</w:t>
            </w:r>
            <w:r w:rsidRPr="006C57C9">
              <w:rPr>
                <w:rFonts w:ascii="Times New Roman" w:hAnsi="Times New Roman"/>
                <w:sz w:val="24"/>
                <w:szCs w:val="24"/>
              </w:rPr>
              <w:t>збыточные расходы бюджетных средств</w:t>
            </w:r>
          </w:p>
          <w:p w14:paraId="340700B0" w14:textId="77777777" w:rsidR="00541532" w:rsidRDefault="00541532" w:rsidP="0063502C">
            <w:pPr>
              <w:spacing w:after="0" w:line="240" w:lineRule="auto"/>
              <w:jc w:val="both"/>
              <w:rPr>
                <w:rFonts w:ascii="Times New Roman" w:hAnsi="Times New Roman"/>
                <w:sz w:val="24"/>
                <w:szCs w:val="24"/>
              </w:rPr>
            </w:pPr>
          </w:p>
          <w:p w14:paraId="0BB24266" w14:textId="77777777" w:rsidR="00541532" w:rsidRDefault="00541532" w:rsidP="0063502C">
            <w:pPr>
              <w:spacing w:after="0" w:line="240" w:lineRule="auto"/>
              <w:jc w:val="both"/>
              <w:rPr>
                <w:rFonts w:ascii="Times New Roman" w:hAnsi="Times New Roman"/>
                <w:sz w:val="24"/>
                <w:szCs w:val="24"/>
              </w:rPr>
            </w:pPr>
          </w:p>
          <w:p w14:paraId="50A9EA17" w14:textId="77777777" w:rsidR="00541532" w:rsidRDefault="00541532" w:rsidP="0063502C">
            <w:pPr>
              <w:spacing w:after="0" w:line="240" w:lineRule="auto"/>
              <w:jc w:val="both"/>
              <w:rPr>
                <w:rFonts w:ascii="Times New Roman" w:hAnsi="Times New Roman"/>
                <w:sz w:val="24"/>
                <w:szCs w:val="24"/>
              </w:rPr>
            </w:pPr>
          </w:p>
          <w:p w14:paraId="2186668C" w14:textId="77777777" w:rsidR="00541532" w:rsidRPr="00E22901" w:rsidRDefault="00541532" w:rsidP="0063502C">
            <w:pPr>
              <w:spacing w:after="0" w:line="240" w:lineRule="auto"/>
              <w:jc w:val="both"/>
              <w:rPr>
                <w:rFonts w:ascii="Times New Roman" w:hAnsi="Times New Roman"/>
                <w:sz w:val="24"/>
                <w:szCs w:val="24"/>
                <w:lang w:val="x-none"/>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3C18DBCE"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бъем завышения субсидии, предоставленной (использо</w:t>
            </w:r>
            <w:r>
              <w:rPr>
                <w:rFonts w:ascii="Times New Roman" w:eastAsia="Times New Roman" w:hAnsi="Times New Roman"/>
                <w:color w:val="000000"/>
                <w:sz w:val="24"/>
                <w:szCs w:val="24"/>
                <w:lang w:eastAsia="ru-RU"/>
              </w:rPr>
              <w:t>ванной) с нарушением требований</w:t>
            </w:r>
          </w:p>
          <w:p w14:paraId="20B54A99"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65FBA479"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занижения</w:t>
            </w:r>
            <w:r w:rsidRPr="00D80C7C">
              <w:rPr>
                <w:rFonts w:ascii="Times New Roman" w:eastAsia="Times New Roman" w:hAnsi="Times New Roman"/>
                <w:color w:val="000000"/>
                <w:sz w:val="24"/>
                <w:szCs w:val="24"/>
                <w:lang w:eastAsia="ru-RU"/>
              </w:rPr>
              <w:t xml:space="preserve"> субсидии, предоставленной (использованной) с нарушением требований;</w:t>
            </w:r>
          </w:p>
          <w:p w14:paraId="01E1AE72" w14:textId="77777777" w:rsidR="00541532" w:rsidRPr="00D80C7C"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tc>
      </w:tr>
      <w:tr w:rsidR="00541532" w:rsidRPr="006C57C9" w14:paraId="2C8EDEA9" w14:textId="77777777" w:rsidTr="00006497">
        <w:trPr>
          <w:trHeight w:val="20"/>
        </w:trPr>
        <w:tc>
          <w:tcPr>
            <w:tcW w:w="992" w:type="dxa"/>
            <w:shd w:val="clear" w:color="auto" w:fill="auto"/>
          </w:tcPr>
          <w:p w14:paraId="4ACB3D54"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1.2.52</w:t>
            </w:r>
          </w:p>
        </w:tc>
        <w:tc>
          <w:tcPr>
            <w:tcW w:w="3403" w:type="dxa"/>
            <w:shd w:val="clear" w:color="auto" w:fill="auto"/>
          </w:tcPr>
          <w:p w14:paraId="71FCA484"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и (или) условий предоставления из бюджета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и (или) соглашения (договора) </w:t>
            </w:r>
            <w:r w:rsidRPr="00725FA8">
              <w:rPr>
                <w:rFonts w:ascii="Times New Roman" w:hAnsi="Times New Roman"/>
                <w:sz w:val="24"/>
                <w:szCs w:val="24"/>
                <w:lang w:eastAsia="ru-RU"/>
              </w:rPr>
              <w:t>о</w:t>
            </w:r>
            <w:r w:rsidRPr="00725FA8">
              <w:rPr>
                <w:rFonts w:ascii="Times New Roman" w:hAnsi="Times New Roman"/>
                <w:sz w:val="24"/>
                <w:szCs w:val="24"/>
              </w:rPr>
              <w:t xml:space="preserve"> предоставлении субсидии (за исключением нарушений по пункту 1.2.53)</w:t>
            </w:r>
          </w:p>
        </w:tc>
        <w:tc>
          <w:tcPr>
            <w:tcW w:w="3118" w:type="dxa"/>
            <w:shd w:val="clear" w:color="auto" w:fill="auto"/>
          </w:tcPr>
          <w:p w14:paraId="3341C61C" w14:textId="2FEFE5AB" w:rsidR="00541532" w:rsidRPr="00725FA8" w:rsidRDefault="00E9256F" w:rsidP="00E9256F">
            <w:pPr>
              <w:spacing w:after="0" w:line="240" w:lineRule="auto"/>
              <w:jc w:val="both"/>
              <w:rPr>
                <w:rFonts w:ascii="Times New Roman" w:hAnsi="Times New Roman"/>
                <w:sz w:val="24"/>
                <w:szCs w:val="24"/>
              </w:rPr>
            </w:pPr>
            <w:r w:rsidRPr="00725FA8">
              <w:rPr>
                <w:rFonts w:ascii="Times New Roman" w:hAnsi="Times New Roman"/>
                <w:sz w:val="24"/>
                <w:szCs w:val="24"/>
              </w:rPr>
              <w:t>Ст.</w:t>
            </w:r>
            <w:r w:rsidR="00541532" w:rsidRPr="00725FA8">
              <w:rPr>
                <w:rFonts w:ascii="Times New Roman" w:hAnsi="Times New Roman"/>
                <w:sz w:val="24"/>
                <w:szCs w:val="24"/>
              </w:rPr>
              <w:t xml:space="preserve">78 </w:t>
            </w:r>
            <w:r w:rsidRPr="00725FA8">
              <w:rPr>
                <w:rFonts w:ascii="Times New Roman" w:hAnsi="Times New Roman"/>
                <w:sz w:val="24"/>
                <w:szCs w:val="24"/>
              </w:rPr>
              <w:t>БК РФ</w:t>
            </w:r>
            <w:r w:rsidR="00541532" w:rsidRPr="00725FA8">
              <w:rPr>
                <w:rFonts w:ascii="Times New Roman" w:hAnsi="Times New Roman"/>
                <w:sz w:val="24"/>
                <w:szCs w:val="24"/>
              </w:rPr>
              <w:t>;</w:t>
            </w:r>
            <w:r w:rsidRPr="00725FA8">
              <w:rPr>
                <w:rFonts w:ascii="Times New Roman" w:hAnsi="Times New Roman"/>
                <w:sz w:val="24"/>
                <w:szCs w:val="24"/>
              </w:rPr>
              <w:t xml:space="preserve"> </w:t>
            </w:r>
            <w:r w:rsidR="00541532" w:rsidRPr="00725FA8">
              <w:rPr>
                <w:rFonts w:ascii="Times New Roman" w:hAnsi="Times New Roman"/>
                <w:sz w:val="24"/>
                <w:szCs w:val="24"/>
              </w:rPr>
              <w:t>закон (решение) о бюджете;</w:t>
            </w:r>
          </w:p>
          <w:p w14:paraId="64168076" w14:textId="22F6D37F" w:rsidR="00541532" w:rsidRPr="00725FA8" w:rsidRDefault="00541532" w:rsidP="00E9256F">
            <w:pPr>
              <w:spacing w:after="0" w:line="240" w:lineRule="auto"/>
              <w:jc w:val="both"/>
              <w:rPr>
                <w:rFonts w:ascii="Times New Roman" w:hAnsi="Times New Roman"/>
                <w:sz w:val="24"/>
                <w:szCs w:val="24"/>
              </w:rPr>
            </w:pPr>
            <w:r w:rsidRPr="00725FA8">
              <w:rPr>
                <w:rFonts w:ascii="Times New Roman" w:hAnsi="Times New Roman"/>
                <w:sz w:val="24"/>
                <w:szCs w:val="24"/>
              </w:rPr>
              <w:t>решения высшего должностного лица субъекта Российской Федерации, высшего исполнительного органа государственной власти субъекта Российской Фе</w:t>
            </w:r>
            <w:r w:rsidR="00E9256F" w:rsidRPr="00725FA8">
              <w:rPr>
                <w:rFonts w:ascii="Times New Roman" w:hAnsi="Times New Roman"/>
                <w:sz w:val="24"/>
                <w:szCs w:val="24"/>
              </w:rPr>
              <w:t xml:space="preserve">дерации, местной администрации; </w:t>
            </w:r>
            <w:r w:rsidRPr="00725FA8">
              <w:rPr>
                <w:rFonts w:ascii="Times New Roman" w:hAnsi="Times New Roman"/>
                <w:sz w:val="24"/>
                <w:szCs w:val="24"/>
              </w:rPr>
              <w:t>нормативные правовые акты высшего исполнительного органа государственной власти субъекта Российской Федерации, муниципальные правовые акты местной админист</w:t>
            </w:r>
            <w:r w:rsidR="00E9256F" w:rsidRPr="00725FA8">
              <w:rPr>
                <w:rFonts w:ascii="Times New Roman" w:hAnsi="Times New Roman"/>
                <w:sz w:val="24"/>
                <w:szCs w:val="24"/>
              </w:rPr>
              <w:t xml:space="preserve">рации; </w:t>
            </w:r>
            <w:r w:rsidR="00E9256F" w:rsidRPr="00725FA8">
              <w:rPr>
                <w:rFonts w:ascii="Times New Roman" w:hAnsi="Times New Roman"/>
                <w:sz w:val="24"/>
                <w:szCs w:val="24"/>
                <w:lang w:eastAsia="ru-RU"/>
              </w:rPr>
              <w:t>ППР</w:t>
            </w:r>
            <w:r w:rsidR="00E977BF">
              <w:rPr>
                <w:rFonts w:ascii="Times New Roman" w:hAnsi="Times New Roman"/>
                <w:sz w:val="24"/>
                <w:szCs w:val="24"/>
                <w:lang w:eastAsia="ru-RU"/>
              </w:rPr>
              <w:t>Ф</w:t>
            </w:r>
            <w:r w:rsidR="00E977BF">
              <w:rPr>
                <w:rFonts w:ascii="Times New Roman" w:hAnsi="Times New Roman"/>
                <w:sz w:val="24"/>
                <w:szCs w:val="24"/>
                <w:lang w:eastAsia="ru-RU"/>
              </w:rPr>
              <w:br/>
            </w:r>
            <w:r w:rsidR="00D21C73">
              <w:rPr>
                <w:rFonts w:ascii="Times New Roman" w:hAnsi="Times New Roman"/>
                <w:sz w:val="24"/>
                <w:szCs w:val="24"/>
                <w:lang w:eastAsia="ru-RU"/>
              </w:rPr>
              <w:t>от 18.09.</w:t>
            </w:r>
            <w:r w:rsidR="00E9256F" w:rsidRPr="00725FA8">
              <w:rPr>
                <w:rFonts w:ascii="Times New Roman" w:hAnsi="Times New Roman"/>
                <w:sz w:val="24"/>
                <w:szCs w:val="24"/>
                <w:lang w:eastAsia="ru-RU"/>
              </w:rPr>
              <w:t>2020 № 1492</w:t>
            </w:r>
            <w:r w:rsidR="00E9256F" w:rsidRPr="00725FA8">
              <w:rPr>
                <w:rStyle w:val="ad"/>
                <w:rFonts w:ascii="Times New Roman" w:hAnsi="Times New Roman"/>
                <w:sz w:val="24"/>
                <w:szCs w:val="24"/>
                <w:lang w:eastAsia="ru-RU"/>
              </w:rPr>
              <w:footnoteReference w:id="95"/>
            </w:r>
            <w:r w:rsidRPr="00725FA8">
              <w:rPr>
                <w:rFonts w:ascii="Times New Roman" w:hAnsi="Times New Roman"/>
                <w:sz w:val="24"/>
                <w:szCs w:val="24"/>
                <w:lang w:eastAsia="ru-RU"/>
              </w:rPr>
              <w:t>;</w:t>
            </w:r>
          </w:p>
          <w:p w14:paraId="4E4B0915" w14:textId="20B7B6D4" w:rsidR="00541532" w:rsidRPr="00725FA8" w:rsidRDefault="00E977BF" w:rsidP="00E9256F">
            <w:pPr>
              <w:spacing w:after="0" w:line="240" w:lineRule="auto"/>
              <w:jc w:val="both"/>
              <w:rPr>
                <w:rFonts w:ascii="Times New Roman" w:hAnsi="Times New Roman"/>
                <w:sz w:val="24"/>
                <w:szCs w:val="24"/>
              </w:rPr>
            </w:pPr>
            <w:r>
              <w:rPr>
                <w:rFonts w:ascii="Times New Roman" w:hAnsi="Times New Roman"/>
                <w:spacing w:val="-6"/>
                <w:sz w:val="24"/>
              </w:rPr>
              <w:t>Порядки, утв. ППМ</w:t>
            </w:r>
            <w:r>
              <w:rPr>
                <w:rFonts w:ascii="Times New Roman" w:hAnsi="Times New Roman"/>
                <w:spacing w:val="-6"/>
                <w:sz w:val="24"/>
              </w:rPr>
              <w:br/>
              <w:t>от 22.08.2017 № 552-ПП</w:t>
            </w:r>
            <w:r>
              <w:rPr>
                <w:rFonts w:ascii="Times New Roman" w:hAnsi="Times New Roman"/>
                <w:spacing w:val="-6"/>
                <w:sz w:val="24"/>
              </w:rPr>
              <w:br/>
            </w:r>
            <w:r w:rsidR="00E77903" w:rsidRPr="00725FA8">
              <w:rPr>
                <w:rFonts w:ascii="Times New Roman" w:hAnsi="Times New Roman"/>
                <w:spacing w:val="-6"/>
                <w:sz w:val="24"/>
              </w:rPr>
              <w:t xml:space="preserve">(до 31.12.2021); </w:t>
            </w:r>
            <w:r>
              <w:rPr>
                <w:rFonts w:ascii="Times New Roman" w:hAnsi="Times New Roman"/>
                <w:spacing w:val="-6"/>
                <w:sz w:val="24"/>
              </w:rPr>
              <w:t>Порядки, утв. ППМ от 29.11.2021</w:t>
            </w:r>
            <w:r>
              <w:rPr>
                <w:rFonts w:ascii="Times New Roman" w:hAnsi="Times New Roman"/>
                <w:spacing w:val="-6"/>
                <w:sz w:val="24"/>
              </w:rPr>
              <w:br/>
            </w:r>
            <w:r w:rsidR="00E77903" w:rsidRPr="00725FA8">
              <w:rPr>
                <w:rFonts w:ascii="Times New Roman" w:hAnsi="Times New Roman"/>
                <w:spacing w:val="-6"/>
                <w:sz w:val="24"/>
              </w:rPr>
              <w:t>№ 1849-ПП (с 01.01.2022)</w:t>
            </w:r>
          </w:p>
        </w:tc>
        <w:tc>
          <w:tcPr>
            <w:tcW w:w="1134" w:type="dxa"/>
            <w:shd w:val="clear" w:color="auto" w:fill="auto"/>
          </w:tcPr>
          <w:p w14:paraId="2FA838C8"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63971570" w14:textId="77777777" w:rsidR="00541532" w:rsidRPr="006C57C9" w:rsidDel="00D8238C"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361E6026"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65B7250" w14:textId="0EAFB7D9"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5</w:t>
            </w:r>
            <w:r w:rsidRPr="00694B82">
              <w:rPr>
                <w:rFonts w:ascii="Times New Roman" w:hAnsi="Times New Roman"/>
                <w:sz w:val="24"/>
                <w:szCs w:val="24"/>
              </w:rPr>
              <w:t xml:space="preserve"> КоАП РФ</w:t>
            </w:r>
          </w:p>
          <w:p w14:paraId="3D3D3F1B"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(главным распорядителем бюджетных средств, предоставляющим субсидии юридическим лицам, а также юридическими лицами, являющимися получателями субсидий</w:t>
            </w:r>
            <w:r>
              <w:rPr>
                <w:rFonts w:ascii="Times New Roman" w:hAnsi="Times New Roman"/>
                <w:sz w:val="24"/>
                <w:szCs w:val="24"/>
              </w:rPr>
              <w:t>,</w:t>
            </w:r>
            <w:r w:rsidRPr="006C57C9">
              <w:rPr>
                <w:rFonts w:ascii="Times New Roman" w:hAnsi="Times New Roman"/>
                <w:sz w:val="24"/>
                <w:szCs w:val="24"/>
              </w:rPr>
              <w:t xml:space="preserve"> – в части нарушения условий предоставления субсидий)</w:t>
            </w:r>
          </w:p>
          <w:p w14:paraId="71AAB2B1" w14:textId="77777777" w:rsidR="00541532" w:rsidRPr="006C57C9" w:rsidRDefault="00541532" w:rsidP="0063502C">
            <w:pPr>
              <w:spacing w:after="0" w:line="240" w:lineRule="auto"/>
              <w:jc w:val="both"/>
              <w:rPr>
                <w:rFonts w:ascii="Times New Roman" w:hAnsi="Times New Roman"/>
                <w:sz w:val="24"/>
                <w:szCs w:val="24"/>
              </w:rPr>
            </w:pPr>
          </w:p>
        </w:tc>
        <w:tc>
          <w:tcPr>
            <w:tcW w:w="1843" w:type="dxa"/>
          </w:tcPr>
          <w:p w14:paraId="3C961FDF"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w:t>
            </w:r>
            <w:r w:rsidRPr="00A30645">
              <w:rPr>
                <w:rFonts w:ascii="Times New Roman" w:hAnsi="Times New Roman"/>
                <w:sz w:val="24"/>
                <w:szCs w:val="24"/>
              </w:rPr>
              <w:t xml:space="preserve"> бюджетных средств</w:t>
            </w:r>
          </w:p>
          <w:p w14:paraId="66517352" w14:textId="77777777" w:rsidR="00541532" w:rsidRDefault="00541532" w:rsidP="0063502C">
            <w:pPr>
              <w:autoSpaceDE w:val="0"/>
              <w:autoSpaceDN w:val="0"/>
              <w:adjustRightInd w:val="0"/>
              <w:spacing w:after="0" w:line="240" w:lineRule="auto"/>
              <w:jc w:val="both"/>
              <w:rPr>
                <w:rFonts w:ascii="Times New Roman" w:hAnsi="Times New Roman"/>
                <w:sz w:val="24"/>
                <w:szCs w:val="24"/>
              </w:rPr>
            </w:pPr>
          </w:p>
          <w:p w14:paraId="5DC1EB4D" w14:textId="77777777" w:rsidR="00541532" w:rsidRDefault="00541532" w:rsidP="0063502C">
            <w:pPr>
              <w:autoSpaceDE w:val="0"/>
              <w:autoSpaceDN w:val="0"/>
              <w:adjustRightInd w:val="0"/>
              <w:spacing w:after="0" w:line="240" w:lineRule="auto"/>
              <w:jc w:val="both"/>
              <w:rPr>
                <w:rFonts w:ascii="Times New Roman" w:hAnsi="Times New Roman"/>
                <w:sz w:val="24"/>
                <w:szCs w:val="24"/>
              </w:rPr>
            </w:pPr>
          </w:p>
          <w:p w14:paraId="736CD2FE" w14:textId="77777777" w:rsidR="00541532" w:rsidRDefault="00541532" w:rsidP="0063502C">
            <w:pPr>
              <w:autoSpaceDE w:val="0"/>
              <w:autoSpaceDN w:val="0"/>
              <w:adjustRightInd w:val="0"/>
              <w:spacing w:after="0" w:line="240" w:lineRule="auto"/>
              <w:jc w:val="both"/>
              <w:rPr>
                <w:rFonts w:ascii="Times New Roman" w:hAnsi="Times New Roman"/>
                <w:sz w:val="24"/>
                <w:szCs w:val="24"/>
              </w:rPr>
            </w:pPr>
          </w:p>
          <w:p w14:paraId="30E75B4D"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36A66AB8"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бъем завышения </w:t>
            </w:r>
            <w:r>
              <w:rPr>
                <w:rFonts w:ascii="Times New Roman" w:eastAsia="Times New Roman" w:hAnsi="Times New Roman"/>
                <w:color w:val="000000"/>
                <w:sz w:val="24"/>
                <w:szCs w:val="24"/>
                <w:lang w:eastAsia="ru-RU"/>
              </w:rPr>
              <w:t>гранта</w:t>
            </w:r>
            <w:r w:rsidRPr="00D80C7C">
              <w:rPr>
                <w:rFonts w:ascii="Times New Roman" w:eastAsia="Times New Roman" w:hAnsi="Times New Roman"/>
                <w:color w:val="000000"/>
                <w:sz w:val="24"/>
                <w:szCs w:val="24"/>
                <w:lang w:eastAsia="ru-RU"/>
              </w:rPr>
              <w:t>, предоставленно</w:t>
            </w:r>
            <w:r>
              <w:rPr>
                <w:rFonts w:ascii="Times New Roman" w:eastAsia="Times New Roman" w:hAnsi="Times New Roman"/>
                <w:color w:val="000000"/>
                <w:sz w:val="24"/>
                <w:szCs w:val="24"/>
                <w:lang w:eastAsia="ru-RU"/>
              </w:rPr>
              <w:t>го</w:t>
            </w:r>
            <w:r w:rsidRPr="00D80C7C">
              <w:rPr>
                <w:rFonts w:ascii="Times New Roman" w:eastAsia="Times New Roman" w:hAnsi="Times New Roman"/>
                <w:color w:val="000000"/>
                <w:sz w:val="24"/>
                <w:szCs w:val="24"/>
                <w:lang w:eastAsia="ru-RU"/>
              </w:rPr>
              <w:t xml:space="preserve"> (использованно</w:t>
            </w:r>
            <w:r>
              <w:rPr>
                <w:rFonts w:ascii="Times New Roman" w:eastAsia="Times New Roman" w:hAnsi="Times New Roman"/>
                <w:color w:val="000000"/>
                <w:sz w:val="24"/>
                <w:szCs w:val="24"/>
                <w:lang w:eastAsia="ru-RU"/>
              </w:rPr>
              <w:t>го) с нарушением требований</w:t>
            </w:r>
          </w:p>
          <w:p w14:paraId="2958F534"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54C395FE"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бъем занижения </w:t>
            </w:r>
            <w:r>
              <w:rPr>
                <w:rFonts w:ascii="Times New Roman" w:eastAsia="Times New Roman" w:hAnsi="Times New Roman"/>
                <w:color w:val="000000"/>
                <w:sz w:val="24"/>
                <w:szCs w:val="24"/>
                <w:lang w:eastAsia="ru-RU"/>
              </w:rPr>
              <w:t>гранта</w:t>
            </w:r>
            <w:r w:rsidRPr="00D80C7C">
              <w:rPr>
                <w:rFonts w:ascii="Times New Roman" w:eastAsia="Times New Roman" w:hAnsi="Times New Roman"/>
                <w:color w:val="000000"/>
                <w:sz w:val="24"/>
                <w:szCs w:val="24"/>
                <w:lang w:eastAsia="ru-RU"/>
              </w:rPr>
              <w:t>, предоставленно</w:t>
            </w:r>
            <w:r>
              <w:rPr>
                <w:rFonts w:ascii="Times New Roman" w:eastAsia="Times New Roman" w:hAnsi="Times New Roman"/>
                <w:color w:val="000000"/>
                <w:sz w:val="24"/>
                <w:szCs w:val="24"/>
                <w:lang w:eastAsia="ru-RU"/>
              </w:rPr>
              <w:t>го</w:t>
            </w:r>
            <w:r w:rsidRPr="00D80C7C">
              <w:rPr>
                <w:rFonts w:ascii="Times New Roman" w:eastAsia="Times New Roman" w:hAnsi="Times New Roman"/>
                <w:color w:val="000000"/>
                <w:sz w:val="24"/>
                <w:szCs w:val="24"/>
                <w:lang w:eastAsia="ru-RU"/>
              </w:rPr>
              <w:t xml:space="preserve"> (использованно</w:t>
            </w:r>
            <w:r>
              <w:rPr>
                <w:rFonts w:ascii="Times New Roman" w:eastAsia="Times New Roman" w:hAnsi="Times New Roman"/>
                <w:color w:val="000000"/>
                <w:sz w:val="24"/>
                <w:szCs w:val="24"/>
                <w:lang w:eastAsia="ru-RU"/>
              </w:rPr>
              <w:t>го</w:t>
            </w:r>
            <w:r w:rsidRPr="00D80C7C">
              <w:rPr>
                <w:rFonts w:ascii="Times New Roman" w:eastAsia="Times New Roman" w:hAnsi="Times New Roman"/>
                <w:color w:val="000000"/>
                <w:sz w:val="24"/>
                <w:szCs w:val="24"/>
                <w:lang w:eastAsia="ru-RU"/>
              </w:rPr>
              <w:t>) с нарушением требований;</w:t>
            </w:r>
          </w:p>
          <w:p w14:paraId="6E5E23C3" w14:textId="77777777" w:rsidR="00541532" w:rsidRPr="00D80C7C"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статок </w:t>
            </w:r>
            <w:r>
              <w:rPr>
                <w:rFonts w:ascii="Times New Roman" w:eastAsia="Times New Roman" w:hAnsi="Times New Roman"/>
                <w:color w:val="000000"/>
                <w:sz w:val="24"/>
                <w:szCs w:val="24"/>
                <w:lang w:eastAsia="ru-RU"/>
              </w:rPr>
              <w:t>гранта</w:t>
            </w:r>
            <w:r w:rsidRPr="00D80C7C">
              <w:rPr>
                <w:rFonts w:ascii="Times New Roman" w:eastAsia="Times New Roman" w:hAnsi="Times New Roman"/>
                <w:color w:val="000000"/>
                <w:sz w:val="24"/>
                <w:szCs w:val="24"/>
                <w:lang w:eastAsia="ru-RU"/>
              </w:rPr>
              <w:t>, невозвращенно</w:t>
            </w:r>
            <w:r>
              <w:rPr>
                <w:rFonts w:ascii="Times New Roman" w:eastAsia="Times New Roman" w:hAnsi="Times New Roman"/>
                <w:color w:val="000000"/>
                <w:sz w:val="24"/>
                <w:szCs w:val="24"/>
                <w:lang w:eastAsia="ru-RU"/>
              </w:rPr>
              <w:t>го</w:t>
            </w:r>
            <w:r w:rsidRPr="00D80C7C">
              <w:rPr>
                <w:rFonts w:ascii="Times New Roman" w:eastAsia="Times New Roman" w:hAnsi="Times New Roman"/>
                <w:color w:val="000000"/>
                <w:sz w:val="24"/>
                <w:szCs w:val="24"/>
                <w:lang w:eastAsia="ru-RU"/>
              </w:rPr>
              <w:t xml:space="preserve"> в бюджет в соответствии с требованиями</w:t>
            </w:r>
          </w:p>
        </w:tc>
      </w:tr>
      <w:tr w:rsidR="00541532" w:rsidRPr="006C57C9" w14:paraId="4F6B5160" w14:textId="77777777" w:rsidTr="00006497">
        <w:trPr>
          <w:trHeight w:val="20"/>
        </w:trPr>
        <w:tc>
          <w:tcPr>
            <w:tcW w:w="992" w:type="dxa"/>
            <w:shd w:val="clear" w:color="auto" w:fill="auto"/>
          </w:tcPr>
          <w:p w14:paraId="0000C5C0"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1.2.53</w:t>
            </w:r>
          </w:p>
        </w:tc>
        <w:tc>
          <w:tcPr>
            <w:tcW w:w="3403" w:type="dxa"/>
            <w:shd w:val="clear" w:color="auto" w:fill="auto"/>
          </w:tcPr>
          <w:p w14:paraId="38AF0DC0"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юридическими лицами (за исключением государственных (муниципальных) </w:t>
            </w:r>
            <w:r w:rsidRPr="00725FA8">
              <w:rPr>
                <w:rFonts w:ascii="Times New Roman" w:hAnsi="Times New Roman"/>
                <w:sz w:val="24"/>
                <w:szCs w:val="24"/>
              </w:rPr>
              <w:lastRenderedPageBreak/>
              <w:t xml:space="preserve">учреждений), индивидуальными предпринимателями, физическими лицами грантов в форме субсидий, предоставляемых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w:t>
            </w:r>
            <w:r w:rsidRPr="00725FA8">
              <w:rPr>
                <w:rFonts w:ascii="Times New Roman" w:hAnsi="Times New Roman"/>
                <w:sz w:val="24"/>
                <w:szCs w:val="24"/>
                <w:lang w:eastAsia="ru-RU"/>
              </w:rPr>
              <w:t xml:space="preserve">неиспользованных остатков </w:t>
            </w:r>
            <w:r w:rsidRPr="00725FA8">
              <w:rPr>
                <w:rFonts w:ascii="Times New Roman" w:hAnsi="Times New Roman"/>
                <w:sz w:val="24"/>
                <w:szCs w:val="24"/>
              </w:rPr>
              <w:t>средств на начало финансового года</w:t>
            </w:r>
          </w:p>
        </w:tc>
        <w:tc>
          <w:tcPr>
            <w:tcW w:w="3118" w:type="dxa"/>
            <w:shd w:val="clear" w:color="auto" w:fill="auto"/>
          </w:tcPr>
          <w:p w14:paraId="39F6F2C3" w14:textId="04CA4231" w:rsidR="00541532" w:rsidRPr="00725FA8" w:rsidRDefault="00245EED" w:rsidP="0093693C">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541532" w:rsidRPr="00725FA8">
              <w:rPr>
                <w:rFonts w:ascii="Times New Roman" w:hAnsi="Times New Roman"/>
                <w:sz w:val="24"/>
                <w:szCs w:val="24"/>
              </w:rPr>
              <w:t xml:space="preserve">78 </w:t>
            </w:r>
            <w:r w:rsidRPr="00725FA8">
              <w:rPr>
                <w:rFonts w:ascii="Times New Roman" w:hAnsi="Times New Roman"/>
                <w:sz w:val="24"/>
                <w:szCs w:val="24"/>
              </w:rPr>
              <w:t>БК РФ</w:t>
            </w:r>
            <w:r w:rsidR="00541532" w:rsidRPr="00725FA8">
              <w:rPr>
                <w:rFonts w:ascii="Times New Roman" w:hAnsi="Times New Roman"/>
                <w:sz w:val="24"/>
                <w:szCs w:val="24"/>
              </w:rPr>
              <w:t>;</w:t>
            </w:r>
            <w:r w:rsidRPr="00725FA8">
              <w:rPr>
                <w:rFonts w:ascii="Times New Roman" w:hAnsi="Times New Roman"/>
                <w:sz w:val="24"/>
                <w:szCs w:val="24"/>
              </w:rPr>
              <w:t xml:space="preserve"> закон (решение) о бюджете; </w:t>
            </w:r>
            <w:r w:rsidR="00541532" w:rsidRPr="00725FA8">
              <w:rPr>
                <w:rFonts w:ascii="Times New Roman" w:hAnsi="Times New Roman"/>
                <w:sz w:val="24"/>
                <w:szCs w:val="24"/>
              </w:rPr>
              <w:t xml:space="preserve">решения высшего должностного лица субъекта Российской </w:t>
            </w:r>
            <w:r w:rsidR="00541532" w:rsidRPr="00725FA8">
              <w:rPr>
                <w:rFonts w:ascii="Times New Roman" w:hAnsi="Times New Roman"/>
                <w:sz w:val="24"/>
                <w:szCs w:val="24"/>
              </w:rPr>
              <w:lastRenderedPageBreak/>
              <w:t>Федерации, высшего исполнительного органа государственной власти субъекта Российской Фе</w:t>
            </w:r>
            <w:r w:rsidRPr="00725FA8">
              <w:rPr>
                <w:rFonts w:ascii="Times New Roman" w:hAnsi="Times New Roman"/>
                <w:sz w:val="24"/>
                <w:szCs w:val="24"/>
              </w:rPr>
              <w:t xml:space="preserve">дерации, местной администрации; </w:t>
            </w:r>
            <w:r w:rsidR="00541532" w:rsidRPr="00725FA8">
              <w:rPr>
                <w:rFonts w:ascii="Times New Roman" w:hAnsi="Times New Roman"/>
                <w:sz w:val="24"/>
                <w:szCs w:val="24"/>
              </w:rPr>
              <w:t>нормативные правовые акты высшего исполнительного органа государственной власти субъекта Российской Федерации, муниципальные правовые акты местной администрации</w:t>
            </w:r>
          </w:p>
        </w:tc>
        <w:tc>
          <w:tcPr>
            <w:tcW w:w="1134" w:type="dxa"/>
            <w:shd w:val="clear" w:color="auto" w:fill="auto"/>
          </w:tcPr>
          <w:p w14:paraId="51CBFACE"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14:paraId="1961941E"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4F7C1039" w14:textId="7EAC1CC8" w:rsidR="00541532"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15.14</w:t>
            </w:r>
            <w:r w:rsidRPr="00694B82">
              <w:rPr>
                <w:rFonts w:ascii="Times New Roman" w:hAnsi="Times New Roman"/>
                <w:sz w:val="24"/>
                <w:szCs w:val="24"/>
              </w:rPr>
              <w:t xml:space="preserve"> КоАП РФ</w:t>
            </w:r>
            <w:r w:rsidR="00541532">
              <w:rPr>
                <w:rFonts w:ascii="Times New Roman" w:hAnsi="Times New Roman"/>
                <w:sz w:val="24"/>
                <w:szCs w:val="24"/>
              </w:rPr>
              <w:t>;</w:t>
            </w:r>
          </w:p>
          <w:p w14:paraId="658745ED" w14:textId="387A04DF" w:rsidR="00541532" w:rsidRPr="006C57C9" w:rsidRDefault="00246F15" w:rsidP="0063502C">
            <w:pPr>
              <w:spacing w:after="0" w:line="240" w:lineRule="auto"/>
              <w:jc w:val="both"/>
              <w:rPr>
                <w:rFonts w:ascii="Times New Roman" w:hAnsi="Times New Roman"/>
                <w:b/>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285</w:t>
            </w:r>
            <w:r w:rsidR="00541532">
              <w:rPr>
                <w:rFonts w:ascii="Times New Roman" w:hAnsi="Times New Roman"/>
                <w:sz w:val="24"/>
                <w:szCs w:val="24"/>
                <w:vertAlign w:val="superscript"/>
              </w:rPr>
              <w:t>1</w:t>
            </w:r>
            <w:r>
              <w:rPr>
                <w:rFonts w:ascii="Times New Roman" w:hAnsi="Times New Roman"/>
                <w:sz w:val="24"/>
                <w:szCs w:val="24"/>
                <w:vertAlign w:val="superscript"/>
              </w:rPr>
              <w:t xml:space="preserve"> </w:t>
            </w:r>
            <w:r w:rsidRPr="00246F15">
              <w:rPr>
                <w:rFonts w:ascii="Times New Roman" w:hAnsi="Times New Roman"/>
                <w:sz w:val="24"/>
                <w:szCs w:val="24"/>
              </w:rPr>
              <w:t>УК РФ</w:t>
            </w:r>
          </w:p>
        </w:tc>
        <w:tc>
          <w:tcPr>
            <w:tcW w:w="1843" w:type="dxa"/>
          </w:tcPr>
          <w:p w14:paraId="11929288"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н</w:t>
            </w:r>
            <w:r w:rsidRPr="006C57C9">
              <w:rPr>
                <w:rFonts w:ascii="Times New Roman" w:hAnsi="Times New Roman"/>
                <w:sz w:val="24"/>
                <w:szCs w:val="24"/>
              </w:rPr>
              <w:t>ецелевое использование бюджетных средств</w:t>
            </w:r>
          </w:p>
        </w:tc>
        <w:tc>
          <w:tcPr>
            <w:tcW w:w="2126" w:type="dxa"/>
          </w:tcPr>
          <w:p w14:paraId="3F0C216E"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541532" w:rsidRPr="006C57C9" w14:paraId="34410AF9" w14:textId="77777777" w:rsidTr="00006497">
        <w:trPr>
          <w:trHeight w:val="20"/>
        </w:trPr>
        <w:tc>
          <w:tcPr>
            <w:tcW w:w="992" w:type="dxa"/>
            <w:shd w:val="clear" w:color="auto" w:fill="auto"/>
          </w:tcPr>
          <w:p w14:paraId="631DB69A"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1.2.54</w:t>
            </w:r>
          </w:p>
        </w:tc>
        <w:tc>
          <w:tcPr>
            <w:tcW w:w="3403" w:type="dxa"/>
            <w:shd w:val="clear" w:color="auto" w:fill="auto"/>
          </w:tcPr>
          <w:p w14:paraId="05F30CEA" w14:textId="37930D8D" w:rsidR="00541532" w:rsidRPr="00725FA8" w:rsidRDefault="00541532" w:rsidP="00541532">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Наруше</w:t>
            </w:r>
            <w:r w:rsidR="0063502C">
              <w:rPr>
                <w:rFonts w:ascii="Times New Roman" w:hAnsi="Times New Roman"/>
                <w:sz w:val="24"/>
                <w:szCs w:val="24"/>
              </w:rPr>
              <w:t xml:space="preserve">ние порядка определения объема </w:t>
            </w:r>
            <w:r w:rsidRPr="00725FA8">
              <w:rPr>
                <w:rFonts w:ascii="Times New Roman" w:hAnsi="Times New Roman"/>
                <w:sz w:val="24"/>
                <w:szCs w:val="24"/>
              </w:rPr>
              <w:t xml:space="preserve">и (или) условий предоставления из бюджета субсидий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и (или) соглашения (договора) о предоставлении субсидии (за </w:t>
            </w:r>
            <w:r w:rsidRPr="00725FA8">
              <w:rPr>
                <w:rFonts w:ascii="Times New Roman" w:hAnsi="Times New Roman"/>
                <w:sz w:val="24"/>
                <w:szCs w:val="24"/>
              </w:rPr>
              <w:lastRenderedPageBreak/>
              <w:t>исключением нарушений по пункту 1.2.55)</w:t>
            </w:r>
          </w:p>
        </w:tc>
        <w:tc>
          <w:tcPr>
            <w:tcW w:w="3118" w:type="dxa"/>
            <w:shd w:val="clear" w:color="auto" w:fill="auto"/>
          </w:tcPr>
          <w:p w14:paraId="1F73670D" w14:textId="1DEF3C97" w:rsidR="00541532" w:rsidRPr="00725FA8" w:rsidRDefault="00245EED" w:rsidP="0093693C">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541532" w:rsidRPr="00725FA8">
              <w:rPr>
                <w:rFonts w:ascii="Times New Roman" w:hAnsi="Times New Roman"/>
                <w:sz w:val="24"/>
                <w:szCs w:val="24"/>
              </w:rPr>
              <w:t>78</w:t>
            </w:r>
            <w:r w:rsidR="00541532" w:rsidRPr="00725FA8">
              <w:rPr>
                <w:rFonts w:ascii="Times New Roman" w:hAnsi="Times New Roman"/>
                <w:sz w:val="24"/>
                <w:szCs w:val="24"/>
                <w:vertAlign w:val="superscript"/>
              </w:rPr>
              <w:t xml:space="preserve">1 </w:t>
            </w:r>
            <w:r w:rsidRPr="00725FA8">
              <w:rPr>
                <w:rFonts w:ascii="Times New Roman" w:hAnsi="Times New Roman"/>
                <w:sz w:val="24"/>
                <w:szCs w:val="24"/>
              </w:rPr>
              <w:t>БК РФ</w:t>
            </w:r>
            <w:r w:rsidR="00541532" w:rsidRPr="00725FA8">
              <w:rPr>
                <w:rFonts w:ascii="Times New Roman" w:hAnsi="Times New Roman"/>
                <w:sz w:val="24"/>
                <w:szCs w:val="24"/>
              </w:rPr>
              <w:t>;</w:t>
            </w:r>
            <w:r w:rsidR="0093693C" w:rsidRPr="00725FA8">
              <w:rPr>
                <w:rFonts w:ascii="Times New Roman" w:hAnsi="Times New Roman"/>
                <w:sz w:val="24"/>
                <w:szCs w:val="24"/>
              </w:rPr>
              <w:t xml:space="preserve"> </w:t>
            </w:r>
            <w:r w:rsidR="00541532" w:rsidRPr="00725FA8">
              <w:rPr>
                <w:rFonts w:ascii="Times New Roman" w:hAnsi="Times New Roman"/>
                <w:sz w:val="24"/>
                <w:szCs w:val="24"/>
              </w:rPr>
              <w:t>закон (решение) о бюджете;</w:t>
            </w:r>
          </w:p>
          <w:p w14:paraId="3BC6C131" w14:textId="44BBF49B" w:rsidR="00541532" w:rsidRPr="00725FA8" w:rsidRDefault="00541532" w:rsidP="0093693C">
            <w:pPr>
              <w:spacing w:after="0" w:line="240" w:lineRule="auto"/>
              <w:jc w:val="both"/>
              <w:rPr>
                <w:rFonts w:ascii="Times New Roman" w:hAnsi="Times New Roman"/>
                <w:sz w:val="24"/>
                <w:szCs w:val="24"/>
              </w:rPr>
            </w:pPr>
            <w:r w:rsidRPr="00725FA8">
              <w:rPr>
                <w:rFonts w:ascii="Times New Roman" w:hAnsi="Times New Roman"/>
                <w:sz w:val="24"/>
                <w:szCs w:val="24"/>
              </w:rPr>
              <w:t>нормативные правовые акты высшего исполнительного органа государственной власти субъекта Российской Федерации, муниципальные правовые акты местной администрации (или нормативные правовые акты (муниципальные правовые акты) уполномоченных ими органов);</w:t>
            </w:r>
            <w:r w:rsidR="0093693C" w:rsidRPr="00725FA8">
              <w:rPr>
                <w:rFonts w:ascii="Times New Roman" w:hAnsi="Times New Roman"/>
                <w:sz w:val="24"/>
                <w:szCs w:val="24"/>
                <w:lang w:eastAsia="ru-RU"/>
              </w:rPr>
              <w:t xml:space="preserve"> </w:t>
            </w:r>
            <w:r w:rsidR="001C3C43">
              <w:rPr>
                <w:rFonts w:ascii="Times New Roman" w:hAnsi="Times New Roman"/>
                <w:sz w:val="24"/>
                <w:szCs w:val="24"/>
                <w:lang w:eastAsia="ru-RU"/>
              </w:rPr>
              <w:br/>
            </w:r>
            <w:r w:rsidR="0093693C" w:rsidRPr="00725FA8">
              <w:rPr>
                <w:rFonts w:ascii="Times New Roman" w:hAnsi="Times New Roman"/>
                <w:sz w:val="24"/>
                <w:szCs w:val="24"/>
                <w:lang w:eastAsia="ru-RU"/>
              </w:rPr>
              <w:lastRenderedPageBreak/>
              <w:t xml:space="preserve">ППРФ от 18.09. 2020 </w:t>
            </w:r>
            <w:r w:rsidR="001C3C43">
              <w:rPr>
                <w:rFonts w:ascii="Times New Roman" w:hAnsi="Times New Roman"/>
                <w:sz w:val="24"/>
                <w:szCs w:val="24"/>
                <w:lang w:eastAsia="ru-RU"/>
              </w:rPr>
              <w:br/>
            </w:r>
            <w:r w:rsidR="0093693C" w:rsidRPr="00725FA8">
              <w:rPr>
                <w:rFonts w:ascii="Times New Roman" w:hAnsi="Times New Roman"/>
                <w:sz w:val="24"/>
                <w:szCs w:val="24"/>
                <w:lang w:eastAsia="ru-RU"/>
              </w:rPr>
              <w:t>№ 1492</w:t>
            </w:r>
            <w:r w:rsidR="0093693C" w:rsidRPr="00725FA8">
              <w:rPr>
                <w:rStyle w:val="ad"/>
                <w:rFonts w:ascii="Times New Roman" w:hAnsi="Times New Roman"/>
                <w:sz w:val="24"/>
                <w:szCs w:val="24"/>
                <w:lang w:eastAsia="ru-RU"/>
              </w:rPr>
              <w:footnoteReference w:id="96"/>
            </w:r>
            <w:r w:rsidR="0093693C" w:rsidRPr="00725FA8">
              <w:rPr>
                <w:rFonts w:ascii="Times New Roman" w:hAnsi="Times New Roman"/>
                <w:sz w:val="24"/>
                <w:szCs w:val="24"/>
              </w:rPr>
              <w:t xml:space="preserve">; </w:t>
            </w:r>
            <w:r w:rsidR="00EB0882" w:rsidRPr="00725FA8">
              <w:rPr>
                <w:rFonts w:ascii="Times New Roman" w:hAnsi="Times New Roman"/>
                <w:spacing w:val="-6"/>
                <w:sz w:val="24"/>
              </w:rPr>
              <w:t xml:space="preserve">Порядок, утв. ППМ от 23.08.2016 </w:t>
            </w:r>
            <w:r w:rsidR="001C3C43">
              <w:rPr>
                <w:rFonts w:ascii="Times New Roman" w:hAnsi="Times New Roman"/>
                <w:spacing w:val="-6"/>
                <w:sz w:val="24"/>
              </w:rPr>
              <w:br/>
            </w:r>
            <w:r w:rsidR="00EB0882" w:rsidRPr="00725FA8">
              <w:rPr>
                <w:rFonts w:ascii="Times New Roman" w:hAnsi="Times New Roman"/>
                <w:spacing w:val="-6"/>
                <w:sz w:val="24"/>
              </w:rPr>
              <w:t xml:space="preserve">№ 532-ПП (до 09.04.2018); Порядок, утв. ППМ от </w:t>
            </w:r>
            <w:r w:rsidR="00EB0882" w:rsidRPr="00725FA8">
              <w:rPr>
                <w:rFonts w:ascii="Times New Roman" w:hAnsi="Times New Roman"/>
                <w:sz w:val="24"/>
                <w:szCs w:val="24"/>
              </w:rPr>
              <w:t>09.04.2018 № 279-ПП (с 09.04.2018)</w:t>
            </w:r>
          </w:p>
        </w:tc>
        <w:tc>
          <w:tcPr>
            <w:tcW w:w="1134" w:type="dxa"/>
            <w:shd w:val="clear" w:color="auto" w:fill="auto"/>
          </w:tcPr>
          <w:p w14:paraId="52EE4DBD"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14:paraId="1B293CCE"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180E68F4"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7BDD225E" w14:textId="48120734"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5</w:t>
            </w:r>
            <w:r w:rsidRPr="00694B82">
              <w:rPr>
                <w:rFonts w:ascii="Times New Roman" w:hAnsi="Times New Roman"/>
                <w:sz w:val="24"/>
                <w:szCs w:val="24"/>
              </w:rPr>
              <w:t xml:space="preserve"> КоАП РФ</w:t>
            </w:r>
          </w:p>
          <w:p w14:paraId="6D7C6628" w14:textId="723E2A2A"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(главным распорядителем бюджетных средств, предоставляющим субсидии юридическим лицам, а также юридическими лицами, являющимися получателями субсидий</w:t>
            </w:r>
            <w:r>
              <w:rPr>
                <w:rFonts w:ascii="Times New Roman" w:hAnsi="Times New Roman"/>
                <w:sz w:val="24"/>
                <w:szCs w:val="24"/>
              </w:rPr>
              <w:t>,</w:t>
            </w:r>
            <w:r w:rsidRPr="006C57C9">
              <w:rPr>
                <w:rFonts w:ascii="Times New Roman" w:hAnsi="Times New Roman"/>
                <w:sz w:val="24"/>
                <w:szCs w:val="24"/>
              </w:rPr>
              <w:t xml:space="preserve"> – в части нарушения условий предоставления субсидий)</w:t>
            </w:r>
          </w:p>
        </w:tc>
        <w:tc>
          <w:tcPr>
            <w:tcW w:w="1843" w:type="dxa"/>
          </w:tcPr>
          <w:p w14:paraId="58681007" w14:textId="77777777" w:rsidR="00541532" w:rsidRDefault="00541532" w:rsidP="0063502C">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w:t>
            </w:r>
            <w:r w:rsidRPr="00A30645">
              <w:rPr>
                <w:rFonts w:ascii="Times New Roman" w:hAnsi="Times New Roman"/>
                <w:sz w:val="24"/>
                <w:szCs w:val="24"/>
              </w:rPr>
              <w:t xml:space="preserve"> бюджетных средств</w:t>
            </w:r>
          </w:p>
          <w:p w14:paraId="2B3BD45B" w14:textId="77777777" w:rsidR="00541532" w:rsidRDefault="00541532" w:rsidP="0063502C">
            <w:pPr>
              <w:spacing w:after="0" w:line="240" w:lineRule="auto"/>
              <w:jc w:val="both"/>
              <w:rPr>
                <w:rFonts w:ascii="Times New Roman" w:hAnsi="Times New Roman"/>
                <w:sz w:val="24"/>
                <w:szCs w:val="24"/>
              </w:rPr>
            </w:pPr>
          </w:p>
          <w:p w14:paraId="314E6B8B" w14:textId="77777777" w:rsidR="00541532" w:rsidRDefault="00541532" w:rsidP="0063502C">
            <w:pPr>
              <w:spacing w:after="0" w:line="240" w:lineRule="auto"/>
              <w:jc w:val="both"/>
              <w:rPr>
                <w:rFonts w:ascii="Times New Roman" w:hAnsi="Times New Roman"/>
                <w:sz w:val="24"/>
                <w:szCs w:val="24"/>
              </w:rPr>
            </w:pPr>
          </w:p>
          <w:p w14:paraId="28808E16" w14:textId="77777777" w:rsidR="00541532" w:rsidRPr="006C57C9" w:rsidRDefault="00541532" w:rsidP="0063502C">
            <w:pPr>
              <w:spacing w:after="0" w:line="240" w:lineRule="auto"/>
              <w:jc w:val="both"/>
              <w:rPr>
                <w:rFonts w:ascii="Times New Roman" w:hAnsi="Times New Roman"/>
                <w:sz w:val="24"/>
                <w:szCs w:val="24"/>
              </w:rPr>
            </w:pPr>
          </w:p>
          <w:p w14:paraId="66D7AC9E" w14:textId="77777777" w:rsidR="00541532" w:rsidRPr="000E3B98" w:rsidRDefault="00541532" w:rsidP="0063502C">
            <w:pPr>
              <w:spacing w:after="0" w:line="240" w:lineRule="auto"/>
              <w:jc w:val="both"/>
              <w:rPr>
                <w:rFonts w:ascii="Times New Roman" w:hAnsi="Times New Roman"/>
                <w:sz w:val="24"/>
                <w:szCs w:val="24"/>
                <w:lang w:val="x-none"/>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7B06264D"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бъем завышения субсидии, предоставленной (использо</w:t>
            </w:r>
            <w:r>
              <w:rPr>
                <w:rFonts w:ascii="Times New Roman" w:eastAsia="Times New Roman" w:hAnsi="Times New Roman"/>
                <w:color w:val="000000"/>
                <w:sz w:val="24"/>
                <w:szCs w:val="24"/>
                <w:lang w:eastAsia="ru-RU"/>
              </w:rPr>
              <w:t>ванной) с нарушением требований</w:t>
            </w:r>
          </w:p>
          <w:p w14:paraId="35F8504F"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122DB5C0"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бъем занижения субсидии, предоставленной (использованной) с нарушением требований;</w:t>
            </w:r>
          </w:p>
          <w:p w14:paraId="7EA2526D" w14:textId="77777777" w:rsidR="00541532" w:rsidRPr="000E3B98" w:rsidRDefault="00541532" w:rsidP="0063502C">
            <w:pPr>
              <w:autoSpaceDE w:val="0"/>
              <w:autoSpaceDN w:val="0"/>
              <w:adjustRightInd w:val="0"/>
              <w:spacing w:after="0" w:line="240" w:lineRule="auto"/>
              <w:jc w:val="both"/>
              <w:rPr>
                <w:rFonts w:ascii="Times New Roman" w:hAnsi="Times New Roman"/>
                <w:sz w:val="24"/>
                <w:szCs w:val="24"/>
                <w:lang w:val="x-none"/>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статок субсидии, невозвращенной в </w:t>
            </w:r>
            <w:r w:rsidRPr="00D80C7C">
              <w:rPr>
                <w:rFonts w:ascii="Times New Roman" w:eastAsia="Times New Roman" w:hAnsi="Times New Roman"/>
                <w:color w:val="000000"/>
                <w:sz w:val="24"/>
                <w:szCs w:val="24"/>
                <w:lang w:eastAsia="ru-RU"/>
              </w:rPr>
              <w:lastRenderedPageBreak/>
              <w:t>бюджет в соответствии с требованиями</w:t>
            </w:r>
          </w:p>
        </w:tc>
      </w:tr>
      <w:tr w:rsidR="00541532" w:rsidRPr="006C57C9" w14:paraId="01937B4B" w14:textId="77777777" w:rsidTr="00006497">
        <w:trPr>
          <w:trHeight w:val="20"/>
        </w:trPr>
        <w:tc>
          <w:tcPr>
            <w:tcW w:w="992" w:type="dxa"/>
            <w:shd w:val="clear" w:color="auto" w:fill="auto"/>
          </w:tcPr>
          <w:p w14:paraId="3E4EB12C"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lastRenderedPageBreak/>
              <w:t>1.2.55</w:t>
            </w:r>
          </w:p>
        </w:tc>
        <w:tc>
          <w:tcPr>
            <w:tcW w:w="3403" w:type="dxa"/>
            <w:shd w:val="clear" w:color="auto" w:fill="auto"/>
          </w:tcPr>
          <w:p w14:paraId="6BEFC018"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иными некоммерческими организациями, не являющимися государственными (муниципальными) учреждениями, государственными корпорациями (компаниями), публично-правовыми компаниями, субсидии не в соответствии с целями ее предоставления, в том числе за счет </w:t>
            </w:r>
            <w:r w:rsidRPr="00725FA8">
              <w:rPr>
                <w:rFonts w:ascii="Times New Roman" w:hAnsi="Times New Roman"/>
                <w:sz w:val="24"/>
                <w:szCs w:val="24"/>
                <w:lang w:eastAsia="ru-RU"/>
              </w:rPr>
              <w:t xml:space="preserve">неиспользованных остатков </w:t>
            </w:r>
            <w:r w:rsidRPr="00725FA8">
              <w:rPr>
                <w:rFonts w:ascii="Times New Roman" w:hAnsi="Times New Roman"/>
                <w:sz w:val="24"/>
                <w:szCs w:val="24"/>
              </w:rPr>
              <w:t>средств на начало финансового года</w:t>
            </w:r>
          </w:p>
        </w:tc>
        <w:tc>
          <w:tcPr>
            <w:tcW w:w="3118" w:type="dxa"/>
            <w:shd w:val="clear" w:color="auto" w:fill="auto"/>
          </w:tcPr>
          <w:p w14:paraId="1FAAB520" w14:textId="79A3AF61" w:rsidR="00541532" w:rsidRPr="00725FA8" w:rsidRDefault="00282B04" w:rsidP="00417E59">
            <w:pPr>
              <w:spacing w:after="0" w:line="240" w:lineRule="auto"/>
              <w:jc w:val="both"/>
              <w:rPr>
                <w:rFonts w:ascii="Times New Roman" w:hAnsi="Times New Roman"/>
                <w:sz w:val="24"/>
                <w:szCs w:val="24"/>
              </w:rPr>
            </w:pPr>
            <w:r w:rsidRPr="00725FA8">
              <w:rPr>
                <w:rFonts w:ascii="Times New Roman" w:hAnsi="Times New Roman"/>
                <w:sz w:val="24"/>
                <w:szCs w:val="24"/>
              </w:rPr>
              <w:t>Ст.</w:t>
            </w:r>
            <w:r w:rsidR="00541532" w:rsidRPr="00725FA8">
              <w:rPr>
                <w:rFonts w:ascii="Times New Roman" w:hAnsi="Times New Roman"/>
                <w:sz w:val="24"/>
                <w:szCs w:val="24"/>
              </w:rPr>
              <w:t>78</w:t>
            </w:r>
            <w:r w:rsidR="00541532" w:rsidRPr="00725FA8">
              <w:rPr>
                <w:rFonts w:ascii="Times New Roman" w:hAnsi="Times New Roman"/>
                <w:sz w:val="24"/>
                <w:szCs w:val="24"/>
                <w:vertAlign w:val="superscript"/>
              </w:rPr>
              <w:t xml:space="preserve">1 </w:t>
            </w:r>
            <w:r w:rsidRPr="00725FA8">
              <w:rPr>
                <w:rFonts w:ascii="Times New Roman" w:hAnsi="Times New Roman"/>
                <w:sz w:val="24"/>
                <w:szCs w:val="24"/>
              </w:rPr>
              <w:t>БК РФ</w:t>
            </w:r>
            <w:r w:rsidR="00541532" w:rsidRPr="00725FA8">
              <w:rPr>
                <w:rFonts w:ascii="Times New Roman" w:hAnsi="Times New Roman"/>
                <w:sz w:val="24"/>
                <w:szCs w:val="24"/>
              </w:rPr>
              <w:t>;</w:t>
            </w:r>
            <w:r w:rsidR="00417E59" w:rsidRPr="00725FA8">
              <w:rPr>
                <w:rFonts w:ascii="Times New Roman" w:hAnsi="Times New Roman"/>
                <w:sz w:val="24"/>
                <w:szCs w:val="24"/>
              </w:rPr>
              <w:t xml:space="preserve"> закон (решение) о бюджете; </w:t>
            </w:r>
            <w:r w:rsidR="00541532" w:rsidRPr="00725FA8">
              <w:rPr>
                <w:rFonts w:ascii="Times New Roman" w:hAnsi="Times New Roman"/>
                <w:sz w:val="24"/>
                <w:szCs w:val="24"/>
              </w:rPr>
              <w:t xml:space="preserve">нормативные правовые </w:t>
            </w:r>
            <w:r w:rsidR="00417E59" w:rsidRPr="00725FA8">
              <w:rPr>
                <w:rFonts w:ascii="Times New Roman" w:hAnsi="Times New Roman"/>
                <w:sz w:val="24"/>
                <w:szCs w:val="24"/>
              </w:rPr>
              <w:t xml:space="preserve">акты </w:t>
            </w:r>
            <w:r w:rsidR="00541532" w:rsidRPr="00725FA8">
              <w:rPr>
                <w:rFonts w:ascii="Times New Roman" w:hAnsi="Times New Roman"/>
                <w:sz w:val="24"/>
                <w:szCs w:val="24"/>
              </w:rPr>
              <w:t>высшего исполнительного органа государственной власти субъекта Российской Федерации, муниципальные правовые акты местной администрации (или нормативные правовые акты (муниципальные правовые акт</w:t>
            </w:r>
            <w:r w:rsidR="00417E59" w:rsidRPr="00725FA8">
              <w:rPr>
                <w:rFonts w:ascii="Times New Roman" w:hAnsi="Times New Roman"/>
                <w:sz w:val="24"/>
                <w:szCs w:val="24"/>
              </w:rPr>
              <w:t xml:space="preserve">ы) уполномоченных ими органов); </w:t>
            </w:r>
            <w:r w:rsidR="00733686" w:rsidRPr="00725FA8">
              <w:rPr>
                <w:rFonts w:ascii="Times New Roman" w:hAnsi="Times New Roman"/>
                <w:spacing w:val="-6"/>
                <w:sz w:val="24"/>
              </w:rPr>
              <w:t xml:space="preserve">Порядок, утв. ППМ от 23.08.2016 № 532-ПП (до 09.04.2018); Порядок, утв. ППМ от </w:t>
            </w:r>
            <w:r w:rsidR="00733686" w:rsidRPr="00725FA8">
              <w:rPr>
                <w:rFonts w:ascii="Times New Roman" w:hAnsi="Times New Roman"/>
                <w:sz w:val="24"/>
                <w:szCs w:val="24"/>
              </w:rPr>
              <w:t xml:space="preserve">09.04.2018 </w:t>
            </w:r>
            <w:r w:rsidR="001C3C43">
              <w:rPr>
                <w:rFonts w:ascii="Times New Roman" w:hAnsi="Times New Roman"/>
                <w:sz w:val="24"/>
                <w:szCs w:val="24"/>
              </w:rPr>
              <w:br/>
            </w:r>
            <w:r w:rsidR="00733686" w:rsidRPr="00725FA8">
              <w:rPr>
                <w:rFonts w:ascii="Times New Roman" w:hAnsi="Times New Roman"/>
                <w:sz w:val="24"/>
                <w:szCs w:val="24"/>
              </w:rPr>
              <w:t>№ 279-ПП (с 09.04.2018)</w:t>
            </w:r>
          </w:p>
        </w:tc>
        <w:tc>
          <w:tcPr>
            <w:tcW w:w="1134" w:type="dxa"/>
            <w:shd w:val="clear" w:color="auto" w:fill="auto"/>
          </w:tcPr>
          <w:p w14:paraId="72F353F4"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7BE8B4D8"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296EB064" w14:textId="6B303208"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15.14</w:t>
            </w:r>
            <w:r w:rsidRPr="00694B82">
              <w:rPr>
                <w:rFonts w:ascii="Times New Roman" w:hAnsi="Times New Roman"/>
                <w:sz w:val="24"/>
                <w:szCs w:val="24"/>
              </w:rPr>
              <w:t xml:space="preserve"> КоАП РФ</w:t>
            </w:r>
            <w:r w:rsidR="00541532">
              <w:rPr>
                <w:rFonts w:ascii="Times New Roman" w:hAnsi="Times New Roman"/>
                <w:sz w:val="24"/>
                <w:szCs w:val="24"/>
              </w:rPr>
              <w:t>;</w:t>
            </w:r>
          </w:p>
          <w:p w14:paraId="1671B1CA" w14:textId="587559E1" w:rsidR="00541532" w:rsidRPr="006C57C9" w:rsidRDefault="00246F15" w:rsidP="0063502C">
            <w:pPr>
              <w:spacing w:after="0" w:line="240" w:lineRule="auto"/>
              <w:jc w:val="both"/>
              <w:rPr>
                <w:rFonts w:ascii="Times New Roman" w:hAnsi="Times New Roman"/>
                <w:b/>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285</w:t>
            </w:r>
            <w:r w:rsidR="00541532">
              <w:rPr>
                <w:rFonts w:ascii="Times New Roman" w:hAnsi="Times New Roman"/>
                <w:sz w:val="24"/>
                <w:szCs w:val="24"/>
                <w:vertAlign w:val="superscript"/>
              </w:rPr>
              <w:t>1</w:t>
            </w:r>
            <w:r w:rsidR="00541532" w:rsidRPr="006C57C9">
              <w:rPr>
                <w:rFonts w:ascii="Times New Roman" w:hAnsi="Times New Roman"/>
                <w:sz w:val="24"/>
                <w:szCs w:val="24"/>
              </w:rPr>
              <w:t xml:space="preserve"> </w:t>
            </w:r>
            <w:r>
              <w:rPr>
                <w:rFonts w:ascii="Times New Roman" w:hAnsi="Times New Roman"/>
                <w:sz w:val="24"/>
                <w:szCs w:val="24"/>
              </w:rPr>
              <w:t>УК РФ</w:t>
            </w:r>
          </w:p>
        </w:tc>
        <w:tc>
          <w:tcPr>
            <w:tcW w:w="1843" w:type="dxa"/>
          </w:tcPr>
          <w:p w14:paraId="22BE5479"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н</w:t>
            </w:r>
            <w:r w:rsidRPr="006C57C9">
              <w:rPr>
                <w:rFonts w:ascii="Times New Roman" w:hAnsi="Times New Roman"/>
                <w:sz w:val="24"/>
                <w:szCs w:val="24"/>
              </w:rPr>
              <w:t>ецелевое использование бюджетных средств</w:t>
            </w:r>
          </w:p>
        </w:tc>
        <w:tc>
          <w:tcPr>
            <w:tcW w:w="2126" w:type="dxa"/>
          </w:tcPr>
          <w:p w14:paraId="7ABB615F"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541532" w:rsidRPr="006C57C9" w14:paraId="3060DB3C" w14:textId="77777777" w:rsidTr="00006497">
        <w:trPr>
          <w:trHeight w:val="20"/>
        </w:trPr>
        <w:tc>
          <w:tcPr>
            <w:tcW w:w="992" w:type="dxa"/>
            <w:shd w:val="clear" w:color="auto" w:fill="auto"/>
          </w:tcPr>
          <w:p w14:paraId="11ED9071"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1.2.56</w:t>
            </w:r>
          </w:p>
        </w:tc>
        <w:tc>
          <w:tcPr>
            <w:tcW w:w="3403" w:type="dxa"/>
            <w:shd w:val="clear" w:color="auto" w:fill="auto"/>
          </w:tcPr>
          <w:p w14:paraId="61CAE843"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и (или) условий предоставления из бюджета в соответствии с решениями Президента Российской Федерации, Правительства Российской Федерации, высшего должностного лица субъекта </w:t>
            </w:r>
            <w:r w:rsidRPr="00725FA8">
              <w:rPr>
                <w:rFonts w:ascii="Times New Roman" w:hAnsi="Times New Roman"/>
                <w:sz w:val="24"/>
                <w:szCs w:val="24"/>
              </w:rPr>
              <w:lastRenderedPageBreak/>
              <w:t xml:space="preserve">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некоммерческим организациям, не являющимся казенными учреждениями, и (или) соглашения (договора) </w:t>
            </w:r>
            <w:r w:rsidRPr="00725FA8">
              <w:rPr>
                <w:rFonts w:ascii="Times New Roman" w:hAnsi="Times New Roman"/>
                <w:sz w:val="24"/>
                <w:szCs w:val="24"/>
                <w:lang w:eastAsia="ru-RU"/>
              </w:rPr>
              <w:t xml:space="preserve">о </w:t>
            </w:r>
            <w:r w:rsidRPr="00725FA8">
              <w:rPr>
                <w:rFonts w:ascii="Times New Roman" w:hAnsi="Times New Roman"/>
                <w:sz w:val="24"/>
                <w:szCs w:val="24"/>
              </w:rPr>
              <w:t>предоставлении субсидии (за исключением нарушений по пункту 1.2.57)</w:t>
            </w:r>
          </w:p>
        </w:tc>
        <w:tc>
          <w:tcPr>
            <w:tcW w:w="3118" w:type="dxa"/>
            <w:shd w:val="clear" w:color="auto" w:fill="auto"/>
          </w:tcPr>
          <w:p w14:paraId="0B791D0C" w14:textId="2BB1BC7E" w:rsidR="00541532" w:rsidRPr="00725FA8" w:rsidRDefault="00417E59" w:rsidP="00417E59">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541532" w:rsidRPr="00725FA8">
              <w:rPr>
                <w:rFonts w:ascii="Times New Roman" w:hAnsi="Times New Roman"/>
                <w:sz w:val="24"/>
                <w:szCs w:val="24"/>
              </w:rPr>
              <w:t>78</w:t>
            </w:r>
            <w:r w:rsidR="00541532" w:rsidRPr="00725FA8">
              <w:rPr>
                <w:rFonts w:ascii="Times New Roman" w:hAnsi="Times New Roman"/>
                <w:sz w:val="24"/>
                <w:szCs w:val="24"/>
                <w:vertAlign w:val="superscript"/>
              </w:rPr>
              <w:t>1</w:t>
            </w:r>
            <w:r w:rsidR="00541532" w:rsidRPr="00725FA8">
              <w:rPr>
                <w:rFonts w:ascii="Times New Roman" w:hAnsi="Times New Roman"/>
                <w:sz w:val="24"/>
                <w:szCs w:val="24"/>
              </w:rPr>
              <w:t xml:space="preserve"> </w:t>
            </w:r>
            <w:r w:rsidRPr="00725FA8">
              <w:rPr>
                <w:rFonts w:ascii="Times New Roman" w:hAnsi="Times New Roman"/>
                <w:sz w:val="24"/>
                <w:szCs w:val="24"/>
              </w:rPr>
              <w:t>БК РФ</w:t>
            </w:r>
            <w:r w:rsidR="00541532" w:rsidRPr="00725FA8">
              <w:rPr>
                <w:rFonts w:ascii="Times New Roman" w:hAnsi="Times New Roman"/>
                <w:sz w:val="24"/>
                <w:szCs w:val="24"/>
              </w:rPr>
              <w:t>;</w:t>
            </w:r>
            <w:r w:rsidRPr="00725FA8">
              <w:rPr>
                <w:rFonts w:ascii="Times New Roman" w:hAnsi="Times New Roman"/>
                <w:sz w:val="24"/>
                <w:szCs w:val="24"/>
              </w:rPr>
              <w:t xml:space="preserve"> </w:t>
            </w:r>
            <w:r w:rsidR="00541532" w:rsidRPr="00725FA8">
              <w:rPr>
                <w:rFonts w:ascii="Times New Roman" w:hAnsi="Times New Roman"/>
                <w:sz w:val="24"/>
                <w:szCs w:val="24"/>
              </w:rPr>
              <w:t>закон (решение) о б</w:t>
            </w:r>
            <w:r w:rsidRPr="00725FA8">
              <w:rPr>
                <w:rFonts w:ascii="Times New Roman" w:hAnsi="Times New Roman"/>
                <w:sz w:val="24"/>
                <w:szCs w:val="24"/>
              </w:rPr>
              <w:t xml:space="preserve">юджете; </w:t>
            </w:r>
            <w:r w:rsidR="00541532" w:rsidRPr="00725FA8">
              <w:rPr>
                <w:rFonts w:ascii="Times New Roman" w:hAnsi="Times New Roman"/>
                <w:sz w:val="24"/>
                <w:szCs w:val="24"/>
              </w:rPr>
              <w:t xml:space="preserve">решения высшего должностного лица субъекта Российской Федерации, высшего исполнительного органа государственной власти </w:t>
            </w:r>
            <w:r w:rsidR="00541532" w:rsidRPr="00725FA8">
              <w:rPr>
                <w:rFonts w:ascii="Times New Roman" w:hAnsi="Times New Roman"/>
                <w:sz w:val="24"/>
                <w:szCs w:val="24"/>
              </w:rPr>
              <w:lastRenderedPageBreak/>
              <w:t>субъекта Российской Фе</w:t>
            </w:r>
            <w:r w:rsidRPr="00725FA8">
              <w:rPr>
                <w:rFonts w:ascii="Times New Roman" w:hAnsi="Times New Roman"/>
                <w:sz w:val="24"/>
                <w:szCs w:val="24"/>
              </w:rPr>
              <w:t xml:space="preserve">дерации, местной администрации; </w:t>
            </w:r>
            <w:r w:rsidR="00541532" w:rsidRPr="00725FA8">
              <w:rPr>
                <w:rFonts w:ascii="Times New Roman" w:hAnsi="Times New Roman"/>
                <w:sz w:val="24"/>
                <w:szCs w:val="24"/>
              </w:rPr>
              <w:t>нормативные правовые акты высшего исполнительного органа государственной власти субъекта Российской Федерации, муниципальные правовые акты местной администрации</w:t>
            </w:r>
            <w:r w:rsidR="004F0932" w:rsidRPr="00725FA8">
              <w:rPr>
                <w:rFonts w:ascii="Times New Roman" w:hAnsi="Times New Roman"/>
                <w:sz w:val="24"/>
                <w:szCs w:val="24"/>
              </w:rPr>
              <w:t xml:space="preserve">; </w:t>
            </w:r>
            <w:r w:rsidR="004F0932" w:rsidRPr="00725FA8">
              <w:rPr>
                <w:rFonts w:ascii="Times New Roman" w:hAnsi="Times New Roman"/>
                <w:spacing w:val="-6"/>
                <w:sz w:val="24"/>
              </w:rPr>
              <w:t>Порядки, утв. ППМ от 22.08.2017 № 552-ПП</w:t>
            </w:r>
            <w:r w:rsidR="004F0932" w:rsidRPr="00725FA8">
              <w:rPr>
                <w:rFonts w:ascii="Times New Roman" w:hAnsi="Times New Roman"/>
                <w:spacing w:val="-6"/>
                <w:sz w:val="24"/>
                <w:vertAlign w:val="superscript"/>
              </w:rPr>
              <w:footnoteReference w:id="97"/>
            </w:r>
            <w:r w:rsidR="004F0932" w:rsidRPr="00725FA8">
              <w:rPr>
                <w:rFonts w:ascii="Times New Roman" w:hAnsi="Times New Roman"/>
                <w:spacing w:val="-6"/>
                <w:sz w:val="24"/>
              </w:rPr>
              <w:t xml:space="preserve"> (до 31.12.2021); Порядки, утв. ППМ от 29.11.2021 № 1849-ПП (с 01.01.2022); Порядок, утв. ППМ от 09.04.2018 </w:t>
            </w:r>
            <w:r w:rsidR="001C3C43">
              <w:rPr>
                <w:rFonts w:ascii="Times New Roman" w:hAnsi="Times New Roman"/>
                <w:spacing w:val="-6"/>
                <w:sz w:val="24"/>
              </w:rPr>
              <w:br/>
            </w:r>
            <w:r w:rsidR="004F0932" w:rsidRPr="00725FA8">
              <w:rPr>
                <w:rFonts w:ascii="Times New Roman" w:hAnsi="Times New Roman"/>
                <w:spacing w:val="-6"/>
                <w:sz w:val="24"/>
              </w:rPr>
              <w:t>№ 279-ПП</w:t>
            </w:r>
            <w:r w:rsidR="004F0932" w:rsidRPr="00725FA8">
              <w:rPr>
                <w:rFonts w:ascii="Times New Roman" w:hAnsi="Times New Roman"/>
                <w:spacing w:val="-6"/>
                <w:sz w:val="24"/>
                <w:vertAlign w:val="superscript"/>
              </w:rPr>
              <w:footnoteReference w:id="98"/>
            </w:r>
            <w:r w:rsidR="004F0932" w:rsidRPr="00725FA8">
              <w:rPr>
                <w:rFonts w:ascii="Times New Roman" w:hAnsi="Times New Roman"/>
                <w:spacing w:val="-6"/>
                <w:sz w:val="24"/>
              </w:rPr>
              <w:t xml:space="preserve"> (с 09.04.2018)</w:t>
            </w:r>
            <w:r w:rsidR="007A11D8" w:rsidRPr="00725FA8">
              <w:rPr>
                <w:rFonts w:ascii="Times New Roman" w:hAnsi="Times New Roman"/>
                <w:spacing w:val="-6"/>
                <w:sz w:val="24"/>
              </w:rPr>
              <w:t>;</w:t>
            </w:r>
            <w:r w:rsidR="007A11D8" w:rsidRPr="00725FA8">
              <w:rPr>
                <w:rFonts w:ascii="Times New Roman" w:hAnsi="Times New Roman"/>
                <w:sz w:val="24"/>
                <w:szCs w:val="24"/>
              </w:rPr>
              <w:t xml:space="preserve"> ППМ от 03.09.2019 </w:t>
            </w:r>
            <w:r w:rsidR="001C3C43">
              <w:rPr>
                <w:rFonts w:ascii="Times New Roman" w:hAnsi="Times New Roman"/>
                <w:sz w:val="24"/>
                <w:szCs w:val="24"/>
              </w:rPr>
              <w:br/>
            </w:r>
            <w:r w:rsidR="007A11D8" w:rsidRPr="00725FA8">
              <w:rPr>
                <w:rFonts w:ascii="Times New Roman" w:hAnsi="Times New Roman"/>
                <w:sz w:val="24"/>
                <w:szCs w:val="24"/>
              </w:rPr>
              <w:t>№ 1128-ПП</w:t>
            </w:r>
            <w:r w:rsidR="007A11D8" w:rsidRPr="00725FA8">
              <w:rPr>
                <w:rStyle w:val="ad"/>
                <w:rFonts w:ascii="Times New Roman" w:hAnsi="Times New Roman"/>
                <w:sz w:val="24"/>
                <w:szCs w:val="24"/>
              </w:rPr>
              <w:footnoteReference w:id="99"/>
            </w:r>
          </w:p>
        </w:tc>
        <w:tc>
          <w:tcPr>
            <w:tcW w:w="1134" w:type="dxa"/>
            <w:shd w:val="clear" w:color="auto" w:fill="auto"/>
          </w:tcPr>
          <w:p w14:paraId="405C1C18"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14:paraId="28AE8A2E" w14:textId="77777777" w:rsidR="00541532" w:rsidRPr="006C57C9" w:rsidDel="00D8238C"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4AF7C8CC"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1EDF1BE5" w14:textId="76246585"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5</w:t>
            </w:r>
            <w:r w:rsidR="00541532" w:rsidRPr="006C57C9">
              <w:rPr>
                <w:rFonts w:ascii="Times New Roman" w:hAnsi="Times New Roman"/>
                <w:sz w:val="24"/>
                <w:szCs w:val="24"/>
              </w:rPr>
              <w:t xml:space="preserve"> </w:t>
            </w:r>
            <w:r w:rsidRPr="00694B82">
              <w:rPr>
                <w:rFonts w:ascii="Times New Roman" w:hAnsi="Times New Roman"/>
                <w:sz w:val="24"/>
                <w:szCs w:val="24"/>
              </w:rPr>
              <w:t>КоАП РФ</w:t>
            </w:r>
          </w:p>
          <w:p w14:paraId="703DD53D"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t>(главным распорядителем бюджетных средств, предоставляющим субсидии юридическим лицам, а также юридически</w:t>
            </w:r>
            <w:r>
              <w:rPr>
                <w:rFonts w:ascii="Times New Roman" w:hAnsi="Times New Roman"/>
                <w:sz w:val="24"/>
                <w:szCs w:val="24"/>
              </w:rPr>
              <w:t>ми</w:t>
            </w:r>
          </w:p>
          <w:p w14:paraId="0F2A7615" w14:textId="178C0A9C" w:rsidR="00541532" w:rsidRPr="006C57C9" w:rsidRDefault="00541532" w:rsidP="001C3C43">
            <w:pPr>
              <w:autoSpaceDE w:val="0"/>
              <w:autoSpaceDN w:val="0"/>
              <w:adjustRightInd w:val="0"/>
              <w:spacing w:after="0" w:line="240" w:lineRule="auto"/>
              <w:jc w:val="both"/>
              <w:rPr>
                <w:rFonts w:ascii="Times New Roman" w:hAnsi="Times New Roman"/>
                <w:sz w:val="24"/>
                <w:szCs w:val="24"/>
              </w:rPr>
            </w:pPr>
            <w:r w:rsidRPr="006C57C9">
              <w:rPr>
                <w:rFonts w:ascii="Times New Roman" w:hAnsi="Times New Roman"/>
                <w:sz w:val="24"/>
                <w:szCs w:val="24"/>
              </w:rPr>
              <w:lastRenderedPageBreak/>
              <w:t xml:space="preserve"> лицами, являющимися получателями субсидий</w:t>
            </w:r>
            <w:r>
              <w:rPr>
                <w:rFonts w:ascii="Times New Roman" w:hAnsi="Times New Roman"/>
                <w:sz w:val="24"/>
                <w:szCs w:val="24"/>
              </w:rPr>
              <w:t>,</w:t>
            </w:r>
            <w:r w:rsidRPr="006C57C9">
              <w:rPr>
                <w:rFonts w:ascii="Times New Roman" w:hAnsi="Times New Roman"/>
                <w:sz w:val="24"/>
                <w:szCs w:val="24"/>
              </w:rPr>
              <w:t xml:space="preserve"> – в части</w:t>
            </w:r>
            <w:r w:rsidRPr="006C57C9">
              <w:rPr>
                <w:rFonts w:ascii="Times New Roman" w:hAnsi="Times New Roman"/>
                <w:sz w:val="24"/>
                <w:szCs w:val="24"/>
                <w:lang w:eastAsia="ru-RU"/>
              </w:rPr>
              <w:t xml:space="preserve"> </w:t>
            </w:r>
            <w:r w:rsidRPr="006C57C9">
              <w:rPr>
                <w:rFonts w:ascii="Times New Roman" w:hAnsi="Times New Roman"/>
                <w:sz w:val="24"/>
                <w:szCs w:val="24"/>
              </w:rPr>
              <w:t>нарушения условий предоставления субсидий)</w:t>
            </w:r>
          </w:p>
        </w:tc>
        <w:tc>
          <w:tcPr>
            <w:tcW w:w="1843" w:type="dxa"/>
          </w:tcPr>
          <w:p w14:paraId="6B00ACE9" w14:textId="77777777" w:rsidR="00541532" w:rsidRDefault="00541532" w:rsidP="0063502C">
            <w:pPr>
              <w:spacing w:after="0" w:line="240" w:lineRule="auto"/>
              <w:jc w:val="both"/>
              <w:rPr>
                <w:rFonts w:ascii="Times New Roman" w:hAnsi="Times New Roman"/>
                <w:sz w:val="24"/>
                <w:szCs w:val="24"/>
              </w:rPr>
            </w:pPr>
            <w:r>
              <w:rPr>
                <w:rFonts w:ascii="Times New Roman" w:hAnsi="Times New Roman"/>
                <w:sz w:val="24"/>
                <w:szCs w:val="24"/>
              </w:rPr>
              <w:lastRenderedPageBreak/>
              <w:t>и</w:t>
            </w:r>
            <w:r w:rsidRPr="006C57C9">
              <w:rPr>
                <w:rFonts w:ascii="Times New Roman" w:hAnsi="Times New Roman"/>
                <w:sz w:val="24"/>
                <w:szCs w:val="24"/>
              </w:rPr>
              <w:t>збыточные расходы</w:t>
            </w:r>
            <w:r w:rsidRPr="00A30645">
              <w:rPr>
                <w:rFonts w:ascii="Times New Roman" w:hAnsi="Times New Roman"/>
                <w:sz w:val="24"/>
                <w:szCs w:val="24"/>
              </w:rPr>
              <w:t xml:space="preserve"> бюджетных средств</w:t>
            </w:r>
          </w:p>
          <w:p w14:paraId="13F66A12" w14:textId="77777777" w:rsidR="00541532" w:rsidRDefault="00541532" w:rsidP="0063502C">
            <w:pPr>
              <w:spacing w:after="0" w:line="240" w:lineRule="auto"/>
              <w:jc w:val="both"/>
              <w:rPr>
                <w:rFonts w:ascii="Times New Roman" w:hAnsi="Times New Roman"/>
                <w:sz w:val="24"/>
                <w:szCs w:val="24"/>
              </w:rPr>
            </w:pPr>
          </w:p>
          <w:p w14:paraId="6F4FFF17" w14:textId="77777777" w:rsidR="00541532" w:rsidRDefault="00541532" w:rsidP="0063502C">
            <w:pPr>
              <w:spacing w:after="0" w:line="240" w:lineRule="auto"/>
              <w:jc w:val="both"/>
              <w:rPr>
                <w:rFonts w:ascii="Times New Roman" w:hAnsi="Times New Roman"/>
                <w:sz w:val="24"/>
                <w:szCs w:val="24"/>
              </w:rPr>
            </w:pPr>
          </w:p>
          <w:p w14:paraId="6AFA0B4A" w14:textId="77777777" w:rsidR="00541532" w:rsidRPr="006C57C9" w:rsidRDefault="00541532" w:rsidP="0063502C">
            <w:pPr>
              <w:spacing w:after="0" w:line="240" w:lineRule="auto"/>
              <w:jc w:val="both"/>
              <w:rPr>
                <w:rFonts w:ascii="Times New Roman" w:hAnsi="Times New Roman"/>
                <w:sz w:val="24"/>
                <w:szCs w:val="24"/>
              </w:rPr>
            </w:pPr>
          </w:p>
          <w:p w14:paraId="1590127E" w14:textId="77777777" w:rsidR="00541532" w:rsidRPr="006C57C9" w:rsidRDefault="00541532" w:rsidP="0063502C">
            <w:pPr>
              <w:spacing w:after="0" w:line="240" w:lineRule="auto"/>
              <w:jc w:val="both"/>
              <w:rPr>
                <w:rFonts w:ascii="Times New Roman" w:hAnsi="Times New Roman"/>
                <w:color w:val="FF0000"/>
                <w:sz w:val="24"/>
                <w:szCs w:val="24"/>
              </w:rPr>
            </w:pPr>
            <w:proofErr w:type="spellStart"/>
            <w:r>
              <w:rPr>
                <w:rFonts w:ascii="Times New Roman" w:hAnsi="Times New Roman"/>
                <w:sz w:val="24"/>
                <w:szCs w:val="24"/>
              </w:rPr>
              <w:lastRenderedPageBreak/>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532221F2"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Pr="00D80C7C">
              <w:rPr>
                <w:rFonts w:ascii="Times New Roman" w:eastAsia="Times New Roman" w:hAnsi="Times New Roman"/>
                <w:color w:val="000000"/>
                <w:sz w:val="24"/>
                <w:szCs w:val="24"/>
                <w:lang w:eastAsia="ru-RU"/>
              </w:rPr>
              <w:t xml:space="preserve">бъем завышения </w:t>
            </w:r>
            <w:r>
              <w:rPr>
                <w:rFonts w:ascii="Times New Roman" w:eastAsia="Times New Roman" w:hAnsi="Times New Roman"/>
                <w:color w:val="000000"/>
                <w:sz w:val="24"/>
                <w:szCs w:val="24"/>
                <w:lang w:eastAsia="ru-RU"/>
              </w:rPr>
              <w:t>гранта</w:t>
            </w:r>
            <w:r w:rsidRPr="00D80C7C">
              <w:rPr>
                <w:rFonts w:ascii="Times New Roman" w:eastAsia="Times New Roman" w:hAnsi="Times New Roman"/>
                <w:color w:val="000000"/>
                <w:sz w:val="24"/>
                <w:szCs w:val="24"/>
                <w:lang w:eastAsia="ru-RU"/>
              </w:rPr>
              <w:t>, предоставленно</w:t>
            </w:r>
            <w:r>
              <w:rPr>
                <w:rFonts w:ascii="Times New Roman" w:eastAsia="Times New Roman" w:hAnsi="Times New Roman"/>
                <w:color w:val="000000"/>
                <w:sz w:val="24"/>
                <w:szCs w:val="24"/>
                <w:lang w:eastAsia="ru-RU"/>
              </w:rPr>
              <w:t>го (использованного) с нарушением требований</w:t>
            </w:r>
          </w:p>
          <w:p w14:paraId="5F7D2744"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5F583A30"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Pr="00D80C7C">
              <w:rPr>
                <w:rFonts w:ascii="Times New Roman" w:eastAsia="Times New Roman" w:hAnsi="Times New Roman"/>
                <w:color w:val="000000"/>
                <w:sz w:val="24"/>
                <w:szCs w:val="24"/>
                <w:lang w:eastAsia="ru-RU"/>
              </w:rPr>
              <w:t xml:space="preserve">бъем занижения </w:t>
            </w:r>
            <w:r>
              <w:rPr>
                <w:rFonts w:ascii="Times New Roman" w:eastAsia="Times New Roman" w:hAnsi="Times New Roman"/>
                <w:color w:val="000000"/>
                <w:sz w:val="24"/>
                <w:szCs w:val="24"/>
                <w:lang w:eastAsia="ru-RU"/>
              </w:rPr>
              <w:t>гранта</w:t>
            </w:r>
            <w:r w:rsidRPr="00D80C7C">
              <w:rPr>
                <w:rFonts w:ascii="Times New Roman" w:eastAsia="Times New Roman" w:hAnsi="Times New Roman"/>
                <w:color w:val="000000"/>
                <w:sz w:val="24"/>
                <w:szCs w:val="24"/>
                <w:lang w:eastAsia="ru-RU"/>
              </w:rPr>
              <w:t>, предоставленно</w:t>
            </w:r>
            <w:r>
              <w:rPr>
                <w:rFonts w:ascii="Times New Roman" w:eastAsia="Times New Roman" w:hAnsi="Times New Roman"/>
                <w:color w:val="000000"/>
                <w:sz w:val="24"/>
                <w:szCs w:val="24"/>
                <w:lang w:eastAsia="ru-RU"/>
              </w:rPr>
              <w:t>го (использованного</w:t>
            </w:r>
            <w:r w:rsidRPr="00D80C7C">
              <w:rPr>
                <w:rFonts w:ascii="Times New Roman" w:eastAsia="Times New Roman" w:hAnsi="Times New Roman"/>
                <w:color w:val="000000"/>
                <w:sz w:val="24"/>
                <w:szCs w:val="24"/>
                <w:lang w:eastAsia="ru-RU"/>
              </w:rPr>
              <w:t>) с нарушением требований;</w:t>
            </w:r>
          </w:p>
          <w:p w14:paraId="56BD1F26" w14:textId="77777777" w:rsidR="00541532" w:rsidRPr="00910E0B" w:rsidRDefault="00541532" w:rsidP="0063502C">
            <w:pPr>
              <w:autoSpaceDE w:val="0"/>
              <w:autoSpaceDN w:val="0"/>
              <w:adjustRightInd w:val="0"/>
              <w:spacing w:after="0" w:line="240" w:lineRule="auto"/>
              <w:jc w:val="both"/>
              <w:rPr>
                <w:rFonts w:ascii="Times New Roman" w:hAnsi="Times New Roman"/>
                <w:color w:val="FF0000"/>
                <w:sz w:val="24"/>
                <w:szCs w:val="24"/>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статок </w:t>
            </w:r>
            <w:r>
              <w:rPr>
                <w:rFonts w:ascii="Times New Roman" w:eastAsia="Times New Roman" w:hAnsi="Times New Roman"/>
                <w:color w:val="000000"/>
                <w:sz w:val="24"/>
                <w:szCs w:val="24"/>
                <w:lang w:eastAsia="ru-RU"/>
              </w:rPr>
              <w:t>гранта</w:t>
            </w:r>
            <w:r w:rsidRPr="00D80C7C">
              <w:rPr>
                <w:rFonts w:ascii="Times New Roman" w:eastAsia="Times New Roman" w:hAnsi="Times New Roman"/>
                <w:color w:val="000000"/>
                <w:sz w:val="24"/>
                <w:szCs w:val="24"/>
                <w:lang w:eastAsia="ru-RU"/>
              </w:rPr>
              <w:t>, невозвращенно</w:t>
            </w:r>
            <w:r>
              <w:rPr>
                <w:rFonts w:ascii="Times New Roman" w:eastAsia="Times New Roman" w:hAnsi="Times New Roman"/>
                <w:color w:val="000000"/>
                <w:sz w:val="24"/>
                <w:szCs w:val="24"/>
                <w:lang w:eastAsia="ru-RU"/>
              </w:rPr>
              <w:t>го</w:t>
            </w:r>
            <w:r w:rsidRPr="00D80C7C">
              <w:rPr>
                <w:rFonts w:ascii="Times New Roman" w:eastAsia="Times New Roman" w:hAnsi="Times New Roman"/>
                <w:color w:val="000000"/>
                <w:sz w:val="24"/>
                <w:szCs w:val="24"/>
                <w:lang w:eastAsia="ru-RU"/>
              </w:rPr>
              <w:t xml:space="preserve"> в бюджет в соответствии с требованиями</w:t>
            </w:r>
          </w:p>
        </w:tc>
      </w:tr>
      <w:tr w:rsidR="00541532" w:rsidRPr="006C57C9" w14:paraId="21EDB55D" w14:textId="77777777" w:rsidTr="00006497">
        <w:trPr>
          <w:trHeight w:val="20"/>
        </w:trPr>
        <w:tc>
          <w:tcPr>
            <w:tcW w:w="992" w:type="dxa"/>
            <w:shd w:val="clear" w:color="auto" w:fill="auto"/>
          </w:tcPr>
          <w:p w14:paraId="0EC74BE4"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lastRenderedPageBreak/>
              <w:t>1.2.57</w:t>
            </w:r>
          </w:p>
        </w:tc>
        <w:tc>
          <w:tcPr>
            <w:tcW w:w="3403" w:type="dxa"/>
            <w:shd w:val="clear" w:color="auto" w:fill="auto"/>
          </w:tcPr>
          <w:p w14:paraId="0EB71B0F"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некоммерческими организациями, не являющимися казенными учреждениями, грантов в форме субсидий, предоставляемых из бюджета в соответствии с решениями Президента Российской Федерации, Правительства Российской Федерации, высшего должностного лица </w:t>
            </w:r>
            <w:r w:rsidRPr="00725FA8">
              <w:rPr>
                <w:rFonts w:ascii="Times New Roman" w:hAnsi="Times New Roman"/>
                <w:sz w:val="24"/>
                <w:szCs w:val="24"/>
              </w:rPr>
              <w:lastRenderedPageBreak/>
              <w:t xml:space="preserve">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w:t>
            </w:r>
            <w:r w:rsidRPr="00725FA8">
              <w:rPr>
                <w:rFonts w:ascii="Times New Roman" w:hAnsi="Times New Roman"/>
                <w:sz w:val="24"/>
                <w:szCs w:val="24"/>
                <w:lang w:eastAsia="ru-RU"/>
              </w:rPr>
              <w:t xml:space="preserve">неиспользованных остатков </w:t>
            </w:r>
            <w:r w:rsidRPr="00725FA8">
              <w:rPr>
                <w:rFonts w:ascii="Times New Roman" w:hAnsi="Times New Roman"/>
                <w:sz w:val="24"/>
                <w:szCs w:val="24"/>
              </w:rPr>
              <w:t>средств на начало финансового года</w:t>
            </w:r>
          </w:p>
        </w:tc>
        <w:tc>
          <w:tcPr>
            <w:tcW w:w="3118" w:type="dxa"/>
            <w:shd w:val="clear" w:color="auto" w:fill="auto"/>
          </w:tcPr>
          <w:p w14:paraId="336F8706" w14:textId="0D7284F2" w:rsidR="00541532" w:rsidRPr="00725FA8" w:rsidRDefault="00417E59" w:rsidP="00417E59">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541532" w:rsidRPr="00725FA8">
              <w:rPr>
                <w:rFonts w:ascii="Times New Roman" w:hAnsi="Times New Roman"/>
                <w:sz w:val="24"/>
                <w:szCs w:val="24"/>
              </w:rPr>
              <w:t>78</w:t>
            </w:r>
            <w:r w:rsidR="00541532" w:rsidRPr="00725FA8">
              <w:rPr>
                <w:rFonts w:ascii="Times New Roman" w:hAnsi="Times New Roman"/>
                <w:sz w:val="24"/>
                <w:szCs w:val="24"/>
                <w:vertAlign w:val="superscript"/>
              </w:rPr>
              <w:t>1</w:t>
            </w:r>
            <w:r w:rsidR="00541532" w:rsidRPr="00725FA8">
              <w:rPr>
                <w:rFonts w:ascii="Times New Roman" w:hAnsi="Times New Roman"/>
                <w:sz w:val="24"/>
                <w:szCs w:val="24"/>
              </w:rPr>
              <w:t xml:space="preserve"> </w:t>
            </w:r>
            <w:r w:rsidRPr="00725FA8">
              <w:rPr>
                <w:rFonts w:ascii="Times New Roman" w:hAnsi="Times New Roman"/>
                <w:sz w:val="24"/>
                <w:szCs w:val="24"/>
              </w:rPr>
              <w:t>БК РФ</w:t>
            </w:r>
            <w:r w:rsidR="00541532" w:rsidRPr="00725FA8">
              <w:rPr>
                <w:rFonts w:ascii="Times New Roman" w:hAnsi="Times New Roman"/>
                <w:sz w:val="24"/>
                <w:szCs w:val="24"/>
              </w:rPr>
              <w:t>;</w:t>
            </w:r>
            <w:r w:rsidRPr="00725FA8">
              <w:rPr>
                <w:rFonts w:ascii="Times New Roman" w:hAnsi="Times New Roman"/>
                <w:sz w:val="24"/>
                <w:szCs w:val="24"/>
              </w:rPr>
              <w:t xml:space="preserve"> закон (решение) о бюджете; </w:t>
            </w:r>
            <w:r w:rsidR="00541532" w:rsidRPr="00725FA8">
              <w:rPr>
                <w:rFonts w:ascii="Times New Roman" w:hAnsi="Times New Roman"/>
                <w:sz w:val="24"/>
                <w:szCs w:val="24"/>
              </w:rPr>
              <w:t>решения высшего должностного лица субъекта Российской Федерации, высшего исполнительного органа государственной власти субъекта Российской Фе</w:t>
            </w:r>
            <w:r w:rsidRPr="00725FA8">
              <w:rPr>
                <w:rFonts w:ascii="Times New Roman" w:hAnsi="Times New Roman"/>
                <w:sz w:val="24"/>
                <w:szCs w:val="24"/>
              </w:rPr>
              <w:t xml:space="preserve">дерации, местной администрации; </w:t>
            </w:r>
            <w:r w:rsidR="00541532" w:rsidRPr="00725FA8">
              <w:rPr>
                <w:rFonts w:ascii="Times New Roman" w:hAnsi="Times New Roman"/>
                <w:sz w:val="24"/>
                <w:szCs w:val="24"/>
              </w:rPr>
              <w:t xml:space="preserve">нормативные правовые </w:t>
            </w:r>
            <w:r w:rsidR="00541532" w:rsidRPr="00725FA8">
              <w:rPr>
                <w:rFonts w:ascii="Times New Roman" w:hAnsi="Times New Roman"/>
                <w:sz w:val="24"/>
                <w:szCs w:val="24"/>
              </w:rPr>
              <w:lastRenderedPageBreak/>
              <w:t>акты высшего исполнительного органа государственной власти субъекта Российской Федерации, муниципальные правовые акты местной администрации;</w:t>
            </w:r>
            <w:r w:rsidR="002904BF" w:rsidRPr="00725FA8">
              <w:rPr>
                <w:rFonts w:ascii="Times New Roman" w:hAnsi="Times New Roman"/>
                <w:sz w:val="24"/>
                <w:szCs w:val="24"/>
              </w:rPr>
              <w:t xml:space="preserve"> </w:t>
            </w:r>
            <w:r w:rsidR="002904BF" w:rsidRPr="00725FA8">
              <w:rPr>
                <w:rFonts w:ascii="Times New Roman" w:hAnsi="Times New Roman"/>
                <w:spacing w:val="-6"/>
                <w:sz w:val="24"/>
              </w:rPr>
              <w:t xml:space="preserve">Порядки, утв. ППМ от 22.08.2017 № 552-ПП (до 31.12.2021); Порядки, утв. ППМ от 29.11.2021 № 1849-ПП </w:t>
            </w:r>
            <w:r w:rsidR="008512A1">
              <w:rPr>
                <w:rFonts w:ascii="Times New Roman" w:hAnsi="Times New Roman"/>
                <w:spacing w:val="-6"/>
                <w:sz w:val="24"/>
              </w:rPr>
              <w:br/>
            </w:r>
            <w:r w:rsidR="002904BF" w:rsidRPr="00725FA8">
              <w:rPr>
                <w:rFonts w:ascii="Times New Roman" w:hAnsi="Times New Roman"/>
                <w:spacing w:val="-6"/>
                <w:sz w:val="24"/>
              </w:rPr>
              <w:t xml:space="preserve">(с 01.01.2022); Порядок, утв. ППМ от 09.04.2018 </w:t>
            </w:r>
            <w:r w:rsidR="008512A1">
              <w:rPr>
                <w:rFonts w:ascii="Times New Roman" w:hAnsi="Times New Roman"/>
                <w:spacing w:val="-6"/>
                <w:sz w:val="24"/>
              </w:rPr>
              <w:br/>
            </w:r>
            <w:r w:rsidR="002904BF" w:rsidRPr="00725FA8">
              <w:rPr>
                <w:rFonts w:ascii="Times New Roman" w:hAnsi="Times New Roman"/>
                <w:spacing w:val="-6"/>
                <w:sz w:val="24"/>
              </w:rPr>
              <w:t>№ 279-ПП</w:t>
            </w:r>
            <w:r w:rsidR="002904BF" w:rsidRPr="00725FA8">
              <w:rPr>
                <w:rFonts w:ascii="Times New Roman" w:hAnsi="Times New Roman"/>
                <w:spacing w:val="-6"/>
                <w:sz w:val="24"/>
                <w:vertAlign w:val="superscript"/>
              </w:rPr>
              <w:footnoteReference w:id="100"/>
            </w:r>
            <w:r w:rsidR="002904BF" w:rsidRPr="00725FA8">
              <w:rPr>
                <w:rFonts w:ascii="Times New Roman" w:hAnsi="Times New Roman"/>
                <w:spacing w:val="-6"/>
                <w:sz w:val="24"/>
              </w:rPr>
              <w:t xml:space="preserve"> (с 09.04.2018)</w:t>
            </w:r>
          </w:p>
        </w:tc>
        <w:tc>
          <w:tcPr>
            <w:tcW w:w="1134" w:type="dxa"/>
            <w:shd w:val="clear" w:color="auto" w:fill="auto"/>
          </w:tcPr>
          <w:p w14:paraId="589BC03A"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14:paraId="6A2A631C"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7729148B" w14:textId="75B007C6"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 xml:space="preserve">15.14 </w:t>
            </w:r>
            <w:r w:rsidRPr="00694B82">
              <w:rPr>
                <w:rFonts w:ascii="Times New Roman" w:hAnsi="Times New Roman"/>
                <w:sz w:val="24"/>
                <w:szCs w:val="24"/>
              </w:rPr>
              <w:t>КоАП РФ</w:t>
            </w:r>
            <w:r w:rsidR="00541532">
              <w:rPr>
                <w:rFonts w:ascii="Times New Roman" w:hAnsi="Times New Roman"/>
                <w:sz w:val="24"/>
                <w:szCs w:val="24"/>
              </w:rPr>
              <w:t>;</w:t>
            </w:r>
          </w:p>
          <w:p w14:paraId="7E05FD7F" w14:textId="255980D4" w:rsidR="00541532" w:rsidRPr="006C57C9" w:rsidRDefault="00246F15" w:rsidP="0063502C">
            <w:pPr>
              <w:spacing w:after="0" w:line="240" w:lineRule="auto"/>
              <w:jc w:val="both"/>
              <w:rPr>
                <w:rFonts w:ascii="Times New Roman" w:hAnsi="Times New Roman"/>
                <w:b/>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285</w:t>
            </w:r>
            <w:r w:rsidR="00541532">
              <w:rPr>
                <w:rFonts w:ascii="Times New Roman" w:hAnsi="Times New Roman"/>
                <w:sz w:val="24"/>
                <w:szCs w:val="24"/>
                <w:vertAlign w:val="superscript"/>
              </w:rPr>
              <w:t>1</w:t>
            </w:r>
            <w:r w:rsidR="00541532" w:rsidRPr="006C57C9">
              <w:rPr>
                <w:rFonts w:ascii="Times New Roman" w:hAnsi="Times New Roman"/>
                <w:sz w:val="24"/>
                <w:szCs w:val="24"/>
              </w:rPr>
              <w:t xml:space="preserve"> </w:t>
            </w:r>
            <w:r>
              <w:rPr>
                <w:rFonts w:ascii="Times New Roman" w:hAnsi="Times New Roman"/>
                <w:sz w:val="24"/>
                <w:szCs w:val="24"/>
              </w:rPr>
              <w:t>УК РФ</w:t>
            </w:r>
          </w:p>
        </w:tc>
        <w:tc>
          <w:tcPr>
            <w:tcW w:w="1843" w:type="dxa"/>
          </w:tcPr>
          <w:p w14:paraId="46DAEBA5"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н</w:t>
            </w:r>
            <w:r w:rsidRPr="006C57C9">
              <w:rPr>
                <w:rFonts w:ascii="Times New Roman" w:hAnsi="Times New Roman"/>
                <w:sz w:val="24"/>
                <w:szCs w:val="24"/>
              </w:rPr>
              <w:t>ецелевое использование бюджетных средств</w:t>
            </w:r>
          </w:p>
        </w:tc>
        <w:tc>
          <w:tcPr>
            <w:tcW w:w="2126" w:type="dxa"/>
          </w:tcPr>
          <w:p w14:paraId="578EF22E"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541532" w:rsidRPr="006C57C9" w14:paraId="72C36EF5" w14:textId="77777777" w:rsidTr="00006497">
        <w:trPr>
          <w:trHeight w:val="20"/>
        </w:trPr>
        <w:tc>
          <w:tcPr>
            <w:tcW w:w="992" w:type="dxa"/>
            <w:shd w:val="clear" w:color="auto" w:fill="auto"/>
          </w:tcPr>
          <w:p w14:paraId="375384C8" w14:textId="77777777" w:rsidR="00541532" w:rsidRPr="00725FA8" w:rsidRDefault="00541532" w:rsidP="00541532">
            <w:pPr>
              <w:jc w:val="center"/>
            </w:pPr>
            <w:r w:rsidRPr="00725FA8">
              <w:rPr>
                <w:rFonts w:ascii="Times New Roman" w:hAnsi="Times New Roman"/>
                <w:sz w:val="24"/>
                <w:szCs w:val="24"/>
              </w:rPr>
              <w:t>1.2.58</w:t>
            </w:r>
          </w:p>
        </w:tc>
        <w:tc>
          <w:tcPr>
            <w:tcW w:w="3403" w:type="dxa"/>
            <w:shd w:val="clear" w:color="auto" w:fill="auto"/>
          </w:tcPr>
          <w:p w14:paraId="1A19B7E3"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составления и ведения кассового плана</w:t>
            </w:r>
          </w:p>
        </w:tc>
        <w:tc>
          <w:tcPr>
            <w:tcW w:w="3118" w:type="dxa"/>
            <w:shd w:val="clear" w:color="auto" w:fill="auto"/>
          </w:tcPr>
          <w:p w14:paraId="6FBB80E8" w14:textId="2F091586" w:rsidR="0056081A" w:rsidRPr="00700B04" w:rsidRDefault="00417E59" w:rsidP="00E977BF">
            <w:pPr>
              <w:spacing w:after="0" w:line="240" w:lineRule="auto"/>
              <w:rPr>
                <w:rFonts w:ascii="Times New Roman" w:hAnsi="Times New Roman"/>
                <w:sz w:val="24"/>
                <w:szCs w:val="24"/>
              </w:rPr>
            </w:pPr>
            <w:r w:rsidRPr="00700B04">
              <w:rPr>
                <w:rFonts w:ascii="Times New Roman" w:hAnsi="Times New Roman"/>
                <w:sz w:val="24"/>
                <w:szCs w:val="24"/>
              </w:rPr>
              <w:t>Ст.</w:t>
            </w:r>
            <w:r w:rsidR="00541532" w:rsidRPr="00700B04">
              <w:rPr>
                <w:rFonts w:ascii="Times New Roman" w:hAnsi="Times New Roman"/>
                <w:sz w:val="24"/>
                <w:szCs w:val="24"/>
              </w:rPr>
              <w:t>217</w:t>
            </w:r>
            <w:r w:rsidR="00541532" w:rsidRPr="00700B04">
              <w:rPr>
                <w:rFonts w:ascii="Times New Roman" w:hAnsi="Times New Roman"/>
                <w:sz w:val="24"/>
                <w:szCs w:val="24"/>
                <w:vertAlign w:val="superscript"/>
              </w:rPr>
              <w:t xml:space="preserve">1 </w:t>
            </w:r>
            <w:r w:rsidRPr="00700B04">
              <w:rPr>
                <w:rFonts w:ascii="Times New Roman" w:hAnsi="Times New Roman"/>
                <w:sz w:val="24"/>
                <w:szCs w:val="24"/>
              </w:rPr>
              <w:t>БК РФ</w:t>
            </w:r>
            <w:r w:rsidR="00725FA8" w:rsidRPr="00700B04">
              <w:rPr>
                <w:rFonts w:ascii="Times New Roman" w:hAnsi="Times New Roman"/>
                <w:sz w:val="24"/>
                <w:szCs w:val="24"/>
              </w:rPr>
              <w:t xml:space="preserve">; </w:t>
            </w:r>
            <w:r w:rsidR="0056081A" w:rsidRPr="00700B04">
              <w:rPr>
                <w:rFonts w:ascii="Times New Roman" w:hAnsi="Times New Roman"/>
                <w:sz w:val="24"/>
              </w:rPr>
              <w:t xml:space="preserve">Порядок, утв. приказом </w:t>
            </w:r>
            <w:proofErr w:type="spellStart"/>
            <w:r w:rsidR="0056081A" w:rsidRPr="00700B04">
              <w:rPr>
                <w:rFonts w:ascii="Times New Roman" w:hAnsi="Times New Roman"/>
                <w:sz w:val="24"/>
              </w:rPr>
              <w:t>Депфин</w:t>
            </w:r>
            <w:r w:rsidR="008512A1">
              <w:rPr>
                <w:rFonts w:ascii="Times New Roman" w:hAnsi="Times New Roman"/>
                <w:sz w:val="24"/>
              </w:rPr>
              <w:t>а</w:t>
            </w:r>
            <w:proofErr w:type="spellEnd"/>
            <w:r w:rsidR="008512A1">
              <w:rPr>
                <w:rFonts w:ascii="Times New Roman" w:hAnsi="Times New Roman"/>
                <w:sz w:val="24"/>
              </w:rPr>
              <w:t xml:space="preserve"> города Москвы от 22.09.2016 № </w:t>
            </w:r>
            <w:r w:rsidR="0056081A" w:rsidRPr="00700B04">
              <w:rPr>
                <w:rFonts w:ascii="Times New Roman" w:hAnsi="Times New Roman"/>
                <w:sz w:val="24"/>
              </w:rPr>
              <w:t>188</w:t>
            </w:r>
            <w:r w:rsidR="0056081A" w:rsidRPr="00700B04">
              <w:rPr>
                <w:rFonts w:ascii="Times New Roman" w:hAnsi="Times New Roman"/>
                <w:sz w:val="24"/>
                <w:vertAlign w:val="superscript"/>
              </w:rPr>
              <w:footnoteReference w:id="101"/>
            </w:r>
          </w:p>
        </w:tc>
        <w:tc>
          <w:tcPr>
            <w:tcW w:w="1134" w:type="dxa"/>
            <w:shd w:val="clear" w:color="auto" w:fill="auto"/>
          </w:tcPr>
          <w:p w14:paraId="074D3C8C" w14:textId="77777777" w:rsidR="00541532" w:rsidRPr="00725FA8" w:rsidRDefault="00541532" w:rsidP="00541532">
            <w:pPr>
              <w:spacing w:after="0" w:line="240" w:lineRule="auto"/>
              <w:ind w:left="-108" w:right="-108"/>
              <w:jc w:val="center"/>
              <w:rPr>
                <w:rFonts w:ascii="Times New Roman" w:hAnsi="Times New Roman"/>
                <w:b/>
                <w:sz w:val="24"/>
                <w:szCs w:val="24"/>
              </w:rPr>
            </w:pPr>
            <w:r w:rsidRPr="00725FA8">
              <w:rPr>
                <w:rFonts w:ascii="Times New Roman" w:hAnsi="Times New Roman"/>
                <w:sz w:val="24"/>
                <w:szCs w:val="24"/>
              </w:rPr>
              <w:t>кол</w:t>
            </w:r>
            <w:r w:rsidRPr="00725FA8">
              <w:rPr>
                <w:rFonts w:ascii="Times New Roman" w:hAnsi="Times New Roman"/>
                <w:b/>
                <w:sz w:val="24"/>
                <w:szCs w:val="24"/>
              </w:rPr>
              <w:t>-</w:t>
            </w:r>
            <w:r w:rsidRPr="00725FA8">
              <w:rPr>
                <w:rFonts w:ascii="Times New Roman" w:hAnsi="Times New Roman"/>
                <w:sz w:val="24"/>
                <w:szCs w:val="24"/>
              </w:rPr>
              <w:t>во</w:t>
            </w:r>
          </w:p>
        </w:tc>
        <w:tc>
          <w:tcPr>
            <w:tcW w:w="993" w:type="dxa"/>
            <w:shd w:val="clear" w:color="auto" w:fill="auto"/>
          </w:tcPr>
          <w:p w14:paraId="39186881"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786DE5B1" w14:textId="77777777" w:rsidR="00541532" w:rsidRPr="006C57C9" w:rsidRDefault="00541532" w:rsidP="00541532">
            <w:pPr>
              <w:spacing w:after="0" w:line="240" w:lineRule="auto"/>
              <w:jc w:val="center"/>
              <w:rPr>
                <w:rFonts w:ascii="Times New Roman" w:hAnsi="Times New Roman"/>
                <w:b/>
                <w:sz w:val="24"/>
                <w:szCs w:val="24"/>
              </w:rPr>
            </w:pPr>
          </w:p>
        </w:tc>
        <w:tc>
          <w:tcPr>
            <w:tcW w:w="1843" w:type="dxa"/>
          </w:tcPr>
          <w:p w14:paraId="2B11A66C" w14:textId="77777777" w:rsidR="00541532" w:rsidRPr="006C57C9" w:rsidRDefault="00541532" w:rsidP="00541532">
            <w:pPr>
              <w:spacing w:after="0" w:line="240" w:lineRule="auto"/>
              <w:jc w:val="both"/>
              <w:rPr>
                <w:rFonts w:ascii="Times New Roman" w:hAnsi="Times New Roman"/>
                <w:b/>
                <w:sz w:val="24"/>
                <w:szCs w:val="24"/>
              </w:rPr>
            </w:pPr>
          </w:p>
        </w:tc>
        <w:tc>
          <w:tcPr>
            <w:tcW w:w="2126" w:type="dxa"/>
          </w:tcPr>
          <w:p w14:paraId="5F2A3F18" w14:textId="77777777" w:rsidR="00541532" w:rsidRPr="006C57C9" w:rsidRDefault="00541532" w:rsidP="00541532">
            <w:pPr>
              <w:spacing w:after="0" w:line="240" w:lineRule="auto"/>
              <w:jc w:val="both"/>
              <w:rPr>
                <w:rFonts w:ascii="Times New Roman" w:hAnsi="Times New Roman"/>
                <w:b/>
                <w:sz w:val="24"/>
                <w:szCs w:val="24"/>
              </w:rPr>
            </w:pPr>
          </w:p>
        </w:tc>
      </w:tr>
      <w:tr w:rsidR="00541532" w:rsidRPr="006C57C9" w14:paraId="2F692175" w14:textId="77777777" w:rsidTr="00006497">
        <w:trPr>
          <w:trHeight w:val="20"/>
        </w:trPr>
        <w:tc>
          <w:tcPr>
            <w:tcW w:w="992" w:type="dxa"/>
            <w:shd w:val="clear" w:color="auto" w:fill="auto"/>
          </w:tcPr>
          <w:p w14:paraId="4E8494C7" w14:textId="77777777" w:rsidR="00541532" w:rsidRPr="00725FA8" w:rsidRDefault="00541532" w:rsidP="00541532">
            <w:pPr>
              <w:jc w:val="center"/>
            </w:pPr>
            <w:r w:rsidRPr="00725FA8">
              <w:rPr>
                <w:rFonts w:ascii="Times New Roman" w:hAnsi="Times New Roman"/>
                <w:sz w:val="24"/>
                <w:szCs w:val="24"/>
              </w:rPr>
              <w:t>1.2.59</w:t>
            </w:r>
          </w:p>
        </w:tc>
        <w:tc>
          <w:tcPr>
            <w:tcW w:w="3403" w:type="dxa"/>
            <w:shd w:val="clear" w:color="auto" w:fill="auto"/>
          </w:tcPr>
          <w:p w14:paraId="4F4C8629"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Принятие бюджетных обязательств в размерах, превышающих доведенные бюджетные ассигнования и (или) лимиты бюджетных обязательств (за исключением нарушений по пункту 4.6)</w:t>
            </w:r>
          </w:p>
        </w:tc>
        <w:tc>
          <w:tcPr>
            <w:tcW w:w="3118" w:type="dxa"/>
            <w:shd w:val="clear" w:color="auto" w:fill="auto"/>
          </w:tcPr>
          <w:p w14:paraId="45C3B400" w14:textId="45BA21E5" w:rsidR="00541532" w:rsidRPr="00725FA8" w:rsidRDefault="008512A1" w:rsidP="008512A1">
            <w:pPr>
              <w:widowControl w:val="0"/>
              <w:spacing w:after="0" w:line="228" w:lineRule="auto"/>
              <w:ind w:right="-57"/>
              <w:jc w:val="both"/>
              <w:rPr>
                <w:rFonts w:ascii="Times New Roman" w:hAnsi="Times New Roman"/>
                <w:spacing w:val="-6"/>
                <w:sz w:val="24"/>
              </w:rPr>
            </w:pPr>
            <w:r>
              <w:rPr>
                <w:rFonts w:ascii="Times New Roman" w:hAnsi="Times New Roman"/>
                <w:spacing w:val="-6"/>
                <w:sz w:val="24"/>
              </w:rPr>
              <w:t>Подп.2 п.1 ст.162, п.3 ст.</w:t>
            </w:r>
            <w:r w:rsidR="004B7B4C" w:rsidRPr="00725FA8">
              <w:rPr>
                <w:rFonts w:ascii="Times New Roman" w:hAnsi="Times New Roman"/>
                <w:spacing w:val="-6"/>
                <w:sz w:val="24"/>
              </w:rPr>
              <w:t>219 БК РФ (с учетом п.</w:t>
            </w:r>
            <w:r>
              <w:rPr>
                <w:rFonts w:ascii="Times New Roman" w:hAnsi="Times New Roman"/>
                <w:spacing w:val="-6"/>
                <w:sz w:val="24"/>
              </w:rPr>
              <w:t>3 ст.</w:t>
            </w:r>
            <w:r w:rsidR="004B7B4C" w:rsidRPr="00725FA8">
              <w:rPr>
                <w:rFonts w:ascii="Times New Roman" w:hAnsi="Times New Roman"/>
                <w:spacing w:val="-6"/>
                <w:sz w:val="24"/>
              </w:rPr>
              <w:t>72 БК РФ)</w:t>
            </w:r>
          </w:p>
        </w:tc>
        <w:tc>
          <w:tcPr>
            <w:tcW w:w="1134" w:type="dxa"/>
            <w:shd w:val="clear" w:color="auto" w:fill="auto"/>
          </w:tcPr>
          <w:p w14:paraId="7FDD4D6C" w14:textId="77777777" w:rsidR="00541532" w:rsidRPr="00725FA8" w:rsidRDefault="00541532" w:rsidP="00541532">
            <w:pPr>
              <w:spacing w:after="0" w:line="240" w:lineRule="auto"/>
              <w:ind w:left="-108" w:right="-108"/>
              <w:jc w:val="center"/>
              <w:rPr>
                <w:rFonts w:ascii="Times New Roman" w:hAnsi="Times New Roman"/>
                <w:b/>
                <w:sz w:val="24"/>
                <w:szCs w:val="24"/>
              </w:rPr>
            </w:pPr>
            <w:r w:rsidRPr="00725FA8">
              <w:rPr>
                <w:rFonts w:ascii="Times New Roman" w:hAnsi="Times New Roman"/>
                <w:sz w:val="24"/>
                <w:szCs w:val="24"/>
              </w:rPr>
              <w:t>кол-во и тыс. рублей</w:t>
            </w:r>
          </w:p>
        </w:tc>
        <w:tc>
          <w:tcPr>
            <w:tcW w:w="993" w:type="dxa"/>
            <w:shd w:val="clear" w:color="auto" w:fill="auto"/>
          </w:tcPr>
          <w:p w14:paraId="67F017E0"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00D0DF18" w14:textId="3E29AAA9"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10</w:t>
            </w:r>
            <w:r w:rsidRPr="00694B82">
              <w:rPr>
                <w:rFonts w:ascii="Times New Roman" w:hAnsi="Times New Roman"/>
                <w:sz w:val="24"/>
                <w:szCs w:val="24"/>
              </w:rPr>
              <w:t xml:space="preserve"> КоАП РФ</w:t>
            </w:r>
            <w:r w:rsidRPr="006C57C9">
              <w:rPr>
                <w:rFonts w:ascii="Times New Roman" w:hAnsi="Times New Roman"/>
                <w:sz w:val="24"/>
                <w:szCs w:val="24"/>
              </w:rPr>
              <w:t xml:space="preserve"> </w:t>
            </w:r>
            <w:r w:rsidR="00541532" w:rsidRPr="006C57C9">
              <w:rPr>
                <w:rFonts w:ascii="Times New Roman" w:hAnsi="Times New Roman"/>
                <w:sz w:val="24"/>
                <w:szCs w:val="24"/>
              </w:rPr>
              <w:t>(в части принятия бюджетных обязательств в размерах, превышающих утвержденные бюджетные ассигнования и (или) лимиты бюджетных обязательств)</w:t>
            </w:r>
          </w:p>
        </w:tc>
        <w:tc>
          <w:tcPr>
            <w:tcW w:w="1843" w:type="dxa"/>
          </w:tcPr>
          <w:p w14:paraId="680B52B7"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w:t>
            </w:r>
            <w:r>
              <w:rPr>
                <w:rFonts w:ascii="Times New Roman" w:hAnsi="Times New Roman"/>
                <w:sz w:val="24"/>
                <w:szCs w:val="24"/>
              </w:rPr>
              <w:t xml:space="preserve"> </w:t>
            </w:r>
            <w:r w:rsidRPr="00A30645">
              <w:rPr>
                <w:rFonts w:ascii="Times New Roman" w:hAnsi="Times New Roman"/>
                <w:sz w:val="24"/>
                <w:szCs w:val="24"/>
              </w:rPr>
              <w:t>бюджетных средств</w:t>
            </w:r>
          </w:p>
        </w:tc>
        <w:tc>
          <w:tcPr>
            <w:tcW w:w="2126" w:type="dxa"/>
          </w:tcPr>
          <w:p w14:paraId="15711CC3"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 xml:space="preserve">объем завышения бюджетного обязательства, принятого сверх </w:t>
            </w:r>
            <w:r w:rsidRPr="006C57C9">
              <w:rPr>
                <w:rFonts w:ascii="Times New Roman" w:hAnsi="Times New Roman"/>
                <w:sz w:val="24"/>
                <w:szCs w:val="24"/>
              </w:rPr>
              <w:t>доведенны</w:t>
            </w:r>
            <w:r>
              <w:rPr>
                <w:rFonts w:ascii="Times New Roman" w:hAnsi="Times New Roman"/>
                <w:sz w:val="24"/>
                <w:szCs w:val="24"/>
              </w:rPr>
              <w:t>х</w:t>
            </w:r>
            <w:r w:rsidRPr="006C57C9">
              <w:rPr>
                <w:rFonts w:ascii="Times New Roman" w:hAnsi="Times New Roman"/>
                <w:sz w:val="24"/>
                <w:szCs w:val="24"/>
              </w:rPr>
              <w:t xml:space="preserve"> бюджетны</w:t>
            </w:r>
            <w:r>
              <w:rPr>
                <w:rFonts w:ascii="Times New Roman" w:hAnsi="Times New Roman"/>
                <w:sz w:val="24"/>
                <w:szCs w:val="24"/>
              </w:rPr>
              <w:t>х ассигнований</w:t>
            </w:r>
            <w:r w:rsidRPr="006C57C9">
              <w:rPr>
                <w:rFonts w:ascii="Times New Roman" w:hAnsi="Times New Roman"/>
                <w:sz w:val="24"/>
                <w:szCs w:val="24"/>
              </w:rPr>
              <w:t xml:space="preserve"> и (или) лимит</w:t>
            </w:r>
            <w:r>
              <w:rPr>
                <w:rFonts w:ascii="Times New Roman" w:hAnsi="Times New Roman"/>
                <w:sz w:val="24"/>
                <w:szCs w:val="24"/>
              </w:rPr>
              <w:t>ов</w:t>
            </w:r>
            <w:r w:rsidRPr="006C57C9">
              <w:rPr>
                <w:rFonts w:ascii="Times New Roman" w:hAnsi="Times New Roman"/>
                <w:sz w:val="24"/>
                <w:szCs w:val="24"/>
              </w:rPr>
              <w:t xml:space="preserve"> бюджетных обязательств</w:t>
            </w:r>
          </w:p>
        </w:tc>
      </w:tr>
      <w:tr w:rsidR="00541532" w:rsidRPr="006C57C9" w14:paraId="7237450E" w14:textId="77777777" w:rsidTr="00006497">
        <w:trPr>
          <w:trHeight w:val="20"/>
        </w:trPr>
        <w:tc>
          <w:tcPr>
            <w:tcW w:w="992" w:type="dxa"/>
            <w:shd w:val="clear" w:color="auto" w:fill="auto"/>
          </w:tcPr>
          <w:p w14:paraId="6F355D51" w14:textId="77777777" w:rsidR="00541532" w:rsidRPr="00725FA8" w:rsidRDefault="00541532" w:rsidP="00541532">
            <w:pPr>
              <w:jc w:val="center"/>
            </w:pPr>
            <w:r w:rsidRPr="00725FA8">
              <w:rPr>
                <w:rFonts w:ascii="Times New Roman" w:hAnsi="Times New Roman"/>
                <w:sz w:val="24"/>
                <w:szCs w:val="24"/>
              </w:rPr>
              <w:t>1.2.60</w:t>
            </w:r>
          </w:p>
        </w:tc>
        <w:tc>
          <w:tcPr>
            <w:tcW w:w="3403" w:type="dxa"/>
            <w:shd w:val="clear" w:color="auto" w:fill="auto"/>
          </w:tcPr>
          <w:p w14:paraId="6D49E821" w14:textId="09424954" w:rsidR="00541532" w:rsidRPr="00725FA8" w:rsidRDefault="00700B04" w:rsidP="005415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Нарушение </w:t>
            </w:r>
            <w:r w:rsidR="00541532" w:rsidRPr="00725FA8">
              <w:rPr>
                <w:rFonts w:ascii="Times New Roman" w:hAnsi="Times New Roman"/>
                <w:sz w:val="24"/>
                <w:szCs w:val="24"/>
              </w:rPr>
              <w:t xml:space="preserve">порядка и (или) условий предоставления и распределения дотаций бюджетам бюджетной системы Российской Федерации </w:t>
            </w:r>
          </w:p>
        </w:tc>
        <w:tc>
          <w:tcPr>
            <w:tcW w:w="3118" w:type="dxa"/>
            <w:shd w:val="clear" w:color="auto" w:fill="auto"/>
          </w:tcPr>
          <w:p w14:paraId="475B35FF" w14:textId="5D1B6483" w:rsidR="00A53015" w:rsidRPr="00725FA8" w:rsidRDefault="00417E59" w:rsidP="00417E59">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541532" w:rsidRPr="00725FA8">
              <w:rPr>
                <w:rFonts w:ascii="Times New Roman" w:hAnsi="Times New Roman"/>
                <w:sz w:val="24"/>
                <w:szCs w:val="24"/>
              </w:rPr>
              <w:t>136, 137, 138, 138</w:t>
            </w:r>
            <w:r w:rsidR="00541532" w:rsidRPr="00725FA8">
              <w:rPr>
                <w:rFonts w:ascii="Times New Roman" w:hAnsi="Times New Roman"/>
                <w:sz w:val="24"/>
                <w:szCs w:val="24"/>
                <w:vertAlign w:val="superscript"/>
              </w:rPr>
              <w:t>4</w:t>
            </w:r>
            <w:r w:rsidR="00A53015" w:rsidRPr="00725FA8">
              <w:rPr>
                <w:rFonts w:ascii="Times New Roman" w:hAnsi="Times New Roman"/>
                <w:sz w:val="24"/>
                <w:szCs w:val="24"/>
              </w:rPr>
              <w:t xml:space="preserve"> </w:t>
            </w:r>
            <w:r w:rsidRPr="00725FA8">
              <w:rPr>
                <w:rFonts w:ascii="Times New Roman" w:hAnsi="Times New Roman"/>
                <w:sz w:val="24"/>
                <w:szCs w:val="24"/>
              </w:rPr>
              <w:t>БК РФ</w:t>
            </w:r>
            <w:r w:rsidR="00A53015" w:rsidRPr="00725FA8">
              <w:rPr>
                <w:rFonts w:ascii="Times New Roman" w:hAnsi="Times New Roman"/>
                <w:sz w:val="24"/>
                <w:szCs w:val="24"/>
              </w:rPr>
              <w:t>;</w:t>
            </w:r>
            <w:r w:rsidRPr="00725FA8">
              <w:rPr>
                <w:rFonts w:ascii="Times New Roman" w:hAnsi="Times New Roman"/>
                <w:sz w:val="24"/>
                <w:szCs w:val="24"/>
              </w:rPr>
              <w:t xml:space="preserve"> </w:t>
            </w:r>
            <w:r w:rsidR="008512A1">
              <w:rPr>
                <w:rFonts w:ascii="Times New Roman" w:hAnsi="Times New Roman"/>
                <w:spacing w:val="-6"/>
                <w:sz w:val="24"/>
              </w:rPr>
              <w:t>ст.14 ЗГМ от 10.09.2008 № </w:t>
            </w:r>
            <w:r w:rsidR="00495854" w:rsidRPr="00725FA8">
              <w:rPr>
                <w:rFonts w:ascii="Times New Roman" w:hAnsi="Times New Roman"/>
                <w:spacing w:val="-6"/>
                <w:sz w:val="24"/>
              </w:rPr>
              <w:t xml:space="preserve">39; Порядок, </w:t>
            </w:r>
            <w:r w:rsidR="00495854" w:rsidRPr="00725FA8">
              <w:rPr>
                <w:rFonts w:ascii="Times New Roman" w:hAnsi="Times New Roman"/>
                <w:spacing w:val="-6"/>
                <w:sz w:val="24"/>
              </w:rPr>
              <w:lastRenderedPageBreak/>
              <w:t>утв. ППМ от 17.12.2013 № 853</w:t>
            </w:r>
            <w:r w:rsidR="00495854" w:rsidRPr="00725FA8">
              <w:rPr>
                <w:rFonts w:ascii="Times New Roman" w:hAnsi="Times New Roman"/>
                <w:spacing w:val="-6"/>
                <w:sz w:val="24"/>
              </w:rPr>
              <w:noBreakHyphen/>
              <w:t>ПП</w:t>
            </w:r>
            <w:r w:rsidR="00495854" w:rsidRPr="00725FA8">
              <w:rPr>
                <w:rFonts w:ascii="Times New Roman" w:hAnsi="Times New Roman"/>
                <w:vertAlign w:val="superscript"/>
              </w:rPr>
              <w:footnoteReference w:id="102"/>
            </w:r>
          </w:p>
        </w:tc>
        <w:tc>
          <w:tcPr>
            <w:tcW w:w="1134" w:type="dxa"/>
            <w:shd w:val="clear" w:color="auto" w:fill="auto"/>
          </w:tcPr>
          <w:p w14:paraId="113342CB" w14:textId="77777777" w:rsidR="00541532" w:rsidRPr="00725FA8" w:rsidRDefault="00541532" w:rsidP="00541532">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lastRenderedPageBreak/>
              <w:t>кол-во,</w:t>
            </w:r>
          </w:p>
          <w:p w14:paraId="76962056" w14:textId="77777777" w:rsidR="00541532" w:rsidRPr="00725FA8" w:rsidRDefault="00541532" w:rsidP="00541532">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t>кол-во и тыс. рублей</w:t>
            </w:r>
          </w:p>
        </w:tc>
        <w:tc>
          <w:tcPr>
            <w:tcW w:w="993" w:type="dxa"/>
            <w:shd w:val="clear" w:color="auto" w:fill="auto"/>
          </w:tcPr>
          <w:p w14:paraId="78638517"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1CF5BB51" w14:textId="0BA8C2DB" w:rsidR="00541532" w:rsidRPr="006C57C9" w:rsidRDefault="00246F15" w:rsidP="0063502C">
            <w:pPr>
              <w:spacing w:after="0" w:line="240" w:lineRule="auto"/>
              <w:jc w:val="both"/>
              <w:rPr>
                <w:rFonts w:ascii="Times New Roman" w:hAnsi="Times New Roman"/>
                <w:sz w:val="24"/>
                <w:szCs w:val="24"/>
                <w:lang w:eastAsia="ru-RU"/>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3</w:t>
            </w:r>
            <w:r w:rsidRPr="00694B82">
              <w:rPr>
                <w:rFonts w:ascii="Times New Roman" w:hAnsi="Times New Roman"/>
                <w:sz w:val="24"/>
                <w:szCs w:val="24"/>
              </w:rPr>
              <w:t xml:space="preserve"> КоАП РФ</w:t>
            </w:r>
            <w:r w:rsidRPr="006C57C9">
              <w:rPr>
                <w:rFonts w:ascii="Times New Roman" w:hAnsi="Times New Roman"/>
                <w:bCs/>
                <w:sz w:val="24"/>
                <w:szCs w:val="24"/>
                <w:lang w:eastAsia="ru-RU"/>
              </w:rPr>
              <w:t xml:space="preserve"> </w:t>
            </w:r>
            <w:r w:rsidR="00541532" w:rsidRPr="006C57C9">
              <w:rPr>
                <w:rFonts w:ascii="Times New Roman" w:hAnsi="Times New Roman"/>
                <w:bCs/>
                <w:sz w:val="24"/>
                <w:szCs w:val="24"/>
                <w:lang w:eastAsia="ru-RU"/>
              </w:rPr>
              <w:t>(</w:t>
            </w:r>
            <w:r w:rsidR="00541532" w:rsidRPr="006C57C9">
              <w:rPr>
                <w:rFonts w:ascii="Times New Roman" w:hAnsi="Times New Roman"/>
                <w:sz w:val="24"/>
                <w:szCs w:val="24"/>
                <w:lang w:eastAsia="ru-RU"/>
              </w:rPr>
              <w:t>главным распорядителем бюджетных средств, предоставляющим дотации</w:t>
            </w:r>
            <w:r w:rsidR="00541532">
              <w:rPr>
                <w:rFonts w:ascii="Times New Roman" w:hAnsi="Times New Roman"/>
                <w:sz w:val="24"/>
                <w:szCs w:val="24"/>
                <w:lang w:eastAsia="ru-RU"/>
              </w:rPr>
              <w:t>,</w:t>
            </w:r>
            <w:r w:rsidR="00541532" w:rsidRPr="006C57C9">
              <w:rPr>
                <w:rFonts w:ascii="Times New Roman" w:hAnsi="Times New Roman"/>
                <w:sz w:val="24"/>
                <w:szCs w:val="24"/>
                <w:lang w:eastAsia="ru-RU"/>
              </w:rPr>
              <w:t xml:space="preserve"> – в части </w:t>
            </w:r>
            <w:r w:rsidR="00541532" w:rsidRPr="006C57C9">
              <w:rPr>
                <w:rFonts w:ascii="Times New Roman" w:hAnsi="Times New Roman"/>
                <w:sz w:val="24"/>
                <w:szCs w:val="24"/>
                <w:lang w:eastAsia="ru-RU"/>
              </w:rPr>
              <w:lastRenderedPageBreak/>
              <w:t>нарушения порядка и (или) условий предоставления дотаций;</w:t>
            </w:r>
          </w:p>
          <w:p w14:paraId="1A1FE4ED" w14:textId="77777777" w:rsidR="00541532" w:rsidRPr="006C57C9" w:rsidRDefault="00541532" w:rsidP="0063502C">
            <w:pPr>
              <w:spacing w:after="0" w:line="240" w:lineRule="auto"/>
              <w:jc w:val="both"/>
              <w:rPr>
                <w:rFonts w:ascii="Times New Roman" w:hAnsi="Times New Roman"/>
                <w:bCs/>
                <w:sz w:val="24"/>
                <w:szCs w:val="24"/>
                <w:lang w:eastAsia="ru-RU"/>
              </w:rPr>
            </w:pPr>
            <w:r w:rsidRPr="006C57C9">
              <w:rPr>
                <w:rFonts w:ascii="Times New Roman" w:hAnsi="Times New Roman"/>
                <w:sz w:val="24"/>
                <w:szCs w:val="24"/>
                <w:lang w:eastAsia="ru-RU"/>
              </w:rPr>
              <w:t>финансовым органом, главным распорядителем (распорядителем) или получателем средств бюджета, которому предоставлены дотации</w:t>
            </w:r>
            <w:r>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предоставления (расходования) дотаций</w:t>
            </w:r>
            <w:r w:rsidRPr="006C57C9">
              <w:rPr>
                <w:rFonts w:ascii="Times New Roman" w:hAnsi="Times New Roman"/>
                <w:bCs/>
                <w:sz w:val="24"/>
                <w:szCs w:val="24"/>
                <w:lang w:eastAsia="ru-RU"/>
              </w:rPr>
              <w:t>)</w:t>
            </w:r>
          </w:p>
        </w:tc>
        <w:tc>
          <w:tcPr>
            <w:tcW w:w="1843" w:type="dxa"/>
          </w:tcPr>
          <w:p w14:paraId="549E0B0C"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lastRenderedPageBreak/>
              <w:t>и</w:t>
            </w:r>
            <w:r w:rsidRPr="006C57C9">
              <w:rPr>
                <w:rFonts w:ascii="Times New Roman" w:hAnsi="Times New Roman"/>
                <w:sz w:val="24"/>
                <w:szCs w:val="24"/>
              </w:rPr>
              <w:t>збыточные расходы</w:t>
            </w:r>
            <w:r w:rsidRPr="00A30645">
              <w:rPr>
                <w:rFonts w:ascii="Times New Roman" w:hAnsi="Times New Roman"/>
                <w:sz w:val="24"/>
                <w:szCs w:val="24"/>
              </w:rPr>
              <w:t xml:space="preserve"> бюджетных средств</w:t>
            </w:r>
          </w:p>
        </w:tc>
        <w:tc>
          <w:tcPr>
            <w:tcW w:w="2126" w:type="dxa"/>
          </w:tcPr>
          <w:p w14:paraId="4E1AB8FB" w14:textId="3E8793CE" w:rsidR="00541532" w:rsidRPr="006C57C9" w:rsidRDefault="00541532"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0063502C">
              <w:rPr>
                <w:rFonts w:ascii="Times New Roman" w:eastAsia="Times New Roman" w:hAnsi="Times New Roman"/>
                <w:color w:val="000000"/>
                <w:sz w:val="24"/>
                <w:szCs w:val="24"/>
                <w:lang w:eastAsia="ru-RU"/>
              </w:rPr>
              <w:t xml:space="preserve">бъем </w:t>
            </w:r>
            <w:r w:rsidRPr="006B6693">
              <w:rPr>
                <w:rFonts w:ascii="Times New Roman" w:eastAsia="Times New Roman" w:hAnsi="Times New Roman"/>
                <w:color w:val="000000"/>
                <w:sz w:val="24"/>
                <w:szCs w:val="24"/>
                <w:lang w:eastAsia="ru-RU"/>
              </w:rPr>
              <w:t xml:space="preserve">завышения (занижения) дотации, </w:t>
            </w:r>
            <w:r>
              <w:rPr>
                <w:rFonts w:ascii="Times New Roman" w:eastAsia="Times New Roman" w:hAnsi="Times New Roman"/>
                <w:color w:val="000000"/>
                <w:sz w:val="24"/>
                <w:szCs w:val="24"/>
                <w:lang w:eastAsia="ru-RU"/>
              </w:rPr>
              <w:t>предоставленной (</w:t>
            </w:r>
            <w:proofErr w:type="gramStart"/>
            <w:r>
              <w:rPr>
                <w:rFonts w:ascii="Times New Roman" w:eastAsia="Times New Roman" w:hAnsi="Times New Roman"/>
                <w:color w:val="000000"/>
                <w:sz w:val="24"/>
                <w:szCs w:val="24"/>
                <w:lang w:eastAsia="ru-RU"/>
              </w:rPr>
              <w:t>израсходован-ной</w:t>
            </w:r>
            <w:proofErr w:type="gramEnd"/>
            <w:r w:rsidRPr="006B6693">
              <w:rPr>
                <w:rFonts w:ascii="Times New Roman" w:eastAsia="Times New Roman" w:hAnsi="Times New Roman"/>
                <w:color w:val="000000"/>
                <w:sz w:val="24"/>
                <w:szCs w:val="24"/>
                <w:lang w:eastAsia="ru-RU"/>
              </w:rPr>
              <w:t xml:space="preserve">) с </w:t>
            </w:r>
            <w:r w:rsidRPr="006B6693">
              <w:rPr>
                <w:rFonts w:ascii="Times New Roman" w:eastAsia="Times New Roman" w:hAnsi="Times New Roman"/>
                <w:color w:val="000000"/>
                <w:sz w:val="24"/>
                <w:szCs w:val="24"/>
                <w:lang w:eastAsia="ru-RU"/>
              </w:rPr>
              <w:lastRenderedPageBreak/>
              <w:t>нарушением требований</w:t>
            </w:r>
          </w:p>
        </w:tc>
      </w:tr>
      <w:tr w:rsidR="00541532" w:rsidRPr="006C57C9" w:rsidDel="00006842" w14:paraId="4752DFF8" w14:textId="77777777" w:rsidTr="00006497">
        <w:trPr>
          <w:trHeight w:val="20"/>
        </w:trPr>
        <w:tc>
          <w:tcPr>
            <w:tcW w:w="992" w:type="dxa"/>
            <w:shd w:val="clear" w:color="auto" w:fill="auto"/>
          </w:tcPr>
          <w:p w14:paraId="4D611C0D"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lastRenderedPageBreak/>
              <w:t>1.2.61</w:t>
            </w:r>
          </w:p>
        </w:tc>
        <w:tc>
          <w:tcPr>
            <w:tcW w:w="3403" w:type="dxa"/>
            <w:shd w:val="clear" w:color="auto" w:fill="auto"/>
          </w:tcPr>
          <w:p w14:paraId="217E0334"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формирования, порядка и (или) условий предоставления (расходования), порядка распределения (расходования) межбюджетных субсидий (консолидированных субсидий) и (или) соглашения </w:t>
            </w:r>
            <w:r w:rsidRPr="00725FA8">
              <w:rPr>
                <w:rFonts w:ascii="Times New Roman" w:hAnsi="Times New Roman"/>
                <w:sz w:val="24"/>
                <w:szCs w:val="24"/>
                <w:lang w:eastAsia="ru-RU"/>
              </w:rPr>
              <w:t xml:space="preserve">о </w:t>
            </w:r>
            <w:r w:rsidRPr="00725FA8">
              <w:rPr>
                <w:rFonts w:ascii="Times New Roman" w:hAnsi="Times New Roman"/>
                <w:sz w:val="24"/>
                <w:szCs w:val="24"/>
              </w:rPr>
              <w:t>предоставлении межбюджетных субсидий</w:t>
            </w:r>
            <w:r w:rsidRPr="00725FA8" w:rsidDel="002D1BCA">
              <w:rPr>
                <w:rFonts w:ascii="Times New Roman" w:hAnsi="Times New Roman"/>
                <w:sz w:val="24"/>
                <w:szCs w:val="24"/>
              </w:rPr>
              <w:t xml:space="preserve"> </w:t>
            </w:r>
            <w:r w:rsidRPr="00725FA8">
              <w:rPr>
                <w:rFonts w:ascii="Times New Roman" w:hAnsi="Times New Roman"/>
                <w:sz w:val="24"/>
                <w:szCs w:val="24"/>
              </w:rPr>
              <w:t>(за исключением нарушений по пункту 1.2.62)</w:t>
            </w:r>
          </w:p>
        </w:tc>
        <w:tc>
          <w:tcPr>
            <w:tcW w:w="3118" w:type="dxa"/>
            <w:shd w:val="clear" w:color="auto" w:fill="auto"/>
          </w:tcPr>
          <w:p w14:paraId="5AD81347" w14:textId="486FBFF7" w:rsidR="00541532" w:rsidRPr="00725FA8" w:rsidRDefault="00DE70D9" w:rsidP="00DE70D9">
            <w:pPr>
              <w:widowControl w:val="0"/>
              <w:spacing w:after="0" w:line="228" w:lineRule="auto"/>
              <w:ind w:right="-57"/>
              <w:jc w:val="both"/>
              <w:rPr>
                <w:rFonts w:ascii="Times New Roman" w:hAnsi="Times New Roman"/>
                <w:spacing w:val="-6"/>
                <w:sz w:val="24"/>
              </w:rPr>
            </w:pPr>
            <w:r w:rsidRPr="00725FA8">
              <w:rPr>
                <w:rFonts w:ascii="Times New Roman" w:hAnsi="Times New Roman"/>
                <w:sz w:val="24"/>
                <w:szCs w:val="24"/>
              </w:rPr>
              <w:t>Ст.ст.</w:t>
            </w:r>
            <w:r w:rsidR="00541532" w:rsidRPr="00725FA8">
              <w:rPr>
                <w:rFonts w:ascii="Times New Roman" w:hAnsi="Times New Roman"/>
                <w:sz w:val="24"/>
                <w:szCs w:val="24"/>
              </w:rPr>
              <w:t>136, 138</w:t>
            </w:r>
            <w:r w:rsidR="00541532" w:rsidRPr="00725FA8">
              <w:rPr>
                <w:rFonts w:ascii="Times New Roman" w:hAnsi="Times New Roman"/>
                <w:sz w:val="24"/>
                <w:szCs w:val="24"/>
                <w:vertAlign w:val="superscript"/>
              </w:rPr>
              <w:t>1</w:t>
            </w:r>
            <w:r w:rsidR="00541532" w:rsidRPr="00725FA8">
              <w:rPr>
                <w:rFonts w:ascii="Times New Roman" w:hAnsi="Times New Roman"/>
                <w:sz w:val="24"/>
                <w:szCs w:val="24"/>
              </w:rPr>
              <w:t>,</w:t>
            </w:r>
            <w:r w:rsidR="00541532" w:rsidRPr="00725FA8">
              <w:rPr>
                <w:rFonts w:ascii="Times New Roman" w:hAnsi="Times New Roman"/>
                <w:sz w:val="24"/>
                <w:szCs w:val="24"/>
                <w:vertAlign w:val="superscript"/>
              </w:rPr>
              <w:t xml:space="preserve"> </w:t>
            </w:r>
            <w:r w:rsidR="00541532" w:rsidRPr="00725FA8">
              <w:rPr>
                <w:rFonts w:ascii="Times New Roman" w:hAnsi="Times New Roman"/>
                <w:sz w:val="24"/>
                <w:szCs w:val="24"/>
              </w:rPr>
              <w:t>139, 142</w:t>
            </w:r>
            <w:r w:rsidR="00541532" w:rsidRPr="00725FA8">
              <w:rPr>
                <w:rFonts w:ascii="Times New Roman" w:hAnsi="Times New Roman"/>
                <w:sz w:val="24"/>
                <w:szCs w:val="24"/>
                <w:vertAlign w:val="superscript"/>
              </w:rPr>
              <w:t>2</w:t>
            </w:r>
            <w:r w:rsidR="00266D87" w:rsidRPr="00725FA8">
              <w:rPr>
                <w:rFonts w:ascii="Times New Roman" w:hAnsi="Times New Roman"/>
                <w:sz w:val="24"/>
                <w:szCs w:val="24"/>
              </w:rPr>
              <w:t xml:space="preserve"> </w:t>
            </w:r>
            <w:r w:rsidRPr="00725FA8">
              <w:rPr>
                <w:rFonts w:ascii="Times New Roman" w:hAnsi="Times New Roman"/>
                <w:sz w:val="24"/>
                <w:szCs w:val="24"/>
              </w:rPr>
              <w:t>БК РФ</w:t>
            </w:r>
            <w:r w:rsidR="00541532" w:rsidRPr="00725FA8">
              <w:rPr>
                <w:rFonts w:ascii="Times New Roman" w:hAnsi="Times New Roman"/>
                <w:sz w:val="24"/>
                <w:szCs w:val="24"/>
              </w:rPr>
              <w:t>;</w:t>
            </w:r>
            <w:r w:rsidR="00266D87" w:rsidRPr="00725FA8">
              <w:rPr>
                <w:rFonts w:ascii="Times New Roman" w:hAnsi="Times New Roman"/>
                <w:sz w:val="24"/>
                <w:szCs w:val="24"/>
              </w:rPr>
              <w:t xml:space="preserve"> </w:t>
            </w:r>
            <w:r w:rsidR="008512A1">
              <w:rPr>
                <w:rFonts w:ascii="Times New Roman" w:hAnsi="Times New Roman"/>
                <w:spacing w:val="-6"/>
                <w:sz w:val="24"/>
              </w:rPr>
              <w:t>ст.</w:t>
            </w:r>
            <w:r w:rsidR="00266D87" w:rsidRPr="00725FA8">
              <w:rPr>
                <w:rFonts w:ascii="Times New Roman" w:hAnsi="Times New Roman"/>
                <w:spacing w:val="-6"/>
                <w:sz w:val="24"/>
              </w:rPr>
              <w:t>16 ЗГМ от 10.09.2008 № 39; Порядок, утв. ППМ от 17.12.2013 № 853</w:t>
            </w:r>
            <w:r w:rsidR="00266D87" w:rsidRPr="00725FA8">
              <w:rPr>
                <w:rFonts w:ascii="Times New Roman" w:hAnsi="Times New Roman"/>
                <w:spacing w:val="-6"/>
                <w:sz w:val="24"/>
              </w:rPr>
              <w:noBreakHyphen/>
              <w:t>ПП</w:t>
            </w:r>
            <w:r w:rsidR="00266D87" w:rsidRPr="00725FA8">
              <w:rPr>
                <w:rFonts w:ascii="Times New Roman" w:hAnsi="Times New Roman"/>
                <w:vertAlign w:val="superscript"/>
              </w:rPr>
              <w:footnoteReference w:id="103"/>
            </w:r>
            <w:r w:rsidR="00266D87" w:rsidRPr="00725FA8">
              <w:rPr>
                <w:rFonts w:ascii="Times New Roman" w:hAnsi="Times New Roman"/>
                <w:spacing w:val="-6"/>
                <w:sz w:val="24"/>
              </w:rPr>
              <w:t>; Порядок, утв. ППМ</w:t>
            </w:r>
            <w:r w:rsidR="00266D87" w:rsidRPr="00725FA8">
              <w:rPr>
                <w:rFonts w:ascii="Times New Roman" w:hAnsi="Times New Roman"/>
                <w:spacing w:val="-6"/>
                <w:sz w:val="24"/>
              </w:rPr>
              <w:br/>
            </w:r>
            <w:r w:rsidR="00266D87" w:rsidRPr="00725FA8">
              <w:rPr>
                <w:rFonts w:ascii="Times New Roman" w:hAnsi="Times New Roman"/>
                <w:sz w:val="24"/>
                <w:szCs w:val="24"/>
              </w:rPr>
              <w:t>от 19.12.2018 № 1640-ПП</w:t>
            </w:r>
            <w:r w:rsidR="00266D87" w:rsidRPr="00725FA8">
              <w:rPr>
                <w:rStyle w:val="ad"/>
                <w:rFonts w:ascii="Times New Roman" w:hAnsi="Times New Roman"/>
                <w:sz w:val="24"/>
                <w:szCs w:val="24"/>
              </w:rPr>
              <w:footnoteReference w:id="104"/>
            </w:r>
            <w:r w:rsidR="00266D87" w:rsidRPr="00725FA8">
              <w:rPr>
                <w:rFonts w:ascii="Times New Roman" w:hAnsi="Times New Roman"/>
                <w:sz w:val="24"/>
                <w:szCs w:val="24"/>
              </w:rPr>
              <w:br/>
              <w:t xml:space="preserve">(с 01.01.2022); </w:t>
            </w:r>
            <w:r w:rsidR="00266D87" w:rsidRPr="00725FA8">
              <w:rPr>
                <w:rFonts w:ascii="Times New Roman" w:hAnsi="Times New Roman"/>
                <w:spacing w:val="-6"/>
                <w:sz w:val="24"/>
              </w:rPr>
              <w:t xml:space="preserve">Порядок, утв. ППМ от 19.12.2017 </w:t>
            </w:r>
            <w:r w:rsidR="00AC6C76">
              <w:rPr>
                <w:rFonts w:ascii="Times New Roman" w:hAnsi="Times New Roman"/>
                <w:spacing w:val="-6"/>
                <w:sz w:val="24"/>
              </w:rPr>
              <w:br/>
            </w:r>
            <w:r w:rsidR="00266D87" w:rsidRPr="00725FA8">
              <w:rPr>
                <w:rFonts w:ascii="Times New Roman" w:hAnsi="Times New Roman"/>
                <w:spacing w:val="-6"/>
                <w:sz w:val="24"/>
              </w:rPr>
              <w:t>№ 1052-ПП</w:t>
            </w:r>
            <w:r w:rsidR="00266D87" w:rsidRPr="00725FA8">
              <w:rPr>
                <w:rStyle w:val="ad"/>
                <w:spacing w:val="-6"/>
                <w:sz w:val="24"/>
              </w:rPr>
              <w:footnoteReference w:id="105"/>
            </w:r>
            <w:r w:rsidR="00266D87" w:rsidRPr="00725FA8">
              <w:rPr>
                <w:rFonts w:ascii="Times New Roman" w:hAnsi="Times New Roman"/>
                <w:spacing w:val="-6"/>
                <w:sz w:val="24"/>
              </w:rPr>
              <w:t xml:space="preserve"> (до 31.12.2019)</w:t>
            </w:r>
          </w:p>
        </w:tc>
        <w:tc>
          <w:tcPr>
            <w:tcW w:w="1134" w:type="dxa"/>
            <w:shd w:val="clear" w:color="auto" w:fill="auto"/>
          </w:tcPr>
          <w:p w14:paraId="2E688288"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7A6458EB"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76B43471" w14:textId="77777777" w:rsidR="00541532" w:rsidRPr="006C57C9" w:rsidDel="00006842"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7A4CC3AA" w14:textId="11B2D160"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3</w:t>
            </w:r>
            <w:r w:rsidRPr="00694B82">
              <w:rPr>
                <w:rFonts w:ascii="Times New Roman" w:hAnsi="Times New Roman"/>
                <w:sz w:val="24"/>
                <w:szCs w:val="24"/>
              </w:rPr>
              <w:t xml:space="preserve"> КоАП РФ</w:t>
            </w:r>
          </w:p>
          <w:p w14:paraId="6DFB5142"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lang w:eastAsia="ru-RU"/>
              </w:rPr>
            </w:pPr>
            <w:r w:rsidRPr="006C57C9">
              <w:rPr>
                <w:rFonts w:ascii="Times New Roman" w:hAnsi="Times New Roman"/>
                <w:bCs/>
                <w:sz w:val="24"/>
                <w:szCs w:val="24"/>
                <w:lang w:eastAsia="ru-RU"/>
              </w:rPr>
              <w:t>(</w:t>
            </w:r>
            <w:r w:rsidRPr="006C57C9">
              <w:rPr>
                <w:rFonts w:ascii="Times New Roman" w:hAnsi="Times New Roman"/>
                <w:sz w:val="24"/>
                <w:szCs w:val="24"/>
                <w:lang w:eastAsia="ru-RU"/>
              </w:rPr>
              <w:t>главным распорядителем бюджетных средств, предоставляющим межбюджетные субсидии</w:t>
            </w:r>
            <w:r>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предоставления межбюджетных субсидий;</w:t>
            </w:r>
          </w:p>
          <w:p w14:paraId="5D693E98" w14:textId="77777777" w:rsidR="00541532" w:rsidRPr="006C57C9" w:rsidDel="00006842" w:rsidRDefault="00541532" w:rsidP="0063502C">
            <w:pPr>
              <w:autoSpaceDE w:val="0"/>
              <w:autoSpaceDN w:val="0"/>
              <w:adjustRightInd w:val="0"/>
              <w:spacing w:after="0" w:line="240" w:lineRule="auto"/>
              <w:jc w:val="both"/>
              <w:rPr>
                <w:rFonts w:ascii="Times New Roman" w:hAnsi="Times New Roman"/>
                <w:sz w:val="24"/>
                <w:szCs w:val="24"/>
                <w:lang w:eastAsia="ru-RU"/>
              </w:rPr>
            </w:pPr>
            <w:r w:rsidRPr="006C57C9">
              <w:rPr>
                <w:rFonts w:ascii="Times New Roman" w:hAnsi="Times New Roman"/>
                <w:sz w:val="24"/>
                <w:szCs w:val="24"/>
                <w:lang w:eastAsia="ru-RU"/>
              </w:rPr>
              <w:lastRenderedPageBreak/>
              <w:t>финансовым органом, главным распорядителем (распорядителем) или получателем средств бюджета, которому предоставлены межбюджетные субсидии</w:t>
            </w:r>
            <w:r>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предоставления (расходования) межбюджетных субсидий)</w:t>
            </w:r>
          </w:p>
        </w:tc>
        <w:tc>
          <w:tcPr>
            <w:tcW w:w="1843" w:type="dxa"/>
          </w:tcPr>
          <w:p w14:paraId="29934388"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lastRenderedPageBreak/>
              <w:t>и</w:t>
            </w:r>
            <w:r w:rsidRPr="006C57C9">
              <w:rPr>
                <w:rFonts w:ascii="Times New Roman" w:hAnsi="Times New Roman"/>
                <w:sz w:val="24"/>
                <w:szCs w:val="24"/>
              </w:rPr>
              <w:t>збыточные расходы бюджетных средств</w:t>
            </w:r>
          </w:p>
          <w:p w14:paraId="11928AFB" w14:textId="77777777" w:rsidR="00541532" w:rsidRPr="006C57C9" w:rsidRDefault="00541532" w:rsidP="0063502C">
            <w:pPr>
              <w:spacing w:after="0" w:line="240" w:lineRule="auto"/>
              <w:jc w:val="both"/>
              <w:rPr>
                <w:rFonts w:ascii="Times New Roman" w:hAnsi="Times New Roman"/>
                <w:sz w:val="24"/>
                <w:szCs w:val="24"/>
              </w:rPr>
            </w:pPr>
          </w:p>
          <w:p w14:paraId="3DEA791B" w14:textId="77777777" w:rsidR="00541532" w:rsidRDefault="00541532" w:rsidP="0063502C">
            <w:pPr>
              <w:spacing w:after="0" w:line="240" w:lineRule="auto"/>
              <w:jc w:val="both"/>
              <w:rPr>
                <w:rFonts w:ascii="Times New Roman" w:hAnsi="Times New Roman"/>
                <w:sz w:val="24"/>
                <w:szCs w:val="24"/>
              </w:rPr>
            </w:pPr>
          </w:p>
          <w:p w14:paraId="6734C3F1" w14:textId="77777777" w:rsidR="00541532" w:rsidRDefault="00541532" w:rsidP="0063502C">
            <w:pPr>
              <w:spacing w:after="0" w:line="240" w:lineRule="auto"/>
              <w:jc w:val="both"/>
              <w:rPr>
                <w:rFonts w:ascii="Times New Roman" w:hAnsi="Times New Roman"/>
                <w:sz w:val="24"/>
                <w:szCs w:val="24"/>
              </w:rPr>
            </w:pPr>
          </w:p>
          <w:p w14:paraId="6E4DEB29" w14:textId="77777777" w:rsidR="00541532" w:rsidRDefault="00541532" w:rsidP="0063502C">
            <w:pPr>
              <w:spacing w:after="0" w:line="240" w:lineRule="auto"/>
              <w:jc w:val="both"/>
              <w:rPr>
                <w:rFonts w:ascii="Times New Roman" w:hAnsi="Times New Roman"/>
                <w:sz w:val="24"/>
                <w:szCs w:val="24"/>
              </w:rPr>
            </w:pPr>
          </w:p>
          <w:p w14:paraId="3E437257" w14:textId="77777777" w:rsidR="00541532" w:rsidRDefault="00541532" w:rsidP="0063502C">
            <w:pPr>
              <w:spacing w:after="0" w:line="240" w:lineRule="auto"/>
              <w:jc w:val="both"/>
              <w:rPr>
                <w:rFonts w:ascii="Times New Roman" w:hAnsi="Times New Roman"/>
                <w:sz w:val="24"/>
                <w:szCs w:val="24"/>
              </w:rPr>
            </w:pPr>
          </w:p>
          <w:p w14:paraId="3C86438E" w14:textId="77777777" w:rsidR="00541532" w:rsidRPr="006C57C9" w:rsidRDefault="00541532"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н</w:t>
            </w:r>
            <w:r w:rsidRPr="006C57C9">
              <w:rPr>
                <w:rFonts w:ascii="Times New Roman" w:hAnsi="Times New Roman"/>
                <w:sz w:val="24"/>
                <w:szCs w:val="24"/>
              </w:rPr>
              <w:t>едопоступле</w:t>
            </w:r>
            <w:r>
              <w:rPr>
                <w:rFonts w:ascii="Times New Roman" w:hAnsi="Times New Roman"/>
                <w:sz w:val="24"/>
                <w:szCs w:val="24"/>
              </w:rPr>
              <w:t>-</w:t>
            </w:r>
            <w:r w:rsidRPr="006C57C9">
              <w:rPr>
                <w:rFonts w:ascii="Times New Roman" w:hAnsi="Times New Roman"/>
                <w:sz w:val="24"/>
                <w:szCs w:val="24"/>
              </w:rPr>
              <w:t>ние</w:t>
            </w:r>
            <w:proofErr w:type="spellEnd"/>
            <w:r>
              <w:rPr>
                <w:rFonts w:ascii="Times New Roman" w:hAnsi="Times New Roman"/>
                <w:sz w:val="24"/>
                <w:szCs w:val="24"/>
              </w:rPr>
              <w:t>)</w:t>
            </w:r>
            <w:r w:rsidRPr="006C57C9">
              <w:rPr>
                <w:rFonts w:ascii="Times New Roman" w:hAnsi="Times New Roman"/>
                <w:sz w:val="24"/>
                <w:szCs w:val="24"/>
              </w:rPr>
              <w:t xml:space="preserve"> </w:t>
            </w:r>
            <w:r w:rsidRPr="006C57C9">
              <w:rPr>
                <w:rFonts w:ascii="Times New Roman" w:hAnsi="Times New Roman"/>
                <w:sz w:val="24"/>
                <w:szCs w:val="24"/>
              </w:rPr>
              <w:lastRenderedPageBreak/>
              <w:t>бюджет</w:t>
            </w:r>
            <w:r>
              <w:rPr>
                <w:rFonts w:ascii="Times New Roman" w:hAnsi="Times New Roman"/>
                <w:sz w:val="24"/>
                <w:szCs w:val="24"/>
              </w:rPr>
              <w:t>ных средств</w:t>
            </w:r>
          </w:p>
        </w:tc>
        <w:tc>
          <w:tcPr>
            <w:tcW w:w="2126" w:type="dxa"/>
          </w:tcPr>
          <w:p w14:paraId="05DA7129" w14:textId="77777777" w:rsidR="00541532" w:rsidRPr="006B6693" w:rsidRDefault="00541532" w:rsidP="0063502C">
            <w:pPr>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lastRenderedPageBreak/>
              <w:t>о</w:t>
            </w:r>
            <w:r w:rsidRPr="006B6693">
              <w:rPr>
                <w:rFonts w:ascii="Times New Roman" w:eastAsia="Times New Roman" w:hAnsi="Times New Roman"/>
                <w:color w:val="000000"/>
                <w:sz w:val="24"/>
                <w:szCs w:val="24"/>
                <w:lang w:eastAsia="ru-RU"/>
              </w:rPr>
              <w:t xml:space="preserve">бъем завышения </w:t>
            </w:r>
            <w:r>
              <w:rPr>
                <w:rFonts w:ascii="Times New Roman" w:eastAsia="Times New Roman" w:hAnsi="Times New Roman"/>
                <w:color w:val="000000"/>
                <w:sz w:val="24"/>
                <w:szCs w:val="24"/>
                <w:lang w:eastAsia="ru-RU"/>
              </w:rPr>
              <w:t xml:space="preserve">межбюджетной </w:t>
            </w:r>
            <w:r w:rsidRPr="006B6693">
              <w:rPr>
                <w:rFonts w:ascii="Times New Roman" w:eastAsia="Times New Roman" w:hAnsi="Times New Roman"/>
                <w:color w:val="000000"/>
                <w:sz w:val="24"/>
                <w:szCs w:val="24"/>
                <w:lang w:eastAsia="ru-RU"/>
              </w:rPr>
              <w:t>субсидии, предоставленной (</w:t>
            </w:r>
            <w:proofErr w:type="gramStart"/>
            <w:r w:rsidRPr="006B6693">
              <w:rPr>
                <w:rFonts w:ascii="Times New Roman" w:eastAsia="Times New Roman" w:hAnsi="Times New Roman"/>
                <w:color w:val="000000"/>
                <w:sz w:val="24"/>
                <w:szCs w:val="24"/>
                <w:lang w:eastAsia="ru-RU"/>
              </w:rPr>
              <w:t>израсходован</w:t>
            </w:r>
            <w:r>
              <w:rPr>
                <w:rFonts w:ascii="Times New Roman" w:eastAsia="Times New Roman" w:hAnsi="Times New Roman"/>
                <w:color w:val="000000"/>
                <w:sz w:val="24"/>
                <w:szCs w:val="24"/>
                <w:lang w:eastAsia="ru-RU"/>
              </w:rPr>
              <w:t>-</w:t>
            </w:r>
            <w:r w:rsidRPr="006B6693">
              <w:rPr>
                <w:rFonts w:ascii="Times New Roman" w:eastAsia="Times New Roman" w:hAnsi="Times New Roman"/>
                <w:color w:val="000000"/>
                <w:sz w:val="24"/>
                <w:szCs w:val="24"/>
                <w:lang w:eastAsia="ru-RU"/>
              </w:rPr>
              <w:t>ной</w:t>
            </w:r>
            <w:proofErr w:type="gramEnd"/>
            <w:r w:rsidRPr="006B6693">
              <w:rPr>
                <w:rFonts w:ascii="Times New Roman" w:eastAsia="Times New Roman" w:hAnsi="Times New Roman"/>
                <w:color w:val="000000"/>
                <w:sz w:val="24"/>
                <w:szCs w:val="24"/>
                <w:lang w:eastAsia="ru-RU"/>
              </w:rPr>
              <w:t>) с нарушением требований</w:t>
            </w:r>
          </w:p>
          <w:p w14:paraId="2833EBD1" w14:textId="77777777" w:rsidR="00541532" w:rsidRDefault="00541532" w:rsidP="0063502C">
            <w:pPr>
              <w:autoSpaceDE w:val="0"/>
              <w:autoSpaceDN w:val="0"/>
              <w:adjustRightInd w:val="0"/>
              <w:spacing w:after="0" w:line="240" w:lineRule="auto"/>
              <w:jc w:val="both"/>
              <w:rPr>
                <w:rFonts w:ascii="Times New Roman" w:hAnsi="Times New Roman"/>
                <w:sz w:val="24"/>
                <w:szCs w:val="24"/>
              </w:rPr>
            </w:pPr>
          </w:p>
          <w:p w14:paraId="6AEA740F" w14:textId="77777777" w:rsidR="00541532" w:rsidRPr="006B6693" w:rsidRDefault="00541532" w:rsidP="0063502C">
            <w:pPr>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w:t>
            </w:r>
            <w:r w:rsidRPr="006B6693">
              <w:rPr>
                <w:rFonts w:ascii="Times New Roman" w:eastAsia="Times New Roman" w:hAnsi="Times New Roman"/>
                <w:color w:val="000000"/>
                <w:sz w:val="24"/>
                <w:szCs w:val="24"/>
                <w:lang w:eastAsia="ru-RU"/>
              </w:rPr>
              <w:t xml:space="preserve">бъем занижения </w:t>
            </w:r>
            <w:r>
              <w:rPr>
                <w:rFonts w:ascii="Times New Roman" w:eastAsia="Times New Roman" w:hAnsi="Times New Roman"/>
                <w:color w:val="000000"/>
                <w:sz w:val="24"/>
                <w:szCs w:val="24"/>
                <w:lang w:eastAsia="ru-RU"/>
              </w:rPr>
              <w:t xml:space="preserve">межбюджетной </w:t>
            </w:r>
            <w:r w:rsidRPr="006B6693">
              <w:rPr>
                <w:rFonts w:ascii="Times New Roman" w:eastAsia="Times New Roman" w:hAnsi="Times New Roman"/>
                <w:color w:val="000000"/>
                <w:sz w:val="24"/>
                <w:szCs w:val="24"/>
                <w:lang w:eastAsia="ru-RU"/>
              </w:rPr>
              <w:t xml:space="preserve">субсидии, </w:t>
            </w:r>
            <w:r w:rsidRPr="006B6693">
              <w:rPr>
                <w:rFonts w:ascii="Times New Roman" w:eastAsia="Times New Roman" w:hAnsi="Times New Roman"/>
                <w:color w:val="000000"/>
                <w:sz w:val="24"/>
                <w:szCs w:val="24"/>
                <w:lang w:eastAsia="ru-RU"/>
              </w:rPr>
              <w:lastRenderedPageBreak/>
              <w:t>предоставленной (</w:t>
            </w:r>
            <w:proofErr w:type="gramStart"/>
            <w:r w:rsidRPr="006B6693">
              <w:rPr>
                <w:rFonts w:ascii="Times New Roman" w:eastAsia="Times New Roman" w:hAnsi="Times New Roman"/>
                <w:color w:val="000000"/>
                <w:sz w:val="24"/>
                <w:szCs w:val="24"/>
                <w:lang w:eastAsia="ru-RU"/>
              </w:rPr>
              <w:t>израсходован</w:t>
            </w:r>
            <w:r>
              <w:rPr>
                <w:rFonts w:ascii="Times New Roman" w:eastAsia="Times New Roman" w:hAnsi="Times New Roman"/>
                <w:color w:val="000000"/>
                <w:sz w:val="24"/>
                <w:szCs w:val="24"/>
                <w:lang w:eastAsia="ru-RU"/>
              </w:rPr>
              <w:t>-</w:t>
            </w:r>
            <w:r w:rsidRPr="006B6693">
              <w:rPr>
                <w:rFonts w:ascii="Times New Roman" w:eastAsia="Times New Roman" w:hAnsi="Times New Roman"/>
                <w:color w:val="000000"/>
                <w:sz w:val="24"/>
                <w:szCs w:val="24"/>
                <w:lang w:eastAsia="ru-RU"/>
              </w:rPr>
              <w:t>ной</w:t>
            </w:r>
            <w:proofErr w:type="gramEnd"/>
            <w:r w:rsidRPr="006B6693">
              <w:rPr>
                <w:rFonts w:ascii="Times New Roman" w:eastAsia="Times New Roman" w:hAnsi="Times New Roman"/>
                <w:color w:val="000000"/>
                <w:sz w:val="24"/>
                <w:szCs w:val="24"/>
                <w:lang w:eastAsia="ru-RU"/>
              </w:rPr>
              <w:t>) с нарушением требований</w:t>
            </w:r>
            <w:r>
              <w:rPr>
                <w:rFonts w:ascii="Times New Roman" w:eastAsia="Times New Roman" w:hAnsi="Times New Roman"/>
                <w:color w:val="000000"/>
                <w:sz w:val="24"/>
                <w:szCs w:val="24"/>
                <w:lang w:eastAsia="ru-RU"/>
              </w:rPr>
              <w:t>;</w:t>
            </w:r>
          </w:p>
          <w:p w14:paraId="3F735A10" w14:textId="77777777" w:rsidR="00541532" w:rsidRPr="00367A12"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367A12">
              <w:rPr>
                <w:rFonts w:ascii="Times New Roman" w:eastAsia="Times New Roman" w:hAnsi="Times New Roman"/>
                <w:color w:val="000000"/>
                <w:sz w:val="24"/>
                <w:szCs w:val="24"/>
                <w:lang w:eastAsia="ru-RU"/>
              </w:rPr>
              <w:t>статок межбюджетной субсидии, невозвращенной в бюджет в соответствии с требованиями</w:t>
            </w:r>
          </w:p>
        </w:tc>
      </w:tr>
      <w:tr w:rsidR="00541532" w:rsidRPr="006C57C9" w:rsidDel="00006842" w14:paraId="703507CE" w14:textId="77777777" w:rsidTr="00006497">
        <w:trPr>
          <w:trHeight w:val="20"/>
        </w:trPr>
        <w:tc>
          <w:tcPr>
            <w:tcW w:w="992" w:type="dxa"/>
            <w:shd w:val="clear" w:color="auto" w:fill="auto"/>
          </w:tcPr>
          <w:p w14:paraId="516703DC"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lastRenderedPageBreak/>
              <w:t>1.2.62</w:t>
            </w:r>
          </w:p>
        </w:tc>
        <w:tc>
          <w:tcPr>
            <w:tcW w:w="3403" w:type="dxa"/>
            <w:shd w:val="clear" w:color="auto" w:fill="auto"/>
          </w:tcPr>
          <w:p w14:paraId="780BF5CC"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межбюджетных субсидий не в соответствии с целями их предоставления </w:t>
            </w:r>
          </w:p>
        </w:tc>
        <w:tc>
          <w:tcPr>
            <w:tcW w:w="3118" w:type="dxa"/>
            <w:shd w:val="clear" w:color="auto" w:fill="auto"/>
          </w:tcPr>
          <w:p w14:paraId="4E5F3DF4" w14:textId="5AAD4F84" w:rsidR="00541532" w:rsidRPr="00725FA8" w:rsidRDefault="00DE70D9" w:rsidP="00DE70D9">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541532" w:rsidRPr="00725FA8">
              <w:rPr>
                <w:rFonts w:ascii="Times New Roman" w:hAnsi="Times New Roman"/>
                <w:sz w:val="24"/>
                <w:szCs w:val="24"/>
              </w:rPr>
              <w:t>130, 132, 136, 138</w:t>
            </w:r>
            <w:r w:rsidR="00541532" w:rsidRPr="00725FA8">
              <w:rPr>
                <w:rFonts w:ascii="Times New Roman" w:hAnsi="Times New Roman"/>
                <w:sz w:val="24"/>
                <w:szCs w:val="24"/>
                <w:vertAlign w:val="superscript"/>
              </w:rPr>
              <w:t>1</w:t>
            </w:r>
            <w:r w:rsidR="00541532" w:rsidRPr="00725FA8">
              <w:rPr>
                <w:rFonts w:ascii="Times New Roman" w:hAnsi="Times New Roman"/>
                <w:sz w:val="24"/>
                <w:szCs w:val="24"/>
              </w:rPr>
              <w:t>,</w:t>
            </w:r>
            <w:r w:rsidR="00541532" w:rsidRPr="00725FA8">
              <w:rPr>
                <w:rFonts w:ascii="Times New Roman" w:hAnsi="Times New Roman"/>
                <w:sz w:val="24"/>
                <w:szCs w:val="24"/>
                <w:vertAlign w:val="superscript"/>
              </w:rPr>
              <w:t xml:space="preserve"> </w:t>
            </w:r>
            <w:r w:rsidR="00541532" w:rsidRPr="00725FA8">
              <w:rPr>
                <w:rFonts w:ascii="Times New Roman" w:hAnsi="Times New Roman"/>
                <w:sz w:val="24"/>
                <w:szCs w:val="24"/>
              </w:rPr>
              <w:t>138</w:t>
            </w:r>
            <w:r w:rsidR="00541532" w:rsidRPr="00725FA8">
              <w:rPr>
                <w:rFonts w:ascii="Times New Roman" w:hAnsi="Times New Roman"/>
                <w:sz w:val="24"/>
                <w:szCs w:val="24"/>
                <w:vertAlign w:val="superscript"/>
              </w:rPr>
              <w:t>3</w:t>
            </w:r>
            <w:r w:rsidR="00541532" w:rsidRPr="00725FA8">
              <w:rPr>
                <w:rFonts w:ascii="Times New Roman" w:hAnsi="Times New Roman"/>
                <w:sz w:val="24"/>
                <w:szCs w:val="24"/>
              </w:rPr>
              <w:t>,</w:t>
            </w:r>
            <w:r w:rsidR="00541532" w:rsidRPr="00725FA8">
              <w:rPr>
                <w:rFonts w:ascii="Times New Roman" w:hAnsi="Times New Roman"/>
                <w:sz w:val="24"/>
                <w:szCs w:val="24"/>
                <w:vertAlign w:val="superscript"/>
              </w:rPr>
              <w:t xml:space="preserve"> </w:t>
            </w:r>
            <w:r w:rsidR="00541532" w:rsidRPr="00725FA8">
              <w:rPr>
                <w:rFonts w:ascii="Times New Roman" w:hAnsi="Times New Roman"/>
                <w:sz w:val="24"/>
                <w:szCs w:val="24"/>
              </w:rPr>
              <w:t>139, 142</w:t>
            </w:r>
            <w:r w:rsidR="00541532" w:rsidRPr="00725FA8">
              <w:rPr>
                <w:rFonts w:ascii="Times New Roman" w:hAnsi="Times New Roman"/>
                <w:sz w:val="24"/>
                <w:szCs w:val="24"/>
                <w:vertAlign w:val="superscript"/>
              </w:rPr>
              <w:t xml:space="preserve">2 </w:t>
            </w:r>
            <w:r w:rsidRPr="00725FA8">
              <w:rPr>
                <w:rFonts w:ascii="Times New Roman" w:hAnsi="Times New Roman"/>
                <w:sz w:val="24"/>
                <w:szCs w:val="24"/>
              </w:rPr>
              <w:t>БК РФ</w:t>
            </w:r>
            <w:r w:rsidR="00541532" w:rsidRPr="00725FA8">
              <w:rPr>
                <w:rFonts w:ascii="Times New Roman" w:hAnsi="Times New Roman"/>
                <w:sz w:val="24"/>
                <w:szCs w:val="24"/>
              </w:rPr>
              <w:t>;</w:t>
            </w:r>
            <w:r w:rsidRPr="00725FA8">
              <w:rPr>
                <w:rFonts w:ascii="Times New Roman" w:hAnsi="Times New Roman"/>
                <w:sz w:val="24"/>
                <w:szCs w:val="24"/>
              </w:rPr>
              <w:t xml:space="preserve"> ППРФ</w:t>
            </w:r>
            <w:r w:rsidRPr="00725FA8">
              <w:rPr>
                <w:rFonts w:ascii="Times New Roman" w:hAnsi="Times New Roman"/>
                <w:sz w:val="24"/>
                <w:szCs w:val="24"/>
                <w:lang w:eastAsia="ru-RU"/>
              </w:rPr>
              <w:t xml:space="preserve"> от</w:t>
            </w:r>
            <w:r w:rsidR="00541532" w:rsidRPr="00725FA8">
              <w:rPr>
                <w:rFonts w:ascii="Times New Roman" w:hAnsi="Times New Roman"/>
                <w:sz w:val="24"/>
                <w:szCs w:val="24"/>
                <w:lang w:eastAsia="ru-RU"/>
              </w:rPr>
              <w:t xml:space="preserve"> 30</w:t>
            </w:r>
            <w:r w:rsidR="00E977BF">
              <w:rPr>
                <w:rFonts w:ascii="Times New Roman" w:hAnsi="Times New Roman"/>
                <w:sz w:val="24"/>
                <w:szCs w:val="24"/>
                <w:lang w:eastAsia="ru-RU"/>
              </w:rPr>
              <w:t>.09.2014 № </w:t>
            </w:r>
            <w:r w:rsidRPr="00725FA8">
              <w:rPr>
                <w:rFonts w:ascii="Times New Roman" w:hAnsi="Times New Roman"/>
                <w:sz w:val="24"/>
                <w:szCs w:val="24"/>
                <w:lang w:eastAsia="ru-RU"/>
              </w:rPr>
              <w:t>999</w:t>
            </w:r>
            <w:r w:rsidRPr="00725FA8">
              <w:rPr>
                <w:rStyle w:val="ad"/>
                <w:rFonts w:ascii="Times New Roman" w:hAnsi="Times New Roman"/>
                <w:sz w:val="24"/>
                <w:szCs w:val="24"/>
                <w:lang w:eastAsia="ru-RU"/>
              </w:rPr>
              <w:footnoteReference w:id="106"/>
            </w:r>
          </w:p>
        </w:tc>
        <w:tc>
          <w:tcPr>
            <w:tcW w:w="1134" w:type="dxa"/>
            <w:shd w:val="clear" w:color="auto" w:fill="auto"/>
          </w:tcPr>
          <w:p w14:paraId="36D8A2C4"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2FE90CF9"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1AA38925" w14:textId="125CC0BB"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 xml:space="preserve">15.14 </w:t>
            </w:r>
            <w:r w:rsidRPr="00694B82">
              <w:rPr>
                <w:rFonts w:ascii="Times New Roman" w:hAnsi="Times New Roman"/>
                <w:sz w:val="24"/>
                <w:szCs w:val="24"/>
              </w:rPr>
              <w:t>КоАП РФ</w:t>
            </w:r>
            <w:r w:rsidR="00541532">
              <w:rPr>
                <w:rFonts w:ascii="Times New Roman" w:hAnsi="Times New Roman"/>
                <w:sz w:val="24"/>
                <w:szCs w:val="24"/>
              </w:rPr>
              <w:t>;</w:t>
            </w:r>
          </w:p>
          <w:p w14:paraId="0ED11E5F" w14:textId="5849252C" w:rsidR="00541532"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ст.ст.</w:t>
            </w:r>
            <w:r w:rsidR="00541532" w:rsidRPr="006C57C9">
              <w:rPr>
                <w:rFonts w:ascii="Times New Roman" w:hAnsi="Times New Roman"/>
                <w:sz w:val="24"/>
                <w:szCs w:val="24"/>
              </w:rPr>
              <w:t>285</w:t>
            </w:r>
            <w:r w:rsidR="00541532">
              <w:rPr>
                <w:rFonts w:ascii="Times New Roman" w:hAnsi="Times New Roman"/>
                <w:sz w:val="24"/>
                <w:szCs w:val="24"/>
                <w:vertAlign w:val="superscript"/>
              </w:rPr>
              <w:t>1</w:t>
            </w:r>
            <w:r w:rsidR="00541532" w:rsidRPr="006C57C9">
              <w:rPr>
                <w:rFonts w:ascii="Times New Roman" w:hAnsi="Times New Roman"/>
                <w:sz w:val="24"/>
                <w:szCs w:val="24"/>
              </w:rPr>
              <w:t>, 285</w:t>
            </w:r>
            <w:r w:rsidR="00541532">
              <w:rPr>
                <w:rFonts w:ascii="Times New Roman" w:hAnsi="Times New Roman"/>
                <w:sz w:val="24"/>
                <w:szCs w:val="24"/>
                <w:vertAlign w:val="superscript"/>
              </w:rPr>
              <w:t>2</w:t>
            </w:r>
            <w:r w:rsidR="00541532" w:rsidRPr="006C57C9">
              <w:rPr>
                <w:rFonts w:ascii="Times New Roman" w:hAnsi="Times New Roman"/>
                <w:sz w:val="24"/>
                <w:szCs w:val="24"/>
              </w:rPr>
              <w:t xml:space="preserve"> </w:t>
            </w:r>
            <w:r>
              <w:rPr>
                <w:rFonts w:ascii="Times New Roman" w:hAnsi="Times New Roman"/>
                <w:sz w:val="24"/>
                <w:szCs w:val="24"/>
              </w:rPr>
              <w:t>УК РФ</w:t>
            </w:r>
            <w:r w:rsidR="00541532">
              <w:rPr>
                <w:rFonts w:ascii="Times New Roman" w:hAnsi="Times New Roman"/>
                <w:sz w:val="24"/>
                <w:szCs w:val="24"/>
              </w:rPr>
              <w:t>;</w:t>
            </w:r>
          </w:p>
          <w:p w14:paraId="0786D265" w14:textId="73493369"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с</w:t>
            </w:r>
            <w:r w:rsidRPr="004D73DE">
              <w:rPr>
                <w:rFonts w:ascii="Times New Roman" w:hAnsi="Times New Roman"/>
                <w:sz w:val="24"/>
                <w:szCs w:val="24"/>
              </w:rPr>
              <w:t>т</w:t>
            </w:r>
            <w:r w:rsidR="00246F15">
              <w:rPr>
                <w:rFonts w:ascii="Times New Roman" w:hAnsi="Times New Roman"/>
                <w:sz w:val="24"/>
                <w:szCs w:val="24"/>
              </w:rPr>
              <w:t>.</w:t>
            </w:r>
            <w:r w:rsidRPr="004D73DE">
              <w:rPr>
                <w:rFonts w:ascii="Times New Roman" w:hAnsi="Times New Roman"/>
                <w:sz w:val="24"/>
                <w:szCs w:val="24"/>
              </w:rPr>
              <w:t>306</w:t>
            </w:r>
            <w:r>
              <w:rPr>
                <w:rFonts w:ascii="Times New Roman" w:hAnsi="Times New Roman"/>
                <w:sz w:val="24"/>
                <w:szCs w:val="24"/>
                <w:vertAlign w:val="superscript"/>
              </w:rPr>
              <w:t>4</w:t>
            </w:r>
            <w:r w:rsidRPr="004D73DE">
              <w:rPr>
                <w:rFonts w:ascii="Times New Roman" w:hAnsi="Times New Roman"/>
                <w:sz w:val="24"/>
                <w:szCs w:val="24"/>
              </w:rPr>
              <w:t xml:space="preserve"> </w:t>
            </w:r>
            <w:r w:rsidR="00246F15">
              <w:rPr>
                <w:rFonts w:ascii="Times New Roman" w:hAnsi="Times New Roman"/>
                <w:sz w:val="24"/>
                <w:szCs w:val="24"/>
              </w:rPr>
              <w:t>БК РФ</w:t>
            </w:r>
            <w:r w:rsidRPr="004D73DE">
              <w:rPr>
                <w:rFonts w:ascii="Times New Roman" w:hAnsi="Times New Roman"/>
                <w:sz w:val="24"/>
                <w:szCs w:val="24"/>
              </w:rPr>
              <w:t xml:space="preserve"> </w:t>
            </w:r>
            <w:r>
              <w:rPr>
                <w:rFonts w:ascii="Times New Roman" w:hAnsi="Times New Roman"/>
                <w:sz w:val="24"/>
                <w:szCs w:val="24"/>
              </w:rPr>
              <w:t>(</w:t>
            </w:r>
            <w:r w:rsidRPr="004D73DE">
              <w:rPr>
                <w:rFonts w:ascii="Times New Roman" w:hAnsi="Times New Roman"/>
                <w:sz w:val="24"/>
                <w:szCs w:val="24"/>
              </w:rPr>
              <w:t xml:space="preserve">бесспорное взыскание суммы средств, использованных не по целевому назначению, или сокращение предоставления межбюджетных </w:t>
            </w:r>
            <w:r>
              <w:rPr>
                <w:rFonts w:ascii="Times New Roman" w:hAnsi="Times New Roman"/>
                <w:sz w:val="24"/>
                <w:szCs w:val="24"/>
              </w:rPr>
              <w:t>трансфертов)</w:t>
            </w:r>
          </w:p>
        </w:tc>
        <w:tc>
          <w:tcPr>
            <w:tcW w:w="1843" w:type="dxa"/>
          </w:tcPr>
          <w:p w14:paraId="5A4222CA"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н</w:t>
            </w:r>
            <w:r w:rsidRPr="006C57C9">
              <w:rPr>
                <w:rFonts w:ascii="Times New Roman" w:hAnsi="Times New Roman"/>
                <w:sz w:val="24"/>
                <w:szCs w:val="24"/>
              </w:rPr>
              <w:t>ецелевое использование бюджетных средств</w:t>
            </w:r>
          </w:p>
        </w:tc>
        <w:tc>
          <w:tcPr>
            <w:tcW w:w="2126" w:type="dxa"/>
          </w:tcPr>
          <w:p w14:paraId="363D7EC4"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541532" w:rsidRPr="006C57C9" w:rsidDel="00006842" w14:paraId="6BAC34D2" w14:textId="77777777" w:rsidTr="00006497">
        <w:trPr>
          <w:trHeight w:val="20"/>
        </w:trPr>
        <w:tc>
          <w:tcPr>
            <w:tcW w:w="992" w:type="dxa"/>
            <w:shd w:val="clear" w:color="auto" w:fill="auto"/>
          </w:tcPr>
          <w:p w14:paraId="3D796B8A"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1.2.63</w:t>
            </w:r>
          </w:p>
        </w:tc>
        <w:tc>
          <w:tcPr>
            <w:tcW w:w="3403" w:type="dxa"/>
            <w:shd w:val="clear" w:color="auto" w:fill="auto"/>
          </w:tcPr>
          <w:p w14:paraId="761F50CA"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и (или) условий формирования, предоставления и распределения субвенций (единых субвенций) из </w:t>
            </w:r>
            <w:r w:rsidRPr="00725FA8">
              <w:rPr>
                <w:rFonts w:ascii="Times New Roman" w:hAnsi="Times New Roman"/>
                <w:sz w:val="24"/>
                <w:szCs w:val="24"/>
              </w:rPr>
              <w:lastRenderedPageBreak/>
              <w:t xml:space="preserve">бюджетов бюджетной системы Российской Федерации (за исключением нарушений по пункту 1.2.64) </w:t>
            </w:r>
          </w:p>
        </w:tc>
        <w:tc>
          <w:tcPr>
            <w:tcW w:w="3118" w:type="dxa"/>
            <w:shd w:val="clear" w:color="auto" w:fill="auto"/>
          </w:tcPr>
          <w:p w14:paraId="18995DB2" w14:textId="115E5021" w:rsidR="00541532" w:rsidRPr="00725FA8" w:rsidRDefault="00DE70D9" w:rsidP="00AC6C76">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Ст.ст.</w:t>
            </w:r>
            <w:r w:rsidR="00541532" w:rsidRPr="00725FA8">
              <w:rPr>
                <w:rFonts w:ascii="Times New Roman" w:hAnsi="Times New Roman"/>
                <w:sz w:val="24"/>
                <w:szCs w:val="24"/>
              </w:rPr>
              <w:t>130, 133, 133</w:t>
            </w:r>
            <w:r w:rsidR="00541532" w:rsidRPr="00725FA8">
              <w:rPr>
                <w:rFonts w:ascii="Times New Roman" w:hAnsi="Times New Roman"/>
                <w:sz w:val="24"/>
                <w:szCs w:val="24"/>
                <w:vertAlign w:val="superscript"/>
              </w:rPr>
              <w:t>2</w:t>
            </w:r>
            <w:r w:rsidR="00541532" w:rsidRPr="00725FA8">
              <w:rPr>
                <w:rFonts w:ascii="Times New Roman" w:hAnsi="Times New Roman"/>
                <w:sz w:val="24"/>
                <w:szCs w:val="24"/>
              </w:rPr>
              <w:t>, 136, 138</w:t>
            </w:r>
            <w:r w:rsidR="00541532" w:rsidRPr="00725FA8">
              <w:rPr>
                <w:rFonts w:ascii="Times New Roman" w:hAnsi="Times New Roman"/>
                <w:sz w:val="24"/>
                <w:szCs w:val="24"/>
                <w:vertAlign w:val="superscript"/>
              </w:rPr>
              <w:t>5</w:t>
            </w:r>
            <w:r w:rsidR="00541532" w:rsidRPr="00725FA8">
              <w:rPr>
                <w:rFonts w:ascii="Times New Roman" w:hAnsi="Times New Roman"/>
                <w:sz w:val="24"/>
                <w:szCs w:val="24"/>
              </w:rPr>
              <w:t xml:space="preserve">, 140, </w:t>
            </w:r>
            <w:r w:rsidRPr="00725FA8">
              <w:rPr>
                <w:rFonts w:ascii="Times New Roman" w:hAnsi="Times New Roman"/>
                <w:sz w:val="24"/>
                <w:szCs w:val="24"/>
              </w:rPr>
              <w:t>БК РФ</w:t>
            </w:r>
            <w:r w:rsidR="00541532" w:rsidRPr="00725FA8">
              <w:rPr>
                <w:rFonts w:ascii="Times New Roman" w:hAnsi="Times New Roman"/>
                <w:sz w:val="24"/>
                <w:szCs w:val="24"/>
              </w:rPr>
              <w:t>;</w:t>
            </w:r>
            <w:r w:rsidR="0023147D" w:rsidRPr="00725FA8">
              <w:rPr>
                <w:rFonts w:ascii="Times New Roman" w:hAnsi="Times New Roman"/>
                <w:sz w:val="24"/>
                <w:szCs w:val="24"/>
              </w:rPr>
              <w:t xml:space="preserve"> </w:t>
            </w:r>
            <w:r w:rsidRPr="00725FA8">
              <w:rPr>
                <w:rFonts w:ascii="Times New Roman" w:hAnsi="Times New Roman"/>
                <w:spacing w:val="-6"/>
                <w:sz w:val="24"/>
              </w:rPr>
              <w:t>п.п.</w:t>
            </w:r>
            <w:r w:rsidR="00E977BF">
              <w:rPr>
                <w:rFonts w:ascii="Times New Roman" w:hAnsi="Times New Roman"/>
                <w:spacing w:val="-6"/>
                <w:sz w:val="24"/>
              </w:rPr>
              <w:t>7-9 Правил, утв. ППРФ от </w:t>
            </w:r>
            <w:r w:rsidR="0023147D" w:rsidRPr="00725FA8">
              <w:rPr>
                <w:rFonts w:ascii="Times New Roman" w:hAnsi="Times New Roman"/>
                <w:spacing w:val="-6"/>
                <w:sz w:val="24"/>
              </w:rPr>
              <w:t>05.05.2012 № 462</w:t>
            </w:r>
            <w:r w:rsidR="0023147D" w:rsidRPr="00725FA8">
              <w:rPr>
                <w:rFonts w:ascii="Times New Roman" w:hAnsi="Times New Roman"/>
                <w:vertAlign w:val="superscript"/>
              </w:rPr>
              <w:footnoteReference w:id="107"/>
            </w:r>
            <w:r w:rsidR="0023147D" w:rsidRPr="00725FA8">
              <w:rPr>
                <w:rFonts w:ascii="Times New Roman" w:hAnsi="Times New Roman"/>
                <w:spacing w:val="-6"/>
                <w:sz w:val="24"/>
              </w:rPr>
              <w:t>; ст.</w:t>
            </w:r>
            <w:r w:rsidR="00AC6C76">
              <w:rPr>
                <w:rFonts w:ascii="Times New Roman" w:hAnsi="Times New Roman"/>
                <w:spacing w:val="-6"/>
                <w:sz w:val="24"/>
              </w:rPr>
              <w:t>15 ЗГМ от 10.09.2008 № </w:t>
            </w:r>
            <w:r w:rsidR="0023147D" w:rsidRPr="00725FA8">
              <w:rPr>
                <w:rFonts w:ascii="Times New Roman" w:hAnsi="Times New Roman"/>
                <w:spacing w:val="-6"/>
                <w:sz w:val="24"/>
              </w:rPr>
              <w:t xml:space="preserve">39; </w:t>
            </w:r>
            <w:r w:rsidR="00AC6C76">
              <w:rPr>
                <w:rFonts w:ascii="Times New Roman" w:hAnsi="Times New Roman"/>
                <w:spacing w:val="-6"/>
                <w:sz w:val="24"/>
              </w:rPr>
              <w:br/>
            </w:r>
            <w:r w:rsidR="00AC6C76">
              <w:rPr>
                <w:rFonts w:ascii="Times New Roman" w:hAnsi="Times New Roman"/>
                <w:spacing w:val="-6"/>
                <w:sz w:val="24"/>
              </w:rPr>
              <w:lastRenderedPageBreak/>
              <w:t>ч.ч.1-4 ст.</w:t>
            </w:r>
            <w:r w:rsidR="0023147D" w:rsidRPr="00725FA8">
              <w:rPr>
                <w:rFonts w:ascii="Times New Roman" w:hAnsi="Times New Roman"/>
                <w:spacing w:val="-6"/>
                <w:sz w:val="24"/>
              </w:rPr>
              <w:t>5 ЗГМ от 25.10.2006 № 53</w:t>
            </w:r>
            <w:r w:rsidR="0023147D" w:rsidRPr="00725FA8">
              <w:rPr>
                <w:rFonts w:ascii="Times New Roman" w:hAnsi="Times New Roman"/>
                <w:vertAlign w:val="superscript"/>
              </w:rPr>
              <w:footnoteReference w:id="108"/>
            </w:r>
            <w:r w:rsidR="00AC6C76">
              <w:rPr>
                <w:rFonts w:ascii="Times New Roman" w:hAnsi="Times New Roman"/>
                <w:spacing w:val="-6"/>
                <w:sz w:val="24"/>
              </w:rPr>
              <w:t>; ст.</w:t>
            </w:r>
            <w:r w:rsidR="0023147D" w:rsidRPr="00725FA8">
              <w:rPr>
                <w:rFonts w:ascii="Times New Roman" w:hAnsi="Times New Roman"/>
                <w:spacing w:val="-6"/>
                <w:sz w:val="24"/>
              </w:rPr>
              <w:t xml:space="preserve">4 ЗГМ </w:t>
            </w:r>
            <w:r w:rsidR="00AC6C76">
              <w:rPr>
                <w:rFonts w:ascii="Times New Roman" w:hAnsi="Times New Roman"/>
                <w:spacing w:val="-6"/>
                <w:sz w:val="24"/>
              </w:rPr>
              <w:br/>
            </w:r>
            <w:r w:rsidR="0023147D" w:rsidRPr="00725FA8">
              <w:rPr>
                <w:rFonts w:ascii="Times New Roman" w:hAnsi="Times New Roman"/>
                <w:spacing w:val="-6"/>
                <w:sz w:val="24"/>
              </w:rPr>
              <w:t>от 26.12.2007 № 51</w:t>
            </w:r>
            <w:r w:rsidR="0023147D" w:rsidRPr="00725FA8">
              <w:rPr>
                <w:rFonts w:ascii="Times New Roman" w:hAnsi="Times New Roman"/>
                <w:vertAlign w:val="superscript"/>
              </w:rPr>
              <w:footnoteReference w:id="109"/>
            </w:r>
            <w:r w:rsidR="00AC6C76">
              <w:rPr>
                <w:rFonts w:ascii="Times New Roman" w:hAnsi="Times New Roman"/>
                <w:spacing w:val="-6"/>
                <w:sz w:val="24"/>
              </w:rPr>
              <w:t>; ст.</w:t>
            </w:r>
            <w:r w:rsidR="0023147D" w:rsidRPr="00725FA8">
              <w:rPr>
                <w:rFonts w:ascii="Times New Roman" w:hAnsi="Times New Roman"/>
                <w:spacing w:val="-6"/>
                <w:sz w:val="24"/>
              </w:rPr>
              <w:t>2 ЗГМ от 28.09.2005 № 47</w:t>
            </w:r>
            <w:r w:rsidR="0023147D" w:rsidRPr="00725FA8">
              <w:rPr>
                <w:rFonts w:ascii="Times New Roman" w:hAnsi="Times New Roman"/>
                <w:vertAlign w:val="superscript"/>
              </w:rPr>
              <w:footnoteReference w:id="110"/>
            </w:r>
          </w:p>
        </w:tc>
        <w:tc>
          <w:tcPr>
            <w:tcW w:w="1134" w:type="dxa"/>
            <w:shd w:val="clear" w:color="auto" w:fill="auto"/>
          </w:tcPr>
          <w:p w14:paraId="4EAC295D"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14:paraId="3DBBBB5D"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660FABCF" w14:textId="77777777" w:rsidR="00541532" w:rsidRPr="006C57C9" w:rsidDel="00006842"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023F19EA" w14:textId="1E23D69A"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3</w:t>
            </w:r>
            <w:r w:rsidRPr="00694B82">
              <w:rPr>
                <w:rFonts w:ascii="Times New Roman" w:hAnsi="Times New Roman"/>
                <w:sz w:val="24"/>
                <w:szCs w:val="24"/>
              </w:rPr>
              <w:t xml:space="preserve"> КоАП РФ</w:t>
            </w:r>
          </w:p>
          <w:p w14:paraId="49D1E732"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lang w:eastAsia="ru-RU"/>
              </w:rPr>
            </w:pPr>
            <w:r w:rsidRPr="006C57C9">
              <w:rPr>
                <w:rFonts w:ascii="Times New Roman" w:hAnsi="Times New Roman"/>
                <w:bCs/>
                <w:sz w:val="24"/>
                <w:szCs w:val="24"/>
                <w:lang w:eastAsia="ru-RU"/>
              </w:rPr>
              <w:t>(</w:t>
            </w:r>
            <w:r w:rsidRPr="006C57C9">
              <w:rPr>
                <w:rFonts w:ascii="Times New Roman" w:hAnsi="Times New Roman"/>
                <w:sz w:val="24"/>
                <w:szCs w:val="24"/>
                <w:lang w:eastAsia="ru-RU"/>
              </w:rPr>
              <w:t xml:space="preserve">главным распорядителем бюджетных средств, предоставляющим </w:t>
            </w:r>
            <w:r w:rsidRPr="006C57C9">
              <w:rPr>
                <w:rFonts w:ascii="Times New Roman" w:hAnsi="Times New Roman"/>
                <w:sz w:val="24"/>
                <w:szCs w:val="24"/>
                <w:lang w:eastAsia="ru-RU"/>
              </w:rPr>
              <w:lastRenderedPageBreak/>
              <w:t>субвенции</w:t>
            </w:r>
            <w:r>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предоставления субвенций;</w:t>
            </w:r>
          </w:p>
          <w:p w14:paraId="149F440F" w14:textId="77777777" w:rsidR="00541532" w:rsidRPr="006C57C9" w:rsidRDefault="00541532" w:rsidP="0063502C">
            <w:pPr>
              <w:spacing w:after="0" w:line="240" w:lineRule="auto"/>
              <w:jc w:val="both"/>
              <w:rPr>
                <w:rFonts w:ascii="Times New Roman" w:hAnsi="Times New Roman"/>
                <w:sz w:val="24"/>
                <w:szCs w:val="24"/>
                <w:lang w:eastAsia="ru-RU"/>
              </w:rPr>
            </w:pPr>
            <w:r w:rsidRPr="006C57C9">
              <w:rPr>
                <w:rFonts w:ascii="Times New Roman" w:hAnsi="Times New Roman"/>
                <w:sz w:val="24"/>
                <w:szCs w:val="24"/>
                <w:lang w:eastAsia="ru-RU"/>
              </w:rPr>
              <w:t>финансовым органом, главным распорядителем (распорядителем) или получателем средств бюджета, которому предоставлены субвенции</w:t>
            </w:r>
            <w:r>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предоставления (расходования) субвенций)</w:t>
            </w:r>
          </w:p>
        </w:tc>
        <w:tc>
          <w:tcPr>
            <w:tcW w:w="1843" w:type="dxa"/>
          </w:tcPr>
          <w:p w14:paraId="3D02A43A"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lastRenderedPageBreak/>
              <w:t>и</w:t>
            </w:r>
            <w:r w:rsidRPr="006C57C9">
              <w:rPr>
                <w:rFonts w:ascii="Times New Roman" w:hAnsi="Times New Roman"/>
                <w:sz w:val="24"/>
                <w:szCs w:val="24"/>
              </w:rPr>
              <w:t>збыточные расходы</w:t>
            </w:r>
            <w:r>
              <w:rPr>
                <w:rFonts w:ascii="Times New Roman" w:hAnsi="Times New Roman"/>
                <w:sz w:val="24"/>
                <w:szCs w:val="24"/>
              </w:rPr>
              <w:t xml:space="preserve"> </w:t>
            </w:r>
            <w:r w:rsidRPr="00A30645">
              <w:rPr>
                <w:rFonts w:ascii="Times New Roman" w:hAnsi="Times New Roman"/>
                <w:sz w:val="24"/>
                <w:szCs w:val="24"/>
              </w:rPr>
              <w:t>бюджетных средств</w:t>
            </w:r>
          </w:p>
          <w:p w14:paraId="2963286D" w14:textId="77777777" w:rsidR="00541532" w:rsidRDefault="00541532" w:rsidP="0063502C">
            <w:pPr>
              <w:spacing w:after="0" w:line="240" w:lineRule="auto"/>
              <w:jc w:val="both"/>
              <w:rPr>
                <w:rFonts w:ascii="Times New Roman" w:hAnsi="Times New Roman"/>
                <w:sz w:val="24"/>
                <w:szCs w:val="24"/>
              </w:rPr>
            </w:pPr>
          </w:p>
          <w:p w14:paraId="5C12B1E4" w14:textId="77777777" w:rsidR="00541532" w:rsidRDefault="00541532" w:rsidP="0063502C">
            <w:pPr>
              <w:spacing w:after="0" w:line="240" w:lineRule="auto"/>
              <w:jc w:val="both"/>
              <w:rPr>
                <w:rFonts w:ascii="Times New Roman" w:hAnsi="Times New Roman"/>
                <w:sz w:val="24"/>
                <w:szCs w:val="24"/>
              </w:rPr>
            </w:pPr>
          </w:p>
          <w:p w14:paraId="543F5EEE" w14:textId="77777777" w:rsidR="00541532" w:rsidRDefault="00541532" w:rsidP="0063502C">
            <w:pPr>
              <w:spacing w:after="0" w:line="240" w:lineRule="auto"/>
              <w:jc w:val="both"/>
              <w:rPr>
                <w:rFonts w:ascii="Times New Roman" w:hAnsi="Times New Roman"/>
                <w:sz w:val="24"/>
                <w:szCs w:val="24"/>
              </w:rPr>
            </w:pPr>
          </w:p>
          <w:p w14:paraId="1E29A7E8" w14:textId="77777777" w:rsidR="00541532" w:rsidRDefault="00541532" w:rsidP="0063502C">
            <w:pPr>
              <w:spacing w:after="0" w:line="240" w:lineRule="auto"/>
              <w:jc w:val="both"/>
              <w:rPr>
                <w:rFonts w:ascii="Times New Roman" w:hAnsi="Times New Roman"/>
                <w:sz w:val="24"/>
                <w:szCs w:val="24"/>
              </w:rPr>
            </w:pPr>
          </w:p>
          <w:p w14:paraId="3F1B21C9" w14:textId="77777777" w:rsidR="00541532" w:rsidRPr="006C57C9" w:rsidRDefault="00541532"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Pr>
                <w:rFonts w:ascii="Times New Roman" w:hAnsi="Times New Roman"/>
                <w:sz w:val="24"/>
                <w:szCs w:val="24"/>
              </w:rPr>
              <w:t>н</w:t>
            </w:r>
            <w:r w:rsidRPr="006C57C9">
              <w:rPr>
                <w:rFonts w:ascii="Times New Roman" w:hAnsi="Times New Roman"/>
                <w:sz w:val="24"/>
                <w:szCs w:val="24"/>
              </w:rPr>
              <w:t>едопоступле</w:t>
            </w:r>
            <w:r>
              <w:rPr>
                <w:rFonts w:ascii="Times New Roman" w:hAnsi="Times New Roman"/>
                <w:sz w:val="24"/>
                <w:szCs w:val="24"/>
              </w:rPr>
              <w:t>-</w:t>
            </w:r>
            <w:r w:rsidRPr="006C57C9">
              <w:rPr>
                <w:rFonts w:ascii="Times New Roman" w:hAnsi="Times New Roman"/>
                <w:sz w:val="24"/>
                <w:szCs w:val="24"/>
              </w:rPr>
              <w:t>ние</w:t>
            </w:r>
            <w:proofErr w:type="spellEnd"/>
            <w:r>
              <w:rPr>
                <w:rFonts w:ascii="Times New Roman" w:hAnsi="Times New Roman"/>
                <w:sz w:val="24"/>
                <w:szCs w:val="24"/>
              </w:rPr>
              <w:t>)</w:t>
            </w:r>
            <w:r w:rsidRPr="006C57C9">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14:paraId="0EEBDFD5" w14:textId="77777777" w:rsidR="00541532" w:rsidRDefault="00541532" w:rsidP="0063502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Pr="006B6693">
              <w:rPr>
                <w:rFonts w:ascii="Times New Roman" w:eastAsia="Times New Roman" w:hAnsi="Times New Roman"/>
                <w:color w:val="000000"/>
                <w:sz w:val="24"/>
                <w:szCs w:val="24"/>
                <w:lang w:eastAsia="ru-RU"/>
              </w:rPr>
              <w:t>бъем завышения субвенции, предоставленной (</w:t>
            </w:r>
            <w:proofErr w:type="gramStart"/>
            <w:r w:rsidRPr="006B6693">
              <w:rPr>
                <w:rFonts w:ascii="Times New Roman" w:eastAsia="Times New Roman" w:hAnsi="Times New Roman"/>
                <w:color w:val="000000"/>
                <w:sz w:val="24"/>
                <w:szCs w:val="24"/>
                <w:lang w:eastAsia="ru-RU"/>
              </w:rPr>
              <w:t>израсходован</w:t>
            </w:r>
            <w:r>
              <w:rPr>
                <w:rFonts w:ascii="Times New Roman" w:eastAsia="Times New Roman" w:hAnsi="Times New Roman"/>
                <w:color w:val="000000"/>
                <w:sz w:val="24"/>
                <w:szCs w:val="24"/>
                <w:lang w:eastAsia="ru-RU"/>
              </w:rPr>
              <w:t>-</w:t>
            </w:r>
            <w:r w:rsidRPr="006B6693">
              <w:rPr>
                <w:rFonts w:ascii="Times New Roman" w:eastAsia="Times New Roman" w:hAnsi="Times New Roman"/>
                <w:color w:val="000000"/>
                <w:sz w:val="24"/>
                <w:szCs w:val="24"/>
                <w:lang w:eastAsia="ru-RU"/>
              </w:rPr>
              <w:t>ной</w:t>
            </w:r>
            <w:proofErr w:type="gramEnd"/>
            <w:r w:rsidRPr="006B6693">
              <w:rPr>
                <w:rFonts w:ascii="Times New Roman" w:eastAsia="Times New Roman" w:hAnsi="Times New Roman"/>
                <w:color w:val="000000"/>
                <w:sz w:val="24"/>
                <w:szCs w:val="24"/>
                <w:lang w:eastAsia="ru-RU"/>
              </w:rPr>
              <w:t xml:space="preserve">) с </w:t>
            </w:r>
            <w:r w:rsidRPr="006B6693">
              <w:rPr>
                <w:rFonts w:ascii="Times New Roman" w:eastAsia="Times New Roman" w:hAnsi="Times New Roman"/>
                <w:color w:val="000000"/>
                <w:sz w:val="24"/>
                <w:szCs w:val="24"/>
                <w:lang w:eastAsia="ru-RU"/>
              </w:rPr>
              <w:lastRenderedPageBreak/>
              <w:t>нарушением требований</w:t>
            </w:r>
          </w:p>
          <w:p w14:paraId="09F6B09F" w14:textId="77777777" w:rsidR="00541532" w:rsidRDefault="00541532" w:rsidP="0063502C">
            <w:pPr>
              <w:spacing w:after="0" w:line="240" w:lineRule="auto"/>
              <w:jc w:val="both"/>
              <w:rPr>
                <w:rFonts w:ascii="Times New Roman" w:eastAsia="Times New Roman" w:hAnsi="Times New Roman"/>
                <w:color w:val="000000"/>
                <w:sz w:val="24"/>
                <w:szCs w:val="24"/>
                <w:lang w:eastAsia="ru-RU"/>
              </w:rPr>
            </w:pPr>
          </w:p>
          <w:p w14:paraId="57E266C1" w14:textId="77777777" w:rsidR="00541532" w:rsidRDefault="00541532" w:rsidP="0063502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6B6693">
              <w:rPr>
                <w:rFonts w:ascii="Times New Roman" w:eastAsia="Times New Roman" w:hAnsi="Times New Roman"/>
                <w:color w:val="000000"/>
                <w:sz w:val="24"/>
                <w:szCs w:val="24"/>
                <w:lang w:eastAsia="ru-RU"/>
              </w:rPr>
              <w:t>бъем занижения субвенции, предоставленной (</w:t>
            </w:r>
            <w:proofErr w:type="gramStart"/>
            <w:r w:rsidRPr="006B6693">
              <w:rPr>
                <w:rFonts w:ascii="Times New Roman" w:eastAsia="Times New Roman" w:hAnsi="Times New Roman"/>
                <w:color w:val="000000"/>
                <w:sz w:val="24"/>
                <w:szCs w:val="24"/>
                <w:lang w:eastAsia="ru-RU"/>
              </w:rPr>
              <w:t>израсходован</w:t>
            </w:r>
            <w:r>
              <w:rPr>
                <w:rFonts w:ascii="Times New Roman" w:eastAsia="Times New Roman" w:hAnsi="Times New Roman"/>
                <w:color w:val="000000"/>
                <w:sz w:val="24"/>
                <w:szCs w:val="24"/>
                <w:lang w:eastAsia="ru-RU"/>
              </w:rPr>
              <w:t>-</w:t>
            </w:r>
            <w:r w:rsidRPr="006B6693">
              <w:rPr>
                <w:rFonts w:ascii="Times New Roman" w:eastAsia="Times New Roman" w:hAnsi="Times New Roman"/>
                <w:color w:val="000000"/>
                <w:sz w:val="24"/>
                <w:szCs w:val="24"/>
                <w:lang w:eastAsia="ru-RU"/>
              </w:rPr>
              <w:t>ной</w:t>
            </w:r>
            <w:proofErr w:type="gramEnd"/>
            <w:r w:rsidRPr="006B6693">
              <w:rPr>
                <w:rFonts w:ascii="Times New Roman" w:eastAsia="Times New Roman" w:hAnsi="Times New Roman"/>
                <w:color w:val="000000"/>
                <w:sz w:val="24"/>
                <w:szCs w:val="24"/>
                <w:lang w:eastAsia="ru-RU"/>
              </w:rPr>
              <w:t>) с нарушением требований</w:t>
            </w:r>
            <w:r>
              <w:rPr>
                <w:rFonts w:ascii="Times New Roman" w:eastAsia="Times New Roman" w:hAnsi="Times New Roman"/>
                <w:color w:val="000000"/>
                <w:sz w:val="24"/>
                <w:szCs w:val="24"/>
                <w:lang w:eastAsia="ru-RU"/>
              </w:rPr>
              <w:t>;</w:t>
            </w:r>
          </w:p>
          <w:p w14:paraId="238CCD49" w14:textId="77777777" w:rsidR="00541532" w:rsidRPr="00367A12" w:rsidRDefault="00541532"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367A12">
              <w:rPr>
                <w:rFonts w:ascii="Times New Roman" w:eastAsia="Times New Roman" w:hAnsi="Times New Roman"/>
                <w:color w:val="000000"/>
                <w:sz w:val="24"/>
                <w:szCs w:val="24"/>
                <w:lang w:eastAsia="ru-RU"/>
              </w:rPr>
              <w:t>статок субвенции, невозвращенной в бюджет в соответствии с требованиями</w:t>
            </w:r>
          </w:p>
        </w:tc>
      </w:tr>
      <w:tr w:rsidR="00541532" w:rsidRPr="006C57C9" w:rsidDel="00006842" w14:paraId="17F1CC62" w14:textId="77777777" w:rsidTr="00006497">
        <w:trPr>
          <w:trHeight w:val="20"/>
        </w:trPr>
        <w:tc>
          <w:tcPr>
            <w:tcW w:w="992" w:type="dxa"/>
            <w:shd w:val="clear" w:color="auto" w:fill="auto"/>
          </w:tcPr>
          <w:p w14:paraId="48734B2F"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lastRenderedPageBreak/>
              <w:t>1.2.64</w:t>
            </w:r>
          </w:p>
        </w:tc>
        <w:tc>
          <w:tcPr>
            <w:tcW w:w="3403" w:type="dxa"/>
            <w:shd w:val="clear" w:color="auto" w:fill="auto"/>
          </w:tcPr>
          <w:p w14:paraId="0A181D53"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Расходование (использование) субвенций из бюджетов бюджетной системы Российской Федерации не в соответствии с целями их предоставления</w:t>
            </w:r>
          </w:p>
        </w:tc>
        <w:tc>
          <w:tcPr>
            <w:tcW w:w="3118" w:type="dxa"/>
            <w:shd w:val="clear" w:color="auto" w:fill="auto"/>
          </w:tcPr>
          <w:p w14:paraId="5A29A50F" w14:textId="2487BDDE" w:rsidR="00541532" w:rsidRPr="00725FA8" w:rsidRDefault="00DE70D9" w:rsidP="00AC6C76">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541532" w:rsidRPr="00725FA8">
              <w:rPr>
                <w:rFonts w:ascii="Times New Roman" w:hAnsi="Times New Roman"/>
                <w:sz w:val="24"/>
                <w:szCs w:val="24"/>
              </w:rPr>
              <w:t>130, 133, 133</w:t>
            </w:r>
            <w:r w:rsidR="00541532" w:rsidRPr="00725FA8">
              <w:rPr>
                <w:rFonts w:ascii="Times New Roman" w:hAnsi="Times New Roman"/>
                <w:sz w:val="24"/>
                <w:szCs w:val="24"/>
                <w:vertAlign w:val="superscript"/>
              </w:rPr>
              <w:t>2</w:t>
            </w:r>
            <w:r w:rsidR="00541532" w:rsidRPr="00725FA8">
              <w:rPr>
                <w:rFonts w:ascii="Times New Roman" w:hAnsi="Times New Roman"/>
                <w:sz w:val="24"/>
                <w:szCs w:val="24"/>
              </w:rPr>
              <w:t xml:space="preserve">, 136, 140 </w:t>
            </w:r>
            <w:r w:rsidRPr="00725FA8">
              <w:rPr>
                <w:rFonts w:ascii="Times New Roman" w:hAnsi="Times New Roman"/>
                <w:sz w:val="24"/>
                <w:szCs w:val="24"/>
              </w:rPr>
              <w:t>БК РФ</w:t>
            </w:r>
            <w:r w:rsidR="008531CB" w:rsidRPr="00725FA8">
              <w:rPr>
                <w:rFonts w:ascii="Times New Roman" w:hAnsi="Times New Roman"/>
                <w:sz w:val="24"/>
                <w:szCs w:val="24"/>
              </w:rPr>
              <w:t xml:space="preserve">; </w:t>
            </w:r>
            <w:r w:rsidR="00AC6C76">
              <w:rPr>
                <w:rFonts w:ascii="Times New Roman" w:hAnsi="Times New Roman"/>
                <w:spacing w:val="-6"/>
                <w:sz w:val="24"/>
              </w:rPr>
              <w:t>ч.2 ст.</w:t>
            </w:r>
            <w:r w:rsidRPr="00725FA8">
              <w:rPr>
                <w:rFonts w:ascii="Times New Roman" w:hAnsi="Times New Roman"/>
                <w:spacing w:val="-6"/>
                <w:sz w:val="24"/>
              </w:rPr>
              <w:t xml:space="preserve">15 ЗГМ от 10.09.2008 </w:t>
            </w:r>
            <w:r w:rsidR="00AC6C76">
              <w:rPr>
                <w:rFonts w:ascii="Times New Roman" w:hAnsi="Times New Roman"/>
                <w:spacing w:val="-6"/>
                <w:sz w:val="24"/>
              </w:rPr>
              <w:t>№ 39; ч.5 ст.</w:t>
            </w:r>
            <w:r w:rsidR="008531CB" w:rsidRPr="00725FA8">
              <w:rPr>
                <w:rFonts w:ascii="Times New Roman" w:hAnsi="Times New Roman"/>
                <w:spacing w:val="-6"/>
                <w:sz w:val="24"/>
              </w:rPr>
              <w:t>5 ЗГМ от 25.10.2006 № 53</w:t>
            </w:r>
            <w:r w:rsidR="008531CB" w:rsidRPr="00725FA8">
              <w:rPr>
                <w:rFonts w:ascii="Times New Roman" w:hAnsi="Times New Roman"/>
                <w:vertAlign w:val="superscript"/>
              </w:rPr>
              <w:footnoteReference w:id="111"/>
            </w:r>
            <w:r w:rsidR="008531CB" w:rsidRPr="00725FA8">
              <w:rPr>
                <w:rFonts w:ascii="Times New Roman" w:hAnsi="Times New Roman"/>
                <w:spacing w:val="-6"/>
                <w:sz w:val="24"/>
              </w:rPr>
              <w:t>; ч.4 ст.4 ЗГМ от 26.12.2007 № 51</w:t>
            </w:r>
            <w:r w:rsidR="008531CB" w:rsidRPr="00725FA8">
              <w:rPr>
                <w:rFonts w:ascii="Times New Roman" w:hAnsi="Times New Roman"/>
                <w:vertAlign w:val="superscript"/>
              </w:rPr>
              <w:footnoteReference w:id="112"/>
            </w:r>
            <w:r w:rsidR="008531CB" w:rsidRPr="00725FA8">
              <w:rPr>
                <w:rFonts w:ascii="Times New Roman" w:hAnsi="Times New Roman"/>
                <w:spacing w:val="-6"/>
                <w:sz w:val="24"/>
              </w:rPr>
              <w:t>; ч.4 ст.2 ЗГМ от 28.09.2005 № 47</w:t>
            </w:r>
            <w:r w:rsidR="008531CB" w:rsidRPr="00725FA8">
              <w:rPr>
                <w:rFonts w:ascii="Times New Roman" w:hAnsi="Times New Roman"/>
                <w:vertAlign w:val="superscript"/>
              </w:rPr>
              <w:footnoteReference w:id="113"/>
            </w:r>
          </w:p>
        </w:tc>
        <w:tc>
          <w:tcPr>
            <w:tcW w:w="1134" w:type="dxa"/>
            <w:shd w:val="clear" w:color="auto" w:fill="auto"/>
          </w:tcPr>
          <w:p w14:paraId="0AAE1B3A"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54572D53"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2F72BE44" w14:textId="2B0DE36E" w:rsidR="00541532" w:rsidRPr="006C57C9" w:rsidRDefault="00246F15"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 xml:space="preserve">15.14 </w:t>
            </w:r>
            <w:r w:rsidRPr="00694B82">
              <w:rPr>
                <w:rFonts w:ascii="Times New Roman" w:hAnsi="Times New Roman"/>
                <w:sz w:val="24"/>
                <w:szCs w:val="24"/>
              </w:rPr>
              <w:t>КоАП РФ</w:t>
            </w:r>
            <w:r w:rsidR="00541532">
              <w:rPr>
                <w:rFonts w:ascii="Times New Roman" w:hAnsi="Times New Roman"/>
                <w:sz w:val="24"/>
                <w:szCs w:val="24"/>
              </w:rPr>
              <w:t>;</w:t>
            </w:r>
          </w:p>
          <w:p w14:paraId="5FFA0CDE" w14:textId="19B09238" w:rsidR="00541532" w:rsidRPr="006C57C9" w:rsidRDefault="0095654B"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285</w:t>
            </w:r>
            <w:r w:rsidR="00541532">
              <w:rPr>
                <w:rFonts w:ascii="Times New Roman" w:hAnsi="Times New Roman"/>
                <w:sz w:val="24"/>
                <w:szCs w:val="24"/>
                <w:vertAlign w:val="superscript"/>
              </w:rPr>
              <w:t>1</w:t>
            </w:r>
            <w:r w:rsidR="00541532" w:rsidRPr="006C57C9">
              <w:rPr>
                <w:rFonts w:ascii="Times New Roman" w:hAnsi="Times New Roman"/>
                <w:sz w:val="24"/>
                <w:szCs w:val="24"/>
              </w:rPr>
              <w:t>, 285</w:t>
            </w:r>
            <w:r w:rsidR="00541532">
              <w:rPr>
                <w:rFonts w:ascii="Times New Roman" w:hAnsi="Times New Roman"/>
                <w:sz w:val="24"/>
                <w:szCs w:val="24"/>
                <w:vertAlign w:val="superscript"/>
              </w:rPr>
              <w:t>2</w:t>
            </w:r>
            <w:r w:rsidR="00541532" w:rsidRPr="006C57C9">
              <w:rPr>
                <w:rFonts w:ascii="Times New Roman" w:hAnsi="Times New Roman"/>
                <w:sz w:val="24"/>
                <w:szCs w:val="24"/>
              </w:rPr>
              <w:t xml:space="preserve"> </w:t>
            </w:r>
            <w:r>
              <w:rPr>
                <w:rFonts w:ascii="Times New Roman" w:hAnsi="Times New Roman"/>
                <w:sz w:val="24"/>
                <w:szCs w:val="24"/>
              </w:rPr>
              <w:t>УК РФ</w:t>
            </w:r>
          </w:p>
        </w:tc>
        <w:tc>
          <w:tcPr>
            <w:tcW w:w="1843" w:type="dxa"/>
          </w:tcPr>
          <w:p w14:paraId="16CC9C82"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н</w:t>
            </w:r>
            <w:r w:rsidRPr="006C57C9">
              <w:rPr>
                <w:rFonts w:ascii="Times New Roman" w:hAnsi="Times New Roman"/>
                <w:sz w:val="24"/>
                <w:szCs w:val="24"/>
              </w:rPr>
              <w:t>ецелевое использование бюджетных средств</w:t>
            </w:r>
          </w:p>
        </w:tc>
        <w:tc>
          <w:tcPr>
            <w:tcW w:w="2126" w:type="dxa"/>
          </w:tcPr>
          <w:p w14:paraId="429CE45E"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541532" w:rsidRPr="006C57C9" w:rsidDel="00006842" w14:paraId="1BE57A90" w14:textId="77777777" w:rsidTr="00006497">
        <w:trPr>
          <w:trHeight w:val="20"/>
        </w:trPr>
        <w:tc>
          <w:tcPr>
            <w:tcW w:w="992" w:type="dxa"/>
            <w:shd w:val="clear" w:color="auto" w:fill="auto"/>
          </w:tcPr>
          <w:p w14:paraId="323A8419"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lastRenderedPageBreak/>
              <w:t>1.2.65</w:t>
            </w:r>
          </w:p>
        </w:tc>
        <w:tc>
          <w:tcPr>
            <w:tcW w:w="3403" w:type="dxa"/>
            <w:shd w:val="clear" w:color="auto" w:fill="auto"/>
          </w:tcPr>
          <w:p w14:paraId="09EA8B47"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и (или) условий распределения, предоставления иных межбюджетных трансфертов из бюджетов бюджетной системы Российской Федерации и (или) соглашения о предоставлении иных межбюджетных трансфертов</w:t>
            </w:r>
            <w:r w:rsidRPr="00725FA8" w:rsidDel="007D4C17">
              <w:rPr>
                <w:rFonts w:ascii="Times New Roman" w:hAnsi="Times New Roman"/>
                <w:sz w:val="24"/>
                <w:szCs w:val="24"/>
              </w:rPr>
              <w:t xml:space="preserve"> </w:t>
            </w:r>
            <w:r w:rsidRPr="00725FA8">
              <w:rPr>
                <w:rFonts w:ascii="Times New Roman" w:hAnsi="Times New Roman"/>
                <w:sz w:val="24"/>
                <w:szCs w:val="24"/>
              </w:rPr>
              <w:t xml:space="preserve">(за исключением нарушений по пункту 1.2.66) </w:t>
            </w:r>
          </w:p>
        </w:tc>
        <w:tc>
          <w:tcPr>
            <w:tcW w:w="3118" w:type="dxa"/>
            <w:shd w:val="clear" w:color="auto" w:fill="auto"/>
          </w:tcPr>
          <w:p w14:paraId="05EDCE41" w14:textId="13F7A736" w:rsidR="00541532" w:rsidRPr="00725FA8" w:rsidRDefault="006506A3" w:rsidP="006506A3">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541532" w:rsidRPr="00725FA8">
              <w:rPr>
                <w:rFonts w:ascii="Times New Roman" w:hAnsi="Times New Roman"/>
                <w:sz w:val="24"/>
                <w:szCs w:val="24"/>
              </w:rPr>
              <w:t>130, 132</w:t>
            </w:r>
            <w:r w:rsidR="00541532" w:rsidRPr="00725FA8">
              <w:rPr>
                <w:rFonts w:ascii="Times New Roman" w:hAnsi="Times New Roman"/>
                <w:sz w:val="24"/>
                <w:szCs w:val="24"/>
                <w:vertAlign w:val="superscript"/>
              </w:rPr>
              <w:t>1</w:t>
            </w:r>
            <w:r w:rsidR="00541532" w:rsidRPr="00725FA8">
              <w:rPr>
                <w:rFonts w:ascii="Times New Roman" w:hAnsi="Times New Roman"/>
                <w:sz w:val="24"/>
                <w:szCs w:val="24"/>
              </w:rPr>
              <w:t>,</w:t>
            </w:r>
            <w:r w:rsidR="00541532" w:rsidRPr="00725FA8">
              <w:rPr>
                <w:rFonts w:ascii="Times New Roman" w:hAnsi="Times New Roman"/>
                <w:sz w:val="24"/>
                <w:szCs w:val="24"/>
                <w:vertAlign w:val="superscript"/>
              </w:rPr>
              <w:t xml:space="preserve"> </w:t>
            </w:r>
            <w:r w:rsidR="00541532" w:rsidRPr="00725FA8">
              <w:rPr>
                <w:rFonts w:ascii="Times New Roman" w:hAnsi="Times New Roman"/>
                <w:sz w:val="24"/>
                <w:szCs w:val="24"/>
              </w:rPr>
              <w:t>133</w:t>
            </w:r>
            <w:r w:rsidR="00541532" w:rsidRPr="00725FA8">
              <w:rPr>
                <w:rFonts w:ascii="Times New Roman" w:hAnsi="Times New Roman"/>
                <w:sz w:val="24"/>
                <w:szCs w:val="24"/>
                <w:vertAlign w:val="superscript"/>
              </w:rPr>
              <w:t xml:space="preserve">3, </w:t>
            </w:r>
            <w:r w:rsidR="00541532" w:rsidRPr="00725FA8">
              <w:rPr>
                <w:rFonts w:ascii="Times New Roman" w:hAnsi="Times New Roman"/>
                <w:sz w:val="24"/>
                <w:szCs w:val="24"/>
              </w:rPr>
              <w:t>136, 139</w:t>
            </w:r>
            <w:r w:rsidR="00541532" w:rsidRPr="00725FA8">
              <w:rPr>
                <w:rFonts w:ascii="Times New Roman" w:hAnsi="Times New Roman"/>
                <w:sz w:val="24"/>
                <w:szCs w:val="24"/>
                <w:vertAlign w:val="superscript"/>
              </w:rPr>
              <w:t>1</w:t>
            </w:r>
            <w:r w:rsidR="00541532" w:rsidRPr="00725FA8">
              <w:rPr>
                <w:rFonts w:ascii="Times New Roman" w:hAnsi="Times New Roman"/>
                <w:sz w:val="24"/>
                <w:szCs w:val="24"/>
              </w:rPr>
              <w:t>,</w:t>
            </w:r>
            <w:r w:rsidR="00541532" w:rsidRPr="00725FA8">
              <w:rPr>
                <w:rFonts w:ascii="Times New Roman" w:hAnsi="Times New Roman"/>
                <w:sz w:val="24"/>
                <w:szCs w:val="24"/>
                <w:vertAlign w:val="superscript"/>
              </w:rPr>
              <w:t xml:space="preserve"> </w:t>
            </w:r>
            <w:r w:rsidR="00541532" w:rsidRPr="00725FA8">
              <w:rPr>
                <w:rFonts w:ascii="Times New Roman" w:hAnsi="Times New Roman"/>
                <w:sz w:val="24"/>
                <w:szCs w:val="24"/>
              </w:rPr>
              <w:t>142</w:t>
            </w:r>
            <w:r w:rsidR="00541532" w:rsidRPr="00725FA8">
              <w:rPr>
                <w:rFonts w:ascii="Times New Roman" w:hAnsi="Times New Roman"/>
                <w:sz w:val="24"/>
                <w:szCs w:val="24"/>
                <w:vertAlign w:val="superscript"/>
              </w:rPr>
              <w:t>4</w:t>
            </w:r>
            <w:r w:rsidR="00541532" w:rsidRPr="00725FA8">
              <w:rPr>
                <w:rFonts w:ascii="Times New Roman" w:hAnsi="Times New Roman"/>
                <w:sz w:val="24"/>
                <w:szCs w:val="24"/>
              </w:rPr>
              <w:t>,</w:t>
            </w:r>
            <w:r w:rsidR="00541532" w:rsidRPr="00725FA8">
              <w:rPr>
                <w:rFonts w:ascii="Times New Roman" w:hAnsi="Times New Roman"/>
                <w:sz w:val="24"/>
                <w:szCs w:val="24"/>
                <w:vertAlign w:val="superscript"/>
              </w:rPr>
              <w:t xml:space="preserve"> </w:t>
            </w:r>
            <w:r w:rsidR="00541532" w:rsidRPr="00725FA8">
              <w:rPr>
                <w:rFonts w:ascii="Times New Roman" w:hAnsi="Times New Roman"/>
                <w:sz w:val="24"/>
                <w:szCs w:val="24"/>
              </w:rPr>
              <w:t>142</w:t>
            </w:r>
            <w:r w:rsidR="00541532" w:rsidRPr="00725FA8">
              <w:rPr>
                <w:rFonts w:ascii="Times New Roman" w:hAnsi="Times New Roman"/>
                <w:sz w:val="24"/>
                <w:szCs w:val="24"/>
                <w:vertAlign w:val="superscript"/>
              </w:rPr>
              <w:t xml:space="preserve">5 </w:t>
            </w:r>
            <w:r w:rsidRPr="00725FA8">
              <w:rPr>
                <w:rFonts w:ascii="Times New Roman" w:hAnsi="Times New Roman"/>
                <w:sz w:val="24"/>
                <w:szCs w:val="24"/>
              </w:rPr>
              <w:t>БК РФ</w:t>
            </w:r>
            <w:r w:rsidR="00541532" w:rsidRPr="00725FA8">
              <w:rPr>
                <w:rFonts w:ascii="Times New Roman" w:hAnsi="Times New Roman"/>
                <w:sz w:val="24"/>
                <w:szCs w:val="24"/>
              </w:rPr>
              <w:t>;</w:t>
            </w:r>
          </w:p>
          <w:p w14:paraId="617E7726" w14:textId="792B30C6" w:rsidR="00541532" w:rsidRPr="00725FA8" w:rsidRDefault="00541532" w:rsidP="006506A3">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lang w:eastAsia="ru-RU"/>
              </w:rPr>
              <w:t xml:space="preserve">приказ </w:t>
            </w:r>
            <w:r w:rsidR="006506A3" w:rsidRPr="00725FA8">
              <w:rPr>
                <w:rFonts w:ascii="Times New Roman" w:hAnsi="Times New Roman"/>
                <w:sz w:val="24"/>
                <w:szCs w:val="24"/>
              </w:rPr>
              <w:t>Минфина РФ</w:t>
            </w:r>
            <w:r w:rsidR="006506A3" w:rsidRPr="00725FA8">
              <w:rPr>
                <w:rFonts w:ascii="Times New Roman" w:hAnsi="Times New Roman"/>
                <w:sz w:val="24"/>
                <w:szCs w:val="24"/>
                <w:lang w:eastAsia="ru-RU"/>
              </w:rPr>
              <w:t xml:space="preserve"> от 14.12.2018</w:t>
            </w:r>
            <w:r w:rsidRPr="00725FA8">
              <w:rPr>
                <w:rFonts w:ascii="Times New Roman" w:hAnsi="Times New Roman"/>
                <w:sz w:val="24"/>
                <w:szCs w:val="24"/>
                <w:lang w:eastAsia="ru-RU"/>
              </w:rPr>
              <w:t xml:space="preserve"> № 270н</w:t>
            </w:r>
            <w:r w:rsidR="006506A3" w:rsidRPr="00725FA8">
              <w:rPr>
                <w:rStyle w:val="ad"/>
                <w:rFonts w:ascii="Times New Roman" w:hAnsi="Times New Roman"/>
                <w:sz w:val="24"/>
                <w:szCs w:val="24"/>
                <w:lang w:eastAsia="ru-RU"/>
              </w:rPr>
              <w:footnoteReference w:id="114"/>
            </w:r>
            <w:r w:rsidR="00393433" w:rsidRPr="00725FA8">
              <w:rPr>
                <w:rFonts w:ascii="Times New Roman" w:hAnsi="Times New Roman"/>
                <w:sz w:val="24"/>
                <w:szCs w:val="24"/>
                <w:lang w:eastAsia="ru-RU"/>
              </w:rPr>
              <w:t>;</w:t>
            </w:r>
          </w:p>
          <w:p w14:paraId="33CF77C0" w14:textId="512AABAF" w:rsidR="00393433" w:rsidRPr="00725FA8" w:rsidRDefault="006506A3" w:rsidP="006506A3">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pacing w:val="-6"/>
                <w:sz w:val="24"/>
              </w:rPr>
              <w:t>ст. 17 ЗГМ от 10.09.2008 № </w:t>
            </w:r>
            <w:r w:rsidR="00393433" w:rsidRPr="00725FA8">
              <w:rPr>
                <w:rFonts w:ascii="Times New Roman" w:hAnsi="Times New Roman"/>
                <w:spacing w:val="-6"/>
                <w:sz w:val="24"/>
              </w:rPr>
              <w:t>39; Порядок, утв. ППМ от 17.12.2013 № 853-ПП</w:t>
            </w:r>
            <w:r w:rsidR="00393433" w:rsidRPr="00725FA8">
              <w:rPr>
                <w:rFonts w:ascii="Times New Roman" w:hAnsi="Times New Roman"/>
                <w:vertAlign w:val="superscript"/>
              </w:rPr>
              <w:footnoteReference w:id="115"/>
            </w:r>
          </w:p>
        </w:tc>
        <w:tc>
          <w:tcPr>
            <w:tcW w:w="1134" w:type="dxa"/>
            <w:shd w:val="clear" w:color="auto" w:fill="auto"/>
          </w:tcPr>
          <w:p w14:paraId="3931CD41"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469BFB8C"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690E07E4" w14:textId="77777777" w:rsidR="00541532" w:rsidRPr="006C57C9" w:rsidDel="00006842"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A51B475" w14:textId="6A76ED33" w:rsidR="00541532" w:rsidRPr="006C57C9" w:rsidRDefault="0095654B"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3</w:t>
            </w:r>
            <w:r w:rsidR="00541532" w:rsidRPr="006C57C9">
              <w:rPr>
                <w:rFonts w:ascii="Times New Roman" w:hAnsi="Times New Roman"/>
                <w:sz w:val="24"/>
                <w:szCs w:val="24"/>
              </w:rPr>
              <w:t xml:space="preserve"> </w:t>
            </w:r>
            <w:r w:rsidRPr="00694B82">
              <w:rPr>
                <w:rFonts w:ascii="Times New Roman" w:hAnsi="Times New Roman"/>
                <w:sz w:val="24"/>
                <w:szCs w:val="24"/>
              </w:rPr>
              <w:t>КоАП РФ</w:t>
            </w:r>
          </w:p>
          <w:p w14:paraId="0B84C54C"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lang w:eastAsia="ru-RU"/>
              </w:rPr>
            </w:pPr>
            <w:r w:rsidRPr="006C57C9">
              <w:rPr>
                <w:rFonts w:ascii="Times New Roman" w:hAnsi="Times New Roman"/>
                <w:bCs/>
                <w:sz w:val="24"/>
                <w:szCs w:val="24"/>
                <w:lang w:eastAsia="ru-RU"/>
              </w:rPr>
              <w:t>(</w:t>
            </w:r>
            <w:r w:rsidRPr="006C57C9">
              <w:rPr>
                <w:rFonts w:ascii="Times New Roman" w:hAnsi="Times New Roman"/>
                <w:sz w:val="24"/>
                <w:szCs w:val="24"/>
                <w:lang w:eastAsia="ru-RU"/>
              </w:rPr>
              <w:t>главным распорядителем бюджетных средств, предоставляющим иные межбюджетные трансферты</w:t>
            </w:r>
            <w:r>
              <w:rPr>
                <w:rFonts w:ascii="Times New Roman" w:hAnsi="Times New Roman"/>
                <w:sz w:val="24"/>
                <w:szCs w:val="24"/>
                <w:lang w:eastAsia="ru-RU"/>
              </w:rPr>
              <w:t>,</w:t>
            </w:r>
            <w:r w:rsidRPr="006C57C9">
              <w:rPr>
                <w:rFonts w:ascii="Times New Roman" w:hAnsi="Times New Roman"/>
                <w:sz w:val="24"/>
                <w:szCs w:val="24"/>
                <w:lang w:eastAsia="ru-RU"/>
              </w:rPr>
              <w:t xml:space="preserve"> – в части нарушения порядка и (или) условий предоставления иных межбюджетных трансфертов;</w:t>
            </w:r>
          </w:p>
          <w:p w14:paraId="7F91B173" w14:textId="77777777" w:rsidR="00541532" w:rsidRPr="006C57C9" w:rsidRDefault="00541532" w:rsidP="0063502C">
            <w:pPr>
              <w:spacing w:after="0" w:line="240" w:lineRule="auto"/>
              <w:jc w:val="both"/>
              <w:rPr>
                <w:rFonts w:ascii="Times New Roman" w:hAnsi="Times New Roman"/>
                <w:bCs/>
                <w:sz w:val="24"/>
                <w:szCs w:val="24"/>
                <w:lang w:eastAsia="ru-RU"/>
              </w:rPr>
            </w:pPr>
            <w:r w:rsidRPr="006C57C9">
              <w:rPr>
                <w:rFonts w:ascii="Times New Roman" w:hAnsi="Times New Roman"/>
                <w:sz w:val="24"/>
                <w:szCs w:val="24"/>
                <w:lang w:eastAsia="ru-RU"/>
              </w:rPr>
              <w:t>финансовым органом, главным распорядителем (распорядителем) или получателем средств бюджета, которому предоставлены иные межбюджетные трансферты</w:t>
            </w:r>
            <w:r>
              <w:rPr>
                <w:rFonts w:ascii="Times New Roman" w:hAnsi="Times New Roman"/>
                <w:sz w:val="24"/>
                <w:szCs w:val="24"/>
                <w:lang w:eastAsia="ru-RU"/>
              </w:rPr>
              <w:t xml:space="preserve">, </w:t>
            </w:r>
            <w:r w:rsidRPr="006C57C9">
              <w:rPr>
                <w:rFonts w:ascii="Times New Roman" w:hAnsi="Times New Roman"/>
                <w:sz w:val="24"/>
                <w:szCs w:val="24"/>
              </w:rPr>
              <w:t>–</w:t>
            </w:r>
            <w:r w:rsidRPr="006C57C9">
              <w:rPr>
                <w:rFonts w:ascii="Times New Roman" w:hAnsi="Times New Roman"/>
                <w:sz w:val="24"/>
                <w:szCs w:val="24"/>
                <w:lang w:eastAsia="ru-RU"/>
              </w:rPr>
              <w:t xml:space="preserve"> в части нарушения порядка и (или) условий предоставления (расходования) иных межбюджетных трансфертов</w:t>
            </w:r>
            <w:r w:rsidRPr="006C57C9">
              <w:rPr>
                <w:rFonts w:ascii="Times New Roman" w:hAnsi="Times New Roman"/>
                <w:bCs/>
                <w:sz w:val="24"/>
                <w:szCs w:val="24"/>
                <w:lang w:eastAsia="ru-RU"/>
              </w:rPr>
              <w:t>)</w:t>
            </w:r>
          </w:p>
        </w:tc>
        <w:tc>
          <w:tcPr>
            <w:tcW w:w="1843" w:type="dxa"/>
          </w:tcPr>
          <w:p w14:paraId="13517580"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 бюджетных средств</w:t>
            </w:r>
          </w:p>
          <w:p w14:paraId="3715788E" w14:textId="77777777" w:rsidR="00541532" w:rsidRDefault="00541532" w:rsidP="0063502C">
            <w:pPr>
              <w:spacing w:after="0" w:line="240" w:lineRule="auto"/>
              <w:jc w:val="both"/>
              <w:rPr>
                <w:rFonts w:ascii="Times New Roman" w:hAnsi="Times New Roman"/>
                <w:sz w:val="24"/>
                <w:szCs w:val="24"/>
              </w:rPr>
            </w:pPr>
          </w:p>
          <w:p w14:paraId="4DBEBD3F" w14:textId="77777777" w:rsidR="00541532" w:rsidRDefault="00541532" w:rsidP="0063502C">
            <w:pPr>
              <w:spacing w:after="0" w:line="240" w:lineRule="auto"/>
              <w:jc w:val="both"/>
              <w:rPr>
                <w:rFonts w:ascii="Times New Roman" w:hAnsi="Times New Roman"/>
                <w:sz w:val="24"/>
                <w:szCs w:val="24"/>
              </w:rPr>
            </w:pPr>
          </w:p>
          <w:p w14:paraId="296EF5AD" w14:textId="77777777" w:rsidR="00541532" w:rsidRDefault="00541532" w:rsidP="0063502C">
            <w:pPr>
              <w:spacing w:after="0" w:line="240" w:lineRule="auto"/>
              <w:jc w:val="both"/>
              <w:rPr>
                <w:rFonts w:ascii="Times New Roman" w:hAnsi="Times New Roman"/>
                <w:sz w:val="24"/>
                <w:szCs w:val="24"/>
              </w:rPr>
            </w:pPr>
          </w:p>
          <w:p w14:paraId="20D3B4E2" w14:textId="77777777" w:rsidR="00541532" w:rsidRDefault="00541532" w:rsidP="0063502C">
            <w:pPr>
              <w:spacing w:after="0" w:line="240" w:lineRule="auto"/>
              <w:jc w:val="both"/>
              <w:rPr>
                <w:rFonts w:ascii="Times New Roman" w:hAnsi="Times New Roman"/>
                <w:sz w:val="24"/>
                <w:szCs w:val="24"/>
              </w:rPr>
            </w:pPr>
          </w:p>
          <w:p w14:paraId="74CEFD11" w14:textId="77777777" w:rsidR="00541532" w:rsidRDefault="00541532" w:rsidP="0063502C">
            <w:pPr>
              <w:spacing w:after="0" w:line="240" w:lineRule="auto"/>
              <w:jc w:val="both"/>
              <w:rPr>
                <w:rFonts w:ascii="Times New Roman" w:hAnsi="Times New Roman"/>
                <w:sz w:val="24"/>
                <w:szCs w:val="24"/>
              </w:rPr>
            </w:pPr>
          </w:p>
          <w:p w14:paraId="43CF7381" w14:textId="77777777" w:rsidR="00541532" w:rsidRPr="006C57C9" w:rsidRDefault="00541532" w:rsidP="0063502C">
            <w:pPr>
              <w:spacing w:after="0" w:line="240" w:lineRule="auto"/>
              <w:jc w:val="both"/>
              <w:rPr>
                <w:rFonts w:ascii="Times New Roman" w:hAnsi="Times New Roman"/>
                <w:sz w:val="24"/>
                <w:szCs w:val="24"/>
              </w:rPr>
            </w:pPr>
          </w:p>
          <w:p w14:paraId="088EFF4C" w14:textId="77777777" w:rsidR="00541532" w:rsidRPr="006C57C9" w:rsidRDefault="00541532"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Pr>
                <w:rFonts w:ascii="Times New Roman" w:hAnsi="Times New Roman"/>
                <w:sz w:val="24"/>
                <w:szCs w:val="24"/>
              </w:rPr>
              <w:t>н</w:t>
            </w:r>
            <w:r w:rsidRPr="006C57C9">
              <w:rPr>
                <w:rFonts w:ascii="Times New Roman" w:hAnsi="Times New Roman"/>
                <w:sz w:val="24"/>
                <w:szCs w:val="24"/>
              </w:rPr>
              <w:t>едопоступле</w:t>
            </w:r>
            <w:r>
              <w:rPr>
                <w:rFonts w:ascii="Times New Roman" w:hAnsi="Times New Roman"/>
                <w:sz w:val="24"/>
                <w:szCs w:val="24"/>
              </w:rPr>
              <w:t>-</w:t>
            </w:r>
            <w:r w:rsidRPr="006C57C9">
              <w:rPr>
                <w:rFonts w:ascii="Times New Roman" w:hAnsi="Times New Roman"/>
                <w:sz w:val="24"/>
                <w:szCs w:val="24"/>
              </w:rPr>
              <w:t>ние</w:t>
            </w:r>
            <w:proofErr w:type="spellEnd"/>
            <w:r>
              <w:rPr>
                <w:rFonts w:ascii="Times New Roman" w:hAnsi="Times New Roman"/>
                <w:sz w:val="24"/>
                <w:szCs w:val="24"/>
              </w:rPr>
              <w:t>)</w:t>
            </w:r>
            <w:r w:rsidRPr="006C57C9">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14:paraId="70E4BB82"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6B6693">
              <w:rPr>
                <w:rFonts w:ascii="Times New Roman" w:eastAsia="Times New Roman" w:hAnsi="Times New Roman"/>
                <w:color w:val="000000"/>
                <w:sz w:val="24"/>
                <w:szCs w:val="24"/>
                <w:lang w:eastAsia="ru-RU"/>
              </w:rPr>
              <w:t>бъем завышения иных межбюджетных трансфертов, предоставленных (</w:t>
            </w:r>
            <w:proofErr w:type="gramStart"/>
            <w:r w:rsidRPr="006B6693">
              <w:rPr>
                <w:rFonts w:ascii="Times New Roman" w:eastAsia="Times New Roman" w:hAnsi="Times New Roman"/>
                <w:color w:val="000000"/>
                <w:sz w:val="24"/>
                <w:szCs w:val="24"/>
                <w:lang w:eastAsia="ru-RU"/>
              </w:rPr>
              <w:t>израсходован</w:t>
            </w:r>
            <w:r>
              <w:rPr>
                <w:rFonts w:ascii="Times New Roman" w:eastAsia="Times New Roman" w:hAnsi="Times New Roman"/>
                <w:color w:val="000000"/>
                <w:sz w:val="24"/>
                <w:szCs w:val="24"/>
                <w:lang w:eastAsia="ru-RU"/>
              </w:rPr>
              <w:t>-</w:t>
            </w:r>
            <w:proofErr w:type="spellStart"/>
            <w:r w:rsidRPr="006B6693">
              <w:rPr>
                <w:rFonts w:ascii="Times New Roman" w:eastAsia="Times New Roman" w:hAnsi="Times New Roman"/>
                <w:color w:val="000000"/>
                <w:sz w:val="24"/>
                <w:szCs w:val="24"/>
                <w:lang w:eastAsia="ru-RU"/>
              </w:rPr>
              <w:t>ных</w:t>
            </w:r>
            <w:proofErr w:type="spellEnd"/>
            <w:proofErr w:type="gramEnd"/>
            <w:r w:rsidRPr="006B6693">
              <w:rPr>
                <w:rFonts w:ascii="Times New Roman" w:eastAsia="Times New Roman" w:hAnsi="Times New Roman"/>
                <w:color w:val="000000"/>
                <w:sz w:val="24"/>
                <w:szCs w:val="24"/>
                <w:lang w:eastAsia="ru-RU"/>
              </w:rPr>
              <w:t>) с нарушением требований</w:t>
            </w:r>
          </w:p>
          <w:p w14:paraId="11FA4D36"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4A70C225" w14:textId="77777777" w:rsidR="00541532" w:rsidRDefault="00541532" w:rsidP="0063502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6B6693">
              <w:rPr>
                <w:rFonts w:ascii="Times New Roman" w:eastAsia="Times New Roman" w:hAnsi="Times New Roman"/>
                <w:color w:val="000000"/>
                <w:sz w:val="24"/>
                <w:szCs w:val="24"/>
                <w:lang w:eastAsia="ru-RU"/>
              </w:rPr>
              <w:t>бъем занижения иных межбюджетных трансфертов, предоставленных (</w:t>
            </w:r>
            <w:proofErr w:type="gramStart"/>
            <w:r w:rsidRPr="006B6693">
              <w:rPr>
                <w:rFonts w:ascii="Times New Roman" w:eastAsia="Times New Roman" w:hAnsi="Times New Roman"/>
                <w:color w:val="000000"/>
                <w:sz w:val="24"/>
                <w:szCs w:val="24"/>
                <w:lang w:eastAsia="ru-RU"/>
              </w:rPr>
              <w:t>израсходован</w:t>
            </w:r>
            <w:r>
              <w:rPr>
                <w:rFonts w:ascii="Times New Roman" w:eastAsia="Times New Roman" w:hAnsi="Times New Roman"/>
                <w:color w:val="000000"/>
                <w:sz w:val="24"/>
                <w:szCs w:val="24"/>
                <w:lang w:eastAsia="ru-RU"/>
              </w:rPr>
              <w:t>-</w:t>
            </w:r>
            <w:proofErr w:type="spellStart"/>
            <w:r w:rsidRPr="006B6693">
              <w:rPr>
                <w:rFonts w:ascii="Times New Roman" w:eastAsia="Times New Roman" w:hAnsi="Times New Roman"/>
                <w:color w:val="000000"/>
                <w:sz w:val="24"/>
                <w:szCs w:val="24"/>
                <w:lang w:eastAsia="ru-RU"/>
              </w:rPr>
              <w:t>ных</w:t>
            </w:r>
            <w:proofErr w:type="spellEnd"/>
            <w:proofErr w:type="gramEnd"/>
            <w:r w:rsidRPr="006B6693">
              <w:rPr>
                <w:rFonts w:ascii="Times New Roman" w:eastAsia="Times New Roman" w:hAnsi="Times New Roman"/>
                <w:color w:val="000000"/>
                <w:sz w:val="24"/>
                <w:szCs w:val="24"/>
                <w:lang w:eastAsia="ru-RU"/>
              </w:rPr>
              <w:t>) с нарушением требований</w:t>
            </w:r>
            <w:r>
              <w:rPr>
                <w:rFonts w:ascii="Times New Roman" w:eastAsia="Times New Roman" w:hAnsi="Times New Roman"/>
                <w:color w:val="000000"/>
                <w:sz w:val="24"/>
                <w:szCs w:val="24"/>
                <w:lang w:eastAsia="ru-RU"/>
              </w:rPr>
              <w:t>;</w:t>
            </w:r>
          </w:p>
          <w:p w14:paraId="62D4E1C0" w14:textId="77777777" w:rsidR="00541532" w:rsidRPr="00367A12"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367A12">
              <w:rPr>
                <w:rFonts w:ascii="Times New Roman" w:eastAsia="Times New Roman" w:hAnsi="Times New Roman"/>
                <w:color w:val="000000"/>
                <w:sz w:val="24"/>
                <w:szCs w:val="24"/>
                <w:lang w:eastAsia="ru-RU"/>
              </w:rPr>
              <w:t>статок иных межбюджетных трансфертов, невозвращенных в бюджет в соответствии с требованиями</w:t>
            </w:r>
          </w:p>
        </w:tc>
      </w:tr>
      <w:tr w:rsidR="00541532" w:rsidRPr="006C57C9" w14:paraId="5CE80915" w14:textId="77777777" w:rsidTr="00006497">
        <w:trPr>
          <w:trHeight w:val="20"/>
        </w:trPr>
        <w:tc>
          <w:tcPr>
            <w:tcW w:w="992" w:type="dxa"/>
            <w:shd w:val="clear" w:color="auto" w:fill="auto"/>
          </w:tcPr>
          <w:p w14:paraId="4D9BAACC"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1.2.66</w:t>
            </w:r>
          </w:p>
        </w:tc>
        <w:tc>
          <w:tcPr>
            <w:tcW w:w="3403" w:type="dxa"/>
            <w:shd w:val="clear" w:color="auto" w:fill="auto"/>
          </w:tcPr>
          <w:p w14:paraId="67F42EB2"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иных межбюджетных трансфертов из бюджетов бюджетной системы Российской Федерации не в </w:t>
            </w:r>
            <w:r w:rsidRPr="00725FA8">
              <w:rPr>
                <w:rFonts w:ascii="Times New Roman" w:hAnsi="Times New Roman"/>
                <w:sz w:val="24"/>
                <w:szCs w:val="24"/>
              </w:rPr>
              <w:lastRenderedPageBreak/>
              <w:t>соответствии с целями их предоставления</w:t>
            </w:r>
          </w:p>
        </w:tc>
        <w:tc>
          <w:tcPr>
            <w:tcW w:w="3118" w:type="dxa"/>
            <w:shd w:val="clear" w:color="auto" w:fill="auto"/>
          </w:tcPr>
          <w:p w14:paraId="1DB053A9" w14:textId="557B9695" w:rsidR="00541532" w:rsidRPr="00725FA8" w:rsidRDefault="006506A3" w:rsidP="005539BB">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Ст.ст.</w:t>
            </w:r>
            <w:r w:rsidR="00541532" w:rsidRPr="00725FA8">
              <w:rPr>
                <w:rFonts w:ascii="Times New Roman" w:hAnsi="Times New Roman"/>
                <w:sz w:val="24"/>
                <w:szCs w:val="24"/>
              </w:rPr>
              <w:t>130, 132</w:t>
            </w:r>
            <w:r w:rsidR="00541532" w:rsidRPr="00725FA8">
              <w:rPr>
                <w:rFonts w:ascii="Times New Roman" w:hAnsi="Times New Roman"/>
                <w:sz w:val="24"/>
                <w:szCs w:val="24"/>
                <w:vertAlign w:val="superscript"/>
              </w:rPr>
              <w:t>1</w:t>
            </w:r>
            <w:r w:rsidR="00541532" w:rsidRPr="00725FA8">
              <w:rPr>
                <w:rFonts w:ascii="Times New Roman" w:hAnsi="Times New Roman"/>
                <w:sz w:val="24"/>
                <w:szCs w:val="24"/>
              </w:rPr>
              <w:t>,</w:t>
            </w:r>
            <w:r w:rsidR="00541532" w:rsidRPr="00725FA8">
              <w:rPr>
                <w:rFonts w:ascii="Times New Roman" w:hAnsi="Times New Roman"/>
                <w:sz w:val="24"/>
                <w:szCs w:val="24"/>
                <w:vertAlign w:val="superscript"/>
              </w:rPr>
              <w:t xml:space="preserve"> </w:t>
            </w:r>
            <w:r w:rsidR="00541532" w:rsidRPr="00725FA8">
              <w:rPr>
                <w:rFonts w:ascii="Times New Roman" w:hAnsi="Times New Roman"/>
                <w:sz w:val="24"/>
                <w:szCs w:val="24"/>
              </w:rPr>
              <w:t>133</w:t>
            </w:r>
            <w:r w:rsidR="00541532" w:rsidRPr="00725FA8">
              <w:rPr>
                <w:rFonts w:ascii="Times New Roman" w:hAnsi="Times New Roman"/>
                <w:sz w:val="24"/>
                <w:szCs w:val="24"/>
                <w:vertAlign w:val="superscript"/>
              </w:rPr>
              <w:t xml:space="preserve">3, </w:t>
            </w:r>
            <w:r w:rsidR="00541532" w:rsidRPr="00725FA8">
              <w:rPr>
                <w:rFonts w:ascii="Times New Roman" w:hAnsi="Times New Roman"/>
                <w:sz w:val="24"/>
                <w:szCs w:val="24"/>
              </w:rPr>
              <w:t xml:space="preserve">136, </w:t>
            </w:r>
            <w:proofErr w:type="gramStart"/>
            <w:r w:rsidR="00541532" w:rsidRPr="00725FA8">
              <w:rPr>
                <w:rFonts w:ascii="Times New Roman" w:hAnsi="Times New Roman"/>
                <w:sz w:val="24"/>
                <w:szCs w:val="24"/>
              </w:rPr>
              <w:t>139</w:t>
            </w:r>
            <w:r w:rsidR="00541532" w:rsidRPr="00725FA8">
              <w:rPr>
                <w:rFonts w:ascii="Times New Roman" w:hAnsi="Times New Roman"/>
                <w:sz w:val="24"/>
                <w:szCs w:val="24"/>
                <w:vertAlign w:val="superscript"/>
              </w:rPr>
              <w:t>1</w:t>
            </w:r>
            <w:r w:rsidR="00D21C73">
              <w:rPr>
                <w:rFonts w:ascii="Times New Roman" w:hAnsi="Times New Roman"/>
                <w:sz w:val="24"/>
                <w:szCs w:val="24"/>
              </w:rPr>
              <w:t xml:space="preserve"> </w:t>
            </w:r>
            <w:r w:rsidR="00541532" w:rsidRPr="00725FA8">
              <w:rPr>
                <w:rFonts w:ascii="Times New Roman" w:hAnsi="Times New Roman"/>
                <w:sz w:val="24"/>
                <w:szCs w:val="24"/>
                <w:vertAlign w:val="superscript"/>
              </w:rPr>
              <w:t xml:space="preserve"> </w:t>
            </w:r>
            <w:r w:rsidRPr="00725FA8">
              <w:rPr>
                <w:rFonts w:ascii="Times New Roman" w:hAnsi="Times New Roman"/>
                <w:sz w:val="24"/>
                <w:szCs w:val="24"/>
              </w:rPr>
              <w:t>БК</w:t>
            </w:r>
            <w:proofErr w:type="gramEnd"/>
            <w:r w:rsidRPr="00725FA8">
              <w:rPr>
                <w:rFonts w:ascii="Times New Roman" w:hAnsi="Times New Roman"/>
                <w:sz w:val="24"/>
                <w:szCs w:val="24"/>
              </w:rPr>
              <w:t xml:space="preserve"> РФ</w:t>
            </w:r>
          </w:p>
        </w:tc>
        <w:tc>
          <w:tcPr>
            <w:tcW w:w="1134" w:type="dxa"/>
            <w:shd w:val="clear" w:color="auto" w:fill="auto"/>
          </w:tcPr>
          <w:p w14:paraId="10862A94"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061C1B61"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7F5300C5" w14:textId="0B41DF6E" w:rsidR="00541532" w:rsidRPr="006C57C9" w:rsidRDefault="0095654B"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15.14</w:t>
            </w:r>
            <w:r w:rsidRPr="00694B82">
              <w:rPr>
                <w:rFonts w:ascii="Times New Roman" w:hAnsi="Times New Roman"/>
                <w:sz w:val="24"/>
                <w:szCs w:val="24"/>
              </w:rPr>
              <w:t xml:space="preserve"> КоАП РФ</w:t>
            </w:r>
            <w:r w:rsidR="00541532">
              <w:rPr>
                <w:rFonts w:ascii="Times New Roman" w:hAnsi="Times New Roman"/>
                <w:sz w:val="24"/>
                <w:szCs w:val="24"/>
              </w:rPr>
              <w:t>;</w:t>
            </w:r>
          </w:p>
          <w:p w14:paraId="2E519009" w14:textId="24AA8374" w:rsidR="00541532" w:rsidRDefault="0095654B" w:rsidP="0063502C">
            <w:pPr>
              <w:spacing w:after="0" w:line="240" w:lineRule="auto"/>
              <w:jc w:val="both"/>
              <w:rPr>
                <w:rFonts w:ascii="Times New Roman" w:hAnsi="Times New Roman"/>
                <w:sz w:val="24"/>
                <w:szCs w:val="24"/>
              </w:rPr>
            </w:pPr>
            <w:r>
              <w:rPr>
                <w:rFonts w:ascii="Times New Roman" w:hAnsi="Times New Roman"/>
                <w:sz w:val="24"/>
                <w:szCs w:val="24"/>
              </w:rPr>
              <w:t>ст.ст.</w:t>
            </w:r>
            <w:r w:rsidR="00541532" w:rsidRPr="006C57C9">
              <w:rPr>
                <w:rFonts w:ascii="Times New Roman" w:hAnsi="Times New Roman"/>
                <w:sz w:val="24"/>
                <w:szCs w:val="24"/>
              </w:rPr>
              <w:t>285</w:t>
            </w:r>
            <w:r w:rsidR="00541532">
              <w:rPr>
                <w:rFonts w:ascii="Times New Roman" w:hAnsi="Times New Roman"/>
                <w:sz w:val="24"/>
                <w:szCs w:val="24"/>
                <w:vertAlign w:val="superscript"/>
              </w:rPr>
              <w:t>1</w:t>
            </w:r>
            <w:r w:rsidR="00541532" w:rsidRPr="006C57C9">
              <w:rPr>
                <w:rFonts w:ascii="Times New Roman" w:hAnsi="Times New Roman"/>
                <w:sz w:val="24"/>
                <w:szCs w:val="24"/>
              </w:rPr>
              <w:t>, 285</w:t>
            </w:r>
            <w:r w:rsidR="00541532">
              <w:rPr>
                <w:rFonts w:ascii="Times New Roman" w:hAnsi="Times New Roman"/>
                <w:sz w:val="24"/>
                <w:szCs w:val="24"/>
                <w:vertAlign w:val="superscript"/>
              </w:rPr>
              <w:t>2</w:t>
            </w:r>
            <w:r w:rsidR="00541532" w:rsidRPr="006C57C9">
              <w:rPr>
                <w:rFonts w:ascii="Times New Roman" w:hAnsi="Times New Roman"/>
                <w:sz w:val="24"/>
                <w:szCs w:val="24"/>
              </w:rPr>
              <w:t xml:space="preserve"> </w:t>
            </w:r>
            <w:r>
              <w:rPr>
                <w:rFonts w:ascii="Times New Roman" w:hAnsi="Times New Roman"/>
                <w:sz w:val="24"/>
                <w:szCs w:val="24"/>
              </w:rPr>
              <w:t>УК РФ</w:t>
            </w:r>
            <w:r w:rsidR="00541532">
              <w:rPr>
                <w:rFonts w:ascii="Times New Roman" w:hAnsi="Times New Roman"/>
                <w:sz w:val="24"/>
                <w:szCs w:val="24"/>
              </w:rPr>
              <w:t>;</w:t>
            </w:r>
          </w:p>
          <w:p w14:paraId="0A0F7686" w14:textId="071497EF"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с</w:t>
            </w:r>
            <w:r w:rsidRPr="00446ED9">
              <w:rPr>
                <w:rFonts w:ascii="Times New Roman" w:hAnsi="Times New Roman"/>
                <w:sz w:val="24"/>
                <w:szCs w:val="24"/>
              </w:rPr>
              <w:t>т</w:t>
            </w:r>
            <w:r w:rsidR="0095654B">
              <w:rPr>
                <w:rFonts w:ascii="Times New Roman" w:hAnsi="Times New Roman"/>
                <w:sz w:val="24"/>
                <w:szCs w:val="24"/>
              </w:rPr>
              <w:t>.</w:t>
            </w:r>
            <w:r w:rsidRPr="00446ED9">
              <w:rPr>
                <w:rFonts w:ascii="Times New Roman" w:hAnsi="Times New Roman"/>
                <w:sz w:val="24"/>
                <w:szCs w:val="24"/>
              </w:rPr>
              <w:t>306</w:t>
            </w:r>
            <w:r>
              <w:rPr>
                <w:rFonts w:ascii="Times New Roman" w:hAnsi="Times New Roman"/>
                <w:sz w:val="24"/>
                <w:szCs w:val="24"/>
                <w:vertAlign w:val="superscript"/>
              </w:rPr>
              <w:t>4</w:t>
            </w:r>
            <w:r w:rsidRPr="00446ED9">
              <w:rPr>
                <w:rFonts w:ascii="Times New Roman" w:hAnsi="Times New Roman"/>
                <w:sz w:val="24"/>
                <w:szCs w:val="24"/>
              </w:rPr>
              <w:t xml:space="preserve"> </w:t>
            </w:r>
            <w:r w:rsidR="0095654B">
              <w:rPr>
                <w:rFonts w:ascii="Times New Roman" w:hAnsi="Times New Roman"/>
                <w:sz w:val="24"/>
                <w:szCs w:val="24"/>
              </w:rPr>
              <w:t>БК РФ</w:t>
            </w:r>
            <w:r w:rsidRPr="00446ED9">
              <w:rPr>
                <w:rFonts w:ascii="Times New Roman" w:hAnsi="Times New Roman"/>
                <w:sz w:val="24"/>
                <w:szCs w:val="24"/>
              </w:rPr>
              <w:t xml:space="preserve"> (бесспорное взыскание суммы </w:t>
            </w:r>
            <w:r w:rsidRPr="00446ED9">
              <w:rPr>
                <w:rFonts w:ascii="Times New Roman" w:hAnsi="Times New Roman"/>
                <w:sz w:val="24"/>
                <w:szCs w:val="24"/>
              </w:rPr>
              <w:lastRenderedPageBreak/>
              <w:t xml:space="preserve">средств, использованных не по целевому назначению, или сокращение предоставления </w:t>
            </w:r>
            <w:r>
              <w:rPr>
                <w:rFonts w:ascii="Times New Roman" w:hAnsi="Times New Roman"/>
                <w:sz w:val="24"/>
                <w:szCs w:val="24"/>
              </w:rPr>
              <w:t xml:space="preserve">иных </w:t>
            </w:r>
            <w:r w:rsidRPr="00446ED9">
              <w:rPr>
                <w:rFonts w:ascii="Times New Roman" w:hAnsi="Times New Roman"/>
                <w:sz w:val="24"/>
                <w:szCs w:val="24"/>
              </w:rPr>
              <w:t>межбюджетных трансфертов)</w:t>
            </w:r>
          </w:p>
        </w:tc>
        <w:tc>
          <w:tcPr>
            <w:tcW w:w="1843" w:type="dxa"/>
          </w:tcPr>
          <w:p w14:paraId="0E42B093"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lastRenderedPageBreak/>
              <w:t>н</w:t>
            </w:r>
            <w:r w:rsidRPr="006C57C9">
              <w:rPr>
                <w:rFonts w:ascii="Times New Roman" w:hAnsi="Times New Roman"/>
                <w:sz w:val="24"/>
                <w:szCs w:val="24"/>
              </w:rPr>
              <w:t>ецелевое использование бюджетных средств</w:t>
            </w:r>
          </w:p>
        </w:tc>
        <w:tc>
          <w:tcPr>
            <w:tcW w:w="2126" w:type="dxa"/>
          </w:tcPr>
          <w:p w14:paraId="2F7CAC3A" w14:textId="77777777" w:rsidR="00541532" w:rsidRPr="006C57C9" w:rsidRDefault="00541532" w:rsidP="006350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541532" w:rsidRPr="006C57C9" w14:paraId="3ECCCA79" w14:textId="77777777" w:rsidTr="00006497">
        <w:trPr>
          <w:trHeight w:val="20"/>
        </w:trPr>
        <w:tc>
          <w:tcPr>
            <w:tcW w:w="992" w:type="dxa"/>
            <w:shd w:val="clear" w:color="auto" w:fill="auto"/>
          </w:tcPr>
          <w:p w14:paraId="4CB14691" w14:textId="77777777" w:rsidR="00541532" w:rsidRPr="00725FA8" w:rsidRDefault="00541532" w:rsidP="00541532">
            <w:pPr>
              <w:jc w:val="center"/>
            </w:pPr>
            <w:r w:rsidRPr="00725FA8">
              <w:rPr>
                <w:rFonts w:ascii="Times New Roman" w:hAnsi="Times New Roman"/>
                <w:sz w:val="24"/>
                <w:szCs w:val="24"/>
              </w:rPr>
              <w:t>1.2.67</w:t>
            </w:r>
          </w:p>
        </w:tc>
        <w:tc>
          <w:tcPr>
            <w:tcW w:w="3403" w:type="dxa"/>
            <w:shd w:val="clear" w:color="auto" w:fill="auto"/>
          </w:tcPr>
          <w:p w14:paraId="47ECFDA5"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Нарушение требований к содержанию, структуре и финансовому обеспечению программ обязательного медицинского страхования</w:t>
            </w:r>
          </w:p>
        </w:tc>
        <w:tc>
          <w:tcPr>
            <w:tcW w:w="3118" w:type="dxa"/>
            <w:shd w:val="clear" w:color="auto" w:fill="auto"/>
          </w:tcPr>
          <w:p w14:paraId="69CB7C07" w14:textId="285993F1" w:rsidR="00541532" w:rsidRPr="00725FA8" w:rsidRDefault="006506A3" w:rsidP="005539BB">
            <w:pPr>
              <w:spacing w:after="0" w:line="240" w:lineRule="auto"/>
              <w:jc w:val="both"/>
              <w:rPr>
                <w:rFonts w:ascii="Times New Roman" w:hAnsi="Times New Roman"/>
                <w:sz w:val="24"/>
                <w:szCs w:val="24"/>
              </w:rPr>
            </w:pPr>
            <w:r w:rsidRPr="00725FA8">
              <w:rPr>
                <w:rFonts w:ascii="Times New Roman" w:hAnsi="Times New Roman"/>
                <w:sz w:val="24"/>
                <w:szCs w:val="24"/>
              </w:rPr>
              <w:t>Ст.</w:t>
            </w:r>
            <w:r w:rsidR="00541532" w:rsidRPr="00725FA8">
              <w:rPr>
                <w:rFonts w:ascii="Times New Roman" w:hAnsi="Times New Roman"/>
                <w:sz w:val="24"/>
                <w:szCs w:val="24"/>
              </w:rPr>
              <w:t xml:space="preserve">35, </w:t>
            </w:r>
            <w:r w:rsidR="00581866" w:rsidRPr="00725FA8">
              <w:rPr>
                <w:rFonts w:ascii="Times New Roman" w:hAnsi="Times New Roman"/>
                <w:sz w:val="24"/>
                <w:szCs w:val="24"/>
              </w:rPr>
              <w:t>п.2 ст.</w:t>
            </w:r>
            <w:r w:rsidR="00541532" w:rsidRPr="00725FA8">
              <w:rPr>
                <w:rFonts w:ascii="Times New Roman" w:hAnsi="Times New Roman"/>
                <w:sz w:val="24"/>
                <w:szCs w:val="24"/>
              </w:rPr>
              <w:t xml:space="preserve">36 </w:t>
            </w:r>
            <w:r w:rsidRPr="00725FA8">
              <w:rPr>
                <w:rFonts w:ascii="Times New Roman" w:hAnsi="Times New Roman"/>
                <w:sz w:val="24"/>
                <w:szCs w:val="24"/>
              </w:rPr>
              <w:t xml:space="preserve">ФЗ от 29.11.2010 </w:t>
            </w:r>
            <w:r w:rsidR="00541532" w:rsidRPr="00725FA8">
              <w:rPr>
                <w:rFonts w:ascii="Times New Roman" w:hAnsi="Times New Roman"/>
                <w:sz w:val="24"/>
                <w:szCs w:val="24"/>
              </w:rPr>
              <w:t>№ 326-ФЗ</w:t>
            </w:r>
            <w:r w:rsidRPr="00725FA8">
              <w:rPr>
                <w:rStyle w:val="ad"/>
                <w:rFonts w:ascii="Times New Roman" w:hAnsi="Times New Roman"/>
                <w:sz w:val="24"/>
                <w:szCs w:val="24"/>
              </w:rPr>
              <w:footnoteReference w:id="116"/>
            </w:r>
            <w:r w:rsidR="00541532" w:rsidRPr="00725FA8">
              <w:rPr>
                <w:rFonts w:ascii="Times New Roman" w:hAnsi="Times New Roman"/>
                <w:sz w:val="24"/>
                <w:szCs w:val="24"/>
              </w:rPr>
              <w:t>;</w:t>
            </w:r>
          </w:p>
          <w:p w14:paraId="3E62179F" w14:textId="762D5DE9" w:rsidR="00541532" w:rsidRPr="00725FA8" w:rsidRDefault="00541532" w:rsidP="005539BB">
            <w:pPr>
              <w:spacing w:after="0" w:line="240" w:lineRule="auto"/>
              <w:jc w:val="both"/>
              <w:rPr>
                <w:rFonts w:ascii="Times New Roman" w:hAnsi="Times New Roman"/>
                <w:sz w:val="24"/>
                <w:szCs w:val="24"/>
              </w:rPr>
            </w:pPr>
            <w:r w:rsidRPr="00725FA8">
              <w:rPr>
                <w:rFonts w:ascii="Times New Roman" w:hAnsi="Times New Roman"/>
                <w:sz w:val="24"/>
                <w:szCs w:val="24"/>
              </w:rPr>
              <w:t>ст</w:t>
            </w:r>
            <w:r w:rsidR="00581866" w:rsidRPr="00725FA8">
              <w:rPr>
                <w:rFonts w:ascii="Times New Roman" w:hAnsi="Times New Roman"/>
                <w:sz w:val="24"/>
                <w:szCs w:val="24"/>
              </w:rPr>
              <w:t>.</w:t>
            </w:r>
            <w:r w:rsidRPr="00725FA8">
              <w:rPr>
                <w:rFonts w:ascii="Times New Roman" w:hAnsi="Times New Roman"/>
                <w:sz w:val="24"/>
                <w:szCs w:val="24"/>
              </w:rPr>
              <w:t xml:space="preserve">80, </w:t>
            </w:r>
            <w:r w:rsidR="00581866" w:rsidRPr="00725FA8">
              <w:rPr>
                <w:rFonts w:ascii="Times New Roman" w:hAnsi="Times New Roman"/>
                <w:spacing w:val="-6"/>
                <w:sz w:val="24"/>
              </w:rPr>
              <w:t>подп. 7 п. 2 ст.</w:t>
            </w:r>
            <w:r w:rsidRPr="00725FA8">
              <w:rPr>
                <w:rFonts w:ascii="Times New Roman" w:hAnsi="Times New Roman"/>
                <w:sz w:val="24"/>
                <w:szCs w:val="24"/>
              </w:rPr>
              <w:t>81</w:t>
            </w:r>
            <w:r w:rsidR="006506A3" w:rsidRPr="00725FA8">
              <w:rPr>
                <w:rFonts w:ascii="Times New Roman" w:hAnsi="Times New Roman"/>
                <w:sz w:val="24"/>
                <w:szCs w:val="24"/>
              </w:rPr>
              <w:t xml:space="preserve"> ФЗ от 21.11.</w:t>
            </w:r>
            <w:r w:rsidRPr="00725FA8">
              <w:rPr>
                <w:rFonts w:ascii="Times New Roman" w:hAnsi="Times New Roman"/>
                <w:sz w:val="24"/>
                <w:szCs w:val="24"/>
              </w:rPr>
              <w:t xml:space="preserve">2011 </w:t>
            </w:r>
            <w:r w:rsidR="006506A3" w:rsidRPr="00725FA8">
              <w:rPr>
                <w:rFonts w:ascii="Times New Roman" w:hAnsi="Times New Roman"/>
                <w:sz w:val="24"/>
                <w:szCs w:val="24"/>
              </w:rPr>
              <w:t>№ 323-ФЗ</w:t>
            </w:r>
            <w:r w:rsidR="006506A3" w:rsidRPr="00725FA8">
              <w:rPr>
                <w:rStyle w:val="ad"/>
                <w:rFonts w:ascii="Times New Roman" w:hAnsi="Times New Roman"/>
                <w:sz w:val="24"/>
                <w:szCs w:val="24"/>
              </w:rPr>
              <w:footnoteReference w:id="117"/>
            </w:r>
          </w:p>
        </w:tc>
        <w:tc>
          <w:tcPr>
            <w:tcW w:w="1134" w:type="dxa"/>
            <w:shd w:val="clear" w:color="auto" w:fill="auto"/>
          </w:tcPr>
          <w:p w14:paraId="54310AFF"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p>
        </w:tc>
        <w:tc>
          <w:tcPr>
            <w:tcW w:w="993" w:type="dxa"/>
            <w:shd w:val="clear" w:color="auto" w:fill="auto"/>
          </w:tcPr>
          <w:p w14:paraId="787FC97A"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9613C4A" w14:textId="77777777" w:rsidR="00541532" w:rsidRPr="006C57C9" w:rsidRDefault="00541532" w:rsidP="00541532">
            <w:pPr>
              <w:spacing w:after="0" w:line="240" w:lineRule="auto"/>
              <w:jc w:val="both"/>
              <w:rPr>
                <w:rFonts w:ascii="Times New Roman" w:hAnsi="Times New Roman"/>
                <w:sz w:val="24"/>
                <w:szCs w:val="24"/>
              </w:rPr>
            </w:pPr>
          </w:p>
        </w:tc>
        <w:tc>
          <w:tcPr>
            <w:tcW w:w="1843" w:type="dxa"/>
          </w:tcPr>
          <w:p w14:paraId="0252BD2D" w14:textId="77777777" w:rsidR="00541532" w:rsidRPr="006C57C9" w:rsidRDefault="00541532" w:rsidP="00541532">
            <w:pPr>
              <w:spacing w:after="0" w:line="240" w:lineRule="auto"/>
              <w:jc w:val="both"/>
              <w:rPr>
                <w:rFonts w:ascii="Times New Roman" w:hAnsi="Times New Roman"/>
                <w:sz w:val="24"/>
                <w:szCs w:val="24"/>
              </w:rPr>
            </w:pPr>
          </w:p>
        </w:tc>
        <w:tc>
          <w:tcPr>
            <w:tcW w:w="2126" w:type="dxa"/>
          </w:tcPr>
          <w:p w14:paraId="3B30161B" w14:textId="77777777" w:rsidR="00541532" w:rsidRPr="006C57C9" w:rsidRDefault="00541532" w:rsidP="00541532">
            <w:pPr>
              <w:spacing w:after="0" w:line="240" w:lineRule="auto"/>
              <w:jc w:val="both"/>
              <w:rPr>
                <w:rFonts w:ascii="Times New Roman" w:hAnsi="Times New Roman"/>
                <w:sz w:val="24"/>
                <w:szCs w:val="24"/>
              </w:rPr>
            </w:pPr>
          </w:p>
        </w:tc>
      </w:tr>
      <w:tr w:rsidR="00541532" w:rsidRPr="006C57C9" w14:paraId="316F3FDE" w14:textId="77777777" w:rsidTr="00006497">
        <w:trPr>
          <w:trHeight w:val="20"/>
        </w:trPr>
        <w:tc>
          <w:tcPr>
            <w:tcW w:w="992" w:type="dxa"/>
            <w:shd w:val="clear" w:color="auto" w:fill="auto"/>
          </w:tcPr>
          <w:p w14:paraId="51806B6F" w14:textId="77777777" w:rsidR="00541532" w:rsidRPr="00725FA8" w:rsidRDefault="00541532" w:rsidP="00541532">
            <w:pPr>
              <w:jc w:val="center"/>
            </w:pPr>
            <w:r w:rsidRPr="00725FA8">
              <w:rPr>
                <w:rFonts w:ascii="Times New Roman" w:hAnsi="Times New Roman"/>
                <w:sz w:val="24"/>
                <w:szCs w:val="24"/>
              </w:rPr>
              <w:t>1.2.69</w:t>
            </w:r>
          </w:p>
        </w:tc>
        <w:tc>
          <w:tcPr>
            <w:tcW w:w="3403" w:type="dxa"/>
            <w:shd w:val="clear" w:color="auto" w:fill="auto"/>
          </w:tcPr>
          <w:p w14:paraId="46A6553E"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Нарушение требований к структуре тарифа на оплату медицинской помощи</w:t>
            </w:r>
          </w:p>
        </w:tc>
        <w:tc>
          <w:tcPr>
            <w:tcW w:w="3118" w:type="dxa"/>
            <w:shd w:val="clear" w:color="auto" w:fill="auto"/>
          </w:tcPr>
          <w:p w14:paraId="76211625" w14:textId="7C56E227" w:rsidR="00541532" w:rsidRPr="00725FA8" w:rsidRDefault="00AC6C76" w:rsidP="005539BB">
            <w:pPr>
              <w:spacing w:after="0" w:line="240" w:lineRule="auto"/>
              <w:jc w:val="both"/>
              <w:rPr>
                <w:rFonts w:ascii="Times New Roman" w:hAnsi="Times New Roman"/>
                <w:sz w:val="24"/>
                <w:szCs w:val="24"/>
              </w:rPr>
            </w:pPr>
            <w:r>
              <w:rPr>
                <w:rFonts w:ascii="Times New Roman" w:hAnsi="Times New Roman"/>
                <w:spacing w:val="-6"/>
                <w:sz w:val="24"/>
              </w:rPr>
              <w:t>Ч.ч.</w:t>
            </w:r>
            <w:r w:rsidR="000F6E42">
              <w:rPr>
                <w:rFonts w:ascii="Times New Roman" w:hAnsi="Times New Roman"/>
                <w:spacing w:val="-6"/>
                <w:sz w:val="24"/>
              </w:rPr>
              <w:t>7-8 ст.</w:t>
            </w:r>
            <w:r>
              <w:rPr>
                <w:rFonts w:ascii="Times New Roman" w:hAnsi="Times New Roman"/>
                <w:spacing w:val="-6"/>
                <w:sz w:val="24"/>
              </w:rPr>
              <w:t>35, ч.8 ст.</w:t>
            </w:r>
            <w:r w:rsidR="00581866" w:rsidRPr="00725FA8">
              <w:rPr>
                <w:rFonts w:ascii="Times New Roman" w:hAnsi="Times New Roman"/>
                <w:spacing w:val="-6"/>
                <w:sz w:val="24"/>
              </w:rPr>
              <w:t>36 ФЗ от 29.11.2010 № 326-ФЗ</w:t>
            </w:r>
          </w:p>
        </w:tc>
        <w:tc>
          <w:tcPr>
            <w:tcW w:w="1134" w:type="dxa"/>
            <w:shd w:val="clear" w:color="auto" w:fill="auto"/>
          </w:tcPr>
          <w:p w14:paraId="6E5B757C" w14:textId="77777777" w:rsidR="00541532" w:rsidRPr="006C57C9" w:rsidRDefault="00541532" w:rsidP="00541532">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 xml:space="preserve">кол-во </w:t>
            </w:r>
          </w:p>
        </w:tc>
        <w:tc>
          <w:tcPr>
            <w:tcW w:w="993" w:type="dxa"/>
            <w:shd w:val="clear" w:color="auto" w:fill="auto"/>
          </w:tcPr>
          <w:p w14:paraId="45B7138D"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1B75EBA8" w14:textId="77777777" w:rsidR="00541532" w:rsidRPr="006C57C9" w:rsidRDefault="00541532" w:rsidP="00541532">
            <w:pPr>
              <w:spacing w:after="0" w:line="240" w:lineRule="auto"/>
              <w:jc w:val="both"/>
              <w:rPr>
                <w:rFonts w:ascii="Times New Roman" w:hAnsi="Times New Roman"/>
                <w:sz w:val="24"/>
                <w:szCs w:val="24"/>
              </w:rPr>
            </w:pPr>
          </w:p>
        </w:tc>
        <w:tc>
          <w:tcPr>
            <w:tcW w:w="1843" w:type="dxa"/>
          </w:tcPr>
          <w:p w14:paraId="15DE40EF" w14:textId="77777777" w:rsidR="00541532" w:rsidRPr="006C57C9" w:rsidRDefault="00541532" w:rsidP="00541532">
            <w:pPr>
              <w:spacing w:after="0" w:line="240" w:lineRule="auto"/>
              <w:jc w:val="both"/>
              <w:rPr>
                <w:rFonts w:ascii="Times New Roman" w:hAnsi="Times New Roman"/>
                <w:sz w:val="24"/>
                <w:szCs w:val="24"/>
              </w:rPr>
            </w:pPr>
          </w:p>
        </w:tc>
        <w:tc>
          <w:tcPr>
            <w:tcW w:w="2126" w:type="dxa"/>
          </w:tcPr>
          <w:p w14:paraId="0A6DCD72" w14:textId="77777777" w:rsidR="00541532" w:rsidRPr="006C57C9" w:rsidRDefault="00541532" w:rsidP="00541532">
            <w:pPr>
              <w:spacing w:after="0" w:line="240" w:lineRule="auto"/>
              <w:jc w:val="both"/>
              <w:rPr>
                <w:rFonts w:ascii="Times New Roman" w:hAnsi="Times New Roman"/>
                <w:sz w:val="24"/>
                <w:szCs w:val="24"/>
              </w:rPr>
            </w:pPr>
          </w:p>
        </w:tc>
      </w:tr>
      <w:tr w:rsidR="00541532" w:rsidRPr="006C57C9" w14:paraId="37C65A30" w14:textId="77777777" w:rsidTr="00006497">
        <w:trPr>
          <w:trHeight w:val="20"/>
        </w:trPr>
        <w:tc>
          <w:tcPr>
            <w:tcW w:w="992" w:type="dxa"/>
            <w:shd w:val="clear" w:color="auto" w:fill="auto"/>
          </w:tcPr>
          <w:p w14:paraId="13F1FCFF" w14:textId="77777777" w:rsidR="00541532" w:rsidRPr="00725FA8" w:rsidRDefault="00541532" w:rsidP="00541532">
            <w:pPr>
              <w:jc w:val="center"/>
            </w:pPr>
            <w:r w:rsidRPr="00725FA8">
              <w:rPr>
                <w:rFonts w:ascii="Times New Roman" w:hAnsi="Times New Roman"/>
                <w:sz w:val="24"/>
                <w:szCs w:val="24"/>
              </w:rPr>
              <w:t>1.2.70</w:t>
            </w:r>
          </w:p>
        </w:tc>
        <w:tc>
          <w:tcPr>
            <w:tcW w:w="3403" w:type="dxa"/>
            <w:shd w:val="clear" w:color="auto" w:fill="auto"/>
          </w:tcPr>
          <w:p w14:paraId="458371D7" w14:textId="77777777" w:rsidR="00541532" w:rsidRPr="00725FA8" w:rsidRDefault="00541532" w:rsidP="00541532">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требований к структуре и содержанию тарифного соглашения, </w:t>
            </w:r>
            <w:r w:rsidRPr="00725FA8">
              <w:rPr>
                <w:rFonts w:ascii="Times New Roman" w:hAnsi="Times New Roman"/>
                <w:sz w:val="24"/>
                <w:szCs w:val="24"/>
                <w:lang w:eastAsia="ru-RU"/>
              </w:rPr>
              <w:t>установленных Федеральным фондом</w:t>
            </w:r>
            <w:r w:rsidRPr="00725FA8">
              <w:rPr>
                <w:rFonts w:ascii="Times New Roman" w:hAnsi="Times New Roman"/>
                <w:sz w:val="24"/>
                <w:szCs w:val="24"/>
              </w:rPr>
              <w:t xml:space="preserve"> обязательного медицинского страхования, и (или) положений тарифного соглашения при его выполнении</w:t>
            </w:r>
            <w:r w:rsidRPr="00725FA8">
              <w:rPr>
                <w:color w:val="FF0000"/>
                <w:sz w:val="24"/>
                <w:szCs w:val="24"/>
              </w:rPr>
              <w:t xml:space="preserve"> </w:t>
            </w:r>
          </w:p>
        </w:tc>
        <w:tc>
          <w:tcPr>
            <w:tcW w:w="3118" w:type="dxa"/>
            <w:shd w:val="clear" w:color="auto" w:fill="auto"/>
          </w:tcPr>
          <w:p w14:paraId="1B351EE1" w14:textId="6316E8D8" w:rsidR="00541532" w:rsidRPr="00725FA8" w:rsidRDefault="005539BB" w:rsidP="00357603">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541532" w:rsidRPr="00725FA8">
              <w:rPr>
                <w:rFonts w:ascii="Times New Roman" w:hAnsi="Times New Roman"/>
                <w:sz w:val="24"/>
                <w:szCs w:val="24"/>
              </w:rPr>
              <w:t xml:space="preserve">30, </w:t>
            </w:r>
            <w:proofErr w:type="gramStart"/>
            <w:r w:rsidR="00541532" w:rsidRPr="00725FA8">
              <w:rPr>
                <w:rFonts w:ascii="Times New Roman" w:hAnsi="Times New Roman"/>
                <w:sz w:val="24"/>
                <w:szCs w:val="24"/>
              </w:rPr>
              <w:t xml:space="preserve">36 </w:t>
            </w:r>
            <w:r w:rsidRPr="00725FA8">
              <w:rPr>
                <w:rFonts w:ascii="Times New Roman" w:hAnsi="Times New Roman"/>
                <w:spacing w:val="-6"/>
                <w:sz w:val="24"/>
              </w:rPr>
              <w:t xml:space="preserve"> ФЗ</w:t>
            </w:r>
            <w:proofErr w:type="gramEnd"/>
            <w:r w:rsidRPr="00725FA8">
              <w:rPr>
                <w:rFonts w:ascii="Times New Roman" w:hAnsi="Times New Roman"/>
                <w:spacing w:val="-6"/>
                <w:sz w:val="24"/>
              </w:rPr>
              <w:t xml:space="preserve"> от 29.11.2010 № 326-ФЗ</w:t>
            </w:r>
            <w:r w:rsidR="00541532" w:rsidRPr="00725FA8">
              <w:rPr>
                <w:rFonts w:ascii="Times New Roman" w:hAnsi="Times New Roman"/>
                <w:sz w:val="24"/>
                <w:szCs w:val="24"/>
              </w:rPr>
              <w:t>;</w:t>
            </w:r>
            <w:r w:rsidRPr="00725FA8">
              <w:rPr>
                <w:rFonts w:ascii="Times New Roman" w:hAnsi="Times New Roman"/>
                <w:sz w:val="24"/>
                <w:szCs w:val="24"/>
              </w:rPr>
              <w:t xml:space="preserve"> </w:t>
            </w:r>
            <w:r w:rsidR="00541532" w:rsidRPr="00725FA8">
              <w:rPr>
                <w:rFonts w:ascii="Times New Roman" w:hAnsi="Times New Roman"/>
                <w:sz w:val="24"/>
                <w:szCs w:val="24"/>
                <w:lang w:eastAsia="ru-RU"/>
              </w:rPr>
              <w:t xml:space="preserve">приказ </w:t>
            </w:r>
            <w:r w:rsidR="00357603" w:rsidRPr="00725FA8">
              <w:rPr>
                <w:rFonts w:ascii="Times New Roman" w:hAnsi="Times New Roman"/>
                <w:sz w:val="24"/>
                <w:szCs w:val="24"/>
              </w:rPr>
              <w:t>Минздрава России</w:t>
            </w:r>
            <w:r w:rsidR="00541532" w:rsidRPr="00725FA8">
              <w:rPr>
                <w:rFonts w:ascii="Times New Roman" w:hAnsi="Times New Roman"/>
                <w:sz w:val="24"/>
                <w:szCs w:val="24"/>
                <w:lang w:eastAsia="ru-RU"/>
              </w:rPr>
              <w:t xml:space="preserve"> от 29</w:t>
            </w:r>
            <w:r w:rsidRPr="00725FA8">
              <w:rPr>
                <w:rFonts w:ascii="Times New Roman" w:hAnsi="Times New Roman"/>
                <w:sz w:val="24"/>
                <w:szCs w:val="24"/>
                <w:lang w:eastAsia="ru-RU"/>
              </w:rPr>
              <w:t>.12.2020 № 1397н</w:t>
            </w:r>
            <w:r w:rsidRPr="00725FA8">
              <w:rPr>
                <w:rStyle w:val="ad"/>
                <w:rFonts w:ascii="Times New Roman" w:hAnsi="Times New Roman"/>
                <w:sz w:val="24"/>
                <w:szCs w:val="24"/>
                <w:lang w:eastAsia="ru-RU"/>
              </w:rPr>
              <w:footnoteReference w:id="118"/>
            </w:r>
          </w:p>
        </w:tc>
        <w:tc>
          <w:tcPr>
            <w:tcW w:w="1134" w:type="dxa"/>
            <w:shd w:val="clear" w:color="auto" w:fill="auto"/>
          </w:tcPr>
          <w:p w14:paraId="5FEE569B" w14:textId="77777777" w:rsidR="00541532" w:rsidRPr="006C57C9" w:rsidRDefault="00541532" w:rsidP="00541532">
            <w:pPr>
              <w:spacing w:after="0" w:line="240" w:lineRule="auto"/>
              <w:ind w:left="-108" w:right="-108"/>
              <w:jc w:val="center"/>
            </w:pPr>
            <w:r w:rsidRPr="006C57C9">
              <w:rPr>
                <w:rFonts w:ascii="Times New Roman" w:hAnsi="Times New Roman"/>
                <w:sz w:val="24"/>
                <w:szCs w:val="24"/>
              </w:rPr>
              <w:t xml:space="preserve">кол-во </w:t>
            </w:r>
          </w:p>
        </w:tc>
        <w:tc>
          <w:tcPr>
            <w:tcW w:w="993" w:type="dxa"/>
            <w:shd w:val="clear" w:color="auto" w:fill="auto"/>
          </w:tcPr>
          <w:p w14:paraId="557D7357"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8BEB42F" w14:textId="77777777" w:rsidR="00541532" w:rsidRPr="006C57C9" w:rsidRDefault="00541532" w:rsidP="00541532">
            <w:pPr>
              <w:spacing w:after="0" w:line="240" w:lineRule="auto"/>
              <w:jc w:val="both"/>
            </w:pPr>
          </w:p>
        </w:tc>
        <w:tc>
          <w:tcPr>
            <w:tcW w:w="1843" w:type="dxa"/>
          </w:tcPr>
          <w:p w14:paraId="57135846" w14:textId="77777777" w:rsidR="00541532" w:rsidRPr="006C57C9" w:rsidRDefault="00541532" w:rsidP="00541532">
            <w:pPr>
              <w:spacing w:after="0" w:line="240" w:lineRule="auto"/>
              <w:jc w:val="both"/>
            </w:pPr>
          </w:p>
        </w:tc>
        <w:tc>
          <w:tcPr>
            <w:tcW w:w="2126" w:type="dxa"/>
          </w:tcPr>
          <w:p w14:paraId="1C2E502C" w14:textId="77777777" w:rsidR="00541532" w:rsidRPr="006C57C9" w:rsidRDefault="00541532" w:rsidP="00541532">
            <w:pPr>
              <w:spacing w:after="0" w:line="240" w:lineRule="auto"/>
              <w:jc w:val="both"/>
            </w:pPr>
          </w:p>
        </w:tc>
      </w:tr>
      <w:tr w:rsidR="00541532" w:rsidRPr="006C57C9" w14:paraId="79EB9735" w14:textId="77777777" w:rsidTr="00006497">
        <w:trPr>
          <w:trHeight w:val="20"/>
        </w:trPr>
        <w:tc>
          <w:tcPr>
            <w:tcW w:w="992" w:type="dxa"/>
            <w:shd w:val="clear" w:color="auto" w:fill="auto"/>
          </w:tcPr>
          <w:p w14:paraId="4F7EB1BD" w14:textId="77777777" w:rsidR="00541532" w:rsidRPr="00725FA8" w:rsidRDefault="00541532" w:rsidP="00541532">
            <w:pPr>
              <w:jc w:val="center"/>
            </w:pPr>
            <w:r w:rsidRPr="00725FA8">
              <w:rPr>
                <w:rFonts w:ascii="Times New Roman" w:hAnsi="Times New Roman"/>
                <w:sz w:val="24"/>
                <w:szCs w:val="24"/>
              </w:rPr>
              <w:t>1.2.71</w:t>
            </w:r>
          </w:p>
        </w:tc>
        <w:tc>
          <w:tcPr>
            <w:tcW w:w="3403" w:type="dxa"/>
            <w:shd w:val="clear" w:color="auto" w:fill="auto"/>
          </w:tcPr>
          <w:p w14:paraId="4A757261"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и условий размещения временно свободных средств фондов обязательного медицинского страхования</w:t>
            </w:r>
          </w:p>
        </w:tc>
        <w:tc>
          <w:tcPr>
            <w:tcW w:w="3118" w:type="dxa"/>
            <w:shd w:val="clear" w:color="auto" w:fill="auto"/>
          </w:tcPr>
          <w:p w14:paraId="16B1E176" w14:textId="693E04E8" w:rsidR="00541532" w:rsidRPr="00725FA8" w:rsidRDefault="003D710F" w:rsidP="00A46D3E">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pacing w:val="-6"/>
                <w:sz w:val="24"/>
              </w:rPr>
              <w:t>Ст.29 ФЗ от 29.11.2010 № </w:t>
            </w:r>
            <w:r w:rsidR="00581866" w:rsidRPr="00725FA8">
              <w:rPr>
                <w:rFonts w:ascii="Times New Roman" w:hAnsi="Times New Roman"/>
                <w:spacing w:val="-6"/>
                <w:sz w:val="24"/>
              </w:rPr>
              <w:t>326-ФЗ</w:t>
            </w:r>
            <w:r w:rsidR="00A46D3E" w:rsidRPr="00725FA8">
              <w:rPr>
                <w:rFonts w:ascii="Times New Roman" w:hAnsi="Times New Roman"/>
                <w:spacing w:val="-6"/>
                <w:sz w:val="24"/>
              </w:rPr>
              <w:t xml:space="preserve">; </w:t>
            </w:r>
            <w:r w:rsidR="00A46D3E" w:rsidRPr="00725FA8">
              <w:rPr>
                <w:rFonts w:ascii="Times New Roman" w:hAnsi="Times New Roman"/>
                <w:sz w:val="24"/>
                <w:szCs w:val="24"/>
                <w:lang w:eastAsia="ru-RU"/>
              </w:rPr>
              <w:t>ППРФ от 31.12.2010 № 1225</w:t>
            </w:r>
            <w:r w:rsidR="00A46D3E" w:rsidRPr="00725FA8">
              <w:rPr>
                <w:rStyle w:val="ad"/>
                <w:rFonts w:ascii="Times New Roman" w:hAnsi="Times New Roman"/>
                <w:sz w:val="24"/>
                <w:szCs w:val="24"/>
                <w:lang w:eastAsia="ru-RU"/>
              </w:rPr>
              <w:footnoteReference w:id="119"/>
            </w:r>
          </w:p>
        </w:tc>
        <w:tc>
          <w:tcPr>
            <w:tcW w:w="1134" w:type="dxa"/>
            <w:shd w:val="clear" w:color="auto" w:fill="auto"/>
          </w:tcPr>
          <w:p w14:paraId="412326C3"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7C92D7D5" w14:textId="77777777" w:rsidR="00541532" w:rsidRPr="006C57C9" w:rsidRDefault="00541532" w:rsidP="00541532">
            <w:pPr>
              <w:spacing w:after="0" w:line="240" w:lineRule="auto"/>
              <w:ind w:left="-108" w:right="-108"/>
              <w:jc w:val="center"/>
            </w:pPr>
            <w:r w:rsidRPr="006C57C9">
              <w:rPr>
                <w:rFonts w:ascii="Times New Roman" w:hAnsi="Times New Roman"/>
                <w:sz w:val="24"/>
                <w:szCs w:val="24"/>
              </w:rPr>
              <w:t>кол-во и тыс. рублей</w:t>
            </w:r>
          </w:p>
        </w:tc>
        <w:tc>
          <w:tcPr>
            <w:tcW w:w="993" w:type="dxa"/>
            <w:shd w:val="clear" w:color="auto" w:fill="auto"/>
          </w:tcPr>
          <w:p w14:paraId="286F1425"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8649C64" w14:textId="77777777" w:rsidR="00541532" w:rsidRPr="006C57C9" w:rsidRDefault="00541532" w:rsidP="0063502C">
            <w:pPr>
              <w:spacing w:after="0" w:line="240" w:lineRule="auto"/>
              <w:jc w:val="both"/>
              <w:rPr>
                <w:rFonts w:ascii="Times New Roman" w:hAnsi="Times New Roman"/>
                <w:sz w:val="24"/>
                <w:szCs w:val="24"/>
              </w:rPr>
            </w:pPr>
          </w:p>
        </w:tc>
        <w:tc>
          <w:tcPr>
            <w:tcW w:w="1843" w:type="dxa"/>
          </w:tcPr>
          <w:p w14:paraId="56D09712" w14:textId="77777777" w:rsidR="00541532" w:rsidRDefault="00541532" w:rsidP="0063502C">
            <w:pPr>
              <w:spacing w:after="0" w:line="240" w:lineRule="auto"/>
              <w:jc w:val="both"/>
              <w:rPr>
                <w:rFonts w:ascii="Times New Roman" w:hAnsi="Times New Roman"/>
                <w:sz w:val="24"/>
                <w:szCs w:val="24"/>
              </w:rPr>
            </w:pPr>
            <w:r>
              <w:rPr>
                <w:rFonts w:ascii="Times New Roman" w:hAnsi="Times New Roman"/>
                <w:sz w:val="24"/>
                <w:szCs w:val="24"/>
              </w:rPr>
              <w:t>и</w:t>
            </w:r>
            <w:r w:rsidRPr="00FF62D0">
              <w:rPr>
                <w:rFonts w:ascii="Times New Roman" w:hAnsi="Times New Roman"/>
                <w:sz w:val="24"/>
                <w:szCs w:val="24"/>
              </w:rPr>
              <w:t>збыточные расходы бюджетных средств</w:t>
            </w:r>
          </w:p>
          <w:p w14:paraId="1B407937" w14:textId="77777777" w:rsidR="00541532" w:rsidRDefault="00541532" w:rsidP="0063502C">
            <w:pPr>
              <w:spacing w:after="0" w:line="240" w:lineRule="auto"/>
              <w:jc w:val="both"/>
              <w:rPr>
                <w:rFonts w:ascii="Times New Roman" w:hAnsi="Times New Roman"/>
                <w:sz w:val="24"/>
                <w:szCs w:val="24"/>
              </w:rPr>
            </w:pPr>
          </w:p>
          <w:p w14:paraId="1376E722" w14:textId="77777777" w:rsidR="00541532" w:rsidRDefault="00541532" w:rsidP="0063502C">
            <w:pPr>
              <w:spacing w:after="0" w:line="240" w:lineRule="auto"/>
              <w:jc w:val="both"/>
              <w:rPr>
                <w:rFonts w:ascii="Times New Roman" w:hAnsi="Times New Roman"/>
                <w:sz w:val="24"/>
                <w:szCs w:val="24"/>
              </w:rPr>
            </w:pPr>
          </w:p>
          <w:p w14:paraId="538DC703" w14:textId="77777777" w:rsidR="00541532" w:rsidRDefault="00541532" w:rsidP="0063502C">
            <w:pPr>
              <w:spacing w:after="0" w:line="240" w:lineRule="auto"/>
              <w:jc w:val="both"/>
              <w:rPr>
                <w:rFonts w:ascii="Times New Roman" w:hAnsi="Times New Roman"/>
                <w:sz w:val="24"/>
                <w:szCs w:val="24"/>
              </w:rPr>
            </w:pPr>
          </w:p>
          <w:p w14:paraId="011898C2" w14:textId="77777777" w:rsidR="00541532" w:rsidRPr="006C57C9" w:rsidRDefault="00541532" w:rsidP="0063502C">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27A8F5B6" w14:textId="77777777" w:rsidR="00541532" w:rsidRPr="00EB17B4" w:rsidRDefault="00541532" w:rsidP="0063502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с</w:t>
            </w:r>
            <w:r w:rsidRPr="00FF62D0">
              <w:rPr>
                <w:rFonts w:ascii="Times New Roman" w:eastAsia="Times New Roman" w:hAnsi="Times New Roman"/>
                <w:color w:val="000000"/>
                <w:sz w:val="24"/>
                <w:szCs w:val="24"/>
                <w:lang w:eastAsia="ru-RU"/>
              </w:rPr>
              <w:t>умма завышения банковского депозита</w:t>
            </w:r>
            <w:r w:rsidRPr="00FF62D0">
              <w:rPr>
                <w:rFonts w:ascii="Times New Roman" w:hAnsi="Times New Roman"/>
                <w:sz w:val="24"/>
                <w:szCs w:val="24"/>
              </w:rPr>
              <w:t>,</w:t>
            </w:r>
            <w:r w:rsidRPr="00FF62D0">
              <w:rPr>
                <w:rFonts w:ascii="Times New Roman" w:eastAsia="Times New Roman" w:hAnsi="Times New Roman"/>
                <w:color w:val="000000"/>
                <w:sz w:val="24"/>
                <w:szCs w:val="24"/>
                <w:lang w:eastAsia="ru-RU"/>
              </w:rPr>
              <w:t xml:space="preserve"> разме</w:t>
            </w:r>
            <w:r>
              <w:rPr>
                <w:rFonts w:ascii="Times New Roman" w:eastAsia="Times New Roman" w:hAnsi="Times New Roman"/>
                <w:color w:val="000000"/>
                <w:sz w:val="24"/>
                <w:szCs w:val="24"/>
                <w:lang w:eastAsia="ru-RU"/>
              </w:rPr>
              <w:t>щенного с нарушением требований</w:t>
            </w:r>
          </w:p>
          <w:p w14:paraId="17E7198B" w14:textId="77777777" w:rsidR="00541532" w:rsidRDefault="00541532" w:rsidP="0063502C">
            <w:pPr>
              <w:spacing w:after="0" w:line="240" w:lineRule="auto"/>
              <w:jc w:val="both"/>
              <w:rPr>
                <w:rFonts w:ascii="Times New Roman" w:eastAsia="Times New Roman" w:hAnsi="Times New Roman"/>
                <w:color w:val="000000"/>
                <w:sz w:val="24"/>
                <w:szCs w:val="24"/>
                <w:lang w:eastAsia="ru-RU"/>
              </w:rPr>
            </w:pPr>
          </w:p>
          <w:p w14:paraId="17CBA0FC" w14:textId="77777777" w:rsidR="00541532" w:rsidRPr="006C57C9" w:rsidRDefault="00541532"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lastRenderedPageBreak/>
              <w:t>с</w:t>
            </w:r>
            <w:r w:rsidRPr="001D108E">
              <w:rPr>
                <w:rFonts w:ascii="Times New Roman" w:eastAsia="Times New Roman" w:hAnsi="Times New Roman"/>
                <w:color w:val="000000"/>
                <w:sz w:val="24"/>
                <w:szCs w:val="24"/>
                <w:lang w:eastAsia="ru-RU"/>
              </w:rPr>
              <w:t>умма депозита, размещенного в кредитной организации, и процентов по нему, невозвращенных в бюджет в соответствии с требованиями</w:t>
            </w:r>
          </w:p>
        </w:tc>
      </w:tr>
      <w:tr w:rsidR="00541532" w:rsidRPr="006C57C9" w14:paraId="2493ED92" w14:textId="77777777" w:rsidTr="0095654B">
        <w:trPr>
          <w:trHeight w:val="1553"/>
        </w:trPr>
        <w:tc>
          <w:tcPr>
            <w:tcW w:w="992" w:type="dxa"/>
            <w:shd w:val="clear" w:color="auto" w:fill="auto"/>
          </w:tcPr>
          <w:p w14:paraId="5E14C287"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lastRenderedPageBreak/>
              <w:t>1.2.72</w:t>
            </w:r>
          </w:p>
        </w:tc>
        <w:tc>
          <w:tcPr>
            <w:tcW w:w="3403" w:type="dxa"/>
            <w:shd w:val="clear" w:color="auto" w:fill="auto"/>
          </w:tcPr>
          <w:p w14:paraId="5D77976C" w14:textId="77777777" w:rsidR="00541532" w:rsidRPr="00725FA8" w:rsidRDefault="00541532" w:rsidP="00541532">
            <w:pPr>
              <w:autoSpaceDE w:val="0"/>
              <w:autoSpaceDN w:val="0"/>
              <w:adjustRightInd w:val="0"/>
              <w:spacing w:after="0" w:line="240" w:lineRule="auto"/>
              <w:jc w:val="both"/>
              <w:rPr>
                <w:rFonts w:ascii="Times New Roman" w:hAnsi="Times New Roman"/>
                <w:b/>
                <w:bCs/>
                <w:sz w:val="24"/>
                <w:szCs w:val="24"/>
                <w:lang w:eastAsia="ru-RU"/>
              </w:rPr>
            </w:pPr>
            <w:r w:rsidRPr="00725FA8">
              <w:rPr>
                <w:rFonts w:ascii="Times New Roman" w:hAnsi="Times New Roman"/>
                <w:bCs/>
                <w:sz w:val="24"/>
                <w:szCs w:val="24"/>
                <w:lang w:eastAsia="ru-RU"/>
              </w:rPr>
              <w:t>Нарушение</w:t>
            </w:r>
            <w:r w:rsidRPr="00725FA8">
              <w:rPr>
                <w:rFonts w:ascii="Times New Roman" w:hAnsi="Times New Roman"/>
                <w:b/>
                <w:bCs/>
                <w:sz w:val="24"/>
                <w:szCs w:val="24"/>
                <w:lang w:eastAsia="ru-RU"/>
              </w:rPr>
              <w:t xml:space="preserve"> </w:t>
            </w:r>
            <w:r w:rsidRPr="00725FA8">
              <w:rPr>
                <w:rFonts w:ascii="Times New Roman" w:hAnsi="Times New Roman"/>
                <w:bCs/>
                <w:sz w:val="24"/>
                <w:szCs w:val="24"/>
                <w:lang w:eastAsia="ru-RU"/>
              </w:rPr>
              <w:t>порядка</w:t>
            </w:r>
            <w:r w:rsidRPr="00725FA8">
              <w:rPr>
                <w:rFonts w:ascii="Times New Roman" w:hAnsi="Times New Roman"/>
                <w:b/>
                <w:bCs/>
                <w:sz w:val="24"/>
                <w:szCs w:val="24"/>
                <w:lang w:eastAsia="ru-RU"/>
              </w:rPr>
              <w:t xml:space="preserve"> </w:t>
            </w:r>
            <w:r w:rsidRPr="00725FA8">
              <w:rPr>
                <w:rFonts w:ascii="Times New Roman" w:hAnsi="Times New Roman"/>
                <w:bCs/>
                <w:sz w:val="24"/>
                <w:szCs w:val="24"/>
                <w:lang w:eastAsia="ru-RU"/>
              </w:rPr>
              <w:t>формирования и</w:t>
            </w:r>
            <w:r w:rsidRPr="00725FA8">
              <w:rPr>
                <w:rFonts w:ascii="Times New Roman" w:hAnsi="Times New Roman"/>
                <w:b/>
                <w:bCs/>
                <w:sz w:val="24"/>
                <w:szCs w:val="24"/>
                <w:lang w:eastAsia="ru-RU"/>
              </w:rPr>
              <w:t xml:space="preserve"> </w:t>
            </w:r>
            <w:r w:rsidRPr="00725FA8">
              <w:rPr>
                <w:rFonts w:ascii="Times New Roman" w:hAnsi="Times New Roman"/>
                <w:sz w:val="24"/>
                <w:szCs w:val="24"/>
              </w:rPr>
              <w:t>использования средств нормированного страхового запаса Федерального фонда обязательного медицинского страхования и территориальных фондов обязательного медицинского страхования (за исключением нарушений по пункту 1.2.73)</w:t>
            </w:r>
          </w:p>
        </w:tc>
        <w:tc>
          <w:tcPr>
            <w:tcW w:w="3118" w:type="dxa"/>
            <w:shd w:val="clear" w:color="auto" w:fill="auto"/>
          </w:tcPr>
          <w:p w14:paraId="6F1EFF90" w14:textId="78E932AC" w:rsidR="00541532" w:rsidRPr="00725FA8" w:rsidRDefault="000437D7" w:rsidP="00AC6C76">
            <w:pPr>
              <w:widowControl w:val="0"/>
              <w:spacing w:after="0" w:line="228" w:lineRule="auto"/>
              <w:ind w:right="-57"/>
              <w:jc w:val="both"/>
              <w:rPr>
                <w:rFonts w:ascii="Times New Roman" w:hAnsi="Times New Roman"/>
                <w:sz w:val="24"/>
                <w:szCs w:val="24"/>
              </w:rPr>
            </w:pPr>
            <w:r>
              <w:rPr>
                <w:rFonts w:ascii="Times New Roman" w:hAnsi="Times New Roman"/>
                <w:spacing w:val="-6"/>
                <w:sz w:val="24"/>
              </w:rPr>
              <w:t>Ч.ч.</w:t>
            </w:r>
            <w:r w:rsidR="00313D6E" w:rsidRPr="00725FA8">
              <w:rPr>
                <w:rFonts w:ascii="Times New Roman" w:hAnsi="Times New Roman"/>
                <w:spacing w:val="-6"/>
                <w:sz w:val="24"/>
              </w:rPr>
              <w:t xml:space="preserve">3, 6 - 6.5 (с 30.12.2015) </w:t>
            </w:r>
            <w:r w:rsidR="00AC6C76">
              <w:rPr>
                <w:rFonts w:ascii="Times New Roman" w:hAnsi="Times New Roman"/>
                <w:spacing w:val="-6"/>
                <w:sz w:val="24"/>
              </w:rPr>
              <w:br/>
            </w:r>
            <w:r w:rsidR="00D21C73">
              <w:rPr>
                <w:rFonts w:ascii="Times New Roman" w:hAnsi="Times New Roman"/>
                <w:spacing w:val="-6"/>
                <w:sz w:val="24"/>
              </w:rPr>
              <w:t>ст.</w:t>
            </w:r>
            <w:r w:rsidR="00313D6E" w:rsidRPr="00725FA8">
              <w:rPr>
                <w:rFonts w:ascii="Times New Roman" w:hAnsi="Times New Roman"/>
                <w:spacing w:val="-6"/>
                <w:sz w:val="24"/>
              </w:rPr>
              <w:t xml:space="preserve">26 ФЗ от 29.11.2010 </w:t>
            </w:r>
            <w:r w:rsidR="00AC6C76">
              <w:rPr>
                <w:rFonts w:ascii="Times New Roman" w:hAnsi="Times New Roman"/>
                <w:spacing w:val="-6"/>
                <w:sz w:val="24"/>
              </w:rPr>
              <w:br/>
            </w:r>
            <w:r w:rsidR="00313D6E" w:rsidRPr="00725FA8">
              <w:rPr>
                <w:rFonts w:ascii="Times New Roman" w:hAnsi="Times New Roman"/>
                <w:spacing w:val="-6"/>
                <w:sz w:val="24"/>
              </w:rPr>
              <w:t xml:space="preserve">№ 326-ФЗ; </w:t>
            </w:r>
            <w:r>
              <w:rPr>
                <w:rFonts w:ascii="Times New Roman" w:hAnsi="Times New Roman"/>
                <w:sz w:val="24"/>
                <w:szCs w:val="24"/>
              </w:rPr>
              <w:t>ППРФ от 26.02.2021</w:t>
            </w:r>
            <w:r w:rsidR="000F6E42">
              <w:rPr>
                <w:rFonts w:ascii="Times New Roman" w:hAnsi="Times New Roman"/>
                <w:sz w:val="24"/>
                <w:szCs w:val="24"/>
              </w:rPr>
              <w:t xml:space="preserve"> </w:t>
            </w:r>
            <w:r w:rsidR="00541532" w:rsidRPr="00725FA8">
              <w:rPr>
                <w:rFonts w:ascii="Times New Roman" w:hAnsi="Times New Roman"/>
                <w:sz w:val="24"/>
                <w:szCs w:val="24"/>
              </w:rPr>
              <w:t>№ 273</w:t>
            </w:r>
            <w:r w:rsidR="00357603" w:rsidRPr="00725FA8">
              <w:rPr>
                <w:rStyle w:val="ad"/>
                <w:rFonts w:ascii="Times New Roman" w:hAnsi="Times New Roman"/>
                <w:sz w:val="24"/>
                <w:szCs w:val="24"/>
              </w:rPr>
              <w:footnoteReference w:id="120"/>
            </w:r>
            <w:r w:rsidR="00357603" w:rsidRPr="00725FA8">
              <w:rPr>
                <w:rFonts w:ascii="Times New Roman" w:hAnsi="Times New Roman"/>
                <w:sz w:val="24"/>
                <w:szCs w:val="24"/>
              </w:rPr>
              <w:t xml:space="preserve">; </w:t>
            </w:r>
            <w:r>
              <w:rPr>
                <w:rFonts w:ascii="Times New Roman" w:hAnsi="Times New Roman"/>
                <w:spacing w:val="-6"/>
                <w:sz w:val="24"/>
                <w:lang w:eastAsia="ru-RU"/>
              </w:rPr>
              <w:t>Приказ ФФОМС</w:t>
            </w:r>
            <w:r w:rsidR="00AC6C76">
              <w:rPr>
                <w:rFonts w:ascii="Times New Roman" w:hAnsi="Times New Roman"/>
                <w:spacing w:val="-6"/>
                <w:sz w:val="24"/>
                <w:lang w:eastAsia="ru-RU"/>
              </w:rPr>
              <w:t xml:space="preserve"> </w:t>
            </w:r>
            <w:r>
              <w:rPr>
                <w:rFonts w:ascii="Times New Roman" w:hAnsi="Times New Roman"/>
                <w:spacing w:val="-6"/>
                <w:sz w:val="24"/>
                <w:lang w:eastAsia="ru-RU"/>
              </w:rPr>
              <w:t>от 27.03.2019 №</w:t>
            </w:r>
            <w:r>
              <w:rPr>
                <w:rFonts w:ascii="Times New Roman" w:hAnsi="Times New Roman"/>
                <w:spacing w:val="-6"/>
                <w:sz w:val="24"/>
                <w:lang w:val="en-US" w:eastAsia="ru-RU"/>
              </w:rPr>
              <w:t> </w:t>
            </w:r>
            <w:r w:rsidR="00313D6E" w:rsidRPr="00725FA8">
              <w:rPr>
                <w:rFonts w:ascii="Times New Roman" w:hAnsi="Times New Roman"/>
                <w:spacing w:val="-6"/>
                <w:sz w:val="24"/>
                <w:lang w:eastAsia="ru-RU"/>
              </w:rPr>
              <w:t xml:space="preserve">54 (до 13.02.2022); приказ </w:t>
            </w:r>
            <w:r w:rsidR="00313D6E" w:rsidRPr="00725FA8">
              <w:rPr>
                <w:rFonts w:ascii="Times New Roman" w:hAnsi="Times New Roman"/>
                <w:spacing w:val="-6"/>
                <w:sz w:val="24"/>
              </w:rPr>
              <w:t xml:space="preserve">ФФОМС от 01.12.2010 </w:t>
            </w:r>
            <w:r w:rsidR="00AC6C76">
              <w:rPr>
                <w:rFonts w:ascii="Times New Roman" w:hAnsi="Times New Roman"/>
                <w:spacing w:val="-6"/>
                <w:sz w:val="24"/>
              </w:rPr>
              <w:br/>
            </w:r>
            <w:r w:rsidR="00313D6E" w:rsidRPr="00725FA8">
              <w:rPr>
                <w:rFonts w:ascii="Times New Roman" w:hAnsi="Times New Roman"/>
                <w:spacing w:val="-6"/>
                <w:sz w:val="24"/>
              </w:rPr>
              <w:t>№ 227</w:t>
            </w:r>
            <w:r w:rsidR="00313D6E" w:rsidRPr="00725FA8">
              <w:rPr>
                <w:rStyle w:val="ad"/>
                <w:rFonts w:ascii="Times New Roman" w:hAnsi="Times New Roman"/>
                <w:spacing w:val="-6"/>
                <w:sz w:val="24"/>
              </w:rPr>
              <w:footnoteReference w:id="121"/>
            </w:r>
            <w:r w:rsidR="00313D6E" w:rsidRPr="00725FA8">
              <w:rPr>
                <w:rFonts w:ascii="Times New Roman" w:hAnsi="Times New Roman"/>
                <w:spacing w:val="-6"/>
                <w:sz w:val="24"/>
              </w:rPr>
              <w:t xml:space="preserve"> </w:t>
            </w:r>
            <w:r w:rsidR="00313D6E" w:rsidRPr="00725FA8">
              <w:rPr>
                <w:rFonts w:ascii="Times New Roman" w:hAnsi="Times New Roman"/>
                <w:spacing w:val="-6"/>
                <w:sz w:val="24"/>
                <w:lang w:eastAsia="ru-RU"/>
              </w:rPr>
              <w:t>(до 02.08.2019); Приказ ФФОМС от 29.12.2021 № 149н</w:t>
            </w:r>
            <w:r w:rsidR="00313D6E" w:rsidRPr="00725FA8">
              <w:rPr>
                <w:rStyle w:val="ad"/>
                <w:rFonts w:ascii="Times New Roman" w:hAnsi="Times New Roman"/>
                <w:spacing w:val="-6"/>
                <w:sz w:val="24"/>
                <w:lang w:eastAsia="ru-RU"/>
              </w:rPr>
              <w:footnoteReference w:id="122"/>
            </w:r>
            <w:r w:rsidR="00313D6E" w:rsidRPr="00725FA8">
              <w:rPr>
                <w:rFonts w:ascii="Times New Roman" w:hAnsi="Times New Roman"/>
                <w:spacing w:val="-6"/>
                <w:sz w:val="24"/>
                <w:lang w:eastAsia="ru-RU"/>
              </w:rPr>
              <w:t>; приказ Минздрава России от 22.02.2019 № 85н</w:t>
            </w:r>
            <w:r w:rsidR="00313D6E" w:rsidRPr="00725FA8">
              <w:rPr>
                <w:rStyle w:val="ad"/>
                <w:rFonts w:ascii="Times New Roman" w:hAnsi="Times New Roman"/>
                <w:spacing w:val="-6"/>
                <w:sz w:val="24"/>
                <w:lang w:eastAsia="ru-RU"/>
              </w:rPr>
              <w:footnoteReference w:id="123"/>
            </w:r>
            <w:r w:rsidR="00313D6E" w:rsidRPr="00725FA8">
              <w:rPr>
                <w:rFonts w:ascii="Times New Roman" w:hAnsi="Times New Roman"/>
                <w:spacing w:val="-6"/>
                <w:sz w:val="24"/>
                <w:lang w:eastAsia="ru-RU"/>
              </w:rPr>
              <w:t xml:space="preserve"> (с 13.02.2022)</w:t>
            </w:r>
          </w:p>
        </w:tc>
        <w:tc>
          <w:tcPr>
            <w:tcW w:w="1134" w:type="dxa"/>
            <w:shd w:val="clear" w:color="auto" w:fill="auto"/>
          </w:tcPr>
          <w:p w14:paraId="133F2DED"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79D1A540"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7ABD8561"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3B2C144" w14:textId="77777777" w:rsidR="00541532" w:rsidRPr="006C57C9" w:rsidRDefault="00541532" w:rsidP="0063502C">
            <w:pPr>
              <w:spacing w:after="0" w:line="240" w:lineRule="auto"/>
              <w:jc w:val="both"/>
              <w:rPr>
                <w:rFonts w:ascii="Times New Roman" w:hAnsi="Times New Roman"/>
                <w:b/>
                <w:sz w:val="24"/>
                <w:szCs w:val="24"/>
              </w:rPr>
            </w:pPr>
          </w:p>
        </w:tc>
        <w:tc>
          <w:tcPr>
            <w:tcW w:w="1843" w:type="dxa"/>
          </w:tcPr>
          <w:p w14:paraId="0BAD1E41"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w:t>
            </w:r>
            <w:r w:rsidRPr="00A30645">
              <w:rPr>
                <w:rFonts w:ascii="Times New Roman" w:hAnsi="Times New Roman"/>
                <w:sz w:val="24"/>
                <w:szCs w:val="24"/>
              </w:rPr>
              <w:t xml:space="preserve"> бюджетных средств</w:t>
            </w:r>
          </w:p>
        </w:tc>
        <w:tc>
          <w:tcPr>
            <w:tcW w:w="2126" w:type="dxa"/>
          </w:tcPr>
          <w:p w14:paraId="0B6E6135" w14:textId="77777777" w:rsidR="00541532" w:rsidRPr="00BD5FBE" w:rsidRDefault="00541532" w:rsidP="0063502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BD5FBE">
              <w:rPr>
                <w:rFonts w:ascii="Times New Roman" w:eastAsia="Times New Roman" w:hAnsi="Times New Roman"/>
                <w:color w:val="000000"/>
                <w:sz w:val="24"/>
                <w:szCs w:val="24"/>
                <w:lang w:eastAsia="ru-RU"/>
              </w:rPr>
              <w:t xml:space="preserve">бъем </w:t>
            </w:r>
            <w:proofErr w:type="gramStart"/>
            <w:r w:rsidRPr="00BD5FBE">
              <w:rPr>
                <w:rFonts w:ascii="Times New Roman" w:eastAsia="Times New Roman" w:hAnsi="Times New Roman"/>
                <w:color w:val="000000"/>
                <w:sz w:val="24"/>
                <w:szCs w:val="24"/>
                <w:lang w:eastAsia="ru-RU"/>
              </w:rPr>
              <w:t>завышения  средств</w:t>
            </w:r>
            <w:proofErr w:type="gramEnd"/>
            <w:r w:rsidRPr="00BD5FBE">
              <w:rPr>
                <w:rFonts w:ascii="Times New Roman" w:hAnsi="Times New Roman"/>
                <w:sz w:val="24"/>
                <w:szCs w:val="24"/>
              </w:rPr>
              <w:t xml:space="preserve"> нормированного страхового запаса</w:t>
            </w:r>
            <w:r w:rsidRPr="00BD5FBE">
              <w:rPr>
                <w:rFonts w:ascii="Times New Roman" w:eastAsia="Times New Roman" w:hAnsi="Times New Roman"/>
                <w:color w:val="000000"/>
                <w:sz w:val="24"/>
                <w:szCs w:val="24"/>
                <w:lang w:eastAsia="ru-RU"/>
              </w:rPr>
              <w:t>, использованных с нарушением требований</w:t>
            </w:r>
          </w:p>
        </w:tc>
      </w:tr>
      <w:tr w:rsidR="00541532" w:rsidRPr="006C57C9" w14:paraId="697B0C98" w14:textId="77777777" w:rsidTr="00006497">
        <w:trPr>
          <w:trHeight w:val="20"/>
        </w:trPr>
        <w:tc>
          <w:tcPr>
            <w:tcW w:w="992" w:type="dxa"/>
            <w:shd w:val="clear" w:color="auto" w:fill="auto"/>
          </w:tcPr>
          <w:p w14:paraId="5A0DC02C"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1.2.73</w:t>
            </w:r>
          </w:p>
        </w:tc>
        <w:tc>
          <w:tcPr>
            <w:tcW w:w="3403" w:type="dxa"/>
            <w:shd w:val="clear" w:color="auto" w:fill="auto"/>
          </w:tcPr>
          <w:p w14:paraId="5C92326C" w14:textId="77777777" w:rsidR="00541532" w:rsidRPr="00725FA8" w:rsidRDefault="00541532" w:rsidP="00541532">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bCs/>
                <w:sz w:val="24"/>
                <w:szCs w:val="24"/>
                <w:lang w:eastAsia="ru-RU"/>
              </w:rPr>
              <w:t>Расходование (использование) средств нормированного страхового запаса</w:t>
            </w:r>
            <w:r w:rsidRPr="00725FA8">
              <w:rPr>
                <w:rFonts w:ascii="Times New Roman" w:hAnsi="Times New Roman"/>
                <w:sz w:val="24"/>
                <w:szCs w:val="24"/>
              </w:rPr>
              <w:t xml:space="preserve"> </w:t>
            </w:r>
            <w:r w:rsidRPr="00725FA8">
              <w:rPr>
                <w:rFonts w:ascii="Times New Roman" w:hAnsi="Times New Roman"/>
                <w:sz w:val="24"/>
                <w:szCs w:val="24"/>
              </w:rPr>
              <w:lastRenderedPageBreak/>
              <w:t>Федерального фонда</w:t>
            </w:r>
            <w:r w:rsidRPr="00725FA8">
              <w:rPr>
                <w:rFonts w:ascii="Times New Roman" w:hAnsi="Times New Roman"/>
                <w:bCs/>
                <w:sz w:val="24"/>
                <w:szCs w:val="24"/>
                <w:lang w:eastAsia="ru-RU"/>
              </w:rPr>
              <w:t xml:space="preserve"> </w:t>
            </w:r>
            <w:r w:rsidRPr="00725FA8">
              <w:rPr>
                <w:rFonts w:ascii="Times New Roman" w:hAnsi="Times New Roman"/>
                <w:sz w:val="24"/>
                <w:szCs w:val="24"/>
              </w:rPr>
              <w:t>обязательного медицинского страхования и нормированного страхового запаса территориальных фондов обязательного медицинского страхования не в соответствии с целями формирования</w:t>
            </w:r>
            <w:r w:rsidRPr="00725FA8">
              <w:rPr>
                <w:rFonts w:ascii="Times New Roman" w:hAnsi="Times New Roman"/>
                <w:bCs/>
                <w:sz w:val="24"/>
                <w:szCs w:val="24"/>
                <w:lang w:eastAsia="ru-RU"/>
              </w:rPr>
              <w:t xml:space="preserve"> нормированного страхового запаса</w:t>
            </w:r>
          </w:p>
        </w:tc>
        <w:tc>
          <w:tcPr>
            <w:tcW w:w="3118" w:type="dxa"/>
            <w:shd w:val="clear" w:color="auto" w:fill="auto"/>
          </w:tcPr>
          <w:p w14:paraId="3106C1AB" w14:textId="1465024E" w:rsidR="00541532" w:rsidRPr="00725FA8" w:rsidRDefault="00AF4476" w:rsidP="00D04510">
            <w:pPr>
              <w:spacing w:after="0" w:line="240" w:lineRule="auto"/>
              <w:jc w:val="both"/>
              <w:rPr>
                <w:rFonts w:ascii="Times New Roman" w:hAnsi="Times New Roman"/>
                <w:sz w:val="24"/>
                <w:szCs w:val="24"/>
              </w:rPr>
            </w:pPr>
            <w:r w:rsidRPr="00725FA8">
              <w:rPr>
                <w:rFonts w:ascii="Times New Roman" w:hAnsi="Times New Roman"/>
                <w:spacing w:val="-6"/>
                <w:sz w:val="24"/>
              </w:rPr>
              <w:lastRenderedPageBreak/>
              <w:t>Ч.6 ст.</w:t>
            </w:r>
            <w:r w:rsidR="00D04510" w:rsidRPr="00725FA8">
              <w:rPr>
                <w:rFonts w:ascii="Times New Roman" w:hAnsi="Times New Roman"/>
                <w:spacing w:val="-6"/>
                <w:sz w:val="24"/>
              </w:rPr>
              <w:t xml:space="preserve">26 </w:t>
            </w:r>
            <w:r w:rsidR="00C73E7D" w:rsidRPr="00725FA8">
              <w:rPr>
                <w:rFonts w:ascii="Times New Roman" w:hAnsi="Times New Roman"/>
                <w:spacing w:val="-6"/>
                <w:sz w:val="24"/>
              </w:rPr>
              <w:t>ФЗ от 29.11.2010 № 326-ФЗ</w:t>
            </w:r>
            <w:r w:rsidR="00541532" w:rsidRPr="00725FA8">
              <w:rPr>
                <w:rFonts w:ascii="Times New Roman" w:hAnsi="Times New Roman"/>
                <w:sz w:val="24"/>
                <w:szCs w:val="24"/>
              </w:rPr>
              <w:t>;</w:t>
            </w:r>
            <w:r w:rsidR="00D04510" w:rsidRPr="00725FA8">
              <w:rPr>
                <w:rFonts w:ascii="Times New Roman" w:hAnsi="Times New Roman"/>
                <w:sz w:val="24"/>
                <w:szCs w:val="24"/>
              </w:rPr>
              <w:t xml:space="preserve"> </w:t>
            </w:r>
            <w:r w:rsidR="00C73E7D" w:rsidRPr="00725FA8">
              <w:rPr>
                <w:rFonts w:ascii="Times New Roman" w:hAnsi="Times New Roman"/>
                <w:sz w:val="24"/>
                <w:szCs w:val="24"/>
              </w:rPr>
              <w:t>ППРФ от 26.02.2021</w:t>
            </w:r>
            <w:r w:rsidR="00541532" w:rsidRPr="00725FA8">
              <w:rPr>
                <w:rFonts w:ascii="Times New Roman" w:hAnsi="Times New Roman"/>
                <w:sz w:val="24"/>
                <w:szCs w:val="24"/>
              </w:rPr>
              <w:t xml:space="preserve"> № 273</w:t>
            </w:r>
            <w:r w:rsidR="00C73E7D" w:rsidRPr="00725FA8">
              <w:rPr>
                <w:rStyle w:val="ad"/>
                <w:rFonts w:ascii="Times New Roman" w:hAnsi="Times New Roman"/>
                <w:sz w:val="24"/>
                <w:szCs w:val="24"/>
              </w:rPr>
              <w:footnoteReference w:id="124"/>
            </w:r>
            <w:r w:rsidR="00541532" w:rsidRPr="00725FA8">
              <w:rPr>
                <w:rFonts w:ascii="Times New Roman" w:hAnsi="Times New Roman"/>
                <w:sz w:val="24"/>
                <w:szCs w:val="24"/>
              </w:rPr>
              <w:t>;</w:t>
            </w:r>
          </w:p>
          <w:p w14:paraId="26A47BC9" w14:textId="546DB2B3" w:rsidR="00541532" w:rsidRPr="00725FA8" w:rsidRDefault="00541532" w:rsidP="00D04510">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lang w:eastAsia="ru-RU"/>
              </w:rPr>
              <w:lastRenderedPageBreak/>
              <w:t xml:space="preserve">приказ </w:t>
            </w:r>
            <w:r w:rsidR="00D04510" w:rsidRPr="00725FA8">
              <w:rPr>
                <w:rFonts w:ascii="Times New Roman" w:hAnsi="Times New Roman"/>
                <w:sz w:val="24"/>
                <w:szCs w:val="24"/>
              </w:rPr>
              <w:t>ФФОМС от 27.03.2019 № </w:t>
            </w:r>
            <w:r w:rsidRPr="00725FA8">
              <w:rPr>
                <w:rFonts w:ascii="Times New Roman" w:hAnsi="Times New Roman"/>
                <w:sz w:val="24"/>
                <w:szCs w:val="24"/>
              </w:rPr>
              <w:t>54</w:t>
            </w:r>
            <w:r w:rsidR="00D04510" w:rsidRPr="00725FA8">
              <w:rPr>
                <w:rStyle w:val="ad"/>
                <w:rFonts w:ascii="Times New Roman" w:hAnsi="Times New Roman"/>
                <w:sz w:val="24"/>
                <w:szCs w:val="24"/>
              </w:rPr>
              <w:footnoteReference w:id="125"/>
            </w:r>
            <w:r w:rsidR="00D04510" w:rsidRPr="00725FA8">
              <w:rPr>
                <w:rFonts w:ascii="Times New Roman" w:hAnsi="Times New Roman"/>
                <w:sz w:val="24"/>
                <w:szCs w:val="24"/>
              </w:rPr>
              <w:t xml:space="preserve"> (до</w:t>
            </w:r>
            <w:r w:rsidR="00D04510" w:rsidRPr="00725FA8">
              <w:t xml:space="preserve"> </w:t>
            </w:r>
            <w:r w:rsidR="00D04510" w:rsidRPr="00725FA8">
              <w:rPr>
                <w:rFonts w:ascii="Times New Roman" w:hAnsi="Times New Roman"/>
                <w:sz w:val="24"/>
                <w:szCs w:val="24"/>
              </w:rPr>
              <w:t>13.02.2022)</w:t>
            </w:r>
            <w:r w:rsidRPr="00725FA8">
              <w:rPr>
                <w:rFonts w:ascii="Times New Roman" w:hAnsi="Times New Roman"/>
                <w:sz w:val="24"/>
                <w:szCs w:val="24"/>
                <w:lang w:eastAsia="ru-RU"/>
              </w:rPr>
              <w:t>;</w:t>
            </w:r>
          </w:p>
          <w:p w14:paraId="5344651B" w14:textId="5C5627DA" w:rsidR="00AF4476" w:rsidRPr="00725FA8" w:rsidRDefault="00D04510" w:rsidP="00D04510">
            <w:pPr>
              <w:widowControl w:val="0"/>
              <w:autoSpaceDE w:val="0"/>
              <w:autoSpaceDN w:val="0"/>
              <w:adjustRightInd w:val="0"/>
              <w:spacing w:after="0" w:line="228" w:lineRule="auto"/>
              <w:ind w:right="-57"/>
              <w:jc w:val="both"/>
              <w:rPr>
                <w:rFonts w:ascii="Times New Roman" w:hAnsi="Times New Roman"/>
                <w:spacing w:val="-6"/>
                <w:sz w:val="24"/>
              </w:rPr>
            </w:pPr>
            <w:r w:rsidRPr="00725FA8">
              <w:rPr>
                <w:rFonts w:ascii="Times New Roman" w:hAnsi="Times New Roman"/>
                <w:spacing w:val="-6"/>
                <w:sz w:val="24"/>
                <w:lang w:eastAsia="ru-RU"/>
              </w:rPr>
              <w:t>приказ Минздрава России от 22.02.2019 № 85н</w:t>
            </w:r>
            <w:r w:rsidRPr="00725FA8">
              <w:rPr>
                <w:rStyle w:val="ad"/>
                <w:rFonts w:ascii="Times New Roman" w:hAnsi="Times New Roman"/>
                <w:spacing w:val="-6"/>
                <w:sz w:val="24"/>
                <w:lang w:eastAsia="ru-RU"/>
              </w:rPr>
              <w:footnoteReference w:id="126"/>
            </w:r>
            <w:r w:rsidRPr="00725FA8">
              <w:rPr>
                <w:rFonts w:ascii="Times New Roman" w:hAnsi="Times New Roman"/>
                <w:spacing w:val="-6"/>
                <w:sz w:val="24"/>
                <w:lang w:eastAsia="ru-RU"/>
              </w:rPr>
              <w:t xml:space="preserve">; </w:t>
            </w:r>
            <w:r w:rsidR="00AF4476" w:rsidRPr="00725FA8">
              <w:rPr>
                <w:rFonts w:ascii="Times New Roman" w:hAnsi="Times New Roman"/>
                <w:spacing w:val="-6"/>
                <w:sz w:val="24"/>
                <w:lang w:eastAsia="ru-RU"/>
              </w:rPr>
              <w:t xml:space="preserve">Приказ </w:t>
            </w:r>
            <w:r w:rsidRPr="00725FA8">
              <w:rPr>
                <w:rFonts w:ascii="Times New Roman" w:hAnsi="Times New Roman"/>
                <w:spacing w:val="-6"/>
                <w:sz w:val="24"/>
              </w:rPr>
              <w:t>ФФОМС от 01.12.2010 № </w:t>
            </w:r>
            <w:r w:rsidR="00AF4476" w:rsidRPr="00725FA8">
              <w:rPr>
                <w:rFonts w:ascii="Times New Roman" w:hAnsi="Times New Roman"/>
                <w:spacing w:val="-6"/>
                <w:sz w:val="24"/>
              </w:rPr>
              <w:t>227</w:t>
            </w:r>
            <w:r w:rsidR="00AF4476" w:rsidRPr="00725FA8">
              <w:rPr>
                <w:rFonts w:ascii="Times New Roman" w:hAnsi="Times New Roman"/>
                <w:vertAlign w:val="superscript"/>
              </w:rPr>
              <w:footnoteReference w:id="127"/>
            </w:r>
            <w:r w:rsidR="00AF4476" w:rsidRPr="00725FA8">
              <w:rPr>
                <w:rFonts w:ascii="Times New Roman" w:hAnsi="Times New Roman"/>
                <w:spacing w:val="-6"/>
                <w:sz w:val="24"/>
              </w:rPr>
              <w:t xml:space="preserve"> (до 02.08.2019); </w:t>
            </w:r>
          </w:p>
          <w:p w14:paraId="0F2D8A7D" w14:textId="4A11B86A" w:rsidR="00AF4476" w:rsidRPr="00725FA8" w:rsidRDefault="00AF4476" w:rsidP="00D04510">
            <w:pPr>
              <w:spacing w:after="0" w:line="240" w:lineRule="auto"/>
              <w:jc w:val="both"/>
              <w:rPr>
                <w:rFonts w:ascii="Times New Roman" w:hAnsi="Times New Roman"/>
                <w:sz w:val="24"/>
                <w:szCs w:val="24"/>
              </w:rPr>
            </w:pPr>
            <w:r w:rsidRPr="00725FA8">
              <w:rPr>
                <w:rFonts w:ascii="Times New Roman" w:hAnsi="Times New Roman"/>
                <w:spacing w:val="-6"/>
                <w:sz w:val="24"/>
              </w:rPr>
              <w:t>Пр</w:t>
            </w:r>
            <w:r w:rsidR="00D04510" w:rsidRPr="00725FA8">
              <w:rPr>
                <w:rFonts w:ascii="Times New Roman" w:hAnsi="Times New Roman"/>
                <w:spacing w:val="-6"/>
                <w:sz w:val="24"/>
              </w:rPr>
              <w:t>иказ ФФОМС от 29.12.2021 № 149н</w:t>
            </w:r>
            <w:r w:rsidRPr="00725FA8">
              <w:rPr>
                <w:rFonts w:ascii="Times New Roman" w:hAnsi="Times New Roman"/>
                <w:spacing w:val="-6"/>
                <w:sz w:val="24"/>
                <w:lang w:eastAsia="ru-RU"/>
              </w:rPr>
              <w:t xml:space="preserve"> </w:t>
            </w:r>
          </w:p>
        </w:tc>
        <w:tc>
          <w:tcPr>
            <w:tcW w:w="1134" w:type="dxa"/>
            <w:shd w:val="clear" w:color="auto" w:fill="auto"/>
          </w:tcPr>
          <w:p w14:paraId="6126A74A"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14:paraId="22EC9F78"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6AAE9369" w14:textId="4A2BAF19" w:rsidR="00541532" w:rsidRPr="006C57C9" w:rsidRDefault="0095654B" w:rsidP="0063502C">
            <w:pPr>
              <w:spacing w:after="0" w:line="240" w:lineRule="auto"/>
              <w:jc w:val="both"/>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15.14</w:t>
            </w:r>
            <w:r>
              <w:rPr>
                <w:rFonts w:ascii="Times New Roman" w:hAnsi="Times New Roman"/>
                <w:sz w:val="24"/>
                <w:szCs w:val="24"/>
              </w:rPr>
              <w:t xml:space="preserve"> </w:t>
            </w:r>
            <w:r w:rsidRPr="00694B82">
              <w:rPr>
                <w:rFonts w:ascii="Times New Roman" w:hAnsi="Times New Roman"/>
                <w:sz w:val="24"/>
                <w:szCs w:val="24"/>
              </w:rPr>
              <w:t>КоАП РФ</w:t>
            </w:r>
            <w:r w:rsidR="00541532">
              <w:rPr>
                <w:rFonts w:ascii="Times New Roman" w:hAnsi="Times New Roman"/>
                <w:sz w:val="24"/>
                <w:szCs w:val="24"/>
              </w:rPr>
              <w:t>;</w:t>
            </w:r>
          </w:p>
          <w:p w14:paraId="465A14A9" w14:textId="688B7C47" w:rsidR="00541532" w:rsidRPr="006C57C9" w:rsidRDefault="0095654B" w:rsidP="0063502C">
            <w:pPr>
              <w:spacing w:after="0" w:line="240" w:lineRule="auto"/>
              <w:jc w:val="both"/>
              <w:rPr>
                <w:rFonts w:ascii="Times New Roman" w:hAnsi="Times New Roman"/>
                <w:b/>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285</w:t>
            </w:r>
            <w:r w:rsidR="00541532">
              <w:rPr>
                <w:rFonts w:ascii="Times New Roman" w:hAnsi="Times New Roman"/>
                <w:sz w:val="24"/>
                <w:szCs w:val="24"/>
                <w:vertAlign w:val="superscript"/>
              </w:rPr>
              <w:t>2</w:t>
            </w:r>
            <w:r w:rsidR="00541532" w:rsidRPr="006C57C9">
              <w:rPr>
                <w:rFonts w:ascii="Times New Roman" w:hAnsi="Times New Roman"/>
                <w:sz w:val="24"/>
                <w:szCs w:val="24"/>
              </w:rPr>
              <w:t xml:space="preserve"> </w:t>
            </w:r>
            <w:r>
              <w:rPr>
                <w:rFonts w:ascii="Times New Roman" w:hAnsi="Times New Roman"/>
                <w:sz w:val="24"/>
                <w:szCs w:val="24"/>
              </w:rPr>
              <w:t>УК РФ</w:t>
            </w:r>
          </w:p>
        </w:tc>
        <w:tc>
          <w:tcPr>
            <w:tcW w:w="1843" w:type="dxa"/>
          </w:tcPr>
          <w:p w14:paraId="08D7785B" w14:textId="77777777" w:rsidR="00541532" w:rsidRPr="006C57C9" w:rsidRDefault="00541532" w:rsidP="0063502C">
            <w:pPr>
              <w:spacing w:after="0" w:line="240" w:lineRule="auto"/>
              <w:jc w:val="both"/>
              <w:rPr>
                <w:rFonts w:ascii="Times New Roman" w:hAnsi="Times New Roman"/>
                <w:sz w:val="24"/>
                <w:szCs w:val="24"/>
              </w:rPr>
            </w:pPr>
            <w:r>
              <w:rPr>
                <w:rFonts w:ascii="Times New Roman" w:hAnsi="Times New Roman"/>
                <w:sz w:val="24"/>
                <w:szCs w:val="24"/>
              </w:rPr>
              <w:t>н</w:t>
            </w:r>
            <w:r w:rsidRPr="006C57C9">
              <w:rPr>
                <w:rFonts w:ascii="Times New Roman" w:hAnsi="Times New Roman"/>
                <w:sz w:val="24"/>
                <w:szCs w:val="24"/>
              </w:rPr>
              <w:t xml:space="preserve">ецелевое использование </w:t>
            </w:r>
            <w:r w:rsidRPr="006C57C9">
              <w:rPr>
                <w:rFonts w:ascii="Times New Roman" w:hAnsi="Times New Roman"/>
                <w:sz w:val="24"/>
                <w:szCs w:val="24"/>
              </w:rPr>
              <w:lastRenderedPageBreak/>
              <w:t>бюджетных средств</w:t>
            </w:r>
          </w:p>
        </w:tc>
        <w:tc>
          <w:tcPr>
            <w:tcW w:w="2126" w:type="dxa"/>
          </w:tcPr>
          <w:p w14:paraId="4D30F02F" w14:textId="77777777" w:rsidR="00541532" w:rsidRPr="006C57C9" w:rsidRDefault="00541532" w:rsidP="0063502C">
            <w:pPr>
              <w:spacing w:after="0" w:line="240" w:lineRule="auto"/>
              <w:jc w:val="both"/>
              <w:rPr>
                <w:rFonts w:ascii="Times New Roman" w:hAnsi="Times New Roman"/>
                <w:sz w:val="24"/>
                <w:szCs w:val="24"/>
              </w:rPr>
            </w:pPr>
            <w:r w:rsidRPr="00D15859">
              <w:rPr>
                <w:rFonts w:ascii="Times New Roman" w:hAnsi="Times New Roman"/>
                <w:sz w:val="24"/>
                <w:szCs w:val="24"/>
              </w:rPr>
              <w:lastRenderedPageBreak/>
              <w:t>су</w:t>
            </w:r>
            <w:r w:rsidRPr="006C57C9">
              <w:rPr>
                <w:rFonts w:ascii="Times New Roman" w:hAnsi="Times New Roman"/>
                <w:sz w:val="24"/>
                <w:szCs w:val="24"/>
              </w:rPr>
              <w:t xml:space="preserve">мма средств, использованных </w:t>
            </w:r>
            <w:r w:rsidRPr="006C57C9">
              <w:rPr>
                <w:rFonts w:ascii="Times New Roman" w:hAnsi="Times New Roman"/>
                <w:sz w:val="24"/>
                <w:szCs w:val="24"/>
              </w:rPr>
              <w:lastRenderedPageBreak/>
              <w:t>не по целевому назначению</w:t>
            </w:r>
          </w:p>
        </w:tc>
      </w:tr>
      <w:tr w:rsidR="00541532" w:rsidRPr="006C57C9" w14:paraId="14EBCF06" w14:textId="77777777" w:rsidTr="00006497">
        <w:trPr>
          <w:trHeight w:val="20"/>
        </w:trPr>
        <w:tc>
          <w:tcPr>
            <w:tcW w:w="992" w:type="dxa"/>
            <w:shd w:val="clear" w:color="auto" w:fill="auto"/>
          </w:tcPr>
          <w:p w14:paraId="309F1509" w14:textId="77777777" w:rsidR="00541532" w:rsidRPr="00725FA8" w:rsidRDefault="00541532" w:rsidP="00541532">
            <w:pPr>
              <w:jc w:val="center"/>
            </w:pPr>
            <w:r w:rsidRPr="00725FA8">
              <w:rPr>
                <w:rFonts w:ascii="Times New Roman" w:hAnsi="Times New Roman"/>
                <w:sz w:val="24"/>
                <w:szCs w:val="24"/>
              </w:rPr>
              <w:lastRenderedPageBreak/>
              <w:t>1.2.74</w:t>
            </w:r>
          </w:p>
        </w:tc>
        <w:tc>
          <w:tcPr>
            <w:tcW w:w="3403" w:type="dxa"/>
            <w:shd w:val="clear" w:color="auto" w:fill="auto"/>
          </w:tcPr>
          <w:p w14:paraId="61F6D0BC" w14:textId="245793B0"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Оплата за счет средств территориального фонда обязательного медицинского страхования медицинской помощи, не входящей в территориальную программу обязательного медицинского страхования,</w:t>
            </w:r>
            <w:r w:rsidRPr="00725FA8">
              <w:rPr>
                <w:color w:val="FF0000"/>
                <w:sz w:val="24"/>
                <w:szCs w:val="24"/>
              </w:rPr>
              <w:t xml:space="preserve"> </w:t>
            </w:r>
            <w:r w:rsidRPr="00725FA8">
              <w:rPr>
                <w:rFonts w:ascii="Times New Roman" w:hAnsi="Times New Roman"/>
                <w:sz w:val="24"/>
                <w:szCs w:val="24"/>
                <w:lang w:eastAsia="ru-RU"/>
              </w:rPr>
              <w:t>медицинской помощи, оказанной незастрахованному лицу, и (или) не</w:t>
            </w:r>
            <w:r w:rsidR="00AC6C76">
              <w:rPr>
                <w:rFonts w:ascii="Times New Roman" w:hAnsi="Times New Roman"/>
                <w:sz w:val="24"/>
                <w:szCs w:val="24"/>
                <w:lang w:eastAsia="ru-RU"/>
              </w:rPr>
              <w:t xml:space="preserve"> </w:t>
            </w:r>
            <w:r w:rsidRPr="00725FA8">
              <w:rPr>
                <w:rFonts w:ascii="Times New Roman" w:hAnsi="Times New Roman"/>
                <w:sz w:val="24"/>
                <w:szCs w:val="24"/>
                <w:lang w:eastAsia="ru-RU"/>
              </w:rPr>
              <w:t>оказанной медицинской помощи</w:t>
            </w:r>
          </w:p>
        </w:tc>
        <w:tc>
          <w:tcPr>
            <w:tcW w:w="3118" w:type="dxa"/>
            <w:shd w:val="clear" w:color="auto" w:fill="auto"/>
          </w:tcPr>
          <w:p w14:paraId="54B2ADAA" w14:textId="02161606" w:rsidR="00541532" w:rsidRPr="00725FA8" w:rsidRDefault="00D04510" w:rsidP="00D04510">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541532" w:rsidRPr="00725FA8">
              <w:rPr>
                <w:rFonts w:ascii="Times New Roman" w:hAnsi="Times New Roman"/>
                <w:sz w:val="24"/>
                <w:szCs w:val="24"/>
              </w:rPr>
              <w:t xml:space="preserve">20, 36 </w:t>
            </w:r>
            <w:r w:rsidRPr="00725FA8">
              <w:rPr>
                <w:rFonts w:ascii="Times New Roman" w:hAnsi="Times New Roman"/>
                <w:sz w:val="24"/>
                <w:szCs w:val="24"/>
              </w:rPr>
              <w:t xml:space="preserve">ФЗ </w:t>
            </w:r>
            <w:r w:rsidR="00AC6C76">
              <w:rPr>
                <w:rFonts w:ascii="Times New Roman" w:hAnsi="Times New Roman"/>
                <w:sz w:val="24"/>
                <w:szCs w:val="24"/>
              </w:rPr>
              <w:br/>
            </w:r>
            <w:r w:rsidRPr="00725FA8">
              <w:rPr>
                <w:rFonts w:ascii="Times New Roman" w:hAnsi="Times New Roman"/>
                <w:sz w:val="24"/>
                <w:szCs w:val="24"/>
              </w:rPr>
              <w:t>от 29.11.2010 № 326-ФЗ</w:t>
            </w:r>
          </w:p>
        </w:tc>
        <w:tc>
          <w:tcPr>
            <w:tcW w:w="1134" w:type="dxa"/>
            <w:shd w:val="clear" w:color="auto" w:fill="auto"/>
          </w:tcPr>
          <w:p w14:paraId="65BD25C7"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245F2706"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7168E1F3" w14:textId="4844DE0E" w:rsidR="00541532" w:rsidRPr="006C57C9" w:rsidRDefault="0095654B" w:rsidP="00541532">
            <w:pPr>
              <w:spacing w:after="0" w:line="240" w:lineRule="auto"/>
              <w:jc w:val="center"/>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15.14</w:t>
            </w:r>
            <w:r w:rsidRPr="00694B82">
              <w:rPr>
                <w:rFonts w:ascii="Times New Roman" w:hAnsi="Times New Roman"/>
                <w:sz w:val="24"/>
                <w:szCs w:val="24"/>
              </w:rPr>
              <w:t xml:space="preserve"> КоАП РФ</w:t>
            </w:r>
            <w:r w:rsidR="00541532">
              <w:rPr>
                <w:rFonts w:ascii="Times New Roman" w:hAnsi="Times New Roman"/>
                <w:sz w:val="24"/>
                <w:szCs w:val="24"/>
              </w:rPr>
              <w:t>;</w:t>
            </w:r>
          </w:p>
          <w:p w14:paraId="5FB12023" w14:textId="49F96369" w:rsidR="00541532" w:rsidRPr="006C57C9" w:rsidRDefault="0095654B" w:rsidP="0095654B">
            <w:pPr>
              <w:spacing w:after="0" w:line="240" w:lineRule="auto"/>
              <w:jc w:val="center"/>
              <w:rPr>
                <w:rFonts w:ascii="Times New Roman" w:hAnsi="Times New Roman"/>
                <w:sz w:val="24"/>
                <w:szCs w:val="24"/>
              </w:rPr>
            </w:pPr>
            <w:r>
              <w:rPr>
                <w:rFonts w:ascii="Times New Roman" w:hAnsi="Times New Roman"/>
                <w:sz w:val="24"/>
                <w:szCs w:val="24"/>
              </w:rPr>
              <w:t>ст.</w:t>
            </w:r>
            <w:r w:rsidR="00541532" w:rsidRPr="006C57C9">
              <w:rPr>
                <w:rFonts w:ascii="Times New Roman" w:hAnsi="Times New Roman"/>
                <w:sz w:val="24"/>
                <w:szCs w:val="24"/>
              </w:rPr>
              <w:t>285</w:t>
            </w:r>
            <w:r w:rsidR="00541532">
              <w:rPr>
                <w:rFonts w:ascii="Times New Roman" w:hAnsi="Times New Roman"/>
                <w:sz w:val="24"/>
                <w:szCs w:val="24"/>
                <w:vertAlign w:val="superscript"/>
              </w:rPr>
              <w:t>2</w:t>
            </w:r>
            <w:r w:rsidR="00541532" w:rsidRPr="006C57C9">
              <w:rPr>
                <w:rFonts w:ascii="Times New Roman" w:hAnsi="Times New Roman"/>
                <w:sz w:val="24"/>
                <w:szCs w:val="24"/>
              </w:rPr>
              <w:t xml:space="preserve"> </w:t>
            </w:r>
            <w:r>
              <w:rPr>
                <w:rFonts w:ascii="Times New Roman" w:hAnsi="Times New Roman"/>
                <w:sz w:val="24"/>
                <w:szCs w:val="24"/>
              </w:rPr>
              <w:t>УК РФ</w:t>
            </w:r>
          </w:p>
        </w:tc>
        <w:tc>
          <w:tcPr>
            <w:tcW w:w="1843" w:type="dxa"/>
          </w:tcPr>
          <w:p w14:paraId="292AB81B" w14:textId="77777777" w:rsidR="00541532" w:rsidRPr="006C57C9" w:rsidRDefault="00541532" w:rsidP="00B64FE9">
            <w:pPr>
              <w:spacing w:after="0" w:line="240" w:lineRule="auto"/>
              <w:jc w:val="both"/>
              <w:rPr>
                <w:rFonts w:ascii="Times New Roman" w:hAnsi="Times New Roman"/>
                <w:sz w:val="24"/>
                <w:szCs w:val="24"/>
              </w:rPr>
            </w:pPr>
            <w:r>
              <w:rPr>
                <w:rFonts w:ascii="Times New Roman" w:hAnsi="Times New Roman"/>
                <w:sz w:val="24"/>
                <w:szCs w:val="24"/>
              </w:rPr>
              <w:t>н</w:t>
            </w:r>
            <w:r w:rsidRPr="006C57C9">
              <w:rPr>
                <w:rFonts w:ascii="Times New Roman" w:hAnsi="Times New Roman"/>
                <w:sz w:val="24"/>
                <w:szCs w:val="24"/>
              </w:rPr>
              <w:t>ецелевое использование бюджетных средств</w:t>
            </w:r>
          </w:p>
        </w:tc>
        <w:tc>
          <w:tcPr>
            <w:tcW w:w="2126" w:type="dxa"/>
          </w:tcPr>
          <w:p w14:paraId="66E5B208" w14:textId="77777777" w:rsidR="00541532" w:rsidRPr="006C57C9" w:rsidRDefault="00541532" w:rsidP="00B64F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541532" w:rsidRPr="006C57C9" w14:paraId="572D3251" w14:textId="77777777" w:rsidTr="00006497">
        <w:trPr>
          <w:trHeight w:val="20"/>
        </w:trPr>
        <w:tc>
          <w:tcPr>
            <w:tcW w:w="992" w:type="dxa"/>
            <w:shd w:val="clear" w:color="auto" w:fill="auto"/>
          </w:tcPr>
          <w:p w14:paraId="3571E528" w14:textId="77777777" w:rsidR="00541532" w:rsidRPr="00725FA8" w:rsidRDefault="00541532" w:rsidP="00541532">
            <w:pPr>
              <w:jc w:val="center"/>
            </w:pPr>
            <w:r w:rsidRPr="00725FA8">
              <w:rPr>
                <w:rFonts w:ascii="Times New Roman" w:hAnsi="Times New Roman"/>
                <w:sz w:val="24"/>
                <w:szCs w:val="24"/>
              </w:rPr>
              <w:t>1.2.75</w:t>
            </w:r>
          </w:p>
        </w:tc>
        <w:tc>
          <w:tcPr>
            <w:tcW w:w="3403" w:type="dxa"/>
            <w:shd w:val="clear" w:color="auto" w:fill="auto"/>
          </w:tcPr>
          <w:p w14:paraId="6D711069" w14:textId="77777777" w:rsidR="00541532" w:rsidRPr="00725FA8" w:rsidRDefault="00541532" w:rsidP="00541532">
            <w:pPr>
              <w:spacing w:after="0" w:line="240" w:lineRule="auto"/>
              <w:jc w:val="both"/>
              <w:rPr>
                <w:rFonts w:ascii="Times New Roman" w:hAnsi="Times New Roman"/>
                <w:iCs/>
                <w:sz w:val="24"/>
                <w:szCs w:val="24"/>
              </w:rPr>
            </w:pPr>
            <w:r w:rsidRPr="00725FA8">
              <w:rPr>
                <w:rFonts w:ascii="Times New Roman" w:hAnsi="Times New Roman"/>
                <w:sz w:val="24"/>
                <w:szCs w:val="24"/>
              </w:rPr>
              <w:t xml:space="preserve">Невыполнение требований законодательства об обязательном медицинском страховании о размещении в информационно-телекоммуникационной сети «Интернет» информации об условиях осуществления </w:t>
            </w:r>
            <w:r w:rsidRPr="00725FA8">
              <w:rPr>
                <w:rFonts w:ascii="Times New Roman" w:hAnsi="Times New Roman"/>
                <w:sz w:val="24"/>
                <w:szCs w:val="24"/>
              </w:rPr>
              <w:lastRenderedPageBreak/>
              <w:t>деятельности в сфере обязательного медицинского страхования и установленных тарифах на оплату медицинской помощи</w:t>
            </w:r>
          </w:p>
        </w:tc>
        <w:tc>
          <w:tcPr>
            <w:tcW w:w="3118" w:type="dxa"/>
            <w:shd w:val="clear" w:color="auto" w:fill="auto"/>
          </w:tcPr>
          <w:p w14:paraId="0E3BED30" w14:textId="2AA86BA6" w:rsidR="00541532" w:rsidRPr="00725FA8" w:rsidRDefault="00AC6C76" w:rsidP="00AC6C76">
            <w:pPr>
              <w:spacing w:after="0" w:line="240" w:lineRule="auto"/>
              <w:jc w:val="both"/>
              <w:rPr>
                <w:rFonts w:ascii="Times New Roman" w:hAnsi="Times New Roman"/>
                <w:iCs/>
                <w:sz w:val="24"/>
                <w:szCs w:val="24"/>
              </w:rPr>
            </w:pPr>
            <w:r>
              <w:rPr>
                <w:rFonts w:ascii="Times New Roman" w:hAnsi="Times New Roman"/>
                <w:spacing w:val="-6"/>
                <w:sz w:val="24"/>
              </w:rPr>
              <w:lastRenderedPageBreak/>
              <w:t>Ч.</w:t>
            </w:r>
            <w:r w:rsidR="00D21C73">
              <w:rPr>
                <w:rFonts w:ascii="Times New Roman" w:hAnsi="Times New Roman"/>
                <w:spacing w:val="-6"/>
                <w:sz w:val="24"/>
              </w:rPr>
              <w:t>3 ст.</w:t>
            </w:r>
            <w:r>
              <w:rPr>
                <w:rFonts w:ascii="Times New Roman" w:hAnsi="Times New Roman"/>
                <w:spacing w:val="-6"/>
                <w:sz w:val="24"/>
              </w:rPr>
              <w:t>15, ч.5 ст. 30, ч.</w:t>
            </w:r>
            <w:r w:rsidR="00D21C73">
              <w:rPr>
                <w:rFonts w:ascii="Times New Roman" w:hAnsi="Times New Roman"/>
                <w:spacing w:val="-6"/>
                <w:sz w:val="24"/>
              </w:rPr>
              <w:t>12 ст.</w:t>
            </w:r>
            <w:r w:rsidR="00090028" w:rsidRPr="00725FA8">
              <w:rPr>
                <w:rFonts w:ascii="Times New Roman" w:hAnsi="Times New Roman"/>
                <w:spacing w:val="-6"/>
                <w:sz w:val="24"/>
              </w:rPr>
              <w:t xml:space="preserve">36 </w:t>
            </w:r>
            <w:r w:rsidR="00090028" w:rsidRPr="00725FA8">
              <w:rPr>
                <w:rFonts w:ascii="Times New Roman" w:hAnsi="Times New Roman"/>
                <w:iCs/>
                <w:spacing w:val="-6"/>
                <w:sz w:val="24"/>
              </w:rPr>
              <w:t xml:space="preserve">ФЗ от 29.11.2010 </w:t>
            </w:r>
            <w:r>
              <w:rPr>
                <w:rFonts w:ascii="Times New Roman" w:hAnsi="Times New Roman"/>
                <w:iCs/>
                <w:spacing w:val="-6"/>
                <w:sz w:val="24"/>
              </w:rPr>
              <w:br/>
            </w:r>
            <w:r w:rsidR="00090028" w:rsidRPr="00725FA8">
              <w:rPr>
                <w:rFonts w:ascii="Times New Roman" w:hAnsi="Times New Roman"/>
                <w:iCs/>
                <w:spacing w:val="-6"/>
                <w:sz w:val="24"/>
              </w:rPr>
              <w:t>№ 326-ФЗ</w:t>
            </w:r>
            <w:r w:rsidR="00541532" w:rsidRPr="00725FA8">
              <w:rPr>
                <w:rFonts w:ascii="Times New Roman" w:hAnsi="Times New Roman"/>
                <w:iCs/>
                <w:sz w:val="24"/>
                <w:szCs w:val="24"/>
              </w:rPr>
              <w:t>;</w:t>
            </w:r>
            <w:r w:rsidR="00F52A0D" w:rsidRPr="00725FA8">
              <w:rPr>
                <w:rFonts w:ascii="Times New Roman" w:hAnsi="Times New Roman"/>
                <w:iCs/>
                <w:sz w:val="24"/>
                <w:szCs w:val="24"/>
              </w:rPr>
              <w:t xml:space="preserve"> </w:t>
            </w:r>
            <w:r w:rsidR="00541532" w:rsidRPr="00725FA8">
              <w:rPr>
                <w:rFonts w:ascii="Times New Roman" w:hAnsi="Times New Roman"/>
                <w:sz w:val="24"/>
                <w:szCs w:val="24"/>
              </w:rPr>
              <w:t xml:space="preserve">приказ </w:t>
            </w:r>
            <w:r w:rsidR="00F52A0D" w:rsidRPr="00725FA8">
              <w:rPr>
                <w:rFonts w:ascii="Times New Roman" w:hAnsi="Times New Roman"/>
                <w:sz w:val="24"/>
                <w:szCs w:val="24"/>
              </w:rPr>
              <w:t>Минздрава России</w:t>
            </w:r>
            <w:r w:rsidR="00541532" w:rsidRPr="00725FA8">
              <w:rPr>
                <w:rFonts w:ascii="Times New Roman" w:hAnsi="Times New Roman"/>
                <w:sz w:val="24"/>
                <w:szCs w:val="24"/>
              </w:rPr>
              <w:t xml:space="preserve"> от 28</w:t>
            </w:r>
            <w:r w:rsidR="00F52A0D" w:rsidRPr="00725FA8">
              <w:rPr>
                <w:rFonts w:ascii="Times New Roman" w:hAnsi="Times New Roman"/>
                <w:sz w:val="24"/>
                <w:szCs w:val="24"/>
              </w:rPr>
              <w:t xml:space="preserve">.02.2019 </w:t>
            </w:r>
            <w:r w:rsidR="00541532" w:rsidRPr="00725FA8">
              <w:rPr>
                <w:rFonts w:ascii="Times New Roman" w:hAnsi="Times New Roman"/>
                <w:sz w:val="24"/>
                <w:szCs w:val="24"/>
              </w:rPr>
              <w:t>№</w:t>
            </w:r>
            <w:r w:rsidR="00F52A0D" w:rsidRPr="00725FA8">
              <w:rPr>
                <w:rFonts w:ascii="Times New Roman" w:hAnsi="Times New Roman"/>
                <w:sz w:val="24"/>
                <w:szCs w:val="24"/>
              </w:rPr>
              <w:t> </w:t>
            </w:r>
            <w:r w:rsidR="00541532" w:rsidRPr="00725FA8">
              <w:rPr>
                <w:rFonts w:ascii="Times New Roman" w:hAnsi="Times New Roman"/>
                <w:sz w:val="24"/>
                <w:szCs w:val="24"/>
              </w:rPr>
              <w:t>108н</w:t>
            </w:r>
            <w:r w:rsidR="00F52A0D" w:rsidRPr="00725FA8">
              <w:rPr>
                <w:rStyle w:val="ad"/>
                <w:rFonts w:ascii="Times New Roman" w:hAnsi="Times New Roman"/>
                <w:sz w:val="24"/>
                <w:szCs w:val="24"/>
              </w:rPr>
              <w:footnoteReference w:id="128"/>
            </w:r>
          </w:p>
        </w:tc>
        <w:tc>
          <w:tcPr>
            <w:tcW w:w="1134" w:type="dxa"/>
            <w:shd w:val="clear" w:color="auto" w:fill="auto"/>
          </w:tcPr>
          <w:p w14:paraId="2C071584"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26D142F2"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501F729" w14:textId="3D5398DD" w:rsidR="00541532" w:rsidRPr="006C57C9" w:rsidRDefault="00330915" w:rsidP="00330915">
            <w:pPr>
              <w:spacing w:after="0" w:line="240" w:lineRule="auto"/>
              <w:jc w:val="center"/>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15.33</w:t>
            </w:r>
            <w:r w:rsidR="00541532">
              <w:rPr>
                <w:rFonts w:ascii="Times New Roman" w:hAnsi="Times New Roman"/>
                <w:sz w:val="24"/>
                <w:szCs w:val="24"/>
                <w:vertAlign w:val="superscript"/>
              </w:rPr>
              <w:t>1</w:t>
            </w:r>
            <w:r w:rsidR="00541532" w:rsidRPr="006C57C9">
              <w:rPr>
                <w:rFonts w:ascii="Times New Roman" w:hAnsi="Times New Roman"/>
                <w:sz w:val="24"/>
                <w:szCs w:val="24"/>
              </w:rPr>
              <w:t xml:space="preserve"> </w:t>
            </w:r>
            <w:r w:rsidRPr="00694B82">
              <w:rPr>
                <w:rFonts w:ascii="Times New Roman" w:hAnsi="Times New Roman"/>
                <w:sz w:val="24"/>
                <w:szCs w:val="24"/>
              </w:rPr>
              <w:t>КоАП РФ</w:t>
            </w:r>
            <w:r w:rsidR="00FF4A9C">
              <w:rPr>
                <w:rFonts w:ascii="Times New Roman" w:hAnsi="Times New Roman"/>
                <w:sz w:val="24"/>
                <w:szCs w:val="24"/>
              </w:rPr>
              <w:t>*</w:t>
            </w:r>
          </w:p>
        </w:tc>
        <w:tc>
          <w:tcPr>
            <w:tcW w:w="1843" w:type="dxa"/>
          </w:tcPr>
          <w:p w14:paraId="7773B10A" w14:textId="77777777" w:rsidR="00541532" w:rsidRPr="006C57C9" w:rsidRDefault="00541532" w:rsidP="00541532">
            <w:pPr>
              <w:spacing w:after="0" w:line="240" w:lineRule="auto"/>
              <w:jc w:val="both"/>
              <w:rPr>
                <w:rFonts w:ascii="Times New Roman" w:hAnsi="Times New Roman"/>
                <w:sz w:val="24"/>
                <w:szCs w:val="24"/>
              </w:rPr>
            </w:pPr>
          </w:p>
        </w:tc>
        <w:tc>
          <w:tcPr>
            <w:tcW w:w="2126" w:type="dxa"/>
          </w:tcPr>
          <w:p w14:paraId="2C5BC1F9" w14:textId="77777777" w:rsidR="00541532" w:rsidRPr="006C57C9" w:rsidRDefault="00541532" w:rsidP="00541532">
            <w:pPr>
              <w:spacing w:after="0" w:line="240" w:lineRule="auto"/>
              <w:jc w:val="both"/>
              <w:rPr>
                <w:rFonts w:ascii="Times New Roman" w:hAnsi="Times New Roman"/>
                <w:sz w:val="24"/>
                <w:szCs w:val="24"/>
              </w:rPr>
            </w:pPr>
          </w:p>
        </w:tc>
      </w:tr>
      <w:tr w:rsidR="00541532" w:rsidRPr="006C57C9" w14:paraId="6E9733D1" w14:textId="77777777" w:rsidTr="00006497">
        <w:trPr>
          <w:trHeight w:val="20"/>
        </w:trPr>
        <w:tc>
          <w:tcPr>
            <w:tcW w:w="992" w:type="dxa"/>
            <w:shd w:val="clear" w:color="auto" w:fill="auto"/>
          </w:tcPr>
          <w:p w14:paraId="5EE46DD6" w14:textId="77777777" w:rsidR="00541532" w:rsidRPr="00725FA8" w:rsidRDefault="00541532" w:rsidP="00541532">
            <w:pPr>
              <w:jc w:val="center"/>
            </w:pPr>
            <w:r w:rsidRPr="00725FA8">
              <w:rPr>
                <w:rFonts w:ascii="Times New Roman" w:hAnsi="Times New Roman"/>
                <w:sz w:val="24"/>
                <w:szCs w:val="24"/>
              </w:rPr>
              <w:t>1.2.85</w:t>
            </w:r>
          </w:p>
        </w:tc>
        <w:tc>
          <w:tcPr>
            <w:tcW w:w="3403" w:type="dxa"/>
            <w:shd w:val="clear" w:color="auto" w:fill="auto"/>
          </w:tcPr>
          <w:p w14:paraId="7C569510"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Несоблюдение главным распорядителем бюджетных средств, представлявшим в суде интересы Российской Федерации, субъекта Российской Федерации,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tc>
        <w:tc>
          <w:tcPr>
            <w:tcW w:w="3118" w:type="dxa"/>
            <w:shd w:val="clear" w:color="auto" w:fill="auto"/>
          </w:tcPr>
          <w:p w14:paraId="20A17D5A" w14:textId="3746EFAE" w:rsidR="00541532" w:rsidRPr="00725FA8" w:rsidRDefault="00F52A0D" w:rsidP="00F52A0D">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541532" w:rsidRPr="00725FA8">
              <w:rPr>
                <w:rFonts w:ascii="Times New Roman" w:hAnsi="Times New Roman"/>
                <w:sz w:val="24"/>
                <w:szCs w:val="24"/>
              </w:rPr>
              <w:t>158, 242</w:t>
            </w:r>
            <w:r w:rsidR="00541532" w:rsidRPr="00725FA8">
              <w:rPr>
                <w:rFonts w:ascii="Times New Roman" w:hAnsi="Times New Roman"/>
                <w:sz w:val="24"/>
                <w:szCs w:val="24"/>
                <w:vertAlign w:val="superscript"/>
              </w:rPr>
              <w:t xml:space="preserve">2 </w:t>
            </w:r>
            <w:r w:rsidRPr="00725FA8">
              <w:rPr>
                <w:rFonts w:ascii="Times New Roman" w:hAnsi="Times New Roman"/>
                <w:sz w:val="24"/>
                <w:szCs w:val="24"/>
              </w:rPr>
              <w:t>БК РФ</w:t>
            </w:r>
          </w:p>
        </w:tc>
        <w:tc>
          <w:tcPr>
            <w:tcW w:w="1134" w:type="dxa"/>
            <w:shd w:val="clear" w:color="auto" w:fill="auto"/>
          </w:tcPr>
          <w:p w14:paraId="6E52A6F5" w14:textId="77777777" w:rsidR="00541532" w:rsidRPr="006C57C9" w:rsidRDefault="00541532" w:rsidP="00541532">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w:t>
            </w:r>
          </w:p>
        </w:tc>
        <w:tc>
          <w:tcPr>
            <w:tcW w:w="993" w:type="dxa"/>
            <w:shd w:val="clear" w:color="auto" w:fill="auto"/>
          </w:tcPr>
          <w:p w14:paraId="73DBE6DC"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6346874" w14:textId="11118D0B" w:rsidR="00541532" w:rsidRPr="006C57C9" w:rsidRDefault="00330915" w:rsidP="00330915">
            <w:pPr>
              <w:spacing w:after="0" w:line="240" w:lineRule="auto"/>
              <w:jc w:val="center"/>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14</w:t>
            </w:r>
            <w:r w:rsidRPr="00694B82">
              <w:rPr>
                <w:rFonts w:ascii="Times New Roman" w:hAnsi="Times New Roman"/>
                <w:sz w:val="24"/>
                <w:szCs w:val="24"/>
              </w:rPr>
              <w:t xml:space="preserve"> КоАП РФ</w:t>
            </w:r>
          </w:p>
        </w:tc>
        <w:tc>
          <w:tcPr>
            <w:tcW w:w="1843" w:type="dxa"/>
          </w:tcPr>
          <w:p w14:paraId="3397FE96" w14:textId="77777777" w:rsidR="00541532" w:rsidRPr="006C57C9" w:rsidRDefault="00541532" w:rsidP="00541532">
            <w:pPr>
              <w:spacing w:after="0" w:line="240" w:lineRule="auto"/>
              <w:jc w:val="both"/>
              <w:rPr>
                <w:rFonts w:ascii="Times New Roman" w:hAnsi="Times New Roman"/>
                <w:sz w:val="24"/>
                <w:szCs w:val="24"/>
              </w:rPr>
            </w:pPr>
          </w:p>
        </w:tc>
        <w:tc>
          <w:tcPr>
            <w:tcW w:w="2126" w:type="dxa"/>
          </w:tcPr>
          <w:p w14:paraId="690E8F2A" w14:textId="77777777" w:rsidR="00541532" w:rsidRPr="006C57C9" w:rsidRDefault="00541532" w:rsidP="00541532">
            <w:pPr>
              <w:spacing w:after="0" w:line="240" w:lineRule="auto"/>
              <w:jc w:val="both"/>
              <w:rPr>
                <w:rFonts w:ascii="Times New Roman" w:hAnsi="Times New Roman"/>
                <w:sz w:val="24"/>
                <w:szCs w:val="24"/>
              </w:rPr>
            </w:pPr>
          </w:p>
        </w:tc>
      </w:tr>
      <w:tr w:rsidR="00541532" w:rsidRPr="006C57C9" w14:paraId="7A8A8C5C" w14:textId="77777777" w:rsidTr="00006497">
        <w:trPr>
          <w:trHeight w:val="20"/>
        </w:trPr>
        <w:tc>
          <w:tcPr>
            <w:tcW w:w="992" w:type="dxa"/>
            <w:shd w:val="clear" w:color="auto" w:fill="auto"/>
          </w:tcPr>
          <w:p w14:paraId="39ABD8E7" w14:textId="77777777" w:rsidR="00541532" w:rsidRPr="00725FA8" w:rsidRDefault="00541532" w:rsidP="00541532">
            <w:pPr>
              <w:jc w:val="center"/>
            </w:pPr>
            <w:r w:rsidRPr="00725FA8">
              <w:rPr>
                <w:rFonts w:ascii="Times New Roman" w:hAnsi="Times New Roman"/>
                <w:sz w:val="24"/>
                <w:szCs w:val="24"/>
              </w:rPr>
              <w:t>1.2.86</w:t>
            </w:r>
          </w:p>
        </w:tc>
        <w:tc>
          <w:tcPr>
            <w:tcW w:w="3403" w:type="dxa"/>
            <w:shd w:val="clear" w:color="auto" w:fill="auto"/>
          </w:tcPr>
          <w:p w14:paraId="10ACF90D" w14:textId="77777777" w:rsidR="00541532" w:rsidRPr="00725FA8" w:rsidRDefault="00541532" w:rsidP="00541532">
            <w:pPr>
              <w:spacing w:after="0" w:line="240" w:lineRule="auto"/>
              <w:jc w:val="both"/>
              <w:rPr>
                <w:rFonts w:ascii="Times New Roman" w:hAnsi="Times New Roman"/>
                <w:sz w:val="24"/>
                <w:szCs w:val="24"/>
              </w:rPr>
            </w:pPr>
            <w:r w:rsidRPr="00725FA8">
              <w:rPr>
                <w:rFonts w:ascii="Times New Roman" w:hAnsi="Times New Roman"/>
                <w:sz w:val="24"/>
                <w:szCs w:val="24"/>
              </w:rPr>
              <w:t>Несвоевременное или неполное исполнение судебного акта, предусматривающего обращение взыскания на средства бюджета бюджетной системы Российской Федерации</w:t>
            </w:r>
          </w:p>
        </w:tc>
        <w:tc>
          <w:tcPr>
            <w:tcW w:w="3118" w:type="dxa"/>
            <w:shd w:val="clear" w:color="auto" w:fill="auto"/>
          </w:tcPr>
          <w:p w14:paraId="56DB271C" w14:textId="58CF6B1E" w:rsidR="00541532" w:rsidRPr="00725FA8" w:rsidRDefault="00A67FE7" w:rsidP="00A67FE7">
            <w:pPr>
              <w:spacing w:after="0" w:line="240" w:lineRule="auto"/>
              <w:jc w:val="both"/>
              <w:rPr>
                <w:rFonts w:ascii="Times New Roman" w:hAnsi="Times New Roman"/>
                <w:sz w:val="24"/>
                <w:szCs w:val="24"/>
              </w:rPr>
            </w:pPr>
            <w:r w:rsidRPr="00725FA8">
              <w:rPr>
                <w:rFonts w:ascii="Times New Roman" w:hAnsi="Times New Roman"/>
                <w:sz w:val="24"/>
                <w:szCs w:val="24"/>
              </w:rPr>
              <w:t>Ст.</w:t>
            </w:r>
            <w:r w:rsidR="00541532" w:rsidRPr="00725FA8">
              <w:rPr>
                <w:rFonts w:ascii="Times New Roman" w:hAnsi="Times New Roman"/>
                <w:sz w:val="24"/>
                <w:szCs w:val="24"/>
              </w:rPr>
              <w:t>242</w:t>
            </w:r>
            <w:r w:rsidR="00541532" w:rsidRPr="00725FA8">
              <w:rPr>
                <w:rFonts w:ascii="Times New Roman" w:hAnsi="Times New Roman"/>
                <w:sz w:val="24"/>
                <w:szCs w:val="24"/>
                <w:vertAlign w:val="superscript"/>
              </w:rPr>
              <w:t>2</w:t>
            </w:r>
            <w:r w:rsidR="00541532" w:rsidRPr="00725FA8">
              <w:rPr>
                <w:rFonts w:ascii="Times New Roman" w:hAnsi="Times New Roman"/>
                <w:sz w:val="24"/>
                <w:szCs w:val="24"/>
              </w:rPr>
              <w:t xml:space="preserve"> </w:t>
            </w:r>
            <w:r w:rsidRPr="00725FA8">
              <w:rPr>
                <w:rFonts w:ascii="Times New Roman" w:hAnsi="Times New Roman"/>
                <w:sz w:val="24"/>
                <w:szCs w:val="24"/>
              </w:rPr>
              <w:t>БК РФ</w:t>
            </w:r>
          </w:p>
        </w:tc>
        <w:tc>
          <w:tcPr>
            <w:tcW w:w="1134" w:type="dxa"/>
            <w:shd w:val="clear" w:color="auto" w:fill="auto"/>
          </w:tcPr>
          <w:p w14:paraId="307850A3"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12BA5389"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11236BD7"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16ECCC02" w14:textId="77777777" w:rsidR="00541532" w:rsidRPr="006C57C9" w:rsidRDefault="00541532" w:rsidP="00541532">
            <w:pPr>
              <w:spacing w:after="0" w:line="240" w:lineRule="auto"/>
              <w:jc w:val="center"/>
              <w:rPr>
                <w:rFonts w:ascii="Times New Roman" w:hAnsi="Times New Roman"/>
                <w:sz w:val="24"/>
                <w:szCs w:val="24"/>
              </w:rPr>
            </w:pPr>
          </w:p>
        </w:tc>
        <w:tc>
          <w:tcPr>
            <w:tcW w:w="1843" w:type="dxa"/>
          </w:tcPr>
          <w:p w14:paraId="155B2559" w14:textId="77777777" w:rsidR="00541532" w:rsidRPr="006C57C9" w:rsidRDefault="00541532" w:rsidP="00B64FE9">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 бюджетных средств</w:t>
            </w:r>
          </w:p>
        </w:tc>
        <w:tc>
          <w:tcPr>
            <w:tcW w:w="2126" w:type="dxa"/>
          </w:tcPr>
          <w:p w14:paraId="64B478C8" w14:textId="77777777" w:rsidR="00541532" w:rsidRPr="006C57C9" w:rsidRDefault="00541532"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сумма судебных штрафов (денежных взысканий) за несвоевременное исполнение решений суда</w:t>
            </w:r>
          </w:p>
        </w:tc>
      </w:tr>
      <w:tr w:rsidR="00541532" w:rsidRPr="006C57C9" w14:paraId="16706B33" w14:textId="77777777" w:rsidTr="00006497">
        <w:trPr>
          <w:trHeight w:val="20"/>
        </w:trPr>
        <w:tc>
          <w:tcPr>
            <w:tcW w:w="992" w:type="dxa"/>
            <w:shd w:val="clear" w:color="auto" w:fill="auto"/>
          </w:tcPr>
          <w:p w14:paraId="3037A15B" w14:textId="77777777" w:rsidR="00541532" w:rsidRPr="00725FA8" w:rsidRDefault="00541532" w:rsidP="00541532">
            <w:pPr>
              <w:jc w:val="center"/>
            </w:pPr>
            <w:r w:rsidRPr="00725FA8">
              <w:rPr>
                <w:rFonts w:ascii="Times New Roman" w:hAnsi="Times New Roman"/>
                <w:sz w:val="24"/>
                <w:szCs w:val="24"/>
              </w:rPr>
              <w:t>1.2.87</w:t>
            </w:r>
          </w:p>
        </w:tc>
        <w:tc>
          <w:tcPr>
            <w:tcW w:w="3403" w:type="dxa"/>
            <w:shd w:val="clear" w:color="auto" w:fill="auto"/>
          </w:tcPr>
          <w:p w14:paraId="6135E451" w14:textId="77777777" w:rsidR="00541532" w:rsidRPr="00725FA8" w:rsidRDefault="00541532" w:rsidP="00541532">
            <w:pPr>
              <w:keepNext/>
              <w:keepLines/>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и (или) условий выдачи государственных жилищных сертификатов</w:t>
            </w:r>
          </w:p>
        </w:tc>
        <w:tc>
          <w:tcPr>
            <w:tcW w:w="3118" w:type="dxa"/>
            <w:shd w:val="clear" w:color="auto" w:fill="auto"/>
          </w:tcPr>
          <w:p w14:paraId="64176FF2" w14:textId="7071D6C4" w:rsidR="00541532" w:rsidRPr="00725FA8" w:rsidRDefault="00A67FE7" w:rsidP="00A67FE7">
            <w:pPr>
              <w:keepNext/>
              <w:keepLines/>
              <w:spacing w:after="0" w:line="240" w:lineRule="auto"/>
              <w:jc w:val="both"/>
              <w:rPr>
                <w:rFonts w:ascii="Times New Roman" w:hAnsi="Times New Roman"/>
                <w:sz w:val="24"/>
                <w:szCs w:val="24"/>
                <w:lang w:eastAsia="ru-RU"/>
              </w:rPr>
            </w:pPr>
            <w:r w:rsidRPr="00725FA8">
              <w:rPr>
                <w:rFonts w:ascii="Times New Roman" w:hAnsi="Times New Roman"/>
                <w:sz w:val="24"/>
                <w:szCs w:val="24"/>
                <w:lang w:eastAsia="ru-RU"/>
              </w:rPr>
              <w:t>ППРФ</w:t>
            </w:r>
            <w:r w:rsidR="00541532" w:rsidRPr="00725FA8">
              <w:rPr>
                <w:rFonts w:ascii="Times New Roman" w:hAnsi="Times New Roman"/>
                <w:sz w:val="24"/>
                <w:szCs w:val="24"/>
                <w:lang w:eastAsia="ru-RU"/>
              </w:rPr>
              <w:t xml:space="preserve"> </w:t>
            </w:r>
            <w:r w:rsidR="00AC6C76">
              <w:rPr>
                <w:rFonts w:ascii="Times New Roman" w:hAnsi="Times New Roman"/>
                <w:sz w:val="24"/>
                <w:szCs w:val="24"/>
                <w:lang w:eastAsia="ru-RU"/>
              </w:rPr>
              <w:t>от 07.06.</w:t>
            </w:r>
            <w:r w:rsidRPr="00725FA8">
              <w:rPr>
                <w:rFonts w:ascii="Times New Roman" w:hAnsi="Times New Roman"/>
                <w:sz w:val="24"/>
                <w:szCs w:val="24"/>
                <w:lang w:eastAsia="ru-RU"/>
              </w:rPr>
              <w:t>95 № </w:t>
            </w:r>
            <w:r w:rsidR="00541532" w:rsidRPr="00725FA8">
              <w:rPr>
                <w:rFonts w:ascii="Times New Roman" w:hAnsi="Times New Roman"/>
                <w:sz w:val="24"/>
                <w:szCs w:val="24"/>
                <w:lang w:eastAsia="ru-RU"/>
              </w:rPr>
              <w:t>561</w:t>
            </w:r>
            <w:r w:rsidRPr="00725FA8">
              <w:rPr>
                <w:rStyle w:val="ad"/>
                <w:rFonts w:ascii="Times New Roman" w:hAnsi="Times New Roman"/>
                <w:sz w:val="24"/>
                <w:szCs w:val="24"/>
                <w:lang w:eastAsia="ru-RU"/>
              </w:rPr>
              <w:footnoteReference w:id="129"/>
            </w:r>
            <w:r w:rsidR="00541532" w:rsidRPr="00725FA8">
              <w:rPr>
                <w:rFonts w:ascii="Times New Roman" w:hAnsi="Times New Roman"/>
                <w:sz w:val="24"/>
                <w:szCs w:val="24"/>
                <w:lang w:eastAsia="ru-RU"/>
              </w:rPr>
              <w:t>;</w:t>
            </w:r>
            <w:r w:rsidRPr="00725FA8">
              <w:rPr>
                <w:rFonts w:ascii="Times New Roman" w:hAnsi="Times New Roman"/>
                <w:sz w:val="24"/>
                <w:szCs w:val="24"/>
                <w:lang w:eastAsia="ru-RU"/>
              </w:rPr>
              <w:t xml:space="preserve"> </w:t>
            </w:r>
            <w:r w:rsidR="00F2512A" w:rsidRPr="00725FA8">
              <w:rPr>
                <w:rFonts w:ascii="Times New Roman" w:hAnsi="Times New Roman"/>
                <w:spacing w:val="-6"/>
                <w:sz w:val="24"/>
              </w:rPr>
              <w:t xml:space="preserve">ППМ от 11.05.2010 </w:t>
            </w:r>
            <w:r w:rsidR="00AC6C76">
              <w:rPr>
                <w:rFonts w:ascii="Times New Roman" w:hAnsi="Times New Roman"/>
                <w:spacing w:val="-6"/>
                <w:sz w:val="24"/>
              </w:rPr>
              <w:br/>
            </w:r>
            <w:r w:rsidR="00F2512A" w:rsidRPr="00725FA8">
              <w:rPr>
                <w:rFonts w:ascii="Times New Roman" w:hAnsi="Times New Roman"/>
                <w:spacing w:val="-6"/>
                <w:sz w:val="24"/>
              </w:rPr>
              <w:t>№ 388-ПП</w:t>
            </w:r>
          </w:p>
        </w:tc>
        <w:tc>
          <w:tcPr>
            <w:tcW w:w="1134" w:type="dxa"/>
            <w:shd w:val="clear" w:color="auto" w:fill="auto"/>
          </w:tcPr>
          <w:p w14:paraId="722E92C5"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7FC17311"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3B685BC5" w14:textId="77777777" w:rsidR="00541532" w:rsidRPr="006C57C9" w:rsidRDefault="00541532" w:rsidP="00541532">
            <w:pPr>
              <w:keepNext/>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2D957381" w14:textId="77777777" w:rsidR="00541532" w:rsidRPr="006C57C9" w:rsidRDefault="00541532" w:rsidP="00541532">
            <w:pPr>
              <w:spacing w:after="0" w:line="240" w:lineRule="auto"/>
              <w:jc w:val="center"/>
            </w:pPr>
          </w:p>
        </w:tc>
        <w:tc>
          <w:tcPr>
            <w:tcW w:w="1843" w:type="dxa"/>
          </w:tcPr>
          <w:p w14:paraId="597CD4A8" w14:textId="77777777" w:rsidR="00541532" w:rsidRDefault="00541532" w:rsidP="00B64FE9">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 бюджетных средств</w:t>
            </w:r>
          </w:p>
          <w:p w14:paraId="24F72519" w14:textId="77777777" w:rsidR="00541532" w:rsidRDefault="00541532" w:rsidP="00B64FE9">
            <w:pPr>
              <w:spacing w:after="0" w:line="240" w:lineRule="auto"/>
              <w:jc w:val="both"/>
              <w:rPr>
                <w:rFonts w:ascii="Times New Roman" w:hAnsi="Times New Roman"/>
                <w:sz w:val="24"/>
                <w:szCs w:val="24"/>
              </w:rPr>
            </w:pPr>
          </w:p>
          <w:p w14:paraId="3856F16C" w14:textId="77777777" w:rsidR="00541532" w:rsidRDefault="00541532" w:rsidP="00B64FE9">
            <w:pPr>
              <w:spacing w:after="0" w:line="240" w:lineRule="auto"/>
              <w:jc w:val="both"/>
              <w:rPr>
                <w:rFonts w:ascii="Times New Roman" w:hAnsi="Times New Roman"/>
                <w:sz w:val="24"/>
                <w:szCs w:val="24"/>
              </w:rPr>
            </w:pPr>
          </w:p>
          <w:p w14:paraId="7A787EB1" w14:textId="77777777" w:rsidR="00541532" w:rsidRDefault="00541532" w:rsidP="00B64FE9">
            <w:pPr>
              <w:spacing w:after="0" w:line="240" w:lineRule="auto"/>
              <w:jc w:val="both"/>
              <w:rPr>
                <w:rFonts w:ascii="Times New Roman" w:hAnsi="Times New Roman"/>
                <w:sz w:val="24"/>
                <w:szCs w:val="24"/>
              </w:rPr>
            </w:pPr>
          </w:p>
          <w:p w14:paraId="7BA150EC" w14:textId="77777777" w:rsidR="00541532" w:rsidRDefault="00541532" w:rsidP="00B64FE9">
            <w:pPr>
              <w:spacing w:after="0" w:line="240" w:lineRule="auto"/>
              <w:jc w:val="both"/>
              <w:rPr>
                <w:rFonts w:ascii="Times New Roman" w:hAnsi="Times New Roman"/>
                <w:sz w:val="24"/>
                <w:szCs w:val="24"/>
              </w:rPr>
            </w:pPr>
          </w:p>
          <w:p w14:paraId="76AA5B0D" w14:textId="77777777" w:rsidR="00541532" w:rsidRDefault="00541532" w:rsidP="00B64FE9">
            <w:pPr>
              <w:spacing w:after="0" w:line="240" w:lineRule="auto"/>
              <w:jc w:val="both"/>
              <w:rPr>
                <w:rFonts w:ascii="Times New Roman" w:hAnsi="Times New Roman"/>
                <w:sz w:val="24"/>
                <w:szCs w:val="24"/>
              </w:rPr>
            </w:pPr>
          </w:p>
          <w:p w14:paraId="00740287" w14:textId="77777777" w:rsidR="00541532" w:rsidRDefault="00541532" w:rsidP="00B64FE9">
            <w:pPr>
              <w:spacing w:after="0" w:line="240" w:lineRule="auto"/>
              <w:jc w:val="both"/>
              <w:rPr>
                <w:rFonts w:ascii="Times New Roman" w:hAnsi="Times New Roman"/>
                <w:sz w:val="24"/>
                <w:szCs w:val="24"/>
              </w:rPr>
            </w:pPr>
          </w:p>
          <w:p w14:paraId="7D91B1CE" w14:textId="77777777" w:rsidR="00541532" w:rsidRPr="006C57C9" w:rsidRDefault="00541532" w:rsidP="00B64FE9">
            <w:pPr>
              <w:spacing w:after="0" w:line="240" w:lineRule="auto"/>
              <w:jc w:val="both"/>
            </w:pPr>
            <w:proofErr w:type="spellStart"/>
            <w:r>
              <w:rPr>
                <w:rFonts w:ascii="Times New Roman" w:hAnsi="Times New Roman"/>
                <w:sz w:val="24"/>
                <w:szCs w:val="24"/>
              </w:rPr>
              <w:t>н</w:t>
            </w:r>
            <w:r w:rsidRPr="00D25AA8">
              <w:rPr>
                <w:rFonts w:ascii="Times New Roman" w:hAnsi="Times New Roman"/>
                <w:sz w:val="24"/>
                <w:szCs w:val="24"/>
              </w:rPr>
              <w:t>епоступление</w:t>
            </w:r>
            <w:proofErr w:type="spellEnd"/>
            <w:r w:rsidRPr="00D25AA8">
              <w:rPr>
                <w:rFonts w:ascii="Times New Roman" w:hAnsi="Times New Roman"/>
                <w:sz w:val="24"/>
                <w:szCs w:val="24"/>
              </w:rPr>
              <w:t xml:space="preserve"> (</w:t>
            </w:r>
            <w:proofErr w:type="spellStart"/>
            <w:r w:rsidRPr="00D25AA8">
              <w:rPr>
                <w:rFonts w:ascii="Times New Roman" w:hAnsi="Times New Roman"/>
                <w:sz w:val="24"/>
                <w:szCs w:val="24"/>
              </w:rPr>
              <w:t>недопоступле</w:t>
            </w:r>
            <w:r>
              <w:rPr>
                <w:rFonts w:ascii="Times New Roman" w:hAnsi="Times New Roman"/>
                <w:sz w:val="24"/>
                <w:szCs w:val="24"/>
              </w:rPr>
              <w:t>-</w:t>
            </w:r>
            <w:r w:rsidRPr="00D25AA8">
              <w:rPr>
                <w:rFonts w:ascii="Times New Roman" w:hAnsi="Times New Roman"/>
                <w:sz w:val="24"/>
                <w:szCs w:val="24"/>
              </w:rPr>
              <w:t>ние</w:t>
            </w:r>
            <w:proofErr w:type="spellEnd"/>
            <w:r w:rsidRPr="00D25AA8">
              <w:rPr>
                <w:rFonts w:ascii="Times New Roman" w:hAnsi="Times New Roman"/>
                <w:sz w:val="24"/>
                <w:szCs w:val="24"/>
              </w:rPr>
              <w:t>) бюджетных средств</w:t>
            </w:r>
          </w:p>
        </w:tc>
        <w:tc>
          <w:tcPr>
            <w:tcW w:w="2126" w:type="dxa"/>
          </w:tcPr>
          <w:p w14:paraId="595F37F4" w14:textId="77777777" w:rsidR="00541532" w:rsidRDefault="00541532"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Pr="00A00DA9">
              <w:rPr>
                <w:rFonts w:ascii="Times New Roman" w:eastAsia="Times New Roman" w:hAnsi="Times New Roman"/>
                <w:color w:val="000000"/>
                <w:sz w:val="24"/>
                <w:szCs w:val="24"/>
                <w:lang w:eastAsia="ru-RU"/>
              </w:rPr>
              <w:t xml:space="preserve">бъем завышения стоимости </w:t>
            </w:r>
            <w:r w:rsidRPr="00A00DA9">
              <w:rPr>
                <w:rFonts w:ascii="Times New Roman" w:hAnsi="Times New Roman"/>
                <w:sz w:val="24"/>
                <w:szCs w:val="24"/>
              </w:rPr>
              <w:t>государственного жилищного сертификата,</w:t>
            </w:r>
            <w:r w:rsidRPr="00A00DA9">
              <w:rPr>
                <w:rFonts w:ascii="Times New Roman" w:eastAsia="Times New Roman" w:hAnsi="Times New Roman"/>
                <w:color w:val="000000"/>
                <w:sz w:val="24"/>
                <w:szCs w:val="24"/>
                <w:lang w:eastAsia="ru-RU"/>
              </w:rPr>
              <w:t xml:space="preserve"> </w:t>
            </w:r>
            <w:r w:rsidRPr="00A00DA9">
              <w:rPr>
                <w:rFonts w:ascii="Times New Roman" w:hAnsi="Times New Roman"/>
                <w:sz w:val="24"/>
                <w:szCs w:val="24"/>
              </w:rPr>
              <w:t>выданного</w:t>
            </w:r>
            <w:r w:rsidRPr="00A00DA9">
              <w:rPr>
                <w:rFonts w:ascii="Times New Roman" w:eastAsia="Times New Roman" w:hAnsi="Times New Roman"/>
                <w:color w:val="000000"/>
                <w:sz w:val="24"/>
                <w:szCs w:val="24"/>
                <w:lang w:eastAsia="ru-RU"/>
              </w:rPr>
              <w:t xml:space="preserve"> (использованного) </w:t>
            </w:r>
            <w:r w:rsidRPr="00A00DA9">
              <w:rPr>
                <w:rFonts w:ascii="Times New Roman" w:eastAsia="Times New Roman" w:hAnsi="Times New Roman"/>
                <w:color w:val="000000"/>
                <w:sz w:val="24"/>
                <w:szCs w:val="24"/>
                <w:lang w:eastAsia="ru-RU"/>
              </w:rPr>
              <w:lastRenderedPageBreak/>
              <w:t>с нарушением требований</w:t>
            </w:r>
          </w:p>
          <w:p w14:paraId="34F26448" w14:textId="77777777" w:rsidR="00541532" w:rsidRDefault="00541532" w:rsidP="00B64FE9">
            <w:pPr>
              <w:spacing w:after="0" w:line="240" w:lineRule="auto"/>
              <w:jc w:val="both"/>
              <w:rPr>
                <w:rFonts w:ascii="Times New Roman" w:eastAsia="Times New Roman" w:hAnsi="Times New Roman"/>
                <w:color w:val="000000"/>
                <w:sz w:val="24"/>
                <w:szCs w:val="24"/>
                <w:lang w:eastAsia="ru-RU"/>
              </w:rPr>
            </w:pPr>
          </w:p>
          <w:p w14:paraId="51FDF36D" w14:textId="77777777" w:rsidR="00541532" w:rsidRPr="00A00DA9" w:rsidRDefault="00541532" w:rsidP="00B64FE9">
            <w:pPr>
              <w:spacing w:after="0" w:line="240" w:lineRule="auto"/>
              <w:jc w:val="both"/>
            </w:pPr>
            <w:r>
              <w:rPr>
                <w:rFonts w:ascii="Times New Roman" w:eastAsia="Times New Roman" w:hAnsi="Times New Roman"/>
                <w:color w:val="000000"/>
                <w:sz w:val="24"/>
                <w:szCs w:val="24"/>
                <w:lang w:eastAsia="ru-RU"/>
              </w:rPr>
              <w:t>о</w:t>
            </w:r>
            <w:r w:rsidRPr="00A00DA9">
              <w:rPr>
                <w:rFonts w:ascii="Times New Roman" w:eastAsia="Times New Roman" w:hAnsi="Times New Roman"/>
                <w:color w:val="000000"/>
                <w:sz w:val="24"/>
                <w:szCs w:val="24"/>
                <w:lang w:eastAsia="ru-RU"/>
              </w:rPr>
              <w:t>бъем за</w:t>
            </w:r>
            <w:r>
              <w:rPr>
                <w:rFonts w:ascii="Times New Roman" w:eastAsia="Times New Roman" w:hAnsi="Times New Roman"/>
                <w:color w:val="000000"/>
                <w:sz w:val="24"/>
                <w:szCs w:val="24"/>
                <w:lang w:eastAsia="ru-RU"/>
              </w:rPr>
              <w:t>нижения</w:t>
            </w:r>
            <w:r w:rsidRPr="00A00DA9">
              <w:rPr>
                <w:rFonts w:ascii="Times New Roman" w:eastAsia="Times New Roman" w:hAnsi="Times New Roman"/>
                <w:color w:val="000000"/>
                <w:sz w:val="24"/>
                <w:szCs w:val="24"/>
                <w:lang w:eastAsia="ru-RU"/>
              </w:rPr>
              <w:t xml:space="preserve"> стоимости </w:t>
            </w:r>
            <w:r w:rsidRPr="00A00DA9">
              <w:rPr>
                <w:rFonts w:ascii="Times New Roman" w:hAnsi="Times New Roman"/>
                <w:sz w:val="24"/>
                <w:szCs w:val="24"/>
              </w:rPr>
              <w:t>государственного жилищного сертификата,</w:t>
            </w:r>
            <w:r w:rsidRPr="00A00DA9">
              <w:rPr>
                <w:rFonts w:ascii="Times New Roman" w:eastAsia="Times New Roman" w:hAnsi="Times New Roman"/>
                <w:color w:val="000000"/>
                <w:sz w:val="24"/>
                <w:szCs w:val="24"/>
                <w:lang w:eastAsia="ru-RU"/>
              </w:rPr>
              <w:t xml:space="preserve"> </w:t>
            </w:r>
            <w:r w:rsidRPr="00A00DA9">
              <w:rPr>
                <w:rFonts w:ascii="Times New Roman" w:hAnsi="Times New Roman"/>
                <w:sz w:val="24"/>
                <w:szCs w:val="24"/>
              </w:rPr>
              <w:t>выданного</w:t>
            </w:r>
            <w:r w:rsidRPr="00A00DA9">
              <w:rPr>
                <w:rFonts w:ascii="Times New Roman" w:eastAsia="Times New Roman" w:hAnsi="Times New Roman"/>
                <w:color w:val="000000"/>
                <w:sz w:val="24"/>
                <w:szCs w:val="24"/>
                <w:lang w:eastAsia="ru-RU"/>
              </w:rPr>
              <w:t xml:space="preserve"> (использованного) с нарушением требований</w:t>
            </w:r>
          </w:p>
        </w:tc>
      </w:tr>
      <w:tr w:rsidR="00541532" w:rsidRPr="006C57C9" w14:paraId="01BE74EF" w14:textId="77777777" w:rsidTr="00006497">
        <w:trPr>
          <w:trHeight w:val="20"/>
        </w:trPr>
        <w:tc>
          <w:tcPr>
            <w:tcW w:w="992" w:type="dxa"/>
            <w:shd w:val="clear" w:color="auto" w:fill="auto"/>
          </w:tcPr>
          <w:p w14:paraId="71CD4BC1" w14:textId="77777777" w:rsidR="00541532" w:rsidRPr="00725FA8" w:rsidRDefault="00541532" w:rsidP="00541532">
            <w:pPr>
              <w:jc w:val="center"/>
            </w:pPr>
            <w:r w:rsidRPr="00725FA8">
              <w:rPr>
                <w:rFonts w:ascii="Times New Roman" w:hAnsi="Times New Roman"/>
                <w:sz w:val="24"/>
                <w:szCs w:val="24"/>
              </w:rPr>
              <w:lastRenderedPageBreak/>
              <w:t>1.2.88</w:t>
            </w:r>
          </w:p>
        </w:tc>
        <w:tc>
          <w:tcPr>
            <w:tcW w:w="3403" w:type="dxa"/>
            <w:shd w:val="clear" w:color="auto" w:fill="auto"/>
          </w:tcPr>
          <w:p w14:paraId="6BE02F36" w14:textId="77777777" w:rsidR="00541532" w:rsidRPr="00725FA8" w:rsidRDefault="00541532" w:rsidP="00541532">
            <w:pPr>
              <w:keepNext/>
              <w:keepLines/>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выпуска и погашения государственных жилищных сертификатов</w:t>
            </w:r>
          </w:p>
        </w:tc>
        <w:tc>
          <w:tcPr>
            <w:tcW w:w="3118" w:type="dxa"/>
            <w:shd w:val="clear" w:color="auto" w:fill="auto"/>
          </w:tcPr>
          <w:p w14:paraId="5590BEBB" w14:textId="683690C7" w:rsidR="00090028" w:rsidRPr="00725FA8" w:rsidRDefault="00AC6C76" w:rsidP="00A67FE7">
            <w:pPr>
              <w:widowControl w:val="0"/>
              <w:spacing w:after="0" w:line="228" w:lineRule="auto"/>
              <w:ind w:right="-57"/>
              <w:jc w:val="both"/>
              <w:rPr>
                <w:rFonts w:ascii="Times New Roman" w:hAnsi="Times New Roman"/>
                <w:spacing w:val="-6"/>
                <w:sz w:val="24"/>
              </w:rPr>
            </w:pPr>
            <w:r>
              <w:rPr>
                <w:rFonts w:ascii="Times New Roman" w:hAnsi="Times New Roman"/>
                <w:bCs/>
                <w:spacing w:val="-6"/>
                <w:sz w:val="24"/>
              </w:rPr>
              <w:t>П.п.</w:t>
            </w:r>
            <w:r w:rsidR="00090028" w:rsidRPr="00725FA8">
              <w:rPr>
                <w:rFonts w:ascii="Times New Roman" w:hAnsi="Times New Roman"/>
                <w:bCs/>
                <w:spacing w:val="-6"/>
                <w:sz w:val="24"/>
              </w:rPr>
              <w:t xml:space="preserve">4, 6, 9 - 12, 14 - 16, 18, 23 - 25 Порядка, утв. </w:t>
            </w:r>
            <w:r w:rsidR="000F6E42">
              <w:rPr>
                <w:rFonts w:ascii="Times New Roman" w:hAnsi="Times New Roman"/>
                <w:spacing w:val="-6"/>
                <w:sz w:val="24"/>
              </w:rPr>
              <w:t>ППРФ от 09.10.</w:t>
            </w:r>
            <w:r w:rsidR="00A67FE7" w:rsidRPr="00725FA8">
              <w:rPr>
                <w:rFonts w:ascii="Times New Roman" w:hAnsi="Times New Roman"/>
                <w:spacing w:val="-6"/>
                <w:sz w:val="24"/>
              </w:rPr>
              <w:t xml:space="preserve">95 </w:t>
            </w:r>
            <w:r w:rsidR="00090028" w:rsidRPr="00725FA8">
              <w:rPr>
                <w:rFonts w:ascii="Times New Roman" w:hAnsi="Times New Roman"/>
                <w:spacing w:val="-6"/>
                <w:sz w:val="24"/>
              </w:rPr>
              <w:t>№ 982</w:t>
            </w:r>
            <w:r w:rsidR="00090028" w:rsidRPr="00725FA8">
              <w:rPr>
                <w:rFonts w:ascii="Times New Roman" w:hAnsi="Times New Roman"/>
                <w:vertAlign w:val="superscript"/>
              </w:rPr>
              <w:footnoteReference w:id="130"/>
            </w:r>
            <w:r w:rsidR="00090028" w:rsidRPr="00725FA8">
              <w:rPr>
                <w:rFonts w:ascii="Times New Roman" w:hAnsi="Times New Roman"/>
                <w:spacing w:val="-6"/>
                <w:sz w:val="24"/>
              </w:rPr>
              <w:t>;</w:t>
            </w:r>
            <w:r w:rsidR="008848C8" w:rsidRPr="00725FA8">
              <w:rPr>
                <w:rFonts w:ascii="Times New Roman" w:hAnsi="Times New Roman"/>
                <w:spacing w:val="-6"/>
                <w:sz w:val="24"/>
              </w:rPr>
              <w:t xml:space="preserve"> </w:t>
            </w:r>
            <w:r w:rsidR="00A67FE7" w:rsidRPr="00725FA8">
              <w:rPr>
                <w:rFonts w:ascii="Times New Roman" w:hAnsi="Times New Roman"/>
                <w:sz w:val="24"/>
                <w:szCs w:val="24"/>
              </w:rPr>
              <w:t>ППРФ</w:t>
            </w:r>
            <w:r w:rsidR="00541532" w:rsidRPr="00725FA8">
              <w:rPr>
                <w:rFonts w:ascii="Times New Roman" w:hAnsi="Times New Roman"/>
                <w:sz w:val="24"/>
                <w:szCs w:val="24"/>
              </w:rPr>
              <w:t xml:space="preserve"> от 21</w:t>
            </w:r>
            <w:r w:rsidR="00A67FE7" w:rsidRPr="00725FA8">
              <w:rPr>
                <w:rFonts w:ascii="Times New Roman" w:hAnsi="Times New Roman"/>
                <w:sz w:val="24"/>
                <w:szCs w:val="24"/>
              </w:rPr>
              <w:t>.03.</w:t>
            </w:r>
            <w:r w:rsidR="00541532" w:rsidRPr="00725FA8">
              <w:rPr>
                <w:rFonts w:ascii="Times New Roman" w:hAnsi="Times New Roman"/>
                <w:sz w:val="24"/>
                <w:szCs w:val="24"/>
              </w:rPr>
              <w:t>2006 № 153</w:t>
            </w:r>
            <w:r w:rsidR="00A67FE7" w:rsidRPr="00725FA8">
              <w:rPr>
                <w:rStyle w:val="ad"/>
                <w:rFonts w:ascii="Times New Roman" w:hAnsi="Times New Roman"/>
                <w:sz w:val="24"/>
                <w:szCs w:val="24"/>
              </w:rPr>
              <w:footnoteReference w:id="131"/>
            </w:r>
            <w:r w:rsidR="008848C8" w:rsidRPr="00725FA8">
              <w:rPr>
                <w:rFonts w:ascii="Times New Roman" w:hAnsi="Times New Roman"/>
                <w:spacing w:val="-6"/>
                <w:sz w:val="24"/>
              </w:rPr>
              <w:t xml:space="preserve">; </w:t>
            </w:r>
            <w:r w:rsidR="00090028" w:rsidRPr="00725FA8">
              <w:rPr>
                <w:rFonts w:ascii="Times New Roman" w:hAnsi="Times New Roman"/>
                <w:spacing w:val="-6"/>
                <w:sz w:val="24"/>
              </w:rPr>
              <w:t>ППМ от 11.05.2010 № 388-ПП</w:t>
            </w:r>
          </w:p>
        </w:tc>
        <w:tc>
          <w:tcPr>
            <w:tcW w:w="1134" w:type="dxa"/>
            <w:shd w:val="clear" w:color="auto" w:fill="auto"/>
          </w:tcPr>
          <w:p w14:paraId="2CF1F07D"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58A3BC1B" w14:textId="77777777" w:rsidR="00541532" w:rsidRPr="006C57C9" w:rsidRDefault="00541532" w:rsidP="00541532">
            <w:pPr>
              <w:keepNext/>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1C7449B4" w14:textId="77777777" w:rsidR="00541532" w:rsidRPr="006C57C9" w:rsidRDefault="00541532" w:rsidP="00541532">
            <w:pPr>
              <w:spacing w:after="0" w:line="240" w:lineRule="auto"/>
              <w:jc w:val="both"/>
            </w:pPr>
            <w:r w:rsidRPr="006C57C9">
              <w:rPr>
                <w:rFonts w:ascii="Times New Roman" w:hAnsi="Times New Roman"/>
                <w:sz w:val="24"/>
                <w:szCs w:val="24"/>
              </w:rPr>
              <w:t xml:space="preserve"> </w:t>
            </w:r>
          </w:p>
        </w:tc>
        <w:tc>
          <w:tcPr>
            <w:tcW w:w="1843" w:type="dxa"/>
          </w:tcPr>
          <w:p w14:paraId="343C3577" w14:textId="77777777" w:rsidR="00541532" w:rsidRPr="006C57C9" w:rsidRDefault="00541532" w:rsidP="00B64FE9">
            <w:pPr>
              <w:spacing w:after="0" w:line="240" w:lineRule="auto"/>
              <w:jc w:val="both"/>
              <w:rPr>
                <w:rFonts w:ascii="Times New Roman" w:hAnsi="Times New Roman"/>
                <w:sz w:val="24"/>
                <w:szCs w:val="24"/>
              </w:rPr>
            </w:pPr>
          </w:p>
        </w:tc>
        <w:tc>
          <w:tcPr>
            <w:tcW w:w="2126" w:type="dxa"/>
          </w:tcPr>
          <w:p w14:paraId="04DBDD1E" w14:textId="77777777" w:rsidR="00541532" w:rsidRPr="006C57C9" w:rsidRDefault="00541532" w:rsidP="00B64FE9">
            <w:pPr>
              <w:spacing w:after="0" w:line="240" w:lineRule="auto"/>
              <w:jc w:val="both"/>
              <w:rPr>
                <w:rFonts w:ascii="Times New Roman" w:hAnsi="Times New Roman"/>
                <w:sz w:val="24"/>
                <w:szCs w:val="24"/>
              </w:rPr>
            </w:pPr>
          </w:p>
        </w:tc>
      </w:tr>
      <w:tr w:rsidR="00541532" w:rsidRPr="006C57C9" w14:paraId="0194D78F" w14:textId="77777777" w:rsidTr="00006497">
        <w:trPr>
          <w:trHeight w:val="20"/>
        </w:trPr>
        <w:tc>
          <w:tcPr>
            <w:tcW w:w="992" w:type="dxa"/>
            <w:shd w:val="clear" w:color="auto" w:fill="auto"/>
          </w:tcPr>
          <w:p w14:paraId="0298AEAC" w14:textId="77777777" w:rsidR="00541532" w:rsidRPr="00725FA8" w:rsidRDefault="00541532" w:rsidP="00541532">
            <w:pPr>
              <w:jc w:val="center"/>
            </w:pPr>
            <w:r w:rsidRPr="00725FA8">
              <w:rPr>
                <w:rFonts w:ascii="Times New Roman" w:hAnsi="Times New Roman"/>
                <w:sz w:val="24"/>
                <w:szCs w:val="24"/>
              </w:rPr>
              <w:t>1.2.89</w:t>
            </w:r>
          </w:p>
        </w:tc>
        <w:tc>
          <w:tcPr>
            <w:tcW w:w="3403" w:type="dxa"/>
            <w:shd w:val="clear" w:color="auto" w:fill="auto"/>
          </w:tcPr>
          <w:p w14:paraId="3671B8A8" w14:textId="77777777" w:rsidR="00541532" w:rsidRPr="00725FA8" w:rsidRDefault="00541532" w:rsidP="00541532">
            <w:pPr>
              <w:keepNext/>
              <w:keepLines/>
              <w:spacing w:after="0" w:line="240" w:lineRule="auto"/>
              <w:jc w:val="both"/>
              <w:rPr>
                <w:rFonts w:ascii="Times New Roman" w:hAnsi="Times New Roman"/>
                <w:sz w:val="24"/>
                <w:szCs w:val="24"/>
              </w:rPr>
            </w:pPr>
            <w:r w:rsidRPr="00725FA8">
              <w:rPr>
                <w:rFonts w:ascii="Times New Roman" w:hAnsi="Times New Roman"/>
                <w:sz w:val="24"/>
                <w:szCs w:val="24"/>
              </w:rPr>
              <w:t>Непринятие мер по удержанию неустойки и ее своевременному перечислению в доход бюджета (за исключением нарушений по пункту 4.47)</w:t>
            </w:r>
          </w:p>
        </w:tc>
        <w:tc>
          <w:tcPr>
            <w:tcW w:w="3118" w:type="dxa"/>
            <w:shd w:val="clear" w:color="auto" w:fill="auto"/>
          </w:tcPr>
          <w:p w14:paraId="15E498A2" w14:textId="0400472C" w:rsidR="00541532" w:rsidRPr="00725FA8" w:rsidRDefault="00A67FE7" w:rsidP="00A67FE7">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Ст.ст.</w:t>
            </w:r>
            <w:r w:rsidR="00541532" w:rsidRPr="00725FA8">
              <w:rPr>
                <w:rFonts w:ascii="Times New Roman" w:hAnsi="Times New Roman"/>
                <w:sz w:val="24"/>
                <w:szCs w:val="24"/>
              </w:rPr>
              <w:t xml:space="preserve">332, 390 </w:t>
            </w:r>
            <w:r w:rsidRPr="00725FA8">
              <w:rPr>
                <w:rFonts w:ascii="Times New Roman" w:hAnsi="Times New Roman"/>
                <w:sz w:val="24"/>
                <w:szCs w:val="24"/>
              </w:rPr>
              <w:t>ГК РФ; ст.</w:t>
            </w:r>
            <w:r w:rsidR="00541532" w:rsidRPr="00725FA8">
              <w:rPr>
                <w:rFonts w:ascii="Times New Roman" w:hAnsi="Times New Roman"/>
                <w:sz w:val="24"/>
                <w:szCs w:val="24"/>
              </w:rPr>
              <w:t xml:space="preserve">40 </w:t>
            </w:r>
            <w:r w:rsidRPr="00725FA8">
              <w:rPr>
                <w:rFonts w:ascii="Times New Roman" w:hAnsi="Times New Roman"/>
                <w:sz w:val="24"/>
                <w:szCs w:val="24"/>
              </w:rPr>
              <w:t>БК РФ</w:t>
            </w:r>
          </w:p>
        </w:tc>
        <w:tc>
          <w:tcPr>
            <w:tcW w:w="1134" w:type="dxa"/>
            <w:shd w:val="clear" w:color="auto" w:fill="auto"/>
          </w:tcPr>
          <w:p w14:paraId="7DC03EC3"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5334BCB8" w14:textId="77777777" w:rsidR="00541532" w:rsidRPr="006C57C9" w:rsidRDefault="00541532" w:rsidP="00541532">
            <w:pPr>
              <w:spacing w:after="0" w:line="240" w:lineRule="auto"/>
              <w:ind w:left="-108" w:right="-108"/>
              <w:jc w:val="center"/>
            </w:pPr>
            <w:r w:rsidRPr="006C57C9">
              <w:rPr>
                <w:rFonts w:ascii="Times New Roman" w:hAnsi="Times New Roman"/>
                <w:sz w:val="24"/>
                <w:szCs w:val="24"/>
              </w:rPr>
              <w:t>кол-во и тыс. рублей</w:t>
            </w:r>
          </w:p>
        </w:tc>
        <w:tc>
          <w:tcPr>
            <w:tcW w:w="993" w:type="dxa"/>
            <w:shd w:val="clear" w:color="auto" w:fill="auto"/>
          </w:tcPr>
          <w:p w14:paraId="2938BEAE" w14:textId="77777777" w:rsidR="00541532" w:rsidRPr="006C57C9" w:rsidRDefault="00541532" w:rsidP="00541532">
            <w:pPr>
              <w:keepNext/>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00F7D8E7" w14:textId="77777777" w:rsidR="00541532" w:rsidRPr="006C57C9" w:rsidRDefault="00541532" w:rsidP="00541532">
            <w:pPr>
              <w:spacing w:after="0" w:line="240" w:lineRule="auto"/>
              <w:jc w:val="center"/>
            </w:pPr>
          </w:p>
        </w:tc>
        <w:tc>
          <w:tcPr>
            <w:tcW w:w="1843" w:type="dxa"/>
          </w:tcPr>
          <w:p w14:paraId="3F48D888" w14:textId="77777777" w:rsidR="00541532" w:rsidRPr="006C57C9" w:rsidRDefault="00541532" w:rsidP="00B64FE9">
            <w:pPr>
              <w:spacing w:after="0" w:line="240" w:lineRule="auto"/>
              <w:jc w:val="both"/>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68A79F3D" w14:textId="77777777" w:rsidR="00541532" w:rsidRPr="00E13171" w:rsidRDefault="00541532" w:rsidP="00B64FE9">
            <w:pPr>
              <w:spacing w:after="0" w:line="240" w:lineRule="auto"/>
              <w:jc w:val="both"/>
            </w:pPr>
            <w:r>
              <w:rPr>
                <w:rFonts w:ascii="Times New Roman" w:eastAsia="Times New Roman" w:hAnsi="Times New Roman"/>
                <w:color w:val="000000"/>
                <w:sz w:val="24"/>
                <w:szCs w:val="24"/>
                <w:lang w:eastAsia="ru-RU"/>
              </w:rPr>
              <w:t>р</w:t>
            </w:r>
            <w:r w:rsidRPr="00E13171">
              <w:rPr>
                <w:rFonts w:ascii="Times New Roman" w:eastAsia="Times New Roman" w:hAnsi="Times New Roman"/>
                <w:color w:val="000000"/>
                <w:sz w:val="24"/>
                <w:szCs w:val="24"/>
                <w:lang w:eastAsia="ru-RU"/>
              </w:rPr>
              <w:t>азмер неустойки, не перечисленной в бюджет в соответствии с требованиями</w:t>
            </w:r>
          </w:p>
        </w:tc>
      </w:tr>
      <w:tr w:rsidR="00541532" w:rsidRPr="006C57C9" w14:paraId="419773EC" w14:textId="77777777" w:rsidTr="00006497">
        <w:trPr>
          <w:trHeight w:val="20"/>
        </w:trPr>
        <w:tc>
          <w:tcPr>
            <w:tcW w:w="992" w:type="dxa"/>
            <w:shd w:val="clear" w:color="auto" w:fill="auto"/>
          </w:tcPr>
          <w:p w14:paraId="461E27BF"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1.2.90</w:t>
            </w:r>
          </w:p>
        </w:tc>
        <w:tc>
          <w:tcPr>
            <w:tcW w:w="3403" w:type="dxa"/>
            <w:shd w:val="clear" w:color="auto" w:fill="auto"/>
          </w:tcPr>
          <w:p w14:paraId="0DE796F8" w14:textId="77777777" w:rsidR="00541532" w:rsidRPr="00725FA8" w:rsidRDefault="00541532" w:rsidP="00541532">
            <w:pPr>
              <w:keepNext/>
              <w:keepLines/>
              <w:spacing w:after="0" w:line="240" w:lineRule="auto"/>
              <w:jc w:val="both"/>
              <w:rPr>
                <w:rFonts w:ascii="Times New Roman" w:hAnsi="Times New Roman"/>
                <w:sz w:val="24"/>
                <w:szCs w:val="24"/>
              </w:rPr>
            </w:pPr>
            <w:r w:rsidRPr="00725FA8">
              <w:rPr>
                <w:rFonts w:ascii="Times New Roman" w:hAnsi="Times New Roman"/>
                <w:sz w:val="24"/>
                <w:szCs w:val="24"/>
              </w:rPr>
              <w:t>Неправомерное использование доходов, полученных сверх утвержденных законом (решением) о бюджете</w:t>
            </w:r>
          </w:p>
        </w:tc>
        <w:tc>
          <w:tcPr>
            <w:tcW w:w="3118" w:type="dxa"/>
            <w:shd w:val="clear" w:color="auto" w:fill="auto"/>
          </w:tcPr>
          <w:p w14:paraId="0897591A" w14:textId="3AA99D1B" w:rsidR="00541532" w:rsidRPr="00725FA8" w:rsidRDefault="00AC6C76" w:rsidP="00A67FE7">
            <w:pPr>
              <w:keepNext/>
              <w:keepLines/>
              <w:spacing w:after="0" w:line="240" w:lineRule="auto"/>
              <w:jc w:val="both"/>
              <w:rPr>
                <w:rFonts w:ascii="Times New Roman" w:hAnsi="Times New Roman"/>
                <w:sz w:val="24"/>
                <w:szCs w:val="24"/>
              </w:rPr>
            </w:pPr>
            <w:r>
              <w:rPr>
                <w:rFonts w:ascii="Times New Roman" w:hAnsi="Times New Roman"/>
                <w:spacing w:val="-6"/>
                <w:sz w:val="24"/>
              </w:rPr>
              <w:t>П.п.</w:t>
            </w:r>
            <w:r w:rsidR="00D21C73">
              <w:rPr>
                <w:rFonts w:ascii="Times New Roman" w:hAnsi="Times New Roman"/>
                <w:spacing w:val="-6"/>
                <w:sz w:val="24"/>
              </w:rPr>
              <w:t>2, 3 ст.</w:t>
            </w:r>
            <w:r w:rsidR="00090028" w:rsidRPr="00725FA8">
              <w:rPr>
                <w:rFonts w:ascii="Times New Roman" w:hAnsi="Times New Roman"/>
                <w:spacing w:val="-6"/>
                <w:sz w:val="24"/>
              </w:rPr>
              <w:t>232 БК РФ;</w:t>
            </w:r>
          </w:p>
        </w:tc>
        <w:tc>
          <w:tcPr>
            <w:tcW w:w="1134" w:type="dxa"/>
            <w:shd w:val="clear" w:color="auto" w:fill="auto"/>
          </w:tcPr>
          <w:p w14:paraId="3141E5FB"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4820961D" w14:textId="77777777" w:rsidR="00541532" w:rsidRPr="006C57C9" w:rsidRDefault="00541532" w:rsidP="00541532">
            <w:pPr>
              <w:spacing w:after="0" w:line="240" w:lineRule="auto"/>
              <w:ind w:left="-108" w:right="-108"/>
              <w:jc w:val="center"/>
            </w:pPr>
            <w:r w:rsidRPr="006C57C9">
              <w:rPr>
                <w:rFonts w:ascii="Times New Roman" w:hAnsi="Times New Roman"/>
                <w:sz w:val="24"/>
                <w:szCs w:val="24"/>
              </w:rPr>
              <w:t>кол-во и тыс. рублей</w:t>
            </w:r>
          </w:p>
        </w:tc>
        <w:tc>
          <w:tcPr>
            <w:tcW w:w="993" w:type="dxa"/>
            <w:shd w:val="clear" w:color="auto" w:fill="auto"/>
          </w:tcPr>
          <w:p w14:paraId="252BBEC3" w14:textId="77777777" w:rsidR="00541532" w:rsidRPr="006C57C9" w:rsidDel="00006842"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1A420BB8" w14:textId="77777777" w:rsidR="00541532" w:rsidRPr="006C57C9" w:rsidDel="00006842" w:rsidRDefault="00541532" w:rsidP="00541532">
            <w:pPr>
              <w:spacing w:after="0" w:line="240" w:lineRule="auto"/>
              <w:jc w:val="center"/>
              <w:rPr>
                <w:rFonts w:ascii="Times New Roman" w:hAnsi="Times New Roman"/>
                <w:sz w:val="24"/>
                <w:szCs w:val="24"/>
              </w:rPr>
            </w:pPr>
          </w:p>
        </w:tc>
        <w:tc>
          <w:tcPr>
            <w:tcW w:w="1843" w:type="dxa"/>
          </w:tcPr>
          <w:p w14:paraId="72C85341" w14:textId="77777777" w:rsidR="00541532" w:rsidRPr="006C57C9" w:rsidDel="00006842" w:rsidRDefault="00541532" w:rsidP="00B64FE9">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 бюджетных средств</w:t>
            </w:r>
          </w:p>
        </w:tc>
        <w:tc>
          <w:tcPr>
            <w:tcW w:w="2126" w:type="dxa"/>
          </w:tcPr>
          <w:p w14:paraId="0A2ED469" w14:textId="77777777" w:rsidR="00541532" w:rsidRPr="006C57C9" w:rsidDel="00006842" w:rsidRDefault="00541532" w:rsidP="00B64FE9">
            <w:pPr>
              <w:spacing w:after="0" w:line="240" w:lineRule="auto"/>
              <w:jc w:val="both"/>
              <w:rPr>
                <w:rFonts w:ascii="Times New Roman" w:hAnsi="Times New Roman"/>
                <w:sz w:val="24"/>
                <w:szCs w:val="24"/>
              </w:rPr>
            </w:pPr>
            <w:r>
              <w:rPr>
                <w:rFonts w:ascii="Times New Roman" w:hAnsi="Times New Roman"/>
                <w:sz w:val="24"/>
                <w:szCs w:val="24"/>
              </w:rPr>
              <w:t>о</w:t>
            </w:r>
            <w:r w:rsidRPr="006C57C9">
              <w:rPr>
                <w:rFonts w:ascii="Times New Roman" w:hAnsi="Times New Roman"/>
                <w:sz w:val="24"/>
                <w:szCs w:val="24"/>
              </w:rPr>
              <w:t>бъем доходов</w:t>
            </w:r>
            <w:r>
              <w:rPr>
                <w:rFonts w:ascii="Times New Roman" w:hAnsi="Times New Roman"/>
                <w:sz w:val="24"/>
                <w:szCs w:val="24"/>
              </w:rPr>
              <w:t>,</w:t>
            </w:r>
            <w:r w:rsidRPr="006C57C9">
              <w:rPr>
                <w:rFonts w:ascii="Times New Roman" w:hAnsi="Times New Roman"/>
                <w:sz w:val="24"/>
                <w:szCs w:val="24"/>
              </w:rPr>
              <w:t xml:space="preserve"> использованных</w:t>
            </w:r>
            <w:r>
              <w:rPr>
                <w:rFonts w:ascii="Times New Roman" w:hAnsi="Times New Roman"/>
                <w:sz w:val="24"/>
                <w:szCs w:val="24"/>
              </w:rPr>
              <w:t xml:space="preserve"> с нарушением требований</w:t>
            </w:r>
          </w:p>
        </w:tc>
      </w:tr>
      <w:tr w:rsidR="00541532" w:rsidRPr="006C57C9" w14:paraId="72B9E7F2" w14:textId="77777777" w:rsidTr="00006497">
        <w:trPr>
          <w:trHeight w:val="20"/>
        </w:trPr>
        <w:tc>
          <w:tcPr>
            <w:tcW w:w="992" w:type="dxa"/>
            <w:shd w:val="clear" w:color="auto" w:fill="auto"/>
          </w:tcPr>
          <w:p w14:paraId="6A46EBEA" w14:textId="77777777" w:rsidR="00541532" w:rsidRPr="00725FA8" w:rsidRDefault="00541532" w:rsidP="00541532">
            <w:pPr>
              <w:jc w:val="center"/>
              <w:rPr>
                <w:rFonts w:ascii="Times New Roman" w:hAnsi="Times New Roman"/>
                <w:sz w:val="24"/>
                <w:szCs w:val="24"/>
              </w:rPr>
            </w:pPr>
            <w:r w:rsidRPr="00725FA8">
              <w:rPr>
                <w:rFonts w:ascii="Times New Roman" w:hAnsi="Times New Roman"/>
                <w:sz w:val="24"/>
                <w:szCs w:val="24"/>
              </w:rPr>
              <w:t>1.2.91</w:t>
            </w:r>
          </w:p>
        </w:tc>
        <w:tc>
          <w:tcPr>
            <w:tcW w:w="3403" w:type="dxa"/>
            <w:shd w:val="clear" w:color="auto" w:fill="auto"/>
          </w:tcPr>
          <w:p w14:paraId="3DD55F47" w14:textId="77777777" w:rsidR="00541532" w:rsidRPr="00725FA8" w:rsidRDefault="00541532" w:rsidP="00541532">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rPr>
              <w:t xml:space="preserve">Непредставление или представление с нарушением сроков бюджетной отчетности, нарушение порядка составления и представления отчета об исполнении </w:t>
            </w:r>
            <w:r w:rsidRPr="00725FA8">
              <w:rPr>
                <w:rFonts w:ascii="Times New Roman" w:hAnsi="Times New Roman"/>
                <w:sz w:val="24"/>
                <w:szCs w:val="24"/>
              </w:rPr>
              <w:lastRenderedPageBreak/>
              <w:t>бюджетов бюджетной системы Российской Федерации</w:t>
            </w:r>
          </w:p>
        </w:tc>
        <w:tc>
          <w:tcPr>
            <w:tcW w:w="3118" w:type="dxa"/>
            <w:shd w:val="clear" w:color="auto" w:fill="auto"/>
          </w:tcPr>
          <w:p w14:paraId="626209FB" w14:textId="17FCF339" w:rsidR="00541532" w:rsidRPr="00725FA8" w:rsidRDefault="00E53C21" w:rsidP="00D21C73">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Ст.ст.</w:t>
            </w:r>
            <w:r w:rsidR="00541532" w:rsidRPr="00725FA8">
              <w:rPr>
                <w:rFonts w:ascii="Times New Roman" w:hAnsi="Times New Roman"/>
                <w:sz w:val="24"/>
                <w:szCs w:val="24"/>
              </w:rPr>
              <w:t>264</w:t>
            </w:r>
            <w:r w:rsidR="00541532" w:rsidRPr="00725FA8">
              <w:rPr>
                <w:rFonts w:ascii="Times New Roman" w:hAnsi="Times New Roman"/>
                <w:sz w:val="24"/>
                <w:szCs w:val="24"/>
                <w:vertAlign w:val="superscript"/>
              </w:rPr>
              <w:t>2</w:t>
            </w:r>
            <w:r w:rsidR="00541532" w:rsidRPr="00725FA8">
              <w:rPr>
                <w:rFonts w:ascii="Times New Roman" w:hAnsi="Times New Roman"/>
                <w:sz w:val="24"/>
                <w:szCs w:val="24"/>
              </w:rPr>
              <w:t>, 264</w:t>
            </w:r>
            <w:r w:rsidR="00541532" w:rsidRPr="00725FA8">
              <w:rPr>
                <w:rFonts w:ascii="Times New Roman" w:hAnsi="Times New Roman"/>
                <w:sz w:val="24"/>
                <w:szCs w:val="24"/>
                <w:vertAlign w:val="superscript"/>
              </w:rPr>
              <w:t>3</w:t>
            </w:r>
            <w:r w:rsidR="00541532" w:rsidRPr="00725FA8">
              <w:rPr>
                <w:rFonts w:ascii="Times New Roman" w:hAnsi="Times New Roman"/>
                <w:sz w:val="24"/>
                <w:szCs w:val="24"/>
              </w:rPr>
              <w:t xml:space="preserve"> </w:t>
            </w:r>
            <w:r w:rsidRPr="00725FA8">
              <w:rPr>
                <w:rFonts w:ascii="Times New Roman" w:hAnsi="Times New Roman"/>
                <w:sz w:val="24"/>
                <w:szCs w:val="24"/>
              </w:rPr>
              <w:t>БК РФ</w:t>
            </w:r>
            <w:r w:rsidR="00541532" w:rsidRPr="00725FA8">
              <w:rPr>
                <w:rFonts w:ascii="Times New Roman" w:hAnsi="Times New Roman"/>
                <w:sz w:val="24"/>
                <w:szCs w:val="24"/>
              </w:rPr>
              <w:t>;</w:t>
            </w:r>
            <w:r w:rsidRPr="00725FA8">
              <w:rPr>
                <w:rFonts w:ascii="Times New Roman" w:hAnsi="Times New Roman"/>
                <w:sz w:val="24"/>
                <w:szCs w:val="24"/>
              </w:rPr>
              <w:t xml:space="preserve"> </w:t>
            </w:r>
            <w:r w:rsidR="00412FBD" w:rsidRPr="00725FA8">
              <w:rPr>
                <w:rFonts w:ascii="Times New Roman" w:hAnsi="Times New Roman"/>
                <w:spacing w:val="-6"/>
                <w:sz w:val="24"/>
              </w:rPr>
              <w:t>При</w:t>
            </w:r>
            <w:r w:rsidR="00AC6C76">
              <w:rPr>
                <w:rFonts w:ascii="Times New Roman" w:hAnsi="Times New Roman"/>
                <w:spacing w:val="-6"/>
                <w:sz w:val="24"/>
              </w:rPr>
              <w:t xml:space="preserve">каз Минфина РФ от 01.07.2013 </w:t>
            </w:r>
            <w:r w:rsidR="00412FBD" w:rsidRPr="00725FA8">
              <w:rPr>
                <w:rFonts w:ascii="Times New Roman" w:hAnsi="Times New Roman"/>
                <w:spacing w:val="-6"/>
                <w:sz w:val="24"/>
              </w:rPr>
              <w:t xml:space="preserve">№ 65н (до 31.01.2019); Порядок, утв. приказом Минфина РФ от 08.06.2018 № 132н </w:t>
            </w:r>
            <w:r w:rsidR="00412FBD" w:rsidRPr="00725FA8">
              <w:rPr>
                <w:rFonts w:ascii="Times New Roman" w:hAnsi="Times New Roman"/>
                <w:spacing w:val="-6"/>
                <w:sz w:val="24"/>
              </w:rPr>
              <w:lastRenderedPageBreak/>
              <w:t>с 17.02.2020 до 07.07.2020)</w:t>
            </w:r>
            <w:r w:rsidR="00412FBD" w:rsidRPr="00725FA8">
              <w:rPr>
                <w:rStyle w:val="ad"/>
              </w:rPr>
              <w:footnoteReference w:id="132"/>
            </w:r>
            <w:r w:rsidR="00412FBD" w:rsidRPr="00725FA8">
              <w:rPr>
                <w:rFonts w:ascii="Times New Roman" w:hAnsi="Times New Roman"/>
                <w:spacing w:val="-6"/>
                <w:sz w:val="24"/>
              </w:rPr>
              <w:t xml:space="preserve">; </w:t>
            </w:r>
            <w:r w:rsidR="00412FBD" w:rsidRPr="00725FA8">
              <w:rPr>
                <w:rFonts w:ascii="Times New Roman" w:hAnsi="Times New Roman"/>
                <w:sz w:val="24"/>
                <w:szCs w:val="24"/>
                <w:lang w:eastAsia="ru-RU"/>
              </w:rPr>
              <w:t>п</w:t>
            </w:r>
            <w:r w:rsidR="00412FBD" w:rsidRPr="00725FA8">
              <w:rPr>
                <w:rFonts w:ascii="Times New Roman" w:hAnsi="Times New Roman"/>
                <w:spacing w:val="-6"/>
                <w:sz w:val="24"/>
              </w:rPr>
              <w:t>риказ Минфина России от 06.06.2019 № 85н</w:t>
            </w:r>
            <w:r w:rsidR="00412FBD" w:rsidRPr="00725FA8">
              <w:rPr>
                <w:rStyle w:val="ad"/>
                <w:rFonts w:ascii="Times New Roman" w:hAnsi="Times New Roman"/>
                <w:spacing w:val="-6"/>
                <w:sz w:val="24"/>
              </w:rPr>
              <w:footnoteReference w:id="133"/>
            </w:r>
            <w:r w:rsidR="00412FBD" w:rsidRPr="00725FA8">
              <w:rPr>
                <w:rFonts w:ascii="Times New Roman" w:hAnsi="Times New Roman"/>
                <w:spacing w:val="-6"/>
                <w:sz w:val="24"/>
              </w:rPr>
              <w:t>; Приказ Минфина РФ от 28.12.2010 № 191н</w:t>
            </w:r>
            <w:r w:rsidR="00412FBD" w:rsidRPr="00725FA8">
              <w:rPr>
                <w:rFonts w:ascii="Times New Roman" w:hAnsi="Times New Roman"/>
                <w:vertAlign w:val="superscript"/>
              </w:rPr>
              <w:footnoteReference w:id="134"/>
            </w:r>
            <w:r w:rsidR="00412FBD" w:rsidRPr="00725FA8">
              <w:rPr>
                <w:rFonts w:ascii="Times New Roman" w:hAnsi="Times New Roman"/>
                <w:spacing w:val="-6"/>
                <w:sz w:val="24"/>
              </w:rPr>
              <w:t xml:space="preserve">; ст.ст.41, 42 ЗГМ от 10.09.2008 № 39; приказ </w:t>
            </w:r>
            <w:proofErr w:type="spellStart"/>
            <w:r w:rsidR="00412FBD" w:rsidRPr="00725FA8">
              <w:rPr>
                <w:rFonts w:ascii="Times New Roman" w:hAnsi="Times New Roman"/>
                <w:spacing w:val="-6"/>
                <w:sz w:val="24"/>
              </w:rPr>
              <w:t>Депфина</w:t>
            </w:r>
            <w:proofErr w:type="spellEnd"/>
            <w:r w:rsidR="00412FBD" w:rsidRPr="00725FA8">
              <w:rPr>
                <w:rFonts w:ascii="Times New Roman" w:hAnsi="Times New Roman"/>
                <w:spacing w:val="-6"/>
                <w:sz w:val="24"/>
              </w:rPr>
              <w:t xml:space="preserve"> города Москвы от 29.12.2018 № 460 (до 30.12.2019); приказ </w:t>
            </w:r>
            <w:proofErr w:type="spellStart"/>
            <w:r w:rsidR="00412FBD" w:rsidRPr="00725FA8">
              <w:rPr>
                <w:rFonts w:ascii="Times New Roman" w:hAnsi="Times New Roman"/>
                <w:spacing w:val="-6"/>
                <w:sz w:val="24"/>
              </w:rPr>
              <w:t>Депфина</w:t>
            </w:r>
            <w:proofErr w:type="spellEnd"/>
            <w:r w:rsidR="00412FBD" w:rsidRPr="00725FA8">
              <w:rPr>
                <w:rFonts w:ascii="Times New Roman" w:hAnsi="Times New Roman"/>
                <w:spacing w:val="-6"/>
                <w:sz w:val="24"/>
              </w:rPr>
              <w:t xml:space="preserve"> города Москвы от 31.12.2019 № 424 (до 30.12.2020);</w:t>
            </w:r>
            <w:r w:rsidR="00412FBD" w:rsidRPr="00725FA8">
              <w:t xml:space="preserve"> </w:t>
            </w:r>
            <w:r w:rsidR="00412FBD" w:rsidRPr="00725FA8">
              <w:rPr>
                <w:rFonts w:ascii="Times New Roman" w:hAnsi="Times New Roman"/>
                <w:spacing w:val="-6"/>
                <w:sz w:val="24"/>
              </w:rPr>
              <w:t xml:space="preserve">приказ </w:t>
            </w:r>
            <w:proofErr w:type="spellStart"/>
            <w:r w:rsidR="00412FBD" w:rsidRPr="00725FA8">
              <w:rPr>
                <w:rFonts w:ascii="Times New Roman" w:hAnsi="Times New Roman"/>
                <w:spacing w:val="-6"/>
                <w:sz w:val="24"/>
              </w:rPr>
              <w:t>Депфина</w:t>
            </w:r>
            <w:proofErr w:type="spellEnd"/>
            <w:r w:rsidR="00412FBD" w:rsidRPr="00725FA8">
              <w:rPr>
                <w:rFonts w:ascii="Times New Roman" w:hAnsi="Times New Roman"/>
                <w:spacing w:val="-6"/>
                <w:sz w:val="24"/>
              </w:rPr>
              <w:t xml:space="preserve"> города Москвы от 31.12.2020 № 342 (до 29.12.2021); приказ </w:t>
            </w:r>
            <w:proofErr w:type="spellStart"/>
            <w:r w:rsidR="00412FBD" w:rsidRPr="00725FA8">
              <w:rPr>
                <w:rFonts w:ascii="Times New Roman" w:hAnsi="Times New Roman"/>
                <w:spacing w:val="-6"/>
                <w:sz w:val="24"/>
              </w:rPr>
              <w:t>Депфина</w:t>
            </w:r>
            <w:proofErr w:type="spellEnd"/>
            <w:r w:rsidR="00412FBD" w:rsidRPr="00725FA8">
              <w:rPr>
                <w:rFonts w:ascii="Times New Roman" w:hAnsi="Times New Roman"/>
                <w:spacing w:val="-6"/>
                <w:sz w:val="24"/>
              </w:rPr>
              <w:t xml:space="preserve"> города Москвы от 30.12.2021 № 326ф</w:t>
            </w:r>
            <w:r w:rsidR="00412FBD" w:rsidRPr="00725FA8">
              <w:rPr>
                <w:rFonts w:ascii="Times New Roman" w:hAnsi="Times New Roman"/>
                <w:spacing w:val="-6"/>
                <w:sz w:val="24"/>
                <w:vertAlign w:val="superscript"/>
              </w:rPr>
              <w:footnoteReference w:id="135"/>
            </w:r>
            <w:r w:rsidR="00412FBD" w:rsidRPr="00725FA8">
              <w:rPr>
                <w:rFonts w:ascii="Times New Roman" w:hAnsi="Times New Roman"/>
                <w:spacing w:val="-6"/>
                <w:sz w:val="24"/>
              </w:rPr>
              <w:t>;</w:t>
            </w:r>
          </w:p>
        </w:tc>
        <w:tc>
          <w:tcPr>
            <w:tcW w:w="1134" w:type="dxa"/>
            <w:shd w:val="clear" w:color="auto" w:fill="auto"/>
          </w:tcPr>
          <w:p w14:paraId="6625CED4" w14:textId="77777777" w:rsidR="00541532" w:rsidRPr="006C57C9" w:rsidRDefault="00541532" w:rsidP="00541532">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14:paraId="537C8364" w14:textId="77777777" w:rsidR="00541532" w:rsidRPr="006C57C9" w:rsidRDefault="00541532" w:rsidP="00541532">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AC96E24" w14:textId="23325DB4" w:rsidR="00541532" w:rsidRPr="006C57C9" w:rsidRDefault="002B7B32" w:rsidP="0086378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w:t>
            </w:r>
            <w:r w:rsidR="00541532" w:rsidRPr="006C57C9">
              <w:rPr>
                <w:rFonts w:ascii="Times New Roman" w:hAnsi="Times New Roman"/>
                <w:sz w:val="24"/>
                <w:szCs w:val="24"/>
              </w:rPr>
              <w:t>т</w:t>
            </w:r>
            <w:r>
              <w:rPr>
                <w:rFonts w:ascii="Times New Roman" w:hAnsi="Times New Roman"/>
                <w:sz w:val="24"/>
                <w:szCs w:val="24"/>
              </w:rPr>
              <w:t>.</w:t>
            </w:r>
            <w:r w:rsidR="00541532" w:rsidRPr="006C57C9">
              <w:rPr>
                <w:rFonts w:ascii="Times New Roman" w:hAnsi="Times New Roman"/>
                <w:sz w:val="24"/>
                <w:szCs w:val="24"/>
              </w:rPr>
              <w:t>15.15</w:t>
            </w:r>
            <w:r w:rsidR="00541532">
              <w:rPr>
                <w:rFonts w:ascii="Times New Roman" w:hAnsi="Times New Roman"/>
                <w:sz w:val="24"/>
                <w:szCs w:val="24"/>
                <w:vertAlign w:val="superscript"/>
              </w:rPr>
              <w:t>6</w:t>
            </w:r>
            <w:r w:rsidR="0086378D" w:rsidRPr="00694B82">
              <w:rPr>
                <w:rFonts w:ascii="Times New Roman" w:hAnsi="Times New Roman"/>
                <w:sz w:val="24"/>
                <w:szCs w:val="24"/>
              </w:rPr>
              <w:t xml:space="preserve"> КоАП РФ</w:t>
            </w:r>
          </w:p>
        </w:tc>
        <w:tc>
          <w:tcPr>
            <w:tcW w:w="1843" w:type="dxa"/>
          </w:tcPr>
          <w:p w14:paraId="4C933A9C" w14:textId="77777777" w:rsidR="00541532" w:rsidRPr="006C57C9" w:rsidRDefault="00541532" w:rsidP="00541532">
            <w:pPr>
              <w:spacing w:after="0" w:line="240" w:lineRule="auto"/>
              <w:jc w:val="both"/>
              <w:rPr>
                <w:rFonts w:ascii="Times New Roman" w:hAnsi="Times New Roman"/>
                <w:sz w:val="24"/>
                <w:szCs w:val="24"/>
              </w:rPr>
            </w:pPr>
          </w:p>
        </w:tc>
        <w:tc>
          <w:tcPr>
            <w:tcW w:w="2126" w:type="dxa"/>
          </w:tcPr>
          <w:p w14:paraId="473C634A" w14:textId="77777777" w:rsidR="00541532" w:rsidRPr="006C57C9" w:rsidRDefault="00541532" w:rsidP="00541532">
            <w:pPr>
              <w:spacing w:after="0" w:line="240" w:lineRule="auto"/>
              <w:jc w:val="both"/>
              <w:rPr>
                <w:rFonts w:ascii="Times New Roman" w:hAnsi="Times New Roman"/>
                <w:sz w:val="24"/>
                <w:szCs w:val="24"/>
              </w:rPr>
            </w:pPr>
          </w:p>
        </w:tc>
      </w:tr>
      <w:tr w:rsidR="00412FBD" w:rsidRPr="006C57C9" w14:paraId="2A16CE40" w14:textId="77777777" w:rsidTr="00006497">
        <w:trPr>
          <w:trHeight w:val="20"/>
        </w:trPr>
        <w:tc>
          <w:tcPr>
            <w:tcW w:w="992" w:type="dxa"/>
            <w:shd w:val="clear" w:color="auto" w:fill="auto"/>
          </w:tcPr>
          <w:p w14:paraId="6104157D"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1.2.92</w:t>
            </w:r>
          </w:p>
        </w:tc>
        <w:tc>
          <w:tcPr>
            <w:tcW w:w="3403" w:type="dxa"/>
            <w:shd w:val="clear" w:color="auto" w:fill="auto"/>
          </w:tcPr>
          <w:p w14:paraId="74B94FDF"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Непредставление отчета об использовании бюджетных ассигнований резервных фондов исполнительных органов государственной власти (местных администраций), прилагаемого к годовому отчету об исполнении соответствующего бюджета</w:t>
            </w:r>
          </w:p>
        </w:tc>
        <w:tc>
          <w:tcPr>
            <w:tcW w:w="3118" w:type="dxa"/>
            <w:shd w:val="clear" w:color="auto" w:fill="auto"/>
          </w:tcPr>
          <w:p w14:paraId="374E6967" w14:textId="2390B278" w:rsidR="00412FBD" w:rsidRPr="00725FA8" w:rsidRDefault="00AC6C76" w:rsidP="00412FBD">
            <w:pPr>
              <w:widowControl w:val="0"/>
              <w:spacing w:after="0" w:line="228" w:lineRule="auto"/>
              <w:ind w:right="-57"/>
              <w:jc w:val="both"/>
              <w:rPr>
                <w:rFonts w:ascii="Times New Roman" w:hAnsi="Times New Roman"/>
                <w:spacing w:val="-6"/>
                <w:sz w:val="24"/>
              </w:rPr>
            </w:pPr>
            <w:r>
              <w:rPr>
                <w:rFonts w:ascii="Times New Roman" w:hAnsi="Times New Roman"/>
                <w:spacing w:val="-6"/>
                <w:sz w:val="24"/>
              </w:rPr>
              <w:t>П.</w:t>
            </w:r>
            <w:r w:rsidR="00412FBD" w:rsidRPr="00725FA8">
              <w:rPr>
                <w:rFonts w:ascii="Times New Roman" w:hAnsi="Times New Roman"/>
                <w:spacing w:val="-6"/>
                <w:sz w:val="24"/>
              </w:rPr>
              <w:t xml:space="preserve">7 ст.81 БК РФ; ст.42 ЗГМ </w:t>
            </w:r>
            <w:r>
              <w:rPr>
                <w:rFonts w:ascii="Times New Roman" w:hAnsi="Times New Roman"/>
                <w:spacing w:val="-6"/>
                <w:sz w:val="24"/>
              </w:rPr>
              <w:br/>
              <w:t>от 10.09.2008 № 39; п.</w:t>
            </w:r>
            <w:r w:rsidR="00412FBD" w:rsidRPr="00725FA8">
              <w:rPr>
                <w:rFonts w:ascii="Times New Roman" w:hAnsi="Times New Roman"/>
                <w:spacing w:val="-6"/>
                <w:sz w:val="24"/>
              </w:rPr>
              <w:t>7 Положения, утв. ППМ от 06.12.2005 № 976</w:t>
            </w:r>
            <w:r w:rsidR="00412FBD" w:rsidRPr="00725FA8">
              <w:rPr>
                <w:rFonts w:ascii="Times New Roman" w:hAnsi="Times New Roman"/>
                <w:spacing w:val="-6"/>
                <w:sz w:val="24"/>
              </w:rPr>
              <w:noBreakHyphen/>
              <w:t>ПП</w:t>
            </w:r>
          </w:p>
          <w:p w14:paraId="043A1AB2" w14:textId="02C76A87" w:rsidR="00412FBD" w:rsidRPr="00725FA8" w:rsidRDefault="00412FBD" w:rsidP="00412FBD">
            <w:pPr>
              <w:spacing w:after="0" w:line="240" w:lineRule="auto"/>
              <w:jc w:val="center"/>
              <w:rPr>
                <w:rFonts w:ascii="Times New Roman" w:hAnsi="Times New Roman"/>
                <w:sz w:val="24"/>
                <w:szCs w:val="24"/>
              </w:rPr>
            </w:pPr>
          </w:p>
        </w:tc>
        <w:tc>
          <w:tcPr>
            <w:tcW w:w="1134" w:type="dxa"/>
            <w:shd w:val="clear" w:color="auto" w:fill="auto"/>
          </w:tcPr>
          <w:p w14:paraId="441EDBBB"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6EE07032"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333D1125" w14:textId="77777777" w:rsidR="00412FBD" w:rsidRPr="006C57C9" w:rsidRDefault="00412FBD" w:rsidP="00412FBD">
            <w:pPr>
              <w:spacing w:after="0" w:line="240" w:lineRule="auto"/>
              <w:jc w:val="both"/>
              <w:rPr>
                <w:rFonts w:ascii="Times New Roman" w:hAnsi="Times New Roman"/>
                <w:sz w:val="24"/>
                <w:szCs w:val="24"/>
              </w:rPr>
            </w:pPr>
          </w:p>
        </w:tc>
        <w:tc>
          <w:tcPr>
            <w:tcW w:w="1843" w:type="dxa"/>
          </w:tcPr>
          <w:p w14:paraId="48C79055" w14:textId="77777777" w:rsidR="00412FBD" w:rsidRPr="006C57C9" w:rsidRDefault="00412FBD" w:rsidP="00412FBD">
            <w:pPr>
              <w:spacing w:after="0" w:line="240" w:lineRule="auto"/>
              <w:jc w:val="both"/>
              <w:rPr>
                <w:rFonts w:ascii="Times New Roman" w:hAnsi="Times New Roman"/>
                <w:sz w:val="24"/>
                <w:szCs w:val="24"/>
              </w:rPr>
            </w:pPr>
          </w:p>
        </w:tc>
        <w:tc>
          <w:tcPr>
            <w:tcW w:w="2126" w:type="dxa"/>
          </w:tcPr>
          <w:p w14:paraId="2AF8E931" w14:textId="77777777" w:rsidR="00412FBD" w:rsidRPr="006C57C9" w:rsidRDefault="00412FBD" w:rsidP="00412FBD">
            <w:pPr>
              <w:spacing w:after="0" w:line="240" w:lineRule="auto"/>
              <w:jc w:val="both"/>
              <w:rPr>
                <w:rFonts w:ascii="Times New Roman" w:hAnsi="Times New Roman"/>
                <w:sz w:val="24"/>
                <w:szCs w:val="24"/>
              </w:rPr>
            </w:pPr>
          </w:p>
        </w:tc>
      </w:tr>
      <w:tr w:rsidR="00412FBD" w:rsidRPr="006C57C9" w14:paraId="66347DF0" w14:textId="77777777" w:rsidTr="00006497">
        <w:trPr>
          <w:trHeight w:val="20"/>
        </w:trPr>
        <w:tc>
          <w:tcPr>
            <w:tcW w:w="992" w:type="dxa"/>
            <w:shd w:val="clear" w:color="auto" w:fill="auto"/>
          </w:tcPr>
          <w:p w14:paraId="47F331BC"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1.2.93</w:t>
            </w:r>
          </w:p>
        </w:tc>
        <w:tc>
          <w:tcPr>
            <w:tcW w:w="3403" w:type="dxa"/>
            <w:shd w:val="clear" w:color="auto" w:fill="auto"/>
          </w:tcPr>
          <w:p w14:paraId="57C7D3E2"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Непредставление или представление с нарушением порядка и (или) сроков отчетности бюджетных и автономных учреждений</w:t>
            </w:r>
          </w:p>
        </w:tc>
        <w:tc>
          <w:tcPr>
            <w:tcW w:w="3118" w:type="dxa"/>
            <w:shd w:val="clear" w:color="auto" w:fill="auto"/>
          </w:tcPr>
          <w:p w14:paraId="30932CF7" w14:textId="2A94ACA3" w:rsidR="00412FBD" w:rsidRPr="00725FA8" w:rsidRDefault="00E53C21" w:rsidP="00233393">
            <w:pPr>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 xml:space="preserve">32 </w:t>
            </w:r>
            <w:r w:rsidRPr="00725FA8">
              <w:rPr>
                <w:rFonts w:ascii="Times New Roman" w:hAnsi="Times New Roman"/>
                <w:sz w:val="24"/>
                <w:szCs w:val="24"/>
              </w:rPr>
              <w:t>ФЗ от 12.01.</w:t>
            </w:r>
            <w:r w:rsidR="00412FBD" w:rsidRPr="00725FA8">
              <w:rPr>
                <w:rFonts w:ascii="Times New Roman" w:hAnsi="Times New Roman"/>
                <w:sz w:val="24"/>
                <w:szCs w:val="24"/>
              </w:rPr>
              <w:t xml:space="preserve">96 </w:t>
            </w:r>
            <w:r w:rsidR="0084027A">
              <w:rPr>
                <w:rFonts w:ascii="Times New Roman" w:hAnsi="Times New Roman"/>
                <w:sz w:val="24"/>
                <w:szCs w:val="24"/>
              </w:rPr>
              <w:br/>
            </w:r>
            <w:r w:rsidR="00412FBD" w:rsidRPr="00725FA8">
              <w:rPr>
                <w:rFonts w:ascii="Times New Roman" w:hAnsi="Times New Roman"/>
                <w:sz w:val="24"/>
                <w:szCs w:val="24"/>
              </w:rPr>
              <w:t>№ 7-ФЗ;</w:t>
            </w:r>
            <w:r w:rsidRPr="00725FA8">
              <w:rPr>
                <w:rFonts w:ascii="Times New Roman" w:hAnsi="Times New Roman"/>
                <w:sz w:val="24"/>
                <w:szCs w:val="24"/>
              </w:rPr>
              <w:t xml:space="preserve"> с</w:t>
            </w:r>
            <w:r w:rsidR="00412FBD" w:rsidRPr="00725FA8">
              <w:rPr>
                <w:rFonts w:ascii="Times New Roman" w:hAnsi="Times New Roman"/>
                <w:sz w:val="24"/>
                <w:szCs w:val="24"/>
              </w:rPr>
              <w:t>т</w:t>
            </w:r>
            <w:r w:rsidRPr="00725FA8">
              <w:rPr>
                <w:rFonts w:ascii="Times New Roman" w:hAnsi="Times New Roman"/>
                <w:sz w:val="24"/>
                <w:szCs w:val="24"/>
              </w:rPr>
              <w:t>.</w:t>
            </w:r>
            <w:r w:rsidR="00412FBD" w:rsidRPr="00725FA8">
              <w:rPr>
                <w:rFonts w:ascii="Times New Roman" w:hAnsi="Times New Roman"/>
                <w:sz w:val="24"/>
                <w:szCs w:val="24"/>
              </w:rPr>
              <w:t xml:space="preserve">2 </w:t>
            </w:r>
            <w:r w:rsidRPr="00725FA8">
              <w:rPr>
                <w:rFonts w:ascii="Times New Roman" w:hAnsi="Times New Roman"/>
                <w:sz w:val="24"/>
                <w:szCs w:val="24"/>
              </w:rPr>
              <w:t>ФЗ</w:t>
            </w:r>
            <w:r w:rsidR="00412FBD" w:rsidRPr="00725FA8">
              <w:rPr>
                <w:rFonts w:ascii="Times New Roman" w:hAnsi="Times New Roman"/>
                <w:sz w:val="24"/>
                <w:szCs w:val="24"/>
              </w:rPr>
              <w:t xml:space="preserve"> от </w:t>
            </w:r>
            <w:r w:rsidRPr="00725FA8">
              <w:rPr>
                <w:rFonts w:ascii="Times New Roman" w:hAnsi="Times New Roman"/>
                <w:sz w:val="24"/>
                <w:szCs w:val="24"/>
              </w:rPr>
              <w:t>0</w:t>
            </w:r>
            <w:r w:rsidR="00412FBD" w:rsidRPr="00725FA8">
              <w:rPr>
                <w:rFonts w:ascii="Times New Roman" w:hAnsi="Times New Roman"/>
                <w:sz w:val="24"/>
                <w:szCs w:val="24"/>
              </w:rPr>
              <w:t>3</w:t>
            </w:r>
            <w:r w:rsidRPr="00725FA8">
              <w:rPr>
                <w:rFonts w:ascii="Times New Roman" w:hAnsi="Times New Roman"/>
                <w:sz w:val="24"/>
                <w:szCs w:val="24"/>
              </w:rPr>
              <w:t>.11.</w:t>
            </w:r>
            <w:r w:rsidR="00412FBD" w:rsidRPr="00725FA8">
              <w:rPr>
                <w:rFonts w:ascii="Times New Roman" w:hAnsi="Times New Roman"/>
                <w:sz w:val="24"/>
                <w:szCs w:val="24"/>
              </w:rPr>
              <w:t>2006 № 174-ФЗ</w:t>
            </w:r>
            <w:r w:rsidRPr="00725FA8">
              <w:rPr>
                <w:rFonts w:ascii="Times New Roman" w:hAnsi="Times New Roman"/>
                <w:sz w:val="24"/>
                <w:szCs w:val="24"/>
              </w:rPr>
              <w:t>; ППРФ</w:t>
            </w:r>
            <w:r w:rsidR="00412FBD" w:rsidRPr="00725FA8">
              <w:rPr>
                <w:rFonts w:ascii="Times New Roman" w:hAnsi="Times New Roman"/>
                <w:sz w:val="24"/>
                <w:szCs w:val="24"/>
              </w:rPr>
              <w:t xml:space="preserve"> от 18</w:t>
            </w:r>
            <w:r w:rsidRPr="00725FA8">
              <w:rPr>
                <w:rFonts w:ascii="Times New Roman" w:hAnsi="Times New Roman"/>
                <w:sz w:val="24"/>
                <w:szCs w:val="24"/>
              </w:rPr>
              <w:t>.10.2007</w:t>
            </w:r>
            <w:r w:rsidR="00412FBD" w:rsidRPr="00725FA8">
              <w:rPr>
                <w:rFonts w:ascii="Times New Roman" w:hAnsi="Times New Roman"/>
                <w:sz w:val="24"/>
                <w:szCs w:val="24"/>
              </w:rPr>
              <w:t xml:space="preserve"> </w:t>
            </w:r>
            <w:r w:rsidR="0084027A">
              <w:rPr>
                <w:rFonts w:ascii="Times New Roman" w:hAnsi="Times New Roman"/>
                <w:sz w:val="24"/>
                <w:szCs w:val="24"/>
              </w:rPr>
              <w:br/>
            </w:r>
            <w:r w:rsidR="00412FBD" w:rsidRPr="00725FA8">
              <w:rPr>
                <w:rFonts w:ascii="Times New Roman" w:hAnsi="Times New Roman"/>
                <w:sz w:val="24"/>
                <w:szCs w:val="24"/>
              </w:rPr>
              <w:t>№ 684</w:t>
            </w:r>
            <w:r w:rsidRPr="00725FA8">
              <w:rPr>
                <w:rStyle w:val="ad"/>
                <w:rFonts w:ascii="Times New Roman" w:hAnsi="Times New Roman"/>
                <w:sz w:val="24"/>
                <w:szCs w:val="24"/>
              </w:rPr>
              <w:footnoteReference w:id="136"/>
            </w:r>
            <w:r w:rsidR="00412FBD" w:rsidRPr="00725FA8">
              <w:rPr>
                <w:rFonts w:ascii="Times New Roman" w:hAnsi="Times New Roman"/>
                <w:sz w:val="24"/>
                <w:szCs w:val="24"/>
                <w:lang w:eastAsia="ru-RU"/>
              </w:rPr>
              <w:t>;</w:t>
            </w:r>
          </w:p>
          <w:p w14:paraId="1930BD8D" w14:textId="010F58FC" w:rsidR="00412FBD" w:rsidRPr="00725FA8" w:rsidRDefault="00E02F2B" w:rsidP="00233393">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pacing w:val="-8"/>
                <w:sz w:val="24"/>
              </w:rPr>
              <w:lastRenderedPageBreak/>
              <w:t xml:space="preserve">Приказ </w:t>
            </w:r>
            <w:r w:rsidRPr="00725FA8">
              <w:rPr>
                <w:rFonts w:ascii="Times New Roman" w:hAnsi="Times New Roman"/>
                <w:spacing w:val="-6"/>
                <w:sz w:val="24"/>
              </w:rPr>
              <w:t xml:space="preserve">Минфина РФ </w:t>
            </w:r>
            <w:r w:rsidRPr="00725FA8">
              <w:rPr>
                <w:rFonts w:ascii="Times New Roman" w:hAnsi="Times New Roman"/>
                <w:spacing w:val="-8"/>
                <w:sz w:val="24"/>
              </w:rPr>
              <w:t>от 25.03.2011 № 33н</w:t>
            </w:r>
            <w:r w:rsidRPr="00725FA8">
              <w:rPr>
                <w:rFonts w:ascii="Times New Roman" w:hAnsi="Times New Roman"/>
                <w:vertAlign w:val="superscript"/>
              </w:rPr>
              <w:footnoteReference w:id="137"/>
            </w:r>
            <w:r w:rsidRPr="00725FA8">
              <w:rPr>
                <w:rFonts w:ascii="Times New Roman" w:hAnsi="Times New Roman"/>
                <w:spacing w:val="-8"/>
                <w:sz w:val="24"/>
              </w:rPr>
              <w:t xml:space="preserve">; Приказ </w:t>
            </w:r>
            <w:r w:rsidRPr="00725FA8">
              <w:rPr>
                <w:rFonts w:ascii="Times New Roman" w:hAnsi="Times New Roman"/>
                <w:spacing w:val="-6"/>
                <w:sz w:val="24"/>
              </w:rPr>
              <w:t>Минфина РФ</w:t>
            </w:r>
            <w:r w:rsidRPr="00725FA8">
              <w:rPr>
                <w:rFonts w:ascii="Times New Roman" w:hAnsi="Times New Roman"/>
                <w:spacing w:val="-8"/>
                <w:sz w:val="24"/>
              </w:rPr>
              <w:t xml:space="preserve"> от 01.07.2013 </w:t>
            </w:r>
            <w:r w:rsidR="0084027A">
              <w:rPr>
                <w:rFonts w:ascii="Times New Roman" w:hAnsi="Times New Roman"/>
                <w:spacing w:val="-8"/>
                <w:sz w:val="24"/>
              </w:rPr>
              <w:br/>
            </w:r>
            <w:r w:rsidRPr="00725FA8">
              <w:rPr>
                <w:rFonts w:ascii="Times New Roman" w:hAnsi="Times New Roman"/>
                <w:spacing w:val="-8"/>
                <w:sz w:val="24"/>
              </w:rPr>
              <w:t xml:space="preserve">№ 65н (до 31.01.2019); Приказ </w:t>
            </w:r>
            <w:r w:rsidRPr="00725FA8">
              <w:rPr>
                <w:rFonts w:ascii="Times New Roman" w:hAnsi="Times New Roman"/>
                <w:spacing w:val="-6"/>
                <w:sz w:val="24"/>
              </w:rPr>
              <w:t xml:space="preserve">Минфина РФ </w:t>
            </w:r>
            <w:r w:rsidRPr="00725FA8">
              <w:rPr>
                <w:rFonts w:ascii="Times New Roman" w:hAnsi="Times New Roman"/>
                <w:spacing w:val="-8"/>
                <w:sz w:val="24"/>
              </w:rPr>
              <w:t xml:space="preserve">от 06.06.2019 </w:t>
            </w:r>
            <w:r w:rsidR="0084027A">
              <w:rPr>
                <w:rFonts w:ascii="Times New Roman" w:hAnsi="Times New Roman"/>
                <w:spacing w:val="-8"/>
                <w:sz w:val="24"/>
              </w:rPr>
              <w:br/>
            </w:r>
            <w:r w:rsidRPr="00725FA8">
              <w:rPr>
                <w:rFonts w:ascii="Times New Roman" w:hAnsi="Times New Roman"/>
                <w:spacing w:val="-8"/>
                <w:sz w:val="24"/>
              </w:rPr>
              <w:t>№ 85н</w:t>
            </w:r>
            <w:r w:rsidRPr="00725FA8">
              <w:rPr>
                <w:rFonts w:ascii="Times New Roman" w:hAnsi="Times New Roman"/>
                <w:vertAlign w:val="superscript"/>
              </w:rPr>
              <w:footnoteReference w:id="138"/>
            </w:r>
            <w:r w:rsidRPr="00725FA8">
              <w:rPr>
                <w:rFonts w:ascii="Times New Roman" w:hAnsi="Times New Roman"/>
                <w:spacing w:val="-8"/>
                <w:sz w:val="24"/>
              </w:rPr>
              <w:t>; Приказ Минфина РФ от 12.05.2016 № 60н</w:t>
            </w:r>
            <w:r w:rsidRPr="00725FA8">
              <w:rPr>
                <w:rFonts w:ascii="Times New Roman" w:hAnsi="Times New Roman"/>
                <w:spacing w:val="-8"/>
                <w:sz w:val="24"/>
                <w:vertAlign w:val="superscript"/>
              </w:rPr>
              <w:footnoteReference w:id="139"/>
            </w:r>
            <w:r w:rsidRPr="00725FA8">
              <w:rPr>
                <w:rFonts w:ascii="Times New Roman" w:hAnsi="Times New Roman"/>
                <w:spacing w:val="-8"/>
                <w:sz w:val="24"/>
              </w:rPr>
              <w:t xml:space="preserve"> (до 30.12.2019); </w:t>
            </w:r>
            <w:r w:rsidRPr="00725FA8">
              <w:rPr>
                <w:rFonts w:ascii="Times New Roman" w:hAnsi="Times New Roman"/>
                <w:spacing w:val="-6"/>
                <w:sz w:val="24"/>
              </w:rPr>
              <w:t>Порядок, утв. приказом Минфина РФ от 08.06.2018 № 132н (с 17.02.2020 до 07.07.2020)</w:t>
            </w:r>
            <w:r w:rsidRPr="00725FA8">
              <w:rPr>
                <w:rStyle w:val="ad"/>
              </w:rPr>
              <w:footnoteReference w:id="140"/>
            </w:r>
            <w:r w:rsidRPr="00725FA8">
              <w:rPr>
                <w:rFonts w:ascii="Times New Roman" w:hAnsi="Times New Roman"/>
                <w:spacing w:val="-6"/>
                <w:sz w:val="24"/>
              </w:rPr>
              <w:t xml:space="preserve">; </w:t>
            </w:r>
            <w:r w:rsidRPr="00725FA8">
              <w:rPr>
                <w:rFonts w:ascii="Times New Roman" w:hAnsi="Times New Roman"/>
                <w:spacing w:val="-8"/>
                <w:sz w:val="24"/>
              </w:rPr>
              <w:t xml:space="preserve">Общие требования, утв. приказом </w:t>
            </w:r>
            <w:r w:rsidRPr="00725FA8">
              <w:rPr>
                <w:rFonts w:ascii="Times New Roman" w:hAnsi="Times New Roman"/>
                <w:spacing w:val="-6"/>
                <w:sz w:val="24"/>
              </w:rPr>
              <w:t xml:space="preserve">Минфина РФ </w:t>
            </w:r>
            <w:r w:rsidRPr="00725FA8">
              <w:rPr>
                <w:rFonts w:ascii="Times New Roman" w:hAnsi="Times New Roman"/>
                <w:spacing w:val="-8"/>
                <w:sz w:val="24"/>
              </w:rPr>
              <w:t xml:space="preserve">от 30.09.2010 </w:t>
            </w:r>
            <w:r w:rsidRPr="00725FA8">
              <w:rPr>
                <w:rFonts w:ascii="Times New Roman" w:hAnsi="Times New Roman"/>
                <w:spacing w:val="-8"/>
                <w:sz w:val="24"/>
              </w:rPr>
              <w:br/>
              <w:t>№ 114н</w:t>
            </w:r>
            <w:r w:rsidRPr="00725FA8">
              <w:rPr>
                <w:rFonts w:ascii="Times New Roman" w:hAnsi="Times New Roman"/>
                <w:vertAlign w:val="superscript"/>
              </w:rPr>
              <w:footnoteReference w:id="141"/>
            </w:r>
            <w:r w:rsidRPr="00725FA8">
              <w:rPr>
                <w:rFonts w:ascii="Times New Roman" w:hAnsi="Times New Roman"/>
                <w:spacing w:val="-8"/>
                <w:sz w:val="24"/>
              </w:rPr>
              <w:t>; ст. 42 ЗГМ от 10.09.2008 № 39;</w:t>
            </w:r>
            <w:r w:rsidRPr="00725FA8">
              <w:rPr>
                <w:rFonts w:ascii="Times New Roman" w:hAnsi="Times New Roman"/>
                <w:spacing w:val="-6"/>
                <w:sz w:val="24"/>
              </w:rPr>
              <w:t xml:space="preserve"> приказ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29.12.2018 № 460 (до 30.12.2019); приказ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31.12.2019 № 424 (до 30.12.2020);</w:t>
            </w:r>
            <w:r w:rsidRPr="00725FA8">
              <w:t xml:space="preserve"> </w:t>
            </w:r>
            <w:r w:rsidRPr="00725FA8">
              <w:rPr>
                <w:rFonts w:ascii="Times New Roman" w:hAnsi="Times New Roman"/>
                <w:spacing w:val="-6"/>
                <w:sz w:val="24"/>
              </w:rPr>
              <w:t xml:space="preserve">приказ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31.12.2020 № 342 (до 29.12.2021); приказ </w:t>
            </w:r>
            <w:proofErr w:type="spellStart"/>
            <w:r w:rsidRPr="00725FA8">
              <w:rPr>
                <w:rFonts w:ascii="Times New Roman" w:hAnsi="Times New Roman"/>
                <w:spacing w:val="-6"/>
                <w:sz w:val="24"/>
              </w:rPr>
              <w:t>Депфина</w:t>
            </w:r>
            <w:proofErr w:type="spellEnd"/>
            <w:r w:rsidRPr="00725FA8">
              <w:rPr>
                <w:rFonts w:ascii="Times New Roman" w:hAnsi="Times New Roman"/>
                <w:spacing w:val="-6"/>
                <w:sz w:val="24"/>
              </w:rPr>
              <w:t xml:space="preserve"> города Москвы от 30.12.2021 № 326ф</w:t>
            </w:r>
            <w:r w:rsidRPr="00725FA8">
              <w:rPr>
                <w:rFonts w:ascii="Times New Roman" w:hAnsi="Times New Roman"/>
                <w:spacing w:val="-6"/>
                <w:sz w:val="24"/>
                <w:vertAlign w:val="superscript"/>
              </w:rPr>
              <w:footnoteReference w:id="142"/>
            </w:r>
          </w:p>
        </w:tc>
        <w:tc>
          <w:tcPr>
            <w:tcW w:w="1134" w:type="dxa"/>
            <w:shd w:val="clear" w:color="auto" w:fill="auto"/>
          </w:tcPr>
          <w:p w14:paraId="7DE47813"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tc>
        <w:tc>
          <w:tcPr>
            <w:tcW w:w="993" w:type="dxa"/>
            <w:shd w:val="clear" w:color="auto" w:fill="auto"/>
          </w:tcPr>
          <w:p w14:paraId="40DF7766"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7F45FB1" w14:textId="685108DF" w:rsidR="00412FBD" w:rsidRPr="006C57C9" w:rsidRDefault="0086378D" w:rsidP="0086378D">
            <w:pPr>
              <w:spacing w:after="0" w:line="240" w:lineRule="auto"/>
              <w:jc w:val="center"/>
              <w:rPr>
                <w:rFonts w:ascii="Times New Roman" w:hAnsi="Times New Roman"/>
                <w:sz w:val="24"/>
                <w:szCs w:val="24"/>
              </w:rPr>
            </w:pPr>
            <w:r>
              <w:rPr>
                <w:rFonts w:ascii="Times New Roman" w:hAnsi="Times New Roman"/>
                <w:sz w:val="24"/>
                <w:szCs w:val="24"/>
              </w:rPr>
              <w:t>С</w:t>
            </w:r>
            <w:r w:rsidR="00412FBD" w:rsidRPr="006C57C9">
              <w:rPr>
                <w:rFonts w:ascii="Times New Roman" w:hAnsi="Times New Roman"/>
                <w:sz w:val="24"/>
                <w:szCs w:val="24"/>
              </w:rPr>
              <w:t>т</w:t>
            </w:r>
            <w:r>
              <w:rPr>
                <w:rFonts w:ascii="Times New Roman" w:hAnsi="Times New Roman"/>
                <w:sz w:val="24"/>
                <w:szCs w:val="24"/>
              </w:rPr>
              <w:t>.</w:t>
            </w:r>
            <w:r w:rsidR="00412FBD" w:rsidRPr="006C57C9">
              <w:rPr>
                <w:rFonts w:ascii="Times New Roman" w:hAnsi="Times New Roman"/>
                <w:sz w:val="24"/>
                <w:szCs w:val="24"/>
              </w:rPr>
              <w:t>15.15</w:t>
            </w:r>
            <w:r w:rsidR="00412FBD">
              <w:rPr>
                <w:rFonts w:ascii="Times New Roman" w:hAnsi="Times New Roman"/>
                <w:sz w:val="24"/>
                <w:szCs w:val="24"/>
                <w:vertAlign w:val="superscript"/>
              </w:rPr>
              <w:t>6</w:t>
            </w:r>
            <w:r w:rsidR="00412FBD" w:rsidRPr="006C57C9">
              <w:rPr>
                <w:rFonts w:ascii="Times New Roman" w:hAnsi="Times New Roman"/>
                <w:sz w:val="24"/>
                <w:szCs w:val="24"/>
              </w:rPr>
              <w:t xml:space="preserve"> </w:t>
            </w:r>
            <w:r w:rsidRPr="00694B82">
              <w:rPr>
                <w:rFonts w:ascii="Times New Roman" w:hAnsi="Times New Roman"/>
                <w:sz w:val="24"/>
                <w:szCs w:val="24"/>
              </w:rPr>
              <w:t>КоАП РФ</w:t>
            </w:r>
          </w:p>
        </w:tc>
        <w:tc>
          <w:tcPr>
            <w:tcW w:w="1843" w:type="dxa"/>
          </w:tcPr>
          <w:p w14:paraId="5507E8C2" w14:textId="77777777" w:rsidR="00412FBD" w:rsidRPr="006C57C9" w:rsidRDefault="00412FBD" w:rsidP="00412FBD">
            <w:pPr>
              <w:spacing w:after="0" w:line="240" w:lineRule="auto"/>
              <w:jc w:val="both"/>
              <w:rPr>
                <w:rFonts w:ascii="Times New Roman" w:hAnsi="Times New Roman"/>
                <w:sz w:val="24"/>
                <w:szCs w:val="24"/>
              </w:rPr>
            </w:pPr>
          </w:p>
        </w:tc>
        <w:tc>
          <w:tcPr>
            <w:tcW w:w="2126" w:type="dxa"/>
          </w:tcPr>
          <w:p w14:paraId="2B79440D" w14:textId="77777777" w:rsidR="00412FBD" w:rsidRPr="006C57C9" w:rsidRDefault="00412FBD" w:rsidP="00412FBD">
            <w:pPr>
              <w:spacing w:after="0" w:line="240" w:lineRule="auto"/>
              <w:jc w:val="both"/>
              <w:rPr>
                <w:rFonts w:ascii="Times New Roman" w:hAnsi="Times New Roman"/>
                <w:sz w:val="24"/>
                <w:szCs w:val="24"/>
              </w:rPr>
            </w:pPr>
          </w:p>
        </w:tc>
      </w:tr>
      <w:tr w:rsidR="00412FBD" w:rsidRPr="006C57C9" w14:paraId="46108763" w14:textId="77777777" w:rsidTr="00006497">
        <w:trPr>
          <w:trHeight w:val="20"/>
        </w:trPr>
        <w:tc>
          <w:tcPr>
            <w:tcW w:w="992" w:type="dxa"/>
            <w:shd w:val="clear" w:color="auto" w:fill="auto"/>
          </w:tcPr>
          <w:p w14:paraId="06D04A84"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lastRenderedPageBreak/>
              <w:t>1.2.94</w:t>
            </w:r>
          </w:p>
        </w:tc>
        <w:tc>
          <w:tcPr>
            <w:tcW w:w="3403" w:type="dxa"/>
            <w:shd w:val="clear" w:color="auto" w:fill="auto"/>
          </w:tcPr>
          <w:p w14:paraId="7FC753C2"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Непредставление или представление с нарушением сроков главными администраторами бюджетных средств годовой бюджетной отчетности, </w:t>
            </w:r>
            <w:r w:rsidRPr="00725FA8">
              <w:rPr>
                <w:rFonts w:ascii="Times New Roman" w:hAnsi="Times New Roman"/>
                <w:sz w:val="24"/>
                <w:szCs w:val="24"/>
                <w:lang w:eastAsia="ru-RU"/>
              </w:rPr>
              <w:t xml:space="preserve">финансовой отчетности об исполнении федерального бюджета </w:t>
            </w:r>
            <w:r w:rsidRPr="00725FA8">
              <w:rPr>
                <w:rFonts w:ascii="Times New Roman" w:hAnsi="Times New Roman"/>
                <w:sz w:val="24"/>
                <w:szCs w:val="24"/>
              </w:rPr>
              <w:t>в Счетную палату Российской Федерации (контрольно-счетные органы субъектов Российской Федерации, муниципальных образований) для внешней проверки</w:t>
            </w:r>
          </w:p>
        </w:tc>
        <w:tc>
          <w:tcPr>
            <w:tcW w:w="3118" w:type="dxa"/>
            <w:shd w:val="clear" w:color="auto" w:fill="auto"/>
          </w:tcPr>
          <w:p w14:paraId="16487477" w14:textId="616EFEB5" w:rsidR="00412FBD" w:rsidRPr="00725FA8" w:rsidRDefault="00233393" w:rsidP="00233393">
            <w:pPr>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264</w:t>
            </w:r>
            <w:r w:rsidR="00412FBD" w:rsidRPr="00725FA8">
              <w:rPr>
                <w:rFonts w:ascii="Times New Roman" w:hAnsi="Times New Roman"/>
                <w:sz w:val="24"/>
                <w:szCs w:val="24"/>
                <w:vertAlign w:val="superscript"/>
              </w:rPr>
              <w:t>4</w:t>
            </w:r>
            <w:r w:rsidRPr="00725FA8">
              <w:rPr>
                <w:rFonts w:ascii="Times New Roman" w:hAnsi="Times New Roman"/>
                <w:sz w:val="24"/>
                <w:szCs w:val="24"/>
              </w:rPr>
              <w:t>БК РФ</w:t>
            </w:r>
            <w:r w:rsidR="00AC13E6" w:rsidRPr="00725FA8">
              <w:rPr>
                <w:rFonts w:ascii="Times New Roman" w:hAnsi="Times New Roman"/>
                <w:sz w:val="24"/>
                <w:szCs w:val="24"/>
              </w:rPr>
              <w:t>; ст.43 ЗГМ от 10.09.2008 № 39</w:t>
            </w:r>
          </w:p>
        </w:tc>
        <w:tc>
          <w:tcPr>
            <w:tcW w:w="1134" w:type="dxa"/>
            <w:shd w:val="clear" w:color="auto" w:fill="auto"/>
          </w:tcPr>
          <w:p w14:paraId="74A8BACA" w14:textId="77777777" w:rsidR="00412FBD" w:rsidRPr="006C57C9" w:rsidRDefault="00412FBD" w:rsidP="00412FBD">
            <w:pPr>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0812D51E"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5868B95" w14:textId="501FBED7" w:rsidR="00412FBD" w:rsidRPr="006C57C9" w:rsidRDefault="0086378D" w:rsidP="0086378D">
            <w:pPr>
              <w:spacing w:after="0" w:line="240" w:lineRule="auto"/>
              <w:jc w:val="center"/>
              <w:rPr>
                <w:rFonts w:ascii="Times New Roman" w:hAnsi="Times New Roman"/>
                <w:sz w:val="24"/>
                <w:szCs w:val="24"/>
              </w:rPr>
            </w:pPr>
            <w:r>
              <w:rPr>
                <w:rFonts w:ascii="Times New Roman" w:hAnsi="Times New Roman"/>
                <w:sz w:val="24"/>
                <w:szCs w:val="24"/>
              </w:rPr>
              <w:t>С</w:t>
            </w:r>
            <w:r w:rsidR="00412FBD" w:rsidRPr="006C57C9">
              <w:rPr>
                <w:rFonts w:ascii="Times New Roman" w:hAnsi="Times New Roman"/>
                <w:sz w:val="24"/>
                <w:szCs w:val="24"/>
              </w:rPr>
              <w:t>т</w:t>
            </w:r>
            <w:r>
              <w:rPr>
                <w:rFonts w:ascii="Times New Roman" w:hAnsi="Times New Roman"/>
                <w:sz w:val="24"/>
                <w:szCs w:val="24"/>
              </w:rPr>
              <w:t>.</w:t>
            </w:r>
            <w:r w:rsidR="00412FBD" w:rsidRPr="006C57C9">
              <w:rPr>
                <w:rFonts w:ascii="Times New Roman" w:hAnsi="Times New Roman"/>
                <w:sz w:val="24"/>
                <w:szCs w:val="24"/>
              </w:rPr>
              <w:t>15.15</w:t>
            </w:r>
            <w:r w:rsidR="00412FBD">
              <w:rPr>
                <w:rFonts w:ascii="Times New Roman" w:hAnsi="Times New Roman"/>
                <w:sz w:val="24"/>
                <w:szCs w:val="24"/>
                <w:vertAlign w:val="superscript"/>
              </w:rPr>
              <w:t>6</w:t>
            </w:r>
            <w:r w:rsidR="00412FBD" w:rsidRPr="006C57C9">
              <w:rPr>
                <w:rFonts w:ascii="Times New Roman" w:hAnsi="Times New Roman"/>
                <w:sz w:val="24"/>
                <w:szCs w:val="24"/>
              </w:rPr>
              <w:t xml:space="preserve"> </w:t>
            </w:r>
            <w:r w:rsidRPr="00694B82">
              <w:rPr>
                <w:rFonts w:ascii="Times New Roman" w:hAnsi="Times New Roman"/>
                <w:sz w:val="24"/>
                <w:szCs w:val="24"/>
              </w:rPr>
              <w:t>КоАП РФ</w:t>
            </w:r>
          </w:p>
        </w:tc>
        <w:tc>
          <w:tcPr>
            <w:tcW w:w="1843" w:type="dxa"/>
          </w:tcPr>
          <w:p w14:paraId="25A5A900" w14:textId="77777777" w:rsidR="00412FBD" w:rsidRPr="006C57C9" w:rsidRDefault="00412FBD" w:rsidP="00412FBD">
            <w:pPr>
              <w:spacing w:after="0" w:line="240" w:lineRule="auto"/>
              <w:jc w:val="both"/>
              <w:rPr>
                <w:rFonts w:ascii="Times New Roman" w:hAnsi="Times New Roman"/>
                <w:sz w:val="24"/>
                <w:szCs w:val="24"/>
              </w:rPr>
            </w:pPr>
          </w:p>
        </w:tc>
        <w:tc>
          <w:tcPr>
            <w:tcW w:w="2126" w:type="dxa"/>
          </w:tcPr>
          <w:p w14:paraId="5F511E9E" w14:textId="77777777" w:rsidR="00412FBD" w:rsidRPr="006C57C9" w:rsidRDefault="00412FBD" w:rsidP="00412FBD">
            <w:pPr>
              <w:spacing w:after="0" w:line="240" w:lineRule="auto"/>
              <w:jc w:val="both"/>
              <w:rPr>
                <w:rFonts w:ascii="Times New Roman" w:hAnsi="Times New Roman"/>
                <w:sz w:val="24"/>
                <w:szCs w:val="24"/>
              </w:rPr>
            </w:pPr>
          </w:p>
        </w:tc>
      </w:tr>
      <w:tr w:rsidR="00412FBD" w:rsidRPr="006C57C9" w14:paraId="4771E8AE" w14:textId="77777777" w:rsidTr="00006497">
        <w:trPr>
          <w:trHeight w:val="20"/>
        </w:trPr>
        <w:tc>
          <w:tcPr>
            <w:tcW w:w="992" w:type="dxa"/>
            <w:shd w:val="clear" w:color="auto" w:fill="auto"/>
          </w:tcPr>
          <w:p w14:paraId="0326C1B4" w14:textId="77777777" w:rsidR="00412FBD" w:rsidRPr="00725FA8" w:rsidRDefault="00412FBD" w:rsidP="00412FBD">
            <w:pPr>
              <w:jc w:val="center"/>
              <w:rPr>
                <w:rFonts w:ascii="Times New Roman" w:hAnsi="Times New Roman"/>
                <w:sz w:val="24"/>
                <w:szCs w:val="24"/>
              </w:rPr>
            </w:pPr>
            <w:r w:rsidRPr="00D54A6D">
              <w:rPr>
                <w:rFonts w:ascii="Times New Roman" w:hAnsi="Times New Roman"/>
                <w:sz w:val="24"/>
                <w:szCs w:val="24"/>
              </w:rPr>
              <w:t>1.2.95</w:t>
            </w:r>
          </w:p>
        </w:tc>
        <w:tc>
          <w:tcPr>
            <w:tcW w:w="3403" w:type="dxa"/>
            <w:shd w:val="clear" w:color="auto" w:fill="auto"/>
          </w:tcPr>
          <w:p w14:paraId="00E1B69D" w14:textId="6DF983CC"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и условий оплаты труда в том числе сотрудников </w:t>
            </w:r>
            <w:r w:rsidRPr="00725FA8">
              <w:rPr>
                <w:rFonts w:ascii="Times New Roman" w:hAnsi="Times New Roman"/>
                <w:sz w:val="24"/>
                <w:szCs w:val="24"/>
                <w:lang w:eastAsia="ru-RU"/>
              </w:rPr>
              <w:t>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w:t>
            </w:r>
            <w:r w:rsidR="007C3AE4">
              <w:rPr>
                <w:rStyle w:val="ad"/>
                <w:rFonts w:ascii="Times New Roman" w:hAnsi="Times New Roman"/>
                <w:sz w:val="24"/>
                <w:szCs w:val="24"/>
                <w:lang w:eastAsia="ru-RU"/>
              </w:rPr>
              <w:footnoteReference w:id="143"/>
            </w:r>
          </w:p>
        </w:tc>
        <w:tc>
          <w:tcPr>
            <w:tcW w:w="3118" w:type="dxa"/>
            <w:shd w:val="clear" w:color="auto" w:fill="auto"/>
          </w:tcPr>
          <w:p w14:paraId="39FE78CF" w14:textId="11153AA3" w:rsidR="00412FBD" w:rsidRPr="00725FA8" w:rsidRDefault="00AC13E6" w:rsidP="009258C3">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pacing w:val="-6"/>
                <w:sz w:val="24"/>
              </w:rPr>
              <w:t xml:space="preserve">Раздел </w:t>
            </w:r>
            <w:r w:rsidRPr="00725FA8">
              <w:rPr>
                <w:rFonts w:ascii="Times New Roman" w:hAnsi="Times New Roman"/>
                <w:spacing w:val="-6"/>
                <w:sz w:val="24"/>
                <w:lang w:val="en-US"/>
              </w:rPr>
              <w:t>VI</w:t>
            </w:r>
            <w:r w:rsidR="00AC6C76">
              <w:rPr>
                <w:rFonts w:ascii="Times New Roman" w:hAnsi="Times New Roman"/>
                <w:spacing w:val="-6"/>
                <w:sz w:val="24"/>
              </w:rPr>
              <w:t xml:space="preserve"> ТК РФ; гл.</w:t>
            </w:r>
            <w:r w:rsidRPr="00725FA8">
              <w:rPr>
                <w:rFonts w:ascii="Times New Roman" w:hAnsi="Times New Roman"/>
                <w:spacing w:val="-6"/>
                <w:sz w:val="24"/>
              </w:rPr>
              <w:t xml:space="preserve"> 9 ЗГМ от 26.01.2005 № 3</w:t>
            </w:r>
            <w:r w:rsidRPr="00725FA8">
              <w:rPr>
                <w:rFonts w:ascii="Times New Roman" w:hAnsi="Times New Roman"/>
                <w:vertAlign w:val="superscript"/>
              </w:rPr>
              <w:footnoteReference w:id="144"/>
            </w:r>
            <w:r w:rsidRPr="00725FA8">
              <w:rPr>
                <w:rFonts w:ascii="Times New Roman" w:hAnsi="Times New Roman"/>
                <w:spacing w:val="-6"/>
                <w:sz w:val="24"/>
              </w:rPr>
              <w:t>; глава 6 ЗГМ от 22.10.2008 № 50</w:t>
            </w:r>
            <w:r w:rsidRPr="00725FA8">
              <w:rPr>
                <w:rFonts w:ascii="Times New Roman" w:hAnsi="Times New Roman"/>
                <w:vertAlign w:val="superscript"/>
              </w:rPr>
              <w:footnoteReference w:id="145"/>
            </w:r>
            <w:r w:rsidRPr="00725FA8">
              <w:rPr>
                <w:rFonts w:ascii="Times New Roman" w:hAnsi="Times New Roman"/>
                <w:spacing w:val="-6"/>
                <w:sz w:val="24"/>
              </w:rPr>
              <w:t xml:space="preserve">; ЗГМ от 15.12.2004 </w:t>
            </w:r>
            <w:r w:rsidRPr="00725FA8">
              <w:rPr>
                <w:rFonts w:ascii="Times New Roman" w:hAnsi="Times New Roman"/>
                <w:spacing w:val="-6"/>
                <w:sz w:val="24"/>
              </w:rPr>
              <w:br/>
              <w:t>№ 86</w:t>
            </w:r>
            <w:r w:rsidRPr="00725FA8">
              <w:rPr>
                <w:rFonts w:ascii="Times New Roman" w:hAnsi="Times New Roman"/>
                <w:vertAlign w:val="superscript"/>
              </w:rPr>
              <w:footnoteReference w:id="146"/>
            </w:r>
            <w:r w:rsidRPr="00725FA8">
              <w:rPr>
                <w:rFonts w:ascii="Times New Roman" w:hAnsi="Times New Roman"/>
                <w:spacing w:val="-6"/>
                <w:sz w:val="24"/>
              </w:rPr>
              <w:t xml:space="preserve">; ППМ от 27.11.2007 </w:t>
            </w:r>
            <w:r w:rsidRPr="00725FA8">
              <w:rPr>
                <w:rFonts w:ascii="Times New Roman" w:hAnsi="Times New Roman"/>
                <w:spacing w:val="-6"/>
                <w:sz w:val="24"/>
              </w:rPr>
              <w:br/>
              <w:t>№ 1007-ПП</w:t>
            </w:r>
            <w:r w:rsidRPr="00725FA8">
              <w:rPr>
                <w:rFonts w:ascii="Times New Roman" w:hAnsi="Times New Roman"/>
                <w:vertAlign w:val="superscript"/>
              </w:rPr>
              <w:footnoteReference w:id="147"/>
            </w:r>
          </w:p>
        </w:tc>
        <w:tc>
          <w:tcPr>
            <w:tcW w:w="1134" w:type="dxa"/>
            <w:shd w:val="clear" w:color="auto" w:fill="auto"/>
          </w:tcPr>
          <w:p w14:paraId="726D808D"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6DE99BE1"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360DEDEA"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F6D087E" w14:textId="77777777" w:rsidR="00412FBD" w:rsidRPr="006C57C9" w:rsidRDefault="00412FBD" w:rsidP="00B64FE9">
            <w:pPr>
              <w:spacing w:after="0" w:line="240" w:lineRule="auto"/>
              <w:jc w:val="both"/>
              <w:rPr>
                <w:rFonts w:ascii="Times New Roman" w:hAnsi="Times New Roman"/>
                <w:sz w:val="24"/>
                <w:szCs w:val="24"/>
              </w:rPr>
            </w:pPr>
          </w:p>
        </w:tc>
        <w:tc>
          <w:tcPr>
            <w:tcW w:w="1843" w:type="dxa"/>
          </w:tcPr>
          <w:p w14:paraId="24EBA57D" w14:textId="77777777" w:rsidR="00412FBD" w:rsidRDefault="00412FBD" w:rsidP="00B64FE9">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w:t>
            </w:r>
            <w:r>
              <w:rPr>
                <w:rFonts w:ascii="Times New Roman" w:hAnsi="Times New Roman"/>
                <w:sz w:val="24"/>
                <w:szCs w:val="24"/>
              </w:rPr>
              <w:t xml:space="preserve"> </w:t>
            </w:r>
            <w:r w:rsidRPr="00A30645">
              <w:rPr>
                <w:rFonts w:ascii="Times New Roman" w:hAnsi="Times New Roman"/>
                <w:sz w:val="24"/>
                <w:szCs w:val="24"/>
              </w:rPr>
              <w:t>бюджетных средств</w:t>
            </w:r>
          </w:p>
          <w:p w14:paraId="7F386C78" w14:textId="77777777" w:rsidR="00412FBD" w:rsidRDefault="00412FBD" w:rsidP="00B64FE9">
            <w:pPr>
              <w:spacing w:after="0" w:line="240" w:lineRule="auto"/>
              <w:jc w:val="both"/>
              <w:rPr>
                <w:rFonts w:ascii="Times New Roman" w:hAnsi="Times New Roman"/>
                <w:sz w:val="24"/>
                <w:szCs w:val="24"/>
              </w:rPr>
            </w:pPr>
          </w:p>
          <w:p w14:paraId="32A64369" w14:textId="77777777" w:rsidR="00412FBD" w:rsidRDefault="00412FBD" w:rsidP="00B64FE9">
            <w:pPr>
              <w:spacing w:after="0" w:line="240" w:lineRule="auto"/>
              <w:jc w:val="both"/>
              <w:rPr>
                <w:rFonts w:ascii="Times New Roman" w:hAnsi="Times New Roman"/>
                <w:sz w:val="24"/>
                <w:szCs w:val="24"/>
              </w:rPr>
            </w:pPr>
          </w:p>
          <w:p w14:paraId="2F74EAE3" w14:textId="77777777" w:rsidR="00412FBD" w:rsidRDefault="00412FBD" w:rsidP="00B64FE9">
            <w:pPr>
              <w:spacing w:after="0" w:line="240" w:lineRule="auto"/>
              <w:jc w:val="both"/>
              <w:rPr>
                <w:rFonts w:ascii="Times New Roman" w:hAnsi="Times New Roman"/>
                <w:sz w:val="24"/>
                <w:szCs w:val="24"/>
              </w:rPr>
            </w:pPr>
          </w:p>
          <w:p w14:paraId="3363D4D7" w14:textId="77777777" w:rsidR="00412FBD" w:rsidRDefault="00412FBD" w:rsidP="00B64FE9">
            <w:pPr>
              <w:spacing w:after="0" w:line="240" w:lineRule="auto"/>
              <w:jc w:val="both"/>
              <w:rPr>
                <w:rFonts w:ascii="Times New Roman" w:hAnsi="Times New Roman"/>
                <w:sz w:val="24"/>
                <w:szCs w:val="24"/>
              </w:rPr>
            </w:pPr>
          </w:p>
          <w:p w14:paraId="17E915CC" w14:textId="77777777" w:rsidR="00412FBD" w:rsidRPr="000E3B98" w:rsidRDefault="00412FBD" w:rsidP="00B64FE9">
            <w:pPr>
              <w:spacing w:after="0" w:line="240" w:lineRule="auto"/>
              <w:jc w:val="both"/>
              <w:rPr>
                <w:rFonts w:ascii="Times New Roman" w:hAnsi="Times New Roman"/>
                <w:sz w:val="24"/>
                <w:szCs w:val="24"/>
                <w:lang w:val="x-none"/>
              </w:rPr>
            </w:pPr>
            <w:proofErr w:type="spellStart"/>
            <w:r>
              <w:rPr>
                <w:rFonts w:ascii="Times New Roman" w:hAnsi="Times New Roman"/>
                <w:sz w:val="24"/>
                <w:szCs w:val="24"/>
              </w:rPr>
              <w:t>н</w:t>
            </w:r>
            <w:r w:rsidRPr="00BA7196">
              <w:rPr>
                <w:rFonts w:ascii="Times New Roman" w:hAnsi="Times New Roman"/>
                <w:sz w:val="24"/>
                <w:szCs w:val="24"/>
              </w:rPr>
              <w:t>епоступление</w:t>
            </w:r>
            <w:proofErr w:type="spellEnd"/>
            <w:r w:rsidRPr="00BA7196">
              <w:rPr>
                <w:rFonts w:ascii="Times New Roman" w:hAnsi="Times New Roman"/>
                <w:sz w:val="24"/>
                <w:szCs w:val="24"/>
              </w:rPr>
              <w:t xml:space="preserve"> (</w:t>
            </w:r>
            <w:proofErr w:type="spellStart"/>
            <w:r w:rsidRPr="00BA7196">
              <w:rPr>
                <w:rFonts w:ascii="Times New Roman" w:hAnsi="Times New Roman"/>
                <w:sz w:val="24"/>
                <w:szCs w:val="24"/>
              </w:rPr>
              <w:t>недопоступле</w:t>
            </w:r>
            <w:r>
              <w:rPr>
                <w:rFonts w:ascii="Times New Roman" w:hAnsi="Times New Roman"/>
                <w:sz w:val="24"/>
                <w:szCs w:val="24"/>
              </w:rPr>
              <w:t>-</w:t>
            </w:r>
            <w:r w:rsidRPr="00BA7196">
              <w:rPr>
                <w:rFonts w:ascii="Times New Roman" w:hAnsi="Times New Roman"/>
                <w:sz w:val="24"/>
                <w:szCs w:val="24"/>
              </w:rPr>
              <w:t>ние</w:t>
            </w:r>
            <w:proofErr w:type="spellEnd"/>
            <w:r w:rsidRPr="00BA7196">
              <w:rPr>
                <w:rFonts w:ascii="Times New Roman" w:hAnsi="Times New Roman"/>
                <w:sz w:val="24"/>
                <w:szCs w:val="24"/>
              </w:rPr>
              <w:t>) бюджетных средств</w:t>
            </w:r>
          </w:p>
        </w:tc>
        <w:tc>
          <w:tcPr>
            <w:tcW w:w="2126" w:type="dxa"/>
          </w:tcPr>
          <w:p w14:paraId="63F5F6D8"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BA7196">
              <w:rPr>
                <w:rFonts w:ascii="Times New Roman" w:eastAsia="Times New Roman" w:hAnsi="Times New Roman"/>
                <w:color w:val="000000"/>
                <w:sz w:val="24"/>
                <w:szCs w:val="24"/>
                <w:lang w:eastAsia="ru-RU"/>
              </w:rPr>
              <w:t>бъем завышения расходов на оплату труда, выплаченных (использованных) с нарушением требований</w:t>
            </w:r>
          </w:p>
          <w:p w14:paraId="6E0B9E19" w14:textId="77777777" w:rsidR="00412FBD" w:rsidRPr="00BA7196" w:rsidRDefault="00412FBD" w:rsidP="00B64FE9">
            <w:pPr>
              <w:spacing w:after="0" w:line="240" w:lineRule="auto"/>
              <w:jc w:val="both"/>
              <w:rPr>
                <w:rFonts w:ascii="Times New Roman" w:hAnsi="Times New Roman"/>
                <w:sz w:val="24"/>
                <w:szCs w:val="24"/>
              </w:rPr>
            </w:pPr>
          </w:p>
          <w:p w14:paraId="4EBD18EC" w14:textId="77777777" w:rsidR="00412FBD" w:rsidRPr="00E13171" w:rsidRDefault="00412FBD"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BA7196">
              <w:rPr>
                <w:rFonts w:ascii="Times New Roman" w:eastAsia="Times New Roman" w:hAnsi="Times New Roman"/>
                <w:color w:val="000000"/>
                <w:sz w:val="24"/>
                <w:szCs w:val="24"/>
                <w:lang w:eastAsia="ru-RU"/>
              </w:rPr>
              <w:t>бъем занижения расходов на оплату труда, выплаченных (использованных) с нарушением требований</w:t>
            </w:r>
          </w:p>
        </w:tc>
      </w:tr>
      <w:tr w:rsidR="00412FBD" w:rsidRPr="006C57C9" w14:paraId="14B5553C" w14:textId="77777777" w:rsidTr="00006497">
        <w:trPr>
          <w:trHeight w:val="20"/>
        </w:trPr>
        <w:tc>
          <w:tcPr>
            <w:tcW w:w="992" w:type="dxa"/>
            <w:shd w:val="clear" w:color="auto" w:fill="auto"/>
          </w:tcPr>
          <w:p w14:paraId="77F837F8"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lastRenderedPageBreak/>
              <w:t>1.2.96</w:t>
            </w:r>
          </w:p>
        </w:tc>
        <w:tc>
          <w:tcPr>
            <w:tcW w:w="3403" w:type="dxa"/>
            <w:shd w:val="clear" w:color="auto" w:fill="auto"/>
          </w:tcPr>
          <w:p w14:paraId="0888205B"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обеспечения открытости и доступности сведений, содержащихся в документах,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или средствах массовой информации</w:t>
            </w:r>
          </w:p>
        </w:tc>
        <w:tc>
          <w:tcPr>
            <w:tcW w:w="3118" w:type="dxa"/>
            <w:shd w:val="clear" w:color="auto" w:fill="auto"/>
          </w:tcPr>
          <w:p w14:paraId="1BD11FAC" w14:textId="5162372C" w:rsidR="00412FBD" w:rsidRPr="00725FA8" w:rsidRDefault="00AC6C76" w:rsidP="009258C3">
            <w:pPr>
              <w:spacing w:after="0" w:line="240" w:lineRule="auto"/>
              <w:jc w:val="both"/>
              <w:rPr>
                <w:rFonts w:ascii="Times New Roman" w:hAnsi="Times New Roman"/>
                <w:sz w:val="24"/>
                <w:szCs w:val="24"/>
              </w:rPr>
            </w:pPr>
            <w:r>
              <w:rPr>
                <w:rFonts w:ascii="Times New Roman" w:hAnsi="Times New Roman"/>
                <w:spacing w:val="-4"/>
                <w:sz w:val="24"/>
              </w:rPr>
              <w:t>П.п.</w:t>
            </w:r>
            <w:r w:rsidR="00412FBD" w:rsidRPr="00725FA8">
              <w:rPr>
                <w:rFonts w:ascii="Times New Roman" w:hAnsi="Times New Roman"/>
                <w:spacing w:val="-4"/>
                <w:sz w:val="24"/>
              </w:rPr>
              <w:t>3.</w:t>
            </w:r>
            <w:r w:rsidR="009258C3" w:rsidRPr="00725FA8">
              <w:rPr>
                <w:rFonts w:ascii="Times New Roman" w:hAnsi="Times New Roman"/>
                <w:spacing w:val="-4"/>
                <w:sz w:val="24"/>
              </w:rPr>
              <w:t>3, 3.5 ст.</w:t>
            </w:r>
            <w:r>
              <w:rPr>
                <w:rFonts w:ascii="Times New Roman" w:hAnsi="Times New Roman"/>
                <w:spacing w:val="-4"/>
                <w:sz w:val="24"/>
              </w:rPr>
              <w:t>32 ФЗ от 12.01.</w:t>
            </w:r>
            <w:r w:rsidR="009258C3" w:rsidRPr="00725FA8">
              <w:rPr>
                <w:rFonts w:ascii="Times New Roman" w:hAnsi="Times New Roman"/>
                <w:spacing w:val="-4"/>
                <w:sz w:val="24"/>
              </w:rPr>
              <w:t xml:space="preserve">96 </w:t>
            </w:r>
            <w:r w:rsidR="00412FBD" w:rsidRPr="00725FA8">
              <w:rPr>
                <w:rFonts w:ascii="Times New Roman" w:hAnsi="Times New Roman"/>
                <w:spacing w:val="-4"/>
                <w:sz w:val="24"/>
              </w:rPr>
              <w:t>№ 7-ФЗ; Пра</w:t>
            </w:r>
            <w:r w:rsidR="009258C3" w:rsidRPr="00725FA8">
              <w:rPr>
                <w:rFonts w:ascii="Times New Roman" w:hAnsi="Times New Roman"/>
                <w:spacing w:val="-4"/>
                <w:sz w:val="24"/>
              </w:rPr>
              <w:t>вила, утв. ППРФ от 18.10.2007 № </w:t>
            </w:r>
            <w:r w:rsidR="00412FBD" w:rsidRPr="00725FA8">
              <w:rPr>
                <w:rFonts w:ascii="Times New Roman" w:hAnsi="Times New Roman"/>
                <w:spacing w:val="-4"/>
                <w:sz w:val="24"/>
              </w:rPr>
              <w:t>684</w:t>
            </w:r>
            <w:r w:rsidR="00412FBD" w:rsidRPr="00725FA8">
              <w:rPr>
                <w:rFonts w:ascii="Times New Roman" w:hAnsi="Times New Roman"/>
                <w:vertAlign w:val="superscript"/>
              </w:rPr>
              <w:footnoteReference w:id="148"/>
            </w:r>
            <w:r w:rsidR="00412FBD" w:rsidRPr="00725FA8">
              <w:rPr>
                <w:rFonts w:ascii="Times New Roman" w:hAnsi="Times New Roman"/>
                <w:spacing w:val="-4"/>
                <w:sz w:val="24"/>
              </w:rPr>
              <w:t xml:space="preserve">; Приказ </w:t>
            </w:r>
            <w:r w:rsidR="00412FBD" w:rsidRPr="00725FA8">
              <w:rPr>
                <w:rFonts w:ascii="Times New Roman" w:hAnsi="Times New Roman"/>
                <w:spacing w:val="-6"/>
                <w:sz w:val="24"/>
              </w:rPr>
              <w:t>Минфина РФ</w:t>
            </w:r>
            <w:r w:rsidR="00412FBD" w:rsidRPr="00725FA8">
              <w:rPr>
                <w:rFonts w:ascii="Times New Roman" w:hAnsi="Times New Roman"/>
                <w:spacing w:val="-4"/>
                <w:sz w:val="24"/>
              </w:rPr>
              <w:t xml:space="preserve"> от 21.07.2011 № 86н</w:t>
            </w:r>
            <w:r w:rsidR="00412FBD" w:rsidRPr="00725FA8">
              <w:rPr>
                <w:rFonts w:ascii="Times New Roman" w:hAnsi="Times New Roman"/>
                <w:vertAlign w:val="superscript"/>
              </w:rPr>
              <w:footnoteReference w:id="149"/>
            </w:r>
            <w:r w:rsidR="00412FBD" w:rsidRPr="00725FA8">
              <w:rPr>
                <w:rFonts w:ascii="Times New Roman" w:hAnsi="Times New Roman"/>
                <w:spacing w:val="-4"/>
                <w:sz w:val="24"/>
              </w:rPr>
              <w:t xml:space="preserve">; </w:t>
            </w:r>
            <w:r w:rsidR="00412FBD" w:rsidRPr="00725FA8">
              <w:rPr>
                <w:rFonts w:ascii="Times New Roman" w:hAnsi="Times New Roman"/>
                <w:sz w:val="24"/>
                <w:szCs w:val="24"/>
              </w:rPr>
              <w:t>ст</w:t>
            </w:r>
            <w:r w:rsidR="009258C3" w:rsidRPr="00725FA8">
              <w:rPr>
                <w:rFonts w:ascii="Times New Roman" w:hAnsi="Times New Roman"/>
                <w:sz w:val="24"/>
                <w:szCs w:val="24"/>
              </w:rPr>
              <w:t>.</w:t>
            </w:r>
            <w:r w:rsidR="00412FBD" w:rsidRPr="00725FA8">
              <w:rPr>
                <w:rFonts w:ascii="Times New Roman" w:hAnsi="Times New Roman"/>
                <w:sz w:val="24"/>
                <w:szCs w:val="24"/>
              </w:rPr>
              <w:t xml:space="preserve">2 </w:t>
            </w:r>
            <w:r w:rsidR="009258C3" w:rsidRPr="00725FA8">
              <w:rPr>
                <w:rFonts w:ascii="Times New Roman" w:hAnsi="Times New Roman"/>
                <w:sz w:val="24"/>
                <w:szCs w:val="24"/>
              </w:rPr>
              <w:t>ФЗ</w:t>
            </w:r>
            <w:r w:rsidR="00412FBD" w:rsidRPr="00725FA8">
              <w:rPr>
                <w:rFonts w:ascii="Times New Roman" w:hAnsi="Times New Roman"/>
                <w:sz w:val="24"/>
                <w:szCs w:val="24"/>
              </w:rPr>
              <w:t xml:space="preserve"> от </w:t>
            </w:r>
            <w:r w:rsidR="009258C3" w:rsidRPr="00725FA8">
              <w:rPr>
                <w:rFonts w:ascii="Times New Roman" w:hAnsi="Times New Roman"/>
                <w:sz w:val="24"/>
                <w:szCs w:val="24"/>
              </w:rPr>
              <w:t>03.11.</w:t>
            </w:r>
            <w:r w:rsidR="00412FBD" w:rsidRPr="00725FA8">
              <w:rPr>
                <w:rFonts w:ascii="Times New Roman" w:hAnsi="Times New Roman"/>
                <w:sz w:val="24"/>
                <w:szCs w:val="24"/>
              </w:rPr>
              <w:t xml:space="preserve">2006 </w:t>
            </w:r>
            <w:r>
              <w:rPr>
                <w:rFonts w:ascii="Times New Roman" w:hAnsi="Times New Roman"/>
                <w:sz w:val="24"/>
                <w:szCs w:val="24"/>
              </w:rPr>
              <w:br/>
            </w:r>
            <w:r w:rsidR="00412FBD" w:rsidRPr="00725FA8">
              <w:rPr>
                <w:rFonts w:ascii="Times New Roman" w:hAnsi="Times New Roman"/>
                <w:sz w:val="24"/>
                <w:szCs w:val="24"/>
              </w:rPr>
              <w:t>№ 174</w:t>
            </w:r>
            <w:r w:rsidR="009258C3" w:rsidRPr="00725FA8">
              <w:rPr>
                <w:rFonts w:ascii="Times New Roman" w:hAnsi="Times New Roman"/>
                <w:sz w:val="24"/>
                <w:szCs w:val="24"/>
              </w:rPr>
              <w:t>-ФЗ</w:t>
            </w:r>
          </w:p>
        </w:tc>
        <w:tc>
          <w:tcPr>
            <w:tcW w:w="1134" w:type="dxa"/>
            <w:shd w:val="clear" w:color="auto" w:fill="auto"/>
          </w:tcPr>
          <w:p w14:paraId="40B8C3C7" w14:textId="77777777" w:rsidR="00412FBD" w:rsidRPr="006C57C9" w:rsidRDefault="00412FBD" w:rsidP="00412FBD">
            <w:pPr>
              <w:ind w:left="-108" w:right="-108"/>
              <w:jc w:val="center"/>
              <w:rPr>
                <w:rFonts w:ascii="Times New Roman" w:hAnsi="Times New Roman"/>
                <w:sz w:val="24"/>
                <w:szCs w:val="24"/>
              </w:rPr>
            </w:pPr>
            <w:r w:rsidRPr="006C57C9">
              <w:rPr>
                <w:rFonts w:ascii="Times New Roman" w:hAnsi="Times New Roman"/>
                <w:sz w:val="24"/>
                <w:szCs w:val="24"/>
              </w:rPr>
              <w:t>кол-во</w:t>
            </w:r>
          </w:p>
        </w:tc>
        <w:tc>
          <w:tcPr>
            <w:tcW w:w="993" w:type="dxa"/>
            <w:shd w:val="clear" w:color="auto" w:fill="auto"/>
          </w:tcPr>
          <w:p w14:paraId="0B3B8F46"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06F42C14" w14:textId="77777777" w:rsidR="00412FBD" w:rsidRPr="006C57C9" w:rsidRDefault="00412FBD" w:rsidP="00412FBD">
            <w:pPr>
              <w:spacing w:after="0" w:line="240" w:lineRule="auto"/>
              <w:jc w:val="both"/>
              <w:rPr>
                <w:rFonts w:ascii="Times New Roman" w:hAnsi="Times New Roman"/>
                <w:sz w:val="24"/>
                <w:szCs w:val="24"/>
              </w:rPr>
            </w:pPr>
          </w:p>
        </w:tc>
        <w:tc>
          <w:tcPr>
            <w:tcW w:w="1843" w:type="dxa"/>
          </w:tcPr>
          <w:p w14:paraId="604B9EDB" w14:textId="77777777" w:rsidR="00412FBD" w:rsidRPr="006C57C9" w:rsidRDefault="00412FBD" w:rsidP="00412FBD">
            <w:pPr>
              <w:spacing w:after="0" w:line="240" w:lineRule="auto"/>
              <w:jc w:val="both"/>
              <w:rPr>
                <w:rFonts w:ascii="Times New Roman" w:hAnsi="Times New Roman"/>
                <w:sz w:val="24"/>
                <w:szCs w:val="24"/>
              </w:rPr>
            </w:pPr>
          </w:p>
        </w:tc>
        <w:tc>
          <w:tcPr>
            <w:tcW w:w="2126" w:type="dxa"/>
          </w:tcPr>
          <w:p w14:paraId="501A1C1D" w14:textId="77777777" w:rsidR="00412FBD" w:rsidRPr="006C57C9" w:rsidRDefault="00412FBD" w:rsidP="00412FBD">
            <w:pPr>
              <w:spacing w:after="0" w:line="240" w:lineRule="auto"/>
              <w:jc w:val="both"/>
              <w:rPr>
                <w:rFonts w:ascii="Times New Roman" w:hAnsi="Times New Roman"/>
                <w:sz w:val="24"/>
                <w:szCs w:val="24"/>
              </w:rPr>
            </w:pPr>
          </w:p>
        </w:tc>
      </w:tr>
      <w:tr w:rsidR="00412FBD" w:rsidRPr="006C57C9" w14:paraId="1A1CB74B" w14:textId="77777777" w:rsidTr="00006497">
        <w:trPr>
          <w:trHeight w:val="20"/>
        </w:trPr>
        <w:tc>
          <w:tcPr>
            <w:tcW w:w="992" w:type="dxa"/>
            <w:shd w:val="clear" w:color="auto" w:fill="auto"/>
          </w:tcPr>
          <w:p w14:paraId="0B93AA54"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1.2.97</w:t>
            </w:r>
          </w:p>
        </w:tc>
        <w:tc>
          <w:tcPr>
            <w:tcW w:w="3403" w:type="dxa"/>
            <w:shd w:val="clear" w:color="auto" w:fill="auto"/>
          </w:tcPr>
          <w:p w14:paraId="3AFA0F97" w14:textId="77777777" w:rsidR="00412FBD" w:rsidRPr="00725FA8" w:rsidDel="008B4544"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Неосуществление (ненадлежащее 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p>
        </w:tc>
        <w:tc>
          <w:tcPr>
            <w:tcW w:w="3118" w:type="dxa"/>
            <w:shd w:val="clear" w:color="auto" w:fill="auto"/>
          </w:tcPr>
          <w:p w14:paraId="2634DABD" w14:textId="1F58EAD3" w:rsidR="00412FBD" w:rsidRPr="00725FA8" w:rsidDel="008B4544" w:rsidRDefault="000F6E42" w:rsidP="009258C3">
            <w:pPr>
              <w:spacing w:after="0" w:line="240" w:lineRule="auto"/>
              <w:jc w:val="both"/>
              <w:rPr>
                <w:rFonts w:ascii="Times New Roman" w:hAnsi="Times New Roman"/>
                <w:sz w:val="24"/>
                <w:szCs w:val="24"/>
              </w:rPr>
            </w:pPr>
            <w:r>
              <w:rPr>
                <w:rFonts w:ascii="Times New Roman" w:hAnsi="Times New Roman"/>
                <w:spacing w:val="-6"/>
                <w:sz w:val="24"/>
              </w:rPr>
              <w:t>Ст.ст.</w:t>
            </w:r>
            <w:r w:rsidR="00412FBD" w:rsidRPr="00725FA8">
              <w:rPr>
                <w:rFonts w:ascii="Times New Roman" w:hAnsi="Times New Roman"/>
                <w:spacing w:val="-6"/>
                <w:sz w:val="24"/>
              </w:rPr>
              <w:t>158, 160-2.1 БК РФ; Порядок, утв. ППМ от 26.11.2013 № 753</w:t>
            </w:r>
            <w:r w:rsidR="00412FBD" w:rsidRPr="00725FA8">
              <w:rPr>
                <w:rFonts w:ascii="Times New Roman" w:hAnsi="Times New Roman"/>
                <w:spacing w:val="-6"/>
                <w:sz w:val="24"/>
              </w:rPr>
              <w:noBreakHyphen/>
              <w:t>ПП</w:t>
            </w:r>
            <w:r w:rsidR="00412FBD" w:rsidRPr="00725FA8">
              <w:rPr>
                <w:rFonts w:ascii="Times New Roman" w:hAnsi="Times New Roman"/>
                <w:vertAlign w:val="superscript"/>
              </w:rPr>
              <w:footnoteReference w:id="150"/>
            </w:r>
            <w:r w:rsidR="00412FBD" w:rsidRPr="00725FA8">
              <w:rPr>
                <w:rFonts w:ascii="Times New Roman" w:hAnsi="Times New Roman"/>
                <w:spacing w:val="-6"/>
                <w:sz w:val="24"/>
              </w:rPr>
              <w:t xml:space="preserve">;  приказ </w:t>
            </w:r>
            <w:proofErr w:type="spellStart"/>
            <w:r w:rsidR="00412FBD" w:rsidRPr="00725FA8">
              <w:rPr>
                <w:rFonts w:ascii="Times New Roman" w:hAnsi="Times New Roman"/>
                <w:spacing w:val="-6"/>
                <w:sz w:val="24"/>
              </w:rPr>
              <w:t>Депфина</w:t>
            </w:r>
            <w:proofErr w:type="spellEnd"/>
            <w:r w:rsidR="00412FBD" w:rsidRPr="00725FA8">
              <w:rPr>
                <w:rFonts w:ascii="Times New Roman" w:hAnsi="Times New Roman"/>
                <w:spacing w:val="-6"/>
                <w:sz w:val="24"/>
              </w:rPr>
              <w:t xml:space="preserve"> города Москвы от 12.04.2018 № 121</w:t>
            </w:r>
            <w:r w:rsidR="00412FBD" w:rsidRPr="00725FA8">
              <w:rPr>
                <w:rFonts w:ascii="Times New Roman" w:hAnsi="Times New Roman"/>
                <w:spacing w:val="-6"/>
                <w:sz w:val="24"/>
                <w:vertAlign w:val="superscript"/>
              </w:rPr>
              <w:footnoteReference w:id="151"/>
            </w:r>
            <w:r w:rsidR="00412FBD" w:rsidRPr="00725FA8">
              <w:rPr>
                <w:rFonts w:ascii="Times New Roman" w:hAnsi="Times New Roman"/>
                <w:spacing w:val="-6"/>
                <w:sz w:val="24"/>
              </w:rPr>
              <w:t>; приказ Минфина РФ от 18.12.2019 № 237н</w:t>
            </w:r>
            <w:r w:rsidR="00412FBD" w:rsidRPr="00725FA8">
              <w:rPr>
                <w:rStyle w:val="ad"/>
              </w:rPr>
              <w:footnoteReference w:id="152"/>
            </w:r>
            <w:r w:rsidR="00412FBD" w:rsidRPr="00725FA8">
              <w:rPr>
                <w:rFonts w:ascii="Times New Roman" w:hAnsi="Times New Roman"/>
                <w:spacing w:val="-6"/>
                <w:sz w:val="24"/>
              </w:rPr>
              <w:t>; Порядок, утв. ППМ от 27.08.2014 № 487-ПП</w:t>
            </w:r>
            <w:r w:rsidR="00412FBD" w:rsidRPr="00725FA8">
              <w:rPr>
                <w:rFonts w:ascii="Times New Roman" w:hAnsi="Times New Roman"/>
                <w:vertAlign w:val="superscript"/>
              </w:rPr>
              <w:footnoteReference w:id="153"/>
            </w:r>
            <w:r w:rsidR="00412FBD" w:rsidRPr="00725FA8">
              <w:rPr>
                <w:rFonts w:ascii="Times New Roman" w:hAnsi="Times New Roman"/>
                <w:spacing w:val="-6"/>
                <w:sz w:val="24"/>
              </w:rPr>
              <w:t xml:space="preserve"> (до 04.02.2020);</w:t>
            </w:r>
            <w:r w:rsidR="00412FBD" w:rsidRPr="00725FA8">
              <w:rPr>
                <w:rFonts w:ascii="Times New Roman" w:hAnsi="Times New Roman"/>
                <w:spacing w:val="-6"/>
                <w:sz w:val="24"/>
                <w:szCs w:val="24"/>
              </w:rPr>
              <w:t xml:space="preserve"> ППМ от 13.05.2020 № 574-ПП</w:t>
            </w:r>
            <w:r w:rsidR="00412FBD" w:rsidRPr="00725FA8">
              <w:rPr>
                <w:rStyle w:val="ad"/>
                <w:spacing w:val="-6"/>
                <w:sz w:val="24"/>
                <w:szCs w:val="24"/>
              </w:rPr>
              <w:footnoteReference w:id="154"/>
            </w:r>
            <w:r w:rsidR="00412FBD" w:rsidRPr="00725FA8">
              <w:rPr>
                <w:rFonts w:ascii="Times New Roman" w:hAnsi="Times New Roman"/>
                <w:spacing w:val="-6"/>
                <w:sz w:val="24"/>
                <w:szCs w:val="24"/>
              </w:rPr>
              <w:t xml:space="preserve"> (с 07.12.2021), </w:t>
            </w:r>
            <w:r w:rsidR="00AC6C76">
              <w:rPr>
                <w:rFonts w:ascii="Times New Roman" w:hAnsi="Times New Roman"/>
                <w:sz w:val="24"/>
                <w:szCs w:val="24"/>
              </w:rPr>
              <w:t>п</w:t>
            </w:r>
            <w:r w:rsidR="00412FBD" w:rsidRPr="00725FA8">
              <w:rPr>
                <w:rFonts w:ascii="Times New Roman" w:hAnsi="Times New Roman"/>
                <w:sz w:val="24"/>
                <w:szCs w:val="24"/>
              </w:rPr>
              <w:t>риказ ДЭПР от 11.08.2020 № 97-ПР</w:t>
            </w:r>
            <w:r w:rsidR="00412FBD" w:rsidRPr="00725FA8">
              <w:rPr>
                <w:rStyle w:val="ad"/>
                <w:sz w:val="24"/>
                <w:szCs w:val="24"/>
              </w:rPr>
              <w:footnoteReference w:id="155"/>
            </w:r>
          </w:p>
        </w:tc>
        <w:tc>
          <w:tcPr>
            <w:tcW w:w="1134" w:type="dxa"/>
            <w:shd w:val="clear" w:color="auto" w:fill="auto"/>
          </w:tcPr>
          <w:p w14:paraId="54B8580E" w14:textId="77777777" w:rsidR="00412FBD" w:rsidRPr="00996400" w:rsidRDefault="00412FBD" w:rsidP="00412FBD">
            <w:pPr>
              <w:spacing w:after="0" w:line="240" w:lineRule="auto"/>
              <w:ind w:left="-108" w:right="-108"/>
              <w:jc w:val="center"/>
              <w:rPr>
                <w:highlight w:val="cyan"/>
              </w:rPr>
            </w:pPr>
            <w:r w:rsidRPr="00725FA8">
              <w:rPr>
                <w:rFonts w:ascii="Times New Roman" w:hAnsi="Times New Roman"/>
                <w:sz w:val="24"/>
                <w:szCs w:val="24"/>
              </w:rPr>
              <w:t>кол-во, кол-во и тыс. рублей</w:t>
            </w:r>
          </w:p>
        </w:tc>
        <w:tc>
          <w:tcPr>
            <w:tcW w:w="993" w:type="dxa"/>
            <w:shd w:val="clear" w:color="auto" w:fill="auto"/>
          </w:tcPr>
          <w:p w14:paraId="3F16F14B"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E33ACC6" w14:textId="77777777" w:rsidR="00412FBD" w:rsidRPr="006C57C9" w:rsidRDefault="00412FBD" w:rsidP="00B64FE9">
            <w:pPr>
              <w:spacing w:after="0" w:line="240" w:lineRule="auto"/>
              <w:jc w:val="both"/>
              <w:rPr>
                <w:rFonts w:ascii="Times New Roman" w:hAnsi="Times New Roman"/>
                <w:sz w:val="24"/>
                <w:szCs w:val="24"/>
              </w:rPr>
            </w:pPr>
          </w:p>
        </w:tc>
        <w:tc>
          <w:tcPr>
            <w:tcW w:w="1843" w:type="dxa"/>
          </w:tcPr>
          <w:p w14:paraId="4F7822A9" w14:textId="77777777" w:rsidR="00412FBD" w:rsidRPr="006C57C9" w:rsidRDefault="00412FBD" w:rsidP="00B64FE9">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w:t>
            </w:r>
            <w:r>
              <w:rPr>
                <w:rFonts w:ascii="Times New Roman" w:hAnsi="Times New Roman"/>
                <w:sz w:val="24"/>
                <w:szCs w:val="24"/>
              </w:rPr>
              <w:t xml:space="preserve"> </w:t>
            </w:r>
            <w:r w:rsidRPr="00A30645">
              <w:rPr>
                <w:rFonts w:ascii="Times New Roman" w:hAnsi="Times New Roman"/>
                <w:sz w:val="24"/>
                <w:szCs w:val="24"/>
              </w:rPr>
              <w:t>бюджетных средств</w:t>
            </w:r>
          </w:p>
        </w:tc>
        <w:tc>
          <w:tcPr>
            <w:tcW w:w="2126" w:type="dxa"/>
          </w:tcPr>
          <w:p w14:paraId="4ED69B9D" w14:textId="77777777" w:rsidR="00412FBD" w:rsidRPr="00BA7196" w:rsidRDefault="00412FBD"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BA7196">
              <w:rPr>
                <w:rFonts w:ascii="Times New Roman" w:eastAsia="Times New Roman" w:hAnsi="Times New Roman"/>
                <w:color w:val="000000"/>
                <w:sz w:val="24"/>
                <w:szCs w:val="24"/>
                <w:lang w:eastAsia="ru-RU"/>
              </w:rPr>
              <w:t>бъем завышения</w:t>
            </w:r>
            <w:r>
              <w:rPr>
                <w:rFonts w:ascii="Times New Roman" w:eastAsia="Times New Roman" w:hAnsi="Times New Roman"/>
                <w:color w:val="000000"/>
                <w:sz w:val="24"/>
                <w:szCs w:val="24"/>
                <w:lang w:eastAsia="ru-RU"/>
              </w:rPr>
              <w:t xml:space="preserve"> бюджетных средств, использованных с нарушением требований (нецелевое использование бюджетных средств)</w:t>
            </w:r>
            <w:r w:rsidRPr="00215CAA">
              <w:rPr>
                <w:rFonts w:ascii="Times New Roman" w:hAnsi="Times New Roman"/>
                <w:sz w:val="24"/>
                <w:szCs w:val="24"/>
              </w:rPr>
              <w:t xml:space="preserve"> </w:t>
            </w:r>
            <w:proofErr w:type="gramStart"/>
            <w:r>
              <w:rPr>
                <w:rFonts w:ascii="Times New Roman" w:hAnsi="Times New Roman"/>
                <w:sz w:val="24"/>
                <w:szCs w:val="24"/>
              </w:rPr>
              <w:t>подведомствен-</w:t>
            </w:r>
            <w:proofErr w:type="spellStart"/>
            <w:r>
              <w:rPr>
                <w:rFonts w:ascii="Times New Roman" w:hAnsi="Times New Roman"/>
                <w:sz w:val="24"/>
                <w:szCs w:val="24"/>
              </w:rPr>
              <w:t>ными</w:t>
            </w:r>
            <w:proofErr w:type="spellEnd"/>
            <w:proofErr w:type="gramEnd"/>
            <w:r>
              <w:rPr>
                <w:rFonts w:ascii="Times New Roman" w:hAnsi="Times New Roman"/>
                <w:sz w:val="24"/>
                <w:szCs w:val="24"/>
              </w:rPr>
              <w:t xml:space="preserve"> учреждениями, организациями и </w:t>
            </w:r>
            <w:proofErr w:type="spellStart"/>
            <w:r>
              <w:rPr>
                <w:rFonts w:ascii="Times New Roman" w:hAnsi="Times New Roman"/>
                <w:sz w:val="24"/>
                <w:szCs w:val="24"/>
              </w:rPr>
              <w:lastRenderedPageBreak/>
              <w:t>территориальны</w:t>
            </w:r>
            <w:proofErr w:type="spellEnd"/>
            <w:r>
              <w:rPr>
                <w:rFonts w:ascii="Times New Roman" w:hAnsi="Times New Roman"/>
                <w:sz w:val="24"/>
                <w:szCs w:val="24"/>
              </w:rPr>
              <w:t>-ми органами в результате ненадлежащего осуществления бюджетных полномочий главного распорядителя бюджетных средств</w:t>
            </w:r>
          </w:p>
        </w:tc>
      </w:tr>
      <w:tr w:rsidR="00412FBD" w:rsidRPr="006C57C9" w14:paraId="772EAA48" w14:textId="77777777" w:rsidTr="00006497">
        <w:trPr>
          <w:trHeight w:val="20"/>
        </w:trPr>
        <w:tc>
          <w:tcPr>
            <w:tcW w:w="992" w:type="dxa"/>
            <w:shd w:val="clear" w:color="auto" w:fill="auto"/>
          </w:tcPr>
          <w:p w14:paraId="5AB0893E"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lastRenderedPageBreak/>
              <w:t>1.2.98</w:t>
            </w:r>
          </w:p>
        </w:tc>
        <w:tc>
          <w:tcPr>
            <w:tcW w:w="3403" w:type="dxa"/>
            <w:shd w:val="clear" w:color="auto" w:fill="auto"/>
          </w:tcPr>
          <w:p w14:paraId="418DF6ED"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Неосуществление (ненадлежащее 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3118" w:type="dxa"/>
            <w:shd w:val="clear" w:color="auto" w:fill="auto"/>
          </w:tcPr>
          <w:p w14:paraId="7E46AF0C" w14:textId="6A3FAC74" w:rsidR="00412FBD" w:rsidRPr="00725FA8" w:rsidRDefault="000F6E42" w:rsidP="000F6E42">
            <w:pPr>
              <w:spacing w:after="0" w:line="240" w:lineRule="auto"/>
              <w:jc w:val="both"/>
              <w:rPr>
                <w:rFonts w:ascii="Times New Roman" w:hAnsi="Times New Roman"/>
                <w:sz w:val="24"/>
                <w:szCs w:val="24"/>
              </w:rPr>
            </w:pPr>
            <w:r>
              <w:rPr>
                <w:rFonts w:ascii="Times New Roman" w:hAnsi="Times New Roman"/>
                <w:spacing w:val="-6"/>
                <w:sz w:val="24"/>
              </w:rPr>
              <w:t>Ст.</w:t>
            </w:r>
            <w:r w:rsidR="00412FBD" w:rsidRPr="00725FA8">
              <w:rPr>
                <w:rFonts w:ascii="Times New Roman" w:hAnsi="Times New Roman"/>
                <w:spacing w:val="-6"/>
                <w:sz w:val="24"/>
              </w:rPr>
              <w:t>160.1 БК РФ; Правила, утв. ППМ от 17.03.2009 № 211</w:t>
            </w:r>
            <w:r w:rsidR="00412FBD" w:rsidRPr="00725FA8">
              <w:rPr>
                <w:rFonts w:ascii="Times New Roman" w:hAnsi="Times New Roman"/>
                <w:spacing w:val="-6"/>
                <w:sz w:val="24"/>
              </w:rPr>
              <w:noBreakHyphen/>
              <w:t>ПП</w:t>
            </w:r>
            <w:r w:rsidR="00412FBD" w:rsidRPr="00725FA8">
              <w:rPr>
                <w:rFonts w:ascii="Times New Roman" w:hAnsi="Times New Roman"/>
                <w:vertAlign w:val="superscript"/>
              </w:rPr>
              <w:footnoteReference w:id="156"/>
            </w:r>
            <w:r w:rsidR="00412FBD" w:rsidRPr="00725FA8">
              <w:rPr>
                <w:rFonts w:ascii="Times New Roman" w:hAnsi="Times New Roman"/>
                <w:spacing w:val="-6"/>
                <w:sz w:val="24"/>
              </w:rPr>
              <w:t xml:space="preserve"> (до 20.12.2021); ППМ от 27.08.2014 </w:t>
            </w:r>
            <w:r>
              <w:rPr>
                <w:rFonts w:ascii="Times New Roman" w:hAnsi="Times New Roman"/>
                <w:spacing w:val="-6"/>
                <w:sz w:val="24"/>
              </w:rPr>
              <w:br/>
            </w:r>
            <w:r w:rsidR="00412FBD" w:rsidRPr="00725FA8">
              <w:rPr>
                <w:rFonts w:ascii="Times New Roman" w:hAnsi="Times New Roman"/>
                <w:spacing w:val="-6"/>
                <w:sz w:val="24"/>
              </w:rPr>
              <w:t>№ 487-ПП</w:t>
            </w:r>
            <w:r w:rsidR="00412FBD" w:rsidRPr="00725FA8">
              <w:rPr>
                <w:rFonts w:ascii="Times New Roman" w:hAnsi="Times New Roman"/>
                <w:vertAlign w:val="superscript"/>
              </w:rPr>
              <w:footnoteReference w:id="157"/>
            </w:r>
            <w:r w:rsidR="00412FBD" w:rsidRPr="00725FA8">
              <w:rPr>
                <w:rFonts w:ascii="Times New Roman" w:hAnsi="Times New Roman"/>
                <w:spacing w:val="-6"/>
                <w:sz w:val="24"/>
              </w:rPr>
              <w:t xml:space="preserve"> (до 04.02.2020); приказ Минфина РФ от 18.12.2019 № 237н</w:t>
            </w:r>
            <w:r w:rsidR="00412FBD" w:rsidRPr="00725FA8">
              <w:rPr>
                <w:rStyle w:val="ad"/>
              </w:rPr>
              <w:footnoteReference w:id="158"/>
            </w:r>
            <w:r w:rsidR="00412FBD" w:rsidRPr="00725FA8">
              <w:rPr>
                <w:rFonts w:ascii="Times New Roman" w:hAnsi="Times New Roman"/>
                <w:spacing w:val="-6"/>
                <w:sz w:val="24"/>
              </w:rPr>
              <w:t>; Порядок, утв. ППМ от 21.12.2021 № 2113-ПП</w:t>
            </w:r>
          </w:p>
        </w:tc>
        <w:tc>
          <w:tcPr>
            <w:tcW w:w="1134" w:type="dxa"/>
            <w:shd w:val="clear" w:color="auto" w:fill="auto"/>
          </w:tcPr>
          <w:p w14:paraId="78B64E1A"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t>кол-во,</w:t>
            </w:r>
          </w:p>
          <w:p w14:paraId="04DF2745" w14:textId="77777777" w:rsidR="00412FBD" w:rsidRPr="00725FA8" w:rsidRDefault="00412FBD" w:rsidP="00412FBD">
            <w:pPr>
              <w:spacing w:after="0" w:line="240" w:lineRule="auto"/>
              <w:ind w:left="-108" w:right="-108"/>
              <w:jc w:val="center"/>
            </w:pPr>
            <w:r w:rsidRPr="00725FA8">
              <w:rPr>
                <w:rFonts w:ascii="Times New Roman" w:hAnsi="Times New Roman"/>
                <w:sz w:val="24"/>
                <w:szCs w:val="24"/>
              </w:rPr>
              <w:t>кол-во и тыс. рублей</w:t>
            </w:r>
          </w:p>
        </w:tc>
        <w:tc>
          <w:tcPr>
            <w:tcW w:w="993" w:type="dxa"/>
            <w:shd w:val="clear" w:color="auto" w:fill="auto"/>
          </w:tcPr>
          <w:p w14:paraId="7FF24439"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0C304DD3" w14:textId="77777777" w:rsidR="00412FBD" w:rsidRPr="006C57C9" w:rsidRDefault="00412FBD" w:rsidP="00B64FE9">
            <w:pPr>
              <w:spacing w:after="0" w:line="240" w:lineRule="auto"/>
              <w:jc w:val="both"/>
              <w:rPr>
                <w:rFonts w:ascii="Times New Roman" w:hAnsi="Times New Roman"/>
                <w:sz w:val="24"/>
                <w:szCs w:val="24"/>
              </w:rPr>
            </w:pPr>
          </w:p>
        </w:tc>
        <w:tc>
          <w:tcPr>
            <w:tcW w:w="1843" w:type="dxa"/>
          </w:tcPr>
          <w:p w14:paraId="342648BB" w14:textId="77777777" w:rsidR="00412FBD" w:rsidRPr="006C57C9"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3BC106CD" w14:textId="77777777" w:rsidR="00412FBD" w:rsidRPr="006C57C9" w:rsidRDefault="00412FBD"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070C4A">
              <w:rPr>
                <w:rFonts w:ascii="Times New Roman" w:eastAsia="Times New Roman" w:hAnsi="Times New Roman"/>
                <w:color w:val="000000"/>
                <w:sz w:val="24"/>
                <w:szCs w:val="24"/>
                <w:lang w:eastAsia="ru-RU"/>
              </w:rPr>
              <w:t xml:space="preserve">бъем </w:t>
            </w:r>
            <w:proofErr w:type="spellStart"/>
            <w:r w:rsidRPr="00070C4A">
              <w:rPr>
                <w:rFonts w:ascii="Times New Roman" w:eastAsia="Times New Roman" w:hAnsi="Times New Roman"/>
                <w:color w:val="000000"/>
                <w:sz w:val="24"/>
                <w:szCs w:val="24"/>
                <w:lang w:eastAsia="ru-RU"/>
              </w:rPr>
              <w:t>недопоступивших</w:t>
            </w:r>
            <w:proofErr w:type="spellEnd"/>
            <w:r w:rsidRPr="00070C4A">
              <w:rPr>
                <w:rFonts w:ascii="Times New Roman" w:eastAsia="Times New Roman" w:hAnsi="Times New Roman"/>
                <w:color w:val="000000"/>
                <w:sz w:val="24"/>
                <w:szCs w:val="24"/>
                <w:lang w:eastAsia="ru-RU"/>
              </w:rPr>
              <w:t xml:space="preserve"> (</w:t>
            </w:r>
            <w:proofErr w:type="spellStart"/>
            <w:r w:rsidRPr="00070C4A">
              <w:rPr>
                <w:rFonts w:ascii="Times New Roman" w:eastAsia="Times New Roman" w:hAnsi="Times New Roman"/>
                <w:color w:val="000000"/>
                <w:sz w:val="24"/>
                <w:szCs w:val="24"/>
                <w:lang w:eastAsia="ru-RU"/>
              </w:rPr>
              <w:t>недоисчислен</w:t>
            </w:r>
            <w:r>
              <w:rPr>
                <w:rFonts w:ascii="Times New Roman" w:eastAsia="Times New Roman" w:hAnsi="Times New Roman"/>
                <w:color w:val="000000"/>
                <w:sz w:val="24"/>
                <w:szCs w:val="24"/>
                <w:lang w:eastAsia="ru-RU"/>
              </w:rPr>
              <w:t>-</w:t>
            </w:r>
            <w:r w:rsidRPr="00070C4A">
              <w:rPr>
                <w:rFonts w:ascii="Times New Roman" w:eastAsia="Times New Roman" w:hAnsi="Times New Roman"/>
                <w:color w:val="000000"/>
                <w:sz w:val="24"/>
                <w:szCs w:val="24"/>
                <w:lang w:eastAsia="ru-RU"/>
              </w:rPr>
              <w:t>ных</w:t>
            </w:r>
            <w:proofErr w:type="spellEnd"/>
            <w:r w:rsidRPr="00070C4A">
              <w:rPr>
                <w:rFonts w:ascii="Times New Roman" w:eastAsia="Times New Roman" w:hAnsi="Times New Roman"/>
                <w:color w:val="000000"/>
                <w:sz w:val="24"/>
                <w:szCs w:val="24"/>
                <w:lang w:eastAsia="ru-RU"/>
              </w:rPr>
              <w:t>) доходов и иных поступлений в бюджет</w:t>
            </w:r>
          </w:p>
        </w:tc>
      </w:tr>
      <w:tr w:rsidR="00412FBD" w:rsidRPr="006C57C9" w14:paraId="4324E7F8" w14:textId="77777777" w:rsidTr="00006497">
        <w:trPr>
          <w:trHeight w:val="20"/>
        </w:trPr>
        <w:tc>
          <w:tcPr>
            <w:tcW w:w="992" w:type="dxa"/>
            <w:shd w:val="clear" w:color="auto" w:fill="auto"/>
          </w:tcPr>
          <w:p w14:paraId="544774C1"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1.2.99</w:t>
            </w:r>
          </w:p>
        </w:tc>
        <w:tc>
          <w:tcPr>
            <w:tcW w:w="3403" w:type="dxa"/>
            <w:shd w:val="clear" w:color="auto" w:fill="auto"/>
          </w:tcPr>
          <w:p w14:paraId="5456FFD5" w14:textId="77777777" w:rsidR="00412FBD" w:rsidRPr="00725FA8" w:rsidDel="008B4544"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Неосуществление (ненадлежащее осуществление) бюджетных полномочий главного администратора (администратора) источников финансирования дефицита бюджета (за исключением нарушений, указанных в иных пунктах классификатора)</w:t>
            </w:r>
          </w:p>
        </w:tc>
        <w:tc>
          <w:tcPr>
            <w:tcW w:w="3118" w:type="dxa"/>
            <w:shd w:val="clear" w:color="auto" w:fill="auto"/>
          </w:tcPr>
          <w:p w14:paraId="28A1618D" w14:textId="3A1402DB" w:rsidR="00412FBD" w:rsidRPr="00725FA8" w:rsidDel="008B4544" w:rsidRDefault="000F6E42" w:rsidP="009258C3">
            <w:pPr>
              <w:widowControl w:val="0"/>
              <w:spacing w:after="0" w:line="228" w:lineRule="auto"/>
              <w:ind w:right="-57"/>
              <w:jc w:val="both"/>
              <w:rPr>
                <w:rFonts w:ascii="Times New Roman" w:hAnsi="Times New Roman"/>
                <w:spacing w:val="-6"/>
                <w:sz w:val="24"/>
              </w:rPr>
            </w:pPr>
            <w:r>
              <w:rPr>
                <w:rFonts w:ascii="Times New Roman" w:hAnsi="Times New Roman"/>
                <w:spacing w:val="-6"/>
                <w:sz w:val="24"/>
              </w:rPr>
              <w:t>Ст.</w:t>
            </w:r>
            <w:r w:rsidR="00412FBD" w:rsidRPr="00725FA8">
              <w:rPr>
                <w:rFonts w:ascii="Times New Roman" w:hAnsi="Times New Roman"/>
                <w:spacing w:val="-6"/>
                <w:sz w:val="24"/>
              </w:rPr>
              <w:t>160.2 БК РФ; ППМ от 27.08.2014 № 487-ПП (до 04.02.2020); приказ Минфина РФ от 18.12.2019 № 237н</w:t>
            </w:r>
          </w:p>
        </w:tc>
        <w:tc>
          <w:tcPr>
            <w:tcW w:w="1134" w:type="dxa"/>
            <w:shd w:val="clear" w:color="auto" w:fill="auto"/>
          </w:tcPr>
          <w:p w14:paraId="52282986" w14:textId="77777777" w:rsidR="00412FBD" w:rsidRPr="00725FA8" w:rsidRDefault="00412FBD" w:rsidP="00412FBD">
            <w:pPr>
              <w:spacing w:after="0" w:line="240" w:lineRule="auto"/>
              <w:ind w:left="-108" w:right="-108"/>
              <w:jc w:val="center"/>
            </w:pPr>
            <w:r w:rsidRPr="00725FA8">
              <w:rPr>
                <w:rFonts w:ascii="Times New Roman" w:hAnsi="Times New Roman"/>
                <w:sz w:val="24"/>
                <w:szCs w:val="24"/>
              </w:rPr>
              <w:t>кол-во, кол-во и тыс. рублей</w:t>
            </w:r>
          </w:p>
        </w:tc>
        <w:tc>
          <w:tcPr>
            <w:tcW w:w="993" w:type="dxa"/>
            <w:shd w:val="clear" w:color="auto" w:fill="auto"/>
          </w:tcPr>
          <w:p w14:paraId="69CDE892"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1B6022A6" w14:textId="77777777" w:rsidR="00412FBD" w:rsidRPr="006C57C9" w:rsidRDefault="00412FBD" w:rsidP="00B64FE9">
            <w:pPr>
              <w:spacing w:after="0" w:line="240" w:lineRule="auto"/>
              <w:jc w:val="both"/>
              <w:rPr>
                <w:rFonts w:ascii="Times New Roman" w:hAnsi="Times New Roman"/>
                <w:sz w:val="24"/>
                <w:szCs w:val="24"/>
              </w:rPr>
            </w:pPr>
          </w:p>
        </w:tc>
        <w:tc>
          <w:tcPr>
            <w:tcW w:w="1843" w:type="dxa"/>
          </w:tcPr>
          <w:p w14:paraId="521E0C93" w14:textId="77777777" w:rsidR="00412FBD" w:rsidRPr="006C57C9"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524662">
              <w:rPr>
                <w:rFonts w:ascii="Times New Roman" w:hAnsi="Times New Roman"/>
                <w:sz w:val="24"/>
                <w:szCs w:val="24"/>
              </w:rPr>
              <w:t>епоступление</w:t>
            </w:r>
            <w:proofErr w:type="spellEnd"/>
            <w:r w:rsidRPr="00524662">
              <w:rPr>
                <w:rFonts w:ascii="Times New Roman" w:hAnsi="Times New Roman"/>
                <w:sz w:val="24"/>
                <w:szCs w:val="24"/>
              </w:rPr>
              <w:t xml:space="preserve"> (</w:t>
            </w:r>
            <w:proofErr w:type="spellStart"/>
            <w:r w:rsidRPr="00524662">
              <w:rPr>
                <w:rFonts w:ascii="Times New Roman" w:hAnsi="Times New Roman"/>
                <w:sz w:val="24"/>
                <w:szCs w:val="24"/>
              </w:rPr>
              <w:t>недопоступле</w:t>
            </w:r>
            <w:r>
              <w:rPr>
                <w:rFonts w:ascii="Times New Roman" w:hAnsi="Times New Roman"/>
                <w:sz w:val="24"/>
                <w:szCs w:val="24"/>
              </w:rPr>
              <w:t>-</w:t>
            </w:r>
            <w:r w:rsidRPr="00524662">
              <w:rPr>
                <w:rFonts w:ascii="Times New Roman" w:hAnsi="Times New Roman"/>
                <w:sz w:val="24"/>
                <w:szCs w:val="24"/>
              </w:rPr>
              <w:t>ние</w:t>
            </w:r>
            <w:proofErr w:type="spellEnd"/>
            <w:r w:rsidRPr="00524662">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65D54E2C" w14:textId="77777777" w:rsidR="00412FBD" w:rsidRPr="006C57C9" w:rsidRDefault="00412FBD"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070C4A">
              <w:rPr>
                <w:rFonts w:ascii="Times New Roman" w:eastAsia="Times New Roman" w:hAnsi="Times New Roman"/>
                <w:color w:val="000000"/>
                <w:sz w:val="24"/>
                <w:szCs w:val="24"/>
                <w:lang w:eastAsia="ru-RU"/>
              </w:rPr>
              <w:t xml:space="preserve">бъем </w:t>
            </w:r>
            <w:proofErr w:type="spellStart"/>
            <w:r w:rsidRPr="00070C4A">
              <w:rPr>
                <w:rFonts w:ascii="Times New Roman" w:eastAsia="Times New Roman" w:hAnsi="Times New Roman"/>
                <w:color w:val="000000"/>
                <w:sz w:val="24"/>
                <w:szCs w:val="24"/>
                <w:lang w:eastAsia="ru-RU"/>
              </w:rPr>
              <w:t>недопоступивших</w:t>
            </w:r>
            <w:proofErr w:type="spellEnd"/>
            <w:r w:rsidRPr="00070C4A">
              <w:rPr>
                <w:rFonts w:ascii="Times New Roman" w:eastAsia="Times New Roman" w:hAnsi="Times New Roman"/>
                <w:color w:val="000000"/>
                <w:sz w:val="24"/>
                <w:szCs w:val="24"/>
                <w:lang w:eastAsia="ru-RU"/>
              </w:rPr>
              <w:t xml:space="preserve"> (</w:t>
            </w:r>
            <w:proofErr w:type="spellStart"/>
            <w:r w:rsidRPr="00070C4A">
              <w:rPr>
                <w:rFonts w:ascii="Times New Roman" w:eastAsia="Times New Roman" w:hAnsi="Times New Roman"/>
                <w:color w:val="000000"/>
                <w:sz w:val="24"/>
                <w:szCs w:val="24"/>
                <w:lang w:eastAsia="ru-RU"/>
              </w:rPr>
              <w:t>недоисчислен</w:t>
            </w:r>
            <w:r>
              <w:rPr>
                <w:rFonts w:ascii="Times New Roman" w:eastAsia="Times New Roman" w:hAnsi="Times New Roman"/>
                <w:color w:val="000000"/>
                <w:sz w:val="24"/>
                <w:szCs w:val="24"/>
                <w:lang w:eastAsia="ru-RU"/>
              </w:rPr>
              <w:t>-</w:t>
            </w:r>
            <w:r w:rsidRPr="00070C4A">
              <w:rPr>
                <w:rFonts w:ascii="Times New Roman" w:eastAsia="Times New Roman" w:hAnsi="Times New Roman"/>
                <w:color w:val="000000"/>
                <w:sz w:val="24"/>
                <w:szCs w:val="24"/>
                <w:lang w:eastAsia="ru-RU"/>
              </w:rPr>
              <w:t>ных</w:t>
            </w:r>
            <w:proofErr w:type="spellEnd"/>
            <w:r w:rsidRPr="00070C4A">
              <w:rPr>
                <w:rFonts w:ascii="Times New Roman" w:eastAsia="Times New Roman" w:hAnsi="Times New Roman"/>
                <w:color w:val="000000"/>
                <w:sz w:val="24"/>
                <w:szCs w:val="24"/>
                <w:lang w:eastAsia="ru-RU"/>
              </w:rPr>
              <w:t>) платежей в бюджет</w:t>
            </w:r>
          </w:p>
        </w:tc>
      </w:tr>
      <w:tr w:rsidR="00412FBD" w:rsidRPr="006C57C9" w14:paraId="66F2C423" w14:textId="77777777" w:rsidTr="00006497">
        <w:trPr>
          <w:trHeight w:val="20"/>
        </w:trPr>
        <w:tc>
          <w:tcPr>
            <w:tcW w:w="992" w:type="dxa"/>
            <w:shd w:val="clear" w:color="auto" w:fill="auto"/>
          </w:tcPr>
          <w:p w14:paraId="79E3E3D7"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1.2.100</w:t>
            </w:r>
          </w:p>
        </w:tc>
        <w:tc>
          <w:tcPr>
            <w:tcW w:w="3403" w:type="dxa"/>
            <w:shd w:val="clear" w:color="auto" w:fill="auto"/>
          </w:tcPr>
          <w:p w14:paraId="36A8ABA3"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 xml:space="preserve">Неосуществление (ненадлежащее осуществление) бюджетных </w:t>
            </w:r>
            <w:r w:rsidRPr="00725FA8">
              <w:rPr>
                <w:rFonts w:ascii="Times New Roman" w:hAnsi="Times New Roman"/>
                <w:sz w:val="24"/>
                <w:szCs w:val="24"/>
              </w:rPr>
              <w:lastRenderedPageBreak/>
              <w:t>полномочий получателя бюджетных средств (за исключением нарушений, указанных в иных пунктах классификатора)</w:t>
            </w:r>
          </w:p>
        </w:tc>
        <w:tc>
          <w:tcPr>
            <w:tcW w:w="3118" w:type="dxa"/>
            <w:shd w:val="clear" w:color="auto" w:fill="auto"/>
          </w:tcPr>
          <w:p w14:paraId="1D7CDA24" w14:textId="7D8FC919" w:rsidR="00412FBD" w:rsidRPr="00725FA8" w:rsidDel="008B4544" w:rsidRDefault="009258C3" w:rsidP="009258C3">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412FBD" w:rsidRPr="00725FA8">
              <w:rPr>
                <w:rFonts w:ascii="Times New Roman" w:hAnsi="Times New Roman"/>
                <w:sz w:val="24"/>
                <w:szCs w:val="24"/>
              </w:rPr>
              <w:t>162</w:t>
            </w:r>
            <w:r w:rsidR="00412FBD" w:rsidRPr="00725FA8">
              <w:rPr>
                <w:rFonts w:ascii="Times New Roman" w:hAnsi="Times New Roman"/>
                <w:sz w:val="24"/>
                <w:szCs w:val="24"/>
                <w:vertAlign w:val="superscript"/>
              </w:rPr>
              <w:t xml:space="preserve"> </w:t>
            </w:r>
            <w:r w:rsidRPr="00725FA8">
              <w:rPr>
                <w:rFonts w:ascii="Times New Roman" w:hAnsi="Times New Roman"/>
                <w:sz w:val="24"/>
                <w:szCs w:val="24"/>
              </w:rPr>
              <w:t>БК РФ</w:t>
            </w:r>
            <w:r w:rsidR="00412FBD" w:rsidRPr="00725FA8">
              <w:rPr>
                <w:rFonts w:ascii="Times New Roman" w:hAnsi="Times New Roman"/>
                <w:sz w:val="24"/>
                <w:szCs w:val="24"/>
              </w:rPr>
              <w:t>;</w:t>
            </w:r>
            <w:r w:rsidRPr="00725FA8">
              <w:rPr>
                <w:rFonts w:ascii="Times New Roman" w:hAnsi="Times New Roman"/>
                <w:sz w:val="24"/>
                <w:szCs w:val="24"/>
              </w:rPr>
              <w:t xml:space="preserve"> </w:t>
            </w:r>
            <w:r w:rsidR="00412FBD" w:rsidRPr="00725FA8">
              <w:rPr>
                <w:rFonts w:ascii="Times New Roman" w:hAnsi="Times New Roman"/>
                <w:sz w:val="24"/>
                <w:szCs w:val="24"/>
              </w:rPr>
              <w:t xml:space="preserve">законодательство Российской Федерации, </w:t>
            </w:r>
            <w:r w:rsidR="00412FBD" w:rsidRPr="00725FA8">
              <w:rPr>
                <w:rFonts w:ascii="Times New Roman" w:hAnsi="Times New Roman"/>
                <w:sz w:val="24"/>
                <w:szCs w:val="24"/>
              </w:rPr>
              <w:lastRenderedPageBreak/>
              <w:t>регулирующее правоотношения, возникающие при исполнении публичных нормативных обязательств</w:t>
            </w:r>
          </w:p>
        </w:tc>
        <w:tc>
          <w:tcPr>
            <w:tcW w:w="1134" w:type="dxa"/>
            <w:shd w:val="clear" w:color="auto" w:fill="auto"/>
          </w:tcPr>
          <w:p w14:paraId="59C95E42"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lastRenderedPageBreak/>
              <w:t>кол-во,</w:t>
            </w:r>
          </w:p>
          <w:p w14:paraId="1D31F93F" w14:textId="77777777" w:rsidR="00412FBD" w:rsidRPr="00725FA8" w:rsidRDefault="00412FBD" w:rsidP="00412FBD">
            <w:pPr>
              <w:spacing w:after="0" w:line="240" w:lineRule="auto"/>
              <w:ind w:left="-108" w:right="-108"/>
              <w:jc w:val="center"/>
            </w:pPr>
            <w:r w:rsidRPr="00725FA8">
              <w:rPr>
                <w:rFonts w:ascii="Times New Roman" w:hAnsi="Times New Roman"/>
                <w:sz w:val="24"/>
                <w:szCs w:val="24"/>
              </w:rPr>
              <w:lastRenderedPageBreak/>
              <w:t>кол-во и тыс. рублей</w:t>
            </w:r>
          </w:p>
        </w:tc>
        <w:tc>
          <w:tcPr>
            <w:tcW w:w="993" w:type="dxa"/>
            <w:shd w:val="clear" w:color="auto" w:fill="auto"/>
          </w:tcPr>
          <w:p w14:paraId="2133B59D"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lastRenderedPageBreak/>
              <w:t>1</w:t>
            </w:r>
          </w:p>
        </w:tc>
        <w:tc>
          <w:tcPr>
            <w:tcW w:w="2551" w:type="dxa"/>
            <w:shd w:val="clear" w:color="auto" w:fill="auto"/>
          </w:tcPr>
          <w:p w14:paraId="57CB05B3" w14:textId="77777777" w:rsidR="00412FBD" w:rsidRPr="006C57C9" w:rsidRDefault="00412FBD" w:rsidP="00B64FE9">
            <w:pPr>
              <w:spacing w:after="0" w:line="240" w:lineRule="auto"/>
              <w:jc w:val="both"/>
              <w:rPr>
                <w:rFonts w:ascii="Times New Roman" w:hAnsi="Times New Roman"/>
                <w:sz w:val="24"/>
                <w:szCs w:val="24"/>
              </w:rPr>
            </w:pPr>
          </w:p>
        </w:tc>
        <w:tc>
          <w:tcPr>
            <w:tcW w:w="1843" w:type="dxa"/>
          </w:tcPr>
          <w:p w14:paraId="22A690AD" w14:textId="77777777" w:rsidR="00412FBD" w:rsidRDefault="00412FBD" w:rsidP="00B64FE9">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 xml:space="preserve">збыточные расходы </w:t>
            </w:r>
            <w:r w:rsidRPr="006C57C9">
              <w:rPr>
                <w:rFonts w:ascii="Times New Roman" w:hAnsi="Times New Roman"/>
                <w:sz w:val="24"/>
                <w:szCs w:val="24"/>
              </w:rPr>
              <w:lastRenderedPageBreak/>
              <w:t>бюджетных средств</w:t>
            </w:r>
          </w:p>
          <w:p w14:paraId="6B08FEDB" w14:textId="77777777" w:rsidR="00412FBD" w:rsidRDefault="00412FBD" w:rsidP="00B64FE9">
            <w:pPr>
              <w:spacing w:after="0" w:line="240" w:lineRule="auto"/>
              <w:jc w:val="both"/>
              <w:rPr>
                <w:rFonts w:ascii="Times New Roman" w:hAnsi="Times New Roman"/>
                <w:sz w:val="24"/>
                <w:szCs w:val="24"/>
              </w:rPr>
            </w:pPr>
          </w:p>
          <w:p w14:paraId="532618BC" w14:textId="77777777" w:rsidR="00412FBD" w:rsidRDefault="00412FBD" w:rsidP="00B64FE9">
            <w:pPr>
              <w:spacing w:after="0" w:line="240" w:lineRule="auto"/>
              <w:jc w:val="both"/>
              <w:rPr>
                <w:rFonts w:ascii="Times New Roman" w:hAnsi="Times New Roman"/>
                <w:sz w:val="24"/>
                <w:szCs w:val="24"/>
              </w:rPr>
            </w:pPr>
          </w:p>
          <w:p w14:paraId="778FC3D4" w14:textId="77777777" w:rsidR="00412FBD" w:rsidRDefault="00412FBD" w:rsidP="00B64FE9">
            <w:pPr>
              <w:spacing w:after="0" w:line="240" w:lineRule="auto"/>
              <w:jc w:val="both"/>
              <w:rPr>
                <w:rFonts w:ascii="Times New Roman" w:hAnsi="Times New Roman"/>
                <w:sz w:val="24"/>
                <w:szCs w:val="24"/>
              </w:rPr>
            </w:pPr>
          </w:p>
          <w:p w14:paraId="61588C8E" w14:textId="77777777" w:rsidR="00412FBD" w:rsidRDefault="00412FBD" w:rsidP="00B64FE9">
            <w:pPr>
              <w:spacing w:after="0" w:line="240" w:lineRule="auto"/>
              <w:jc w:val="both"/>
              <w:rPr>
                <w:rFonts w:ascii="Times New Roman" w:hAnsi="Times New Roman"/>
                <w:sz w:val="24"/>
                <w:szCs w:val="24"/>
              </w:rPr>
            </w:pPr>
          </w:p>
          <w:p w14:paraId="1D151D32" w14:textId="77777777" w:rsidR="00412FBD" w:rsidRPr="006C57C9"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524662">
              <w:rPr>
                <w:rFonts w:ascii="Times New Roman" w:hAnsi="Times New Roman"/>
                <w:sz w:val="24"/>
                <w:szCs w:val="24"/>
              </w:rPr>
              <w:t>епоступление</w:t>
            </w:r>
            <w:proofErr w:type="spellEnd"/>
            <w:r w:rsidRPr="00524662">
              <w:rPr>
                <w:rFonts w:ascii="Times New Roman" w:hAnsi="Times New Roman"/>
                <w:sz w:val="24"/>
                <w:szCs w:val="24"/>
              </w:rPr>
              <w:t xml:space="preserve"> (</w:t>
            </w:r>
            <w:proofErr w:type="spellStart"/>
            <w:r w:rsidRPr="00524662">
              <w:rPr>
                <w:rFonts w:ascii="Times New Roman" w:hAnsi="Times New Roman"/>
                <w:sz w:val="24"/>
                <w:szCs w:val="24"/>
              </w:rPr>
              <w:t>недопоступле</w:t>
            </w:r>
            <w:r>
              <w:rPr>
                <w:rFonts w:ascii="Times New Roman" w:hAnsi="Times New Roman"/>
                <w:sz w:val="24"/>
                <w:szCs w:val="24"/>
              </w:rPr>
              <w:t>-</w:t>
            </w:r>
            <w:r w:rsidRPr="00524662">
              <w:rPr>
                <w:rFonts w:ascii="Times New Roman" w:hAnsi="Times New Roman"/>
                <w:sz w:val="24"/>
                <w:szCs w:val="24"/>
              </w:rPr>
              <w:t>ние</w:t>
            </w:r>
            <w:proofErr w:type="spellEnd"/>
            <w:r w:rsidRPr="00524662">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4E0DD96F" w14:textId="77777777" w:rsidR="00412FBD" w:rsidRPr="007D3B08"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Pr="007D3B08">
              <w:rPr>
                <w:rFonts w:ascii="Times New Roman" w:eastAsia="Times New Roman" w:hAnsi="Times New Roman"/>
                <w:color w:val="000000"/>
                <w:sz w:val="24"/>
                <w:szCs w:val="24"/>
                <w:lang w:eastAsia="ru-RU"/>
              </w:rPr>
              <w:t xml:space="preserve">бъем завышения бюджетных средств, </w:t>
            </w:r>
            <w:r w:rsidRPr="007D3B08">
              <w:rPr>
                <w:rFonts w:ascii="Times New Roman" w:eastAsia="Times New Roman" w:hAnsi="Times New Roman"/>
                <w:color w:val="000000"/>
                <w:sz w:val="24"/>
                <w:szCs w:val="24"/>
                <w:lang w:eastAsia="ru-RU"/>
              </w:rPr>
              <w:lastRenderedPageBreak/>
              <w:t>выплаченных (использованных) с нарушением требований</w:t>
            </w:r>
          </w:p>
          <w:p w14:paraId="045B621A" w14:textId="77777777" w:rsidR="00412FBD" w:rsidRDefault="00412FBD" w:rsidP="00B64FE9">
            <w:pPr>
              <w:spacing w:after="0" w:line="240" w:lineRule="auto"/>
              <w:jc w:val="both"/>
              <w:rPr>
                <w:rFonts w:ascii="Times New Roman" w:hAnsi="Times New Roman"/>
                <w:sz w:val="24"/>
                <w:szCs w:val="24"/>
              </w:rPr>
            </w:pPr>
          </w:p>
          <w:p w14:paraId="40CF2CB4" w14:textId="77777777" w:rsidR="00412FBD" w:rsidRPr="006C57C9" w:rsidRDefault="00412FBD"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7D3B08">
              <w:rPr>
                <w:rFonts w:ascii="Times New Roman" w:eastAsia="Times New Roman" w:hAnsi="Times New Roman"/>
                <w:color w:val="000000"/>
                <w:sz w:val="24"/>
                <w:szCs w:val="24"/>
                <w:lang w:eastAsia="ru-RU"/>
              </w:rPr>
              <w:t>бъем за</w:t>
            </w:r>
            <w:r>
              <w:rPr>
                <w:rFonts w:ascii="Times New Roman" w:eastAsia="Times New Roman" w:hAnsi="Times New Roman"/>
                <w:color w:val="000000"/>
                <w:sz w:val="24"/>
                <w:szCs w:val="24"/>
                <w:lang w:eastAsia="ru-RU"/>
              </w:rPr>
              <w:t>нижения</w:t>
            </w:r>
            <w:r w:rsidRPr="007D3B08">
              <w:rPr>
                <w:rFonts w:ascii="Times New Roman" w:eastAsia="Times New Roman" w:hAnsi="Times New Roman"/>
                <w:color w:val="000000"/>
                <w:sz w:val="24"/>
                <w:szCs w:val="24"/>
                <w:lang w:eastAsia="ru-RU"/>
              </w:rPr>
              <w:t xml:space="preserve"> бюджетных средств, выплаченных (использованных) с нарушением требований</w:t>
            </w:r>
          </w:p>
        </w:tc>
      </w:tr>
      <w:tr w:rsidR="00412FBD" w:rsidRPr="006C57C9" w14:paraId="5AD4ABDC" w14:textId="77777777" w:rsidTr="00006497">
        <w:trPr>
          <w:trHeight w:val="20"/>
        </w:trPr>
        <w:tc>
          <w:tcPr>
            <w:tcW w:w="992" w:type="dxa"/>
            <w:shd w:val="clear" w:color="auto" w:fill="auto"/>
          </w:tcPr>
          <w:p w14:paraId="0A5B6F40"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lastRenderedPageBreak/>
              <w:t>1.2.101</w:t>
            </w:r>
          </w:p>
        </w:tc>
        <w:tc>
          <w:tcPr>
            <w:tcW w:w="3403" w:type="dxa"/>
            <w:shd w:val="clear" w:color="auto" w:fill="auto"/>
          </w:tcPr>
          <w:p w14:paraId="70C79961"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Нарушения при выполнении или невыполнение государственных (муниципальных) задач и функций государственными органами</w:t>
            </w:r>
            <w:r w:rsidRPr="00725FA8" w:rsidDel="001C7CEB">
              <w:rPr>
                <w:rFonts w:ascii="Times New Roman" w:hAnsi="Times New Roman"/>
                <w:sz w:val="24"/>
                <w:szCs w:val="24"/>
              </w:rPr>
              <w:t xml:space="preserve"> </w:t>
            </w:r>
            <w:r w:rsidRPr="00725FA8">
              <w:rPr>
                <w:rFonts w:ascii="Times New Roman" w:hAnsi="Times New Roman"/>
                <w:sz w:val="24"/>
                <w:szCs w:val="24"/>
              </w:rPr>
              <w:t xml:space="preserve">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w:t>
            </w:r>
            <w:r w:rsidRPr="00725FA8">
              <w:rPr>
                <w:rFonts w:ascii="Times New Roman" w:hAnsi="Times New Roman"/>
                <w:sz w:val="24"/>
                <w:szCs w:val="24"/>
              </w:rPr>
              <w:lastRenderedPageBreak/>
              <w:t>нарушений, указанных в иных пунктах классификатора)</w:t>
            </w:r>
          </w:p>
        </w:tc>
        <w:tc>
          <w:tcPr>
            <w:tcW w:w="3118" w:type="dxa"/>
            <w:shd w:val="clear" w:color="auto" w:fill="auto"/>
          </w:tcPr>
          <w:p w14:paraId="20DF0BC2" w14:textId="348F5680" w:rsidR="00412FBD" w:rsidRPr="00725FA8" w:rsidRDefault="00412FBD" w:rsidP="009258C3">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федеральные законы, нормативные правовые акты (правовые акты) органов государственной власти (государственных органов), органов местного самоуправления</w:t>
            </w:r>
            <w:r w:rsidR="00FF2402" w:rsidRPr="00725FA8">
              <w:rPr>
                <w:rFonts w:ascii="Times New Roman" w:hAnsi="Times New Roman"/>
                <w:sz w:val="24"/>
                <w:szCs w:val="24"/>
              </w:rPr>
              <w:t>;</w:t>
            </w:r>
          </w:p>
          <w:p w14:paraId="345401BE" w14:textId="16986CB6" w:rsidR="00FF2402" w:rsidRPr="00725FA8" w:rsidRDefault="00FF2402" w:rsidP="009258C3">
            <w:pPr>
              <w:spacing w:after="0" w:line="240" w:lineRule="auto"/>
              <w:jc w:val="both"/>
              <w:rPr>
                <w:rFonts w:ascii="Times New Roman" w:hAnsi="Times New Roman"/>
                <w:sz w:val="24"/>
                <w:szCs w:val="24"/>
                <w:lang w:val="x-none"/>
              </w:rPr>
            </w:pPr>
            <w:r w:rsidRPr="00725FA8">
              <w:rPr>
                <w:rFonts w:ascii="Times New Roman" w:hAnsi="Times New Roman"/>
                <w:spacing w:val="-6"/>
                <w:sz w:val="24"/>
              </w:rPr>
              <w:t>ЗГМ от 25.10.2006 № 53</w:t>
            </w:r>
            <w:r w:rsidRPr="00725FA8">
              <w:rPr>
                <w:rFonts w:ascii="Times New Roman" w:hAnsi="Times New Roman"/>
                <w:vertAlign w:val="superscript"/>
              </w:rPr>
              <w:footnoteReference w:id="159"/>
            </w:r>
            <w:r w:rsidRPr="00725FA8">
              <w:rPr>
                <w:rFonts w:ascii="Times New Roman" w:hAnsi="Times New Roman"/>
                <w:spacing w:val="-6"/>
                <w:sz w:val="24"/>
              </w:rPr>
              <w:t xml:space="preserve">; </w:t>
            </w:r>
            <w:r w:rsidRPr="00725FA8">
              <w:rPr>
                <w:rFonts w:ascii="Times New Roman" w:hAnsi="Times New Roman"/>
                <w:sz w:val="24"/>
                <w:szCs w:val="24"/>
              </w:rPr>
              <w:t>Приказ Минздрава России от 28.02.2019 № 108н</w:t>
            </w:r>
            <w:r w:rsidRPr="00725FA8">
              <w:rPr>
                <w:rStyle w:val="ad"/>
                <w:sz w:val="24"/>
                <w:szCs w:val="24"/>
              </w:rPr>
              <w:footnoteReference w:id="160"/>
            </w:r>
          </w:p>
        </w:tc>
        <w:tc>
          <w:tcPr>
            <w:tcW w:w="1134" w:type="dxa"/>
            <w:shd w:val="clear" w:color="auto" w:fill="auto"/>
          </w:tcPr>
          <w:p w14:paraId="15D3B842"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t>кол-во,</w:t>
            </w:r>
          </w:p>
          <w:p w14:paraId="76507478"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t>кол-во и тыс. рублей</w:t>
            </w:r>
          </w:p>
        </w:tc>
        <w:tc>
          <w:tcPr>
            <w:tcW w:w="993" w:type="dxa"/>
            <w:shd w:val="clear" w:color="auto" w:fill="auto"/>
          </w:tcPr>
          <w:p w14:paraId="07911E27"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653E69B3" w14:textId="77777777" w:rsidR="00412FBD" w:rsidRPr="006C57C9" w:rsidRDefault="00412FBD" w:rsidP="00B64FE9">
            <w:pPr>
              <w:spacing w:after="0" w:line="240" w:lineRule="auto"/>
              <w:jc w:val="both"/>
              <w:rPr>
                <w:rFonts w:ascii="Times New Roman" w:hAnsi="Times New Roman"/>
                <w:sz w:val="24"/>
                <w:szCs w:val="24"/>
                <w:lang w:val="x-none"/>
              </w:rPr>
            </w:pPr>
          </w:p>
        </w:tc>
        <w:tc>
          <w:tcPr>
            <w:tcW w:w="1843" w:type="dxa"/>
          </w:tcPr>
          <w:p w14:paraId="2669E653" w14:textId="77777777" w:rsidR="00412FBD" w:rsidRPr="006C57C9" w:rsidRDefault="00412FBD" w:rsidP="00B64FE9">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 бюджетных средств</w:t>
            </w:r>
          </w:p>
          <w:p w14:paraId="47B5C004" w14:textId="77777777" w:rsidR="00412FBD" w:rsidRDefault="00412FBD" w:rsidP="00B64FE9">
            <w:pPr>
              <w:spacing w:after="0" w:line="240" w:lineRule="auto"/>
              <w:jc w:val="both"/>
              <w:rPr>
                <w:rFonts w:ascii="Times New Roman" w:hAnsi="Times New Roman"/>
                <w:sz w:val="24"/>
                <w:szCs w:val="24"/>
              </w:rPr>
            </w:pPr>
          </w:p>
          <w:p w14:paraId="22942655" w14:textId="77777777" w:rsidR="00412FBD" w:rsidRDefault="00412FBD" w:rsidP="00B64FE9">
            <w:pPr>
              <w:spacing w:after="0" w:line="240" w:lineRule="auto"/>
              <w:jc w:val="both"/>
              <w:rPr>
                <w:rFonts w:ascii="Times New Roman" w:hAnsi="Times New Roman"/>
                <w:sz w:val="24"/>
                <w:szCs w:val="24"/>
              </w:rPr>
            </w:pPr>
          </w:p>
          <w:p w14:paraId="288F4C4B" w14:textId="77777777" w:rsidR="00412FBD" w:rsidRDefault="00412FBD" w:rsidP="00B64FE9">
            <w:pPr>
              <w:spacing w:after="0" w:line="240" w:lineRule="auto"/>
              <w:jc w:val="both"/>
              <w:rPr>
                <w:rFonts w:ascii="Times New Roman" w:hAnsi="Times New Roman"/>
                <w:sz w:val="24"/>
                <w:szCs w:val="24"/>
              </w:rPr>
            </w:pPr>
          </w:p>
          <w:p w14:paraId="1C6EA2AE" w14:textId="77777777" w:rsidR="00412FBD" w:rsidRPr="006C57C9"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5B63A0FC" w14:textId="77777777" w:rsidR="00412FBD" w:rsidRPr="00DE05FD" w:rsidRDefault="00412FBD" w:rsidP="00B64F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71B48">
              <w:rPr>
                <w:rFonts w:ascii="Times New Roman" w:eastAsia="Times New Roman" w:hAnsi="Times New Roman"/>
                <w:sz w:val="24"/>
                <w:szCs w:val="24"/>
                <w:lang w:eastAsia="ru-RU"/>
              </w:rPr>
              <w:t xml:space="preserve">бъем завышения бюджетных средств, </w:t>
            </w:r>
            <w:r>
              <w:rPr>
                <w:rFonts w:ascii="Times New Roman" w:eastAsia="Times New Roman" w:hAnsi="Times New Roman"/>
                <w:sz w:val="24"/>
                <w:szCs w:val="24"/>
                <w:lang w:eastAsia="ru-RU"/>
              </w:rPr>
              <w:t>предоставленных с</w:t>
            </w:r>
            <w:r w:rsidRPr="00271B48">
              <w:rPr>
                <w:rFonts w:ascii="Times New Roman" w:eastAsia="Times New Roman" w:hAnsi="Times New Roman"/>
                <w:sz w:val="24"/>
                <w:szCs w:val="24"/>
                <w:lang w:eastAsia="ru-RU"/>
              </w:rPr>
              <w:t xml:space="preserve"> нарушение</w:t>
            </w:r>
            <w:r>
              <w:rPr>
                <w:rFonts w:ascii="Times New Roman" w:eastAsia="Times New Roman" w:hAnsi="Times New Roman"/>
                <w:sz w:val="24"/>
                <w:szCs w:val="24"/>
                <w:lang w:eastAsia="ru-RU"/>
              </w:rPr>
              <w:t>м</w:t>
            </w:r>
            <w:r w:rsidRPr="00271B48">
              <w:rPr>
                <w:rFonts w:ascii="Times New Roman" w:eastAsia="Times New Roman" w:hAnsi="Times New Roman"/>
                <w:sz w:val="24"/>
                <w:szCs w:val="24"/>
                <w:lang w:eastAsia="ru-RU"/>
              </w:rPr>
              <w:t xml:space="preserve"> требований</w:t>
            </w:r>
          </w:p>
          <w:p w14:paraId="1823D118"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p>
          <w:p w14:paraId="31194EA0" w14:textId="77777777" w:rsidR="00412FBD" w:rsidRPr="00271B48" w:rsidRDefault="00412FBD" w:rsidP="00B64FE9">
            <w:pPr>
              <w:spacing w:after="0" w:line="240" w:lineRule="auto"/>
              <w:jc w:val="both"/>
              <w:rPr>
                <w:rFonts w:ascii="Times New Roman" w:hAnsi="Times New Roman"/>
                <w:sz w:val="24"/>
                <w:szCs w:val="24"/>
                <w:lang w:val="x-none"/>
              </w:rPr>
            </w:pPr>
            <w:r>
              <w:rPr>
                <w:rFonts w:ascii="Times New Roman" w:eastAsia="Times New Roman" w:hAnsi="Times New Roman"/>
                <w:color w:val="000000"/>
                <w:sz w:val="24"/>
                <w:szCs w:val="24"/>
                <w:lang w:eastAsia="ru-RU"/>
              </w:rPr>
              <w:t>о</w:t>
            </w:r>
            <w:r w:rsidRPr="007D3B08">
              <w:rPr>
                <w:rFonts w:ascii="Times New Roman" w:eastAsia="Times New Roman" w:hAnsi="Times New Roman"/>
                <w:color w:val="000000"/>
                <w:sz w:val="24"/>
                <w:szCs w:val="24"/>
                <w:lang w:eastAsia="ru-RU"/>
              </w:rPr>
              <w:t>бъем за</w:t>
            </w:r>
            <w:r>
              <w:rPr>
                <w:rFonts w:ascii="Times New Roman" w:eastAsia="Times New Roman" w:hAnsi="Times New Roman"/>
                <w:color w:val="000000"/>
                <w:sz w:val="24"/>
                <w:szCs w:val="24"/>
                <w:lang w:eastAsia="ru-RU"/>
              </w:rPr>
              <w:t>нижения</w:t>
            </w:r>
            <w:r w:rsidRPr="007D3B08">
              <w:rPr>
                <w:rFonts w:ascii="Times New Roman" w:eastAsia="Times New Roman" w:hAnsi="Times New Roman"/>
                <w:color w:val="000000"/>
                <w:sz w:val="24"/>
                <w:szCs w:val="24"/>
                <w:lang w:eastAsia="ru-RU"/>
              </w:rPr>
              <w:t xml:space="preserve"> бюджетных средств,</w:t>
            </w:r>
            <w:r>
              <w:rPr>
                <w:rFonts w:ascii="Times New Roman" w:eastAsia="Times New Roman" w:hAnsi="Times New Roman"/>
                <w:color w:val="000000"/>
                <w:sz w:val="24"/>
                <w:szCs w:val="24"/>
                <w:lang w:eastAsia="ru-RU"/>
              </w:rPr>
              <w:t xml:space="preserve"> предоставленных</w:t>
            </w:r>
            <w:r w:rsidRPr="007D3B08">
              <w:rPr>
                <w:rFonts w:ascii="Times New Roman" w:eastAsia="Times New Roman" w:hAnsi="Times New Roman"/>
                <w:color w:val="000000"/>
                <w:sz w:val="24"/>
                <w:szCs w:val="24"/>
                <w:lang w:eastAsia="ru-RU"/>
              </w:rPr>
              <w:t xml:space="preserve"> с нарушением требований</w:t>
            </w:r>
            <w:r>
              <w:rPr>
                <w:rFonts w:ascii="Times New Roman" w:eastAsia="Times New Roman" w:hAnsi="Times New Roman"/>
                <w:color w:val="000000"/>
                <w:sz w:val="24"/>
                <w:szCs w:val="24"/>
                <w:lang w:eastAsia="ru-RU"/>
              </w:rPr>
              <w:t>;</w:t>
            </w:r>
          </w:p>
          <w:p w14:paraId="32EA1FDA" w14:textId="77777777" w:rsidR="00412FBD" w:rsidRPr="006D1D48" w:rsidRDefault="00412FBD"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271B48">
              <w:rPr>
                <w:rFonts w:ascii="Times New Roman" w:eastAsia="Times New Roman" w:hAnsi="Times New Roman"/>
                <w:color w:val="000000"/>
                <w:sz w:val="24"/>
                <w:szCs w:val="24"/>
                <w:lang w:eastAsia="ru-RU"/>
              </w:rPr>
              <w:t xml:space="preserve">бъем </w:t>
            </w:r>
            <w:proofErr w:type="spellStart"/>
            <w:r w:rsidRPr="00271B48">
              <w:rPr>
                <w:rFonts w:ascii="Times New Roman" w:eastAsia="Times New Roman" w:hAnsi="Times New Roman"/>
                <w:color w:val="000000"/>
                <w:sz w:val="24"/>
                <w:szCs w:val="24"/>
                <w:lang w:eastAsia="ru-RU"/>
              </w:rPr>
              <w:t>недопоступивших</w:t>
            </w:r>
            <w:proofErr w:type="spellEnd"/>
            <w:r w:rsidRPr="00271B48">
              <w:rPr>
                <w:rFonts w:ascii="Times New Roman" w:eastAsia="Times New Roman" w:hAnsi="Times New Roman"/>
                <w:color w:val="000000"/>
                <w:sz w:val="24"/>
                <w:szCs w:val="24"/>
                <w:lang w:eastAsia="ru-RU"/>
              </w:rPr>
              <w:t xml:space="preserve"> (</w:t>
            </w:r>
            <w:proofErr w:type="spellStart"/>
            <w:r w:rsidRPr="00271B48">
              <w:rPr>
                <w:rFonts w:ascii="Times New Roman" w:eastAsia="Times New Roman" w:hAnsi="Times New Roman"/>
                <w:color w:val="000000"/>
                <w:sz w:val="24"/>
                <w:szCs w:val="24"/>
                <w:lang w:eastAsia="ru-RU"/>
              </w:rPr>
              <w:t>недоисчислен</w:t>
            </w:r>
            <w:r>
              <w:rPr>
                <w:rFonts w:ascii="Times New Roman" w:eastAsia="Times New Roman" w:hAnsi="Times New Roman"/>
                <w:color w:val="000000"/>
                <w:sz w:val="24"/>
                <w:szCs w:val="24"/>
                <w:lang w:eastAsia="ru-RU"/>
              </w:rPr>
              <w:t>-</w:t>
            </w:r>
            <w:r w:rsidRPr="00271B48">
              <w:rPr>
                <w:rFonts w:ascii="Times New Roman" w:eastAsia="Times New Roman" w:hAnsi="Times New Roman"/>
                <w:color w:val="000000"/>
                <w:sz w:val="24"/>
                <w:szCs w:val="24"/>
                <w:lang w:eastAsia="ru-RU"/>
              </w:rPr>
              <w:t>ных</w:t>
            </w:r>
            <w:proofErr w:type="spellEnd"/>
            <w:r w:rsidRPr="00271B48">
              <w:rPr>
                <w:rFonts w:ascii="Times New Roman" w:eastAsia="Times New Roman" w:hAnsi="Times New Roman"/>
                <w:color w:val="000000"/>
                <w:sz w:val="24"/>
                <w:szCs w:val="24"/>
                <w:lang w:eastAsia="ru-RU"/>
              </w:rPr>
              <w:t>) доходов и иных поступлений в бюджет</w:t>
            </w:r>
          </w:p>
        </w:tc>
      </w:tr>
      <w:tr w:rsidR="00412FBD" w:rsidRPr="006C57C9" w14:paraId="4E0536F3" w14:textId="77777777" w:rsidTr="00006497">
        <w:trPr>
          <w:trHeight w:val="20"/>
        </w:trPr>
        <w:tc>
          <w:tcPr>
            <w:tcW w:w="992" w:type="dxa"/>
            <w:shd w:val="clear" w:color="auto" w:fill="auto"/>
          </w:tcPr>
          <w:p w14:paraId="2BD20392"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1.2.102</w:t>
            </w:r>
          </w:p>
        </w:tc>
        <w:tc>
          <w:tcPr>
            <w:tcW w:w="3403" w:type="dxa"/>
            <w:shd w:val="clear" w:color="auto" w:fill="auto"/>
          </w:tcPr>
          <w:p w14:paraId="32DFBA0D"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и условий предоставления отсрочек, рассрочек и инвестиционных налоговых кредитов по платежам в бюджеты бюджетной системы Российской Федерации (за исключением нарушений по пункту 1.2.38)</w:t>
            </w:r>
          </w:p>
        </w:tc>
        <w:tc>
          <w:tcPr>
            <w:tcW w:w="3118" w:type="dxa"/>
            <w:shd w:val="clear" w:color="auto" w:fill="auto"/>
          </w:tcPr>
          <w:p w14:paraId="05EAEA4F" w14:textId="2BCE5479" w:rsidR="00412FBD" w:rsidRPr="00725FA8" w:rsidRDefault="00706076" w:rsidP="00706076">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412FBD" w:rsidRPr="00725FA8">
              <w:rPr>
                <w:rFonts w:ascii="Times New Roman" w:hAnsi="Times New Roman"/>
                <w:sz w:val="24"/>
                <w:szCs w:val="24"/>
              </w:rPr>
              <w:t xml:space="preserve">64, 67 </w:t>
            </w:r>
            <w:r w:rsidRPr="00725FA8">
              <w:rPr>
                <w:rFonts w:ascii="Times New Roman" w:hAnsi="Times New Roman"/>
                <w:sz w:val="24"/>
                <w:szCs w:val="24"/>
              </w:rPr>
              <w:t>НК РФ</w:t>
            </w:r>
            <w:r w:rsidR="00412FBD" w:rsidRPr="00725FA8">
              <w:rPr>
                <w:rFonts w:ascii="Times New Roman" w:hAnsi="Times New Roman"/>
                <w:sz w:val="24"/>
                <w:szCs w:val="24"/>
              </w:rPr>
              <w:t>;</w:t>
            </w:r>
            <w:r w:rsidRPr="00725FA8">
              <w:rPr>
                <w:rFonts w:ascii="Times New Roman" w:hAnsi="Times New Roman"/>
                <w:sz w:val="24"/>
                <w:szCs w:val="24"/>
              </w:rPr>
              <w:t xml:space="preserve"> ст.ст.</w:t>
            </w:r>
            <w:r w:rsidR="00412FBD" w:rsidRPr="00725FA8">
              <w:rPr>
                <w:rFonts w:ascii="Times New Roman" w:hAnsi="Times New Roman"/>
                <w:sz w:val="24"/>
                <w:szCs w:val="24"/>
              </w:rPr>
              <w:t>58, 59 Таможенного кодекса Евразийского экономического союза;</w:t>
            </w:r>
          </w:p>
          <w:p w14:paraId="202B7C84" w14:textId="0471A151" w:rsidR="00412FBD" w:rsidRPr="00725FA8" w:rsidRDefault="00706076" w:rsidP="00706076">
            <w:pPr>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 xml:space="preserve">50 </w:t>
            </w:r>
            <w:r w:rsidRPr="00725FA8">
              <w:rPr>
                <w:rFonts w:ascii="Times New Roman" w:hAnsi="Times New Roman"/>
                <w:sz w:val="24"/>
                <w:szCs w:val="24"/>
              </w:rPr>
              <w:t>ФЗ</w:t>
            </w:r>
            <w:r w:rsidR="00412FBD" w:rsidRPr="00725FA8">
              <w:rPr>
                <w:rFonts w:ascii="Times New Roman" w:hAnsi="Times New Roman"/>
                <w:sz w:val="24"/>
                <w:szCs w:val="24"/>
              </w:rPr>
              <w:t xml:space="preserve"> от </w:t>
            </w:r>
            <w:r w:rsidRPr="00725FA8">
              <w:rPr>
                <w:rFonts w:ascii="Times New Roman" w:hAnsi="Times New Roman"/>
                <w:sz w:val="24"/>
                <w:szCs w:val="24"/>
              </w:rPr>
              <w:t>03.08.</w:t>
            </w:r>
            <w:r w:rsidR="00412FBD" w:rsidRPr="00725FA8">
              <w:rPr>
                <w:rFonts w:ascii="Times New Roman" w:hAnsi="Times New Roman"/>
                <w:sz w:val="24"/>
                <w:szCs w:val="24"/>
              </w:rPr>
              <w:t xml:space="preserve">2018 </w:t>
            </w:r>
            <w:r w:rsidRPr="00725FA8">
              <w:rPr>
                <w:rFonts w:ascii="Times New Roman" w:hAnsi="Times New Roman"/>
                <w:sz w:val="24"/>
                <w:szCs w:val="24"/>
              </w:rPr>
              <w:t>№ 289-ФЗ</w:t>
            </w:r>
            <w:r w:rsidRPr="00725FA8">
              <w:rPr>
                <w:rStyle w:val="ad"/>
                <w:rFonts w:ascii="Times New Roman" w:hAnsi="Times New Roman"/>
                <w:sz w:val="24"/>
                <w:szCs w:val="24"/>
              </w:rPr>
              <w:footnoteReference w:id="161"/>
            </w:r>
            <w:r w:rsidRPr="00725FA8">
              <w:rPr>
                <w:rFonts w:ascii="Times New Roman" w:hAnsi="Times New Roman"/>
                <w:sz w:val="24"/>
                <w:szCs w:val="24"/>
              </w:rPr>
              <w:t xml:space="preserve">; </w:t>
            </w:r>
            <w:r w:rsidR="00412FBD" w:rsidRPr="00725FA8">
              <w:rPr>
                <w:rFonts w:ascii="Times New Roman" w:hAnsi="Times New Roman"/>
                <w:spacing w:val="-6"/>
                <w:sz w:val="24"/>
              </w:rPr>
              <w:t>п</w:t>
            </w:r>
            <w:r w:rsidR="00AC6C76">
              <w:rPr>
                <w:rFonts w:ascii="Times New Roman" w:hAnsi="Times New Roman"/>
                <w:spacing w:val="-6"/>
                <w:sz w:val="24"/>
              </w:rPr>
              <w:t>.23.2 ст.</w:t>
            </w:r>
            <w:r w:rsidR="00412FBD" w:rsidRPr="00725FA8">
              <w:rPr>
                <w:rFonts w:ascii="Times New Roman" w:hAnsi="Times New Roman"/>
                <w:spacing w:val="-6"/>
                <w:sz w:val="24"/>
              </w:rPr>
              <w:t>26 ЗГМ от 10.0</w:t>
            </w:r>
            <w:r w:rsidRPr="00725FA8">
              <w:rPr>
                <w:rFonts w:ascii="Times New Roman" w:hAnsi="Times New Roman"/>
                <w:spacing w:val="-6"/>
                <w:sz w:val="24"/>
              </w:rPr>
              <w:t xml:space="preserve">9.2008 № 39; ЗГМ от 09.02.2000 </w:t>
            </w:r>
            <w:r w:rsidR="00412FBD" w:rsidRPr="00725FA8">
              <w:rPr>
                <w:rFonts w:ascii="Times New Roman" w:hAnsi="Times New Roman"/>
                <w:spacing w:val="-6"/>
                <w:sz w:val="24"/>
              </w:rPr>
              <w:t>№ 1</w:t>
            </w:r>
            <w:r w:rsidR="00412FBD" w:rsidRPr="00725FA8">
              <w:rPr>
                <w:rFonts w:ascii="Times New Roman" w:hAnsi="Times New Roman"/>
                <w:vertAlign w:val="superscript"/>
              </w:rPr>
              <w:footnoteReference w:id="162"/>
            </w:r>
            <w:r w:rsidR="00412FBD" w:rsidRPr="00725FA8">
              <w:rPr>
                <w:rFonts w:ascii="Times New Roman" w:hAnsi="Times New Roman"/>
                <w:spacing w:val="-6"/>
                <w:sz w:val="24"/>
              </w:rPr>
              <w:t>;</w:t>
            </w:r>
            <w:r w:rsidR="00AC6C76">
              <w:rPr>
                <w:rFonts w:ascii="Times New Roman" w:hAnsi="Times New Roman"/>
                <w:spacing w:val="-6"/>
                <w:sz w:val="24"/>
              </w:rPr>
              <w:t xml:space="preserve"> ст.ст.</w:t>
            </w:r>
            <w:r w:rsidRPr="00725FA8">
              <w:rPr>
                <w:rFonts w:ascii="Times New Roman" w:hAnsi="Times New Roman"/>
                <w:spacing w:val="-6"/>
                <w:sz w:val="24"/>
              </w:rPr>
              <w:t xml:space="preserve">3, 4 ЗГМ от 05.11.2003 </w:t>
            </w:r>
            <w:r w:rsidR="00412FBD" w:rsidRPr="00725FA8">
              <w:rPr>
                <w:rFonts w:ascii="Times New Roman" w:hAnsi="Times New Roman"/>
                <w:spacing w:val="-6"/>
                <w:sz w:val="24"/>
              </w:rPr>
              <w:t>№ 64</w:t>
            </w:r>
            <w:r w:rsidR="00412FBD" w:rsidRPr="00725FA8">
              <w:rPr>
                <w:rFonts w:ascii="Times New Roman" w:hAnsi="Times New Roman"/>
                <w:vertAlign w:val="superscript"/>
              </w:rPr>
              <w:footnoteReference w:id="163"/>
            </w:r>
            <w:r w:rsidRPr="00725FA8">
              <w:rPr>
                <w:rFonts w:ascii="Times New Roman" w:hAnsi="Times New Roman"/>
                <w:spacing w:val="-6"/>
                <w:sz w:val="24"/>
              </w:rPr>
              <w:t xml:space="preserve">; ст. 3.1 ЗГМ от 24.11.2004 </w:t>
            </w:r>
            <w:r w:rsidR="00412FBD" w:rsidRPr="00725FA8">
              <w:rPr>
                <w:rFonts w:ascii="Times New Roman" w:hAnsi="Times New Roman"/>
                <w:spacing w:val="-6"/>
                <w:sz w:val="24"/>
              </w:rPr>
              <w:t>№ 74</w:t>
            </w:r>
            <w:r w:rsidR="00412FBD" w:rsidRPr="00725FA8">
              <w:rPr>
                <w:rFonts w:ascii="Times New Roman" w:hAnsi="Times New Roman"/>
                <w:vertAlign w:val="superscript"/>
              </w:rPr>
              <w:footnoteReference w:id="164"/>
            </w:r>
            <w:r w:rsidR="00AC6C76">
              <w:rPr>
                <w:rFonts w:ascii="Times New Roman" w:hAnsi="Times New Roman"/>
                <w:spacing w:val="-6"/>
                <w:sz w:val="24"/>
              </w:rPr>
              <w:t>; ст.</w:t>
            </w:r>
            <w:r w:rsidR="00412FBD" w:rsidRPr="00725FA8">
              <w:rPr>
                <w:rFonts w:ascii="Times New Roman" w:hAnsi="Times New Roman"/>
                <w:spacing w:val="-6"/>
                <w:sz w:val="24"/>
              </w:rPr>
              <w:t xml:space="preserve">4 ЗГМ от 09.07.2008 </w:t>
            </w:r>
            <w:r w:rsidR="00AC6C76">
              <w:rPr>
                <w:rFonts w:ascii="Times New Roman" w:hAnsi="Times New Roman"/>
                <w:spacing w:val="-6"/>
                <w:sz w:val="24"/>
              </w:rPr>
              <w:br/>
            </w:r>
            <w:r w:rsidR="00412FBD" w:rsidRPr="00725FA8">
              <w:rPr>
                <w:rFonts w:ascii="Times New Roman" w:hAnsi="Times New Roman"/>
                <w:spacing w:val="-6"/>
                <w:sz w:val="24"/>
              </w:rPr>
              <w:t>№ 33</w:t>
            </w:r>
            <w:r w:rsidR="00412FBD" w:rsidRPr="00725FA8">
              <w:rPr>
                <w:rFonts w:ascii="Times New Roman" w:hAnsi="Times New Roman"/>
                <w:vertAlign w:val="superscript"/>
              </w:rPr>
              <w:footnoteReference w:id="165"/>
            </w:r>
            <w:r w:rsidR="00412FBD" w:rsidRPr="00725FA8">
              <w:rPr>
                <w:rFonts w:ascii="Times New Roman" w:hAnsi="Times New Roman"/>
                <w:spacing w:val="-6"/>
                <w:sz w:val="24"/>
              </w:rPr>
              <w:t xml:space="preserve">; ЗГМ от 07.10.2009 </w:t>
            </w:r>
            <w:r w:rsidR="00AC6C76">
              <w:rPr>
                <w:rFonts w:ascii="Times New Roman" w:hAnsi="Times New Roman"/>
                <w:spacing w:val="-6"/>
                <w:sz w:val="24"/>
              </w:rPr>
              <w:br/>
            </w:r>
            <w:r w:rsidR="00412FBD" w:rsidRPr="00725FA8">
              <w:rPr>
                <w:rFonts w:ascii="Times New Roman" w:hAnsi="Times New Roman"/>
                <w:spacing w:val="-6"/>
                <w:sz w:val="24"/>
              </w:rPr>
              <w:t>№ 41</w:t>
            </w:r>
            <w:r w:rsidR="00412FBD" w:rsidRPr="00725FA8">
              <w:rPr>
                <w:rFonts w:ascii="Times New Roman" w:hAnsi="Times New Roman"/>
                <w:vertAlign w:val="superscript"/>
              </w:rPr>
              <w:footnoteReference w:id="166"/>
            </w:r>
            <w:r w:rsidR="00412FBD" w:rsidRPr="00725FA8">
              <w:rPr>
                <w:rFonts w:ascii="Times New Roman" w:hAnsi="Times New Roman"/>
                <w:spacing w:val="-6"/>
                <w:sz w:val="24"/>
              </w:rPr>
              <w:t>; ППМ от 01.12.2009 № 1328-ПП</w:t>
            </w:r>
            <w:r w:rsidR="00412FBD" w:rsidRPr="00725FA8">
              <w:rPr>
                <w:rFonts w:ascii="Times New Roman" w:hAnsi="Times New Roman"/>
                <w:vertAlign w:val="superscript"/>
              </w:rPr>
              <w:footnoteReference w:id="167"/>
            </w:r>
            <w:r w:rsidR="00412FBD" w:rsidRPr="00725FA8">
              <w:rPr>
                <w:rFonts w:ascii="Times New Roman" w:hAnsi="Times New Roman"/>
                <w:spacing w:val="-6"/>
                <w:sz w:val="24"/>
              </w:rPr>
              <w:t xml:space="preserve">; Методика, утв. ППМ от 07.11.2006 </w:t>
            </w:r>
            <w:r w:rsidR="00AC6C76">
              <w:rPr>
                <w:rFonts w:ascii="Times New Roman" w:hAnsi="Times New Roman"/>
                <w:spacing w:val="-6"/>
                <w:sz w:val="24"/>
              </w:rPr>
              <w:br/>
            </w:r>
            <w:r w:rsidR="00412FBD" w:rsidRPr="00725FA8">
              <w:rPr>
                <w:rFonts w:ascii="Times New Roman" w:hAnsi="Times New Roman"/>
                <w:spacing w:val="-6"/>
                <w:sz w:val="24"/>
              </w:rPr>
              <w:t>№ 882-ПП</w:t>
            </w:r>
            <w:r w:rsidR="00412FBD" w:rsidRPr="00725FA8">
              <w:rPr>
                <w:rFonts w:ascii="Times New Roman" w:hAnsi="Times New Roman"/>
                <w:vertAlign w:val="superscript"/>
              </w:rPr>
              <w:footnoteReference w:id="168"/>
            </w:r>
            <w:r w:rsidR="00412FBD" w:rsidRPr="00725FA8">
              <w:rPr>
                <w:rFonts w:ascii="Times New Roman" w:hAnsi="Times New Roman"/>
                <w:spacing w:val="-6"/>
                <w:sz w:val="24"/>
              </w:rPr>
              <w:t>; ППМ от 09.06.2009 № 533-ПП</w:t>
            </w:r>
            <w:r w:rsidR="00412FBD" w:rsidRPr="00725FA8">
              <w:rPr>
                <w:rFonts w:ascii="Times New Roman" w:hAnsi="Times New Roman"/>
                <w:vertAlign w:val="superscript"/>
              </w:rPr>
              <w:footnoteReference w:id="169"/>
            </w:r>
            <w:r w:rsidR="00412FBD" w:rsidRPr="00725FA8">
              <w:rPr>
                <w:rFonts w:ascii="Times New Roman" w:hAnsi="Times New Roman"/>
                <w:spacing w:val="-6"/>
                <w:sz w:val="24"/>
              </w:rPr>
              <w:t xml:space="preserve">; ППМ от 01.12.2009 </w:t>
            </w:r>
            <w:r w:rsidR="00AC6C76">
              <w:rPr>
                <w:rFonts w:ascii="Times New Roman" w:hAnsi="Times New Roman"/>
                <w:spacing w:val="-6"/>
                <w:sz w:val="24"/>
              </w:rPr>
              <w:br/>
            </w:r>
            <w:r w:rsidR="00412FBD" w:rsidRPr="00725FA8">
              <w:rPr>
                <w:rFonts w:ascii="Times New Roman" w:hAnsi="Times New Roman"/>
                <w:spacing w:val="-6"/>
                <w:sz w:val="24"/>
              </w:rPr>
              <w:t>№ 1328-ПП</w:t>
            </w:r>
            <w:r w:rsidR="00412FBD" w:rsidRPr="00725FA8">
              <w:rPr>
                <w:rFonts w:ascii="Times New Roman" w:hAnsi="Times New Roman"/>
                <w:vertAlign w:val="superscript"/>
              </w:rPr>
              <w:footnoteReference w:id="170"/>
            </w:r>
          </w:p>
        </w:tc>
        <w:tc>
          <w:tcPr>
            <w:tcW w:w="1134" w:type="dxa"/>
            <w:shd w:val="clear" w:color="auto" w:fill="auto"/>
          </w:tcPr>
          <w:p w14:paraId="3F54A70D"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t>кол-во,</w:t>
            </w:r>
          </w:p>
          <w:p w14:paraId="2D99620F"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t>кол-во и тыс. рублей</w:t>
            </w:r>
          </w:p>
        </w:tc>
        <w:tc>
          <w:tcPr>
            <w:tcW w:w="993" w:type="dxa"/>
            <w:shd w:val="clear" w:color="auto" w:fill="auto"/>
          </w:tcPr>
          <w:p w14:paraId="7053A619"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4180651" w14:textId="77777777" w:rsidR="00412FBD" w:rsidRPr="006C57C9" w:rsidRDefault="00412FBD" w:rsidP="00412FBD">
            <w:pPr>
              <w:spacing w:after="0" w:line="240" w:lineRule="auto"/>
              <w:jc w:val="center"/>
              <w:rPr>
                <w:rFonts w:ascii="Times New Roman" w:hAnsi="Times New Roman"/>
                <w:sz w:val="24"/>
                <w:szCs w:val="24"/>
              </w:rPr>
            </w:pPr>
          </w:p>
        </w:tc>
        <w:tc>
          <w:tcPr>
            <w:tcW w:w="1843" w:type="dxa"/>
          </w:tcPr>
          <w:p w14:paraId="38B7275F" w14:textId="77777777" w:rsidR="00412FBD" w:rsidRPr="006C57C9"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656E2819" w14:textId="77777777" w:rsidR="00412FBD" w:rsidRPr="006C57C9" w:rsidRDefault="00412FBD"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FE06FE">
              <w:rPr>
                <w:rFonts w:ascii="Times New Roman" w:eastAsia="Times New Roman" w:hAnsi="Times New Roman"/>
                <w:color w:val="000000"/>
                <w:sz w:val="24"/>
                <w:szCs w:val="24"/>
                <w:lang w:eastAsia="ru-RU"/>
              </w:rPr>
              <w:t xml:space="preserve">бъем </w:t>
            </w:r>
            <w:proofErr w:type="spellStart"/>
            <w:r w:rsidRPr="00FE06FE">
              <w:rPr>
                <w:rFonts w:ascii="Times New Roman" w:eastAsia="Times New Roman" w:hAnsi="Times New Roman"/>
                <w:color w:val="000000"/>
                <w:sz w:val="24"/>
                <w:szCs w:val="24"/>
                <w:lang w:eastAsia="ru-RU"/>
              </w:rPr>
              <w:t>недопоступивших</w:t>
            </w:r>
            <w:proofErr w:type="spellEnd"/>
            <w:r w:rsidRPr="00FE06FE">
              <w:rPr>
                <w:rFonts w:ascii="Times New Roman" w:eastAsia="Times New Roman" w:hAnsi="Times New Roman"/>
                <w:color w:val="000000"/>
                <w:sz w:val="24"/>
                <w:szCs w:val="24"/>
                <w:lang w:eastAsia="ru-RU"/>
              </w:rPr>
              <w:t xml:space="preserve"> (</w:t>
            </w:r>
            <w:proofErr w:type="spellStart"/>
            <w:r w:rsidRPr="00FE06FE">
              <w:rPr>
                <w:rFonts w:ascii="Times New Roman" w:eastAsia="Times New Roman" w:hAnsi="Times New Roman"/>
                <w:color w:val="000000"/>
                <w:sz w:val="24"/>
                <w:szCs w:val="24"/>
                <w:lang w:eastAsia="ru-RU"/>
              </w:rPr>
              <w:t>недоисчислен</w:t>
            </w:r>
            <w:r>
              <w:rPr>
                <w:rFonts w:ascii="Times New Roman" w:eastAsia="Times New Roman" w:hAnsi="Times New Roman"/>
                <w:color w:val="000000"/>
                <w:sz w:val="24"/>
                <w:szCs w:val="24"/>
                <w:lang w:eastAsia="ru-RU"/>
              </w:rPr>
              <w:t>-</w:t>
            </w:r>
            <w:r w:rsidRPr="00FE06FE">
              <w:rPr>
                <w:rFonts w:ascii="Times New Roman" w:eastAsia="Times New Roman" w:hAnsi="Times New Roman"/>
                <w:color w:val="000000"/>
                <w:sz w:val="24"/>
                <w:szCs w:val="24"/>
                <w:lang w:eastAsia="ru-RU"/>
              </w:rPr>
              <w:t>ных</w:t>
            </w:r>
            <w:proofErr w:type="spellEnd"/>
            <w:r w:rsidRPr="00FE06FE">
              <w:rPr>
                <w:rFonts w:ascii="Times New Roman" w:eastAsia="Times New Roman" w:hAnsi="Times New Roman"/>
                <w:color w:val="000000"/>
                <w:sz w:val="24"/>
                <w:szCs w:val="24"/>
                <w:lang w:eastAsia="ru-RU"/>
              </w:rPr>
              <w:t>) доходов и иных поступлений в бюджет</w:t>
            </w:r>
          </w:p>
        </w:tc>
      </w:tr>
      <w:tr w:rsidR="00412FBD" w:rsidRPr="006C57C9" w14:paraId="35C6366D" w14:textId="77777777" w:rsidTr="00006497">
        <w:trPr>
          <w:trHeight w:val="20"/>
        </w:trPr>
        <w:tc>
          <w:tcPr>
            <w:tcW w:w="992" w:type="dxa"/>
            <w:shd w:val="clear" w:color="auto" w:fill="auto"/>
          </w:tcPr>
          <w:p w14:paraId="3919E963" w14:textId="77777777" w:rsidR="00412FBD" w:rsidRPr="0086378D" w:rsidRDefault="00412FBD" w:rsidP="00412FBD">
            <w:pPr>
              <w:jc w:val="center"/>
              <w:rPr>
                <w:rFonts w:ascii="Times New Roman" w:hAnsi="Times New Roman"/>
                <w:sz w:val="24"/>
                <w:szCs w:val="24"/>
              </w:rPr>
            </w:pPr>
            <w:r w:rsidRPr="0086378D">
              <w:rPr>
                <w:rFonts w:ascii="Times New Roman" w:hAnsi="Times New Roman"/>
                <w:sz w:val="24"/>
                <w:szCs w:val="24"/>
              </w:rPr>
              <w:t>1.2.103</w:t>
            </w:r>
          </w:p>
        </w:tc>
        <w:tc>
          <w:tcPr>
            <w:tcW w:w="3403" w:type="dxa"/>
            <w:shd w:val="clear" w:color="auto" w:fill="auto"/>
          </w:tcPr>
          <w:p w14:paraId="321B3E07" w14:textId="77777777" w:rsidR="00412FBD" w:rsidRPr="0086378D" w:rsidRDefault="00412FBD" w:rsidP="00412FBD">
            <w:pPr>
              <w:autoSpaceDE w:val="0"/>
              <w:autoSpaceDN w:val="0"/>
              <w:adjustRightInd w:val="0"/>
              <w:spacing w:after="0" w:line="240" w:lineRule="auto"/>
              <w:jc w:val="both"/>
              <w:rPr>
                <w:rFonts w:ascii="Times New Roman" w:hAnsi="Times New Roman"/>
                <w:sz w:val="24"/>
                <w:szCs w:val="24"/>
              </w:rPr>
            </w:pPr>
            <w:r w:rsidRPr="0086378D">
              <w:rPr>
                <w:rFonts w:ascii="Times New Roman" w:hAnsi="Times New Roman"/>
                <w:sz w:val="24"/>
                <w:szCs w:val="24"/>
              </w:rPr>
              <w:t xml:space="preserve">Несоблюдение порядка зачета (уточнения) или возврата излишне уплаченных сумм </w:t>
            </w:r>
            <w:r w:rsidRPr="0086378D">
              <w:rPr>
                <w:rFonts w:ascii="Times New Roman" w:hAnsi="Times New Roman"/>
                <w:sz w:val="24"/>
                <w:szCs w:val="24"/>
              </w:rPr>
              <w:lastRenderedPageBreak/>
              <w:t>налоговых и неналоговых платежей, а также пеней</w:t>
            </w:r>
          </w:p>
        </w:tc>
        <w:tc>
          <w:tcPr>
            <w:tcW w:w="3118" w:type="dxa"/>
            <w:shd w:val="clear" w:color="auto" w:fill="auto"/>
          </w:tcPr>
          <w:p w14:paraId="5A275BD2" w14:textId="682436A2" w:rsidR="00412FBD" w:rsidRPr="0086378D" w:rsidRDefault="0086378D" w:rsidP="0086378D">
            <w:pPr>
              <w:spacing w:after="0" w:line="240" w:lineRule="auto"/>
              <w:jc w:val="both"/>
              <w:rPr>
                <w:rFonts w:ascii="Times New Roman" w:hAnsi="Times New Roman"/>
                <w:sz w:val="24"/>
                <w:szCs w:val="24"/>
              </w:rPr>
            </w:pPr>
            <w:r w:rsidRPr="0086378D">
              <w:rPr>
                <w:rFonts w:ascii="Times New Roman" w:hAnsi="Times New Roman"/>
                <w:sz w:val="24"/>
                <w:szCs w:val="24"/>
              </w:rPr>
              <w:lastRenderedPageBreak/>
              <w:t>С</w:t>
            </w:r>
            <w:r w:rsidR="00412FBD" w:rsidRPr="0086378D">
              <w:rPr>
                <w:rFonts w:ascii="Times New Roman" w:hAnsi="Times New Roman"/>
                <w:sz w:val="24"/>
                <w:szCs w:val="24"/>
              </w:rPr>
              <w:t>т</w:t>
            </w:r>
            <w:r w:rsidRPr="0086378D">
              <w:rPr>
                <w:rFonts w:ascii="Times New Roman" w:hAnsi="Times New Roman"/>
                <w:sz w:val="24"/>
                <w:szCs w:val="24"/>
              </w:rPr>
              <w:t>.</w:t>
            </w:r>
            <w:r w:rsidR="00412FBD" w:rsidRPr="0086378D">
              <w:rPr>
                <w:rFonts w:ascii="Times New Roman" w:hAnsi="Times New Roman"/>
                <w:sz w:val="24"/>
                <w:szCs w:val="24"/>
              </w:rPr>
              <w:t xml:space="preserve">78 </w:t>
            </w:r>
            <w:r w:rsidRPr="0086378D">
              <w:rPr>
                <w:rFonts w:ascii="Times New Roman" w:hAnsi="Times New Roman"/>
                <w:sz w:val="24"/>
                <w:szCs w:val="24"/>
              </w:rPr>
              <w:t>НК РФ</w:t>
            </w:r>
            <w:r w:rsidR="00412FBD" w:rsidRPr="0086378D">
              <w:rPr>
                <w:rFonts w:ascii="Times New Roman" w:hAnsi="Times New Roman"/>
                <w:sz w:val="24"/>
                <w:szCs w:val="24"/>
              </w:rPr>
              <w:t>;</w:t>
            </w:r>
          </w:p>
          <w:p w14:paraId="32FA79DB" w14:textId="336839C5" w:rsidR="00412FBD" w:rsidRPr="0086378D" w:rsidRDefault="00412FBD" w:rsidP="0086378D">
            <w:pPr>
              <w:spacing w:after="0" w:line="240" w:lineRule="auto"/>
              <w:jc w:val="both"/>
              <w:rPr>
                <w:rFonts w:ascii="Times New Roman" w:hAnsi="Times New Roman"/>
                <w:sz w:val="24"/>
                <w:szCs w:val="24"/>
              </w:rPr>
            </w:pPr>
            <w:r w:rsidRPr="0086378D">
              <w:rPr>
                <w:rFonts w:ascii="Times New Roman" w:hAnsi="Times New Roman"/>
                <w:sz w:val="24"/>
                <w:szCs w:val="24"/>
              </w:rPr>
              <w:t xml:space="preserve">приказ </w:t>
            </w:r>
            <w:r w:rsidR="0086378D" w:rsidRPr="0086378D">
              <w:rPr>
                <w:rFonts w:ascii="Times New Roman" w:hAnsi="Times New Roman"/>
                <w:sz w:val="24"/>
                <w:szCs w:val="24"/>
              </w:rPr>
              <w:t>Минфина России</w:t>
            </w:r>
            <w:r w:rsidR="0086378D" w:rsidRPr="0086378D">
              <w:t xml:space="preserve"> </w:t>
            </w:r>
            <w:r w:rsidR="0086378D" w:rsidRPr="0086378D">
              <w:rPr>
                <w:rFonts w:ascii="Times New Roman" w:hAnsi="Times New Roman"/>
                <w:sz w:val="24"/>
                <w:szCs w:val="24"/>
              </w:rPr>
              <w:t>от 13.04.2020 № 66н</w:t>
            </w:r>
            <w:r w:rsidR="0086378D" w:rsidRPr="0086378D">
              <w:rPr>
                <w:rStyle w:val="ad"/>
                <w:rFonts w:ascii="Times New Roman" w:hAnsi="Times New Roman"/>
                <w:sz w:val="24"/>
                <w:szCs w:val="24"/>
              </w:rPr>
              <w:footnoteReference w:id="171"/>
            </w:r>
            <w:r w:rsidRPr="0086378D">
              <w:rPr>
                <w:rFonts w:ascii="Times New Roman" w:hAnsi="Times New Roman"/>
                <w:sz w:val="24"/>
                <w:szCs w:val="24"/>
              </w:rPr>
              <w:t>;</w:t>
            </w:r>
          </w:p>
          <w:p w14:paraId="4E2195FB" w14:textId="25AEBDEE" w:rsidR="00412FBD" w:rsidRPr="0086378D" w:rsidRDefault="00412FBD" w:rsidP="0086378D">
            <w:pPr>
              <w:spacing w:after="0" w:line="240" w:lineRule="auto"/>
              <w:jc w:val="both"/>
              <w:rPr>
                <w:rFonts w:ascii="Times New Roman" w:hAnsi="Times New Roman"/>
                <w:sz w:val="24"/>
                <w:szCs w:val="24"/>
              </w:rPr>
            </w:pPr>
            <w:r w:rsidRPr="0086378D">
              <w:rPr>
                <w:rFonts w:ascii="Times New Roman" w:hAnsi="Times New Roman"/>
                <w:sz w:val="24"/>
                <w:szCs w:val="24"/>
              </w:rPr>
              <w:lastRenderedPageBreak/>
              <w:t>ст</w:t>
            </w:r>
            <w:r w:rsidR="0086378D" w:rsidRPr="0086378D">
              <w:rPr>
                <w:rFonts w:ascii="Times New Roman" w:hAnsi="Times New Roman"/>
                <w:sz w:val="24"/>
                <w:szCs w:val="24"/>
              </w:rPr>
              <w:t>.ст.</w:t>
            </w:r>
            <w:r w:rsidRPr="0086378D">
              <w:rPr>
                <w:rFonts w:ascii="Times New Roman" w:hAnsi="Times New Roman"/>
                <w:sz w:val="24"/>
                <w:szCs w:val="24"/>
              </w:rPr>
              <w:t>67, 76 Таможенного кодекса Евразийского экономического союза;</w:t>
            </w:r>
          </w:p>
          <w:p w14:paraId="7983ACB3" w14:textId="707EA6AE" w:rsidR="00412FBD" w:rsidRPr="0086378D" w:rsidRDefault="00412FBD" w:rsidP="000759D8">
            <w:pPr>
              <w:spacing w:after="0" w:line="240" w:lineRule="auto"/>
              <w:jc w:val="both"/>
              <w:rPr>
                <w:rFonts w:ascii="Times New Roman" w:hAnsi="Times New Roman"/>
                <w:sz w:val="24"/>
                <w:szCs w:val="24"/>
                <w:lang w:val="x-none"/>
              </w:rPr>
            </w:pPr>
            <w:r w:rsidRPr="0086378D">
              <w:rPr>
                <w:rFonts w:ascii="Times New Roman" w:hAnsi="Times New Roman"/>
                <w:sz w:val="24"/>
                <w:szCs w:val="24"/>
              </w:rPr>
              <w:t>гл</w:t>
            </w:r>
            <w:r w:rsidR="0086378D" w:rsidRPr="0086378D">
              <w:rPr>
                <w:rFonts w:ascii="Times New Roman" w:hAnsi="Times New Roman"/>
                <w:sz w:val="24"/>
                <w:szCs w:val="24"/>
              </w:rPr>
              <w:t>.</w:t>
            </w:r>
            <w:r w:rsidRPr="0086378D">
              <w:rPr>
                <w:rFonts w:ascii="Times New Roman" w:hAnsi="Times New Roman"/>
                <w:sz w:val="24"/>
                <w:szCs w:val="24"/>
              </w:rPr>
              <w:t xml:space="preserve">11 </w:t>
            </w:r>
            <w:r w:rsidR="0086378D" w:rsidRPr="0086378D">
              <w:rPr>
                <w:rFonts w:ascii="Times New Roman" w:hAnsi="Times New Roman"/>
                <w:sz w:val="24"/>
                <w:szCs w:val="24"/>
              </w:rPr>
              <w:t>ФЗ от</w:t>
            </w:r>
            <w:r w:rsidRPr="0086378D">
              <w:rPr>
                <w:rFonts w:ascii="Times New Roman" w:hAnsi="Times New Roman"/>
                <w:sz w:val="24"/>
                <w:szCs w:val="24"/>
              </w:rPr>
              <w:t xml:space="preserve"> </w:t>
            </w:r>
            <w:r w:rsidR="0086378D" w:rsidRPr="0086378D">
              <w:rPr>
                <w:rFonts w:ascii="Times New Roman" w:hAnsi="Times New Roman"/>
                <w:sz w:val="24"/>
                <w:szCs w:val="24"/>
              </w:rPr>
              <w:t>03.08.</w:t>
            </w:r>
            <w:r w:rsidRPr="0086378D">
              <w:rPr>
                <w:rFonts w:ascii="Times New Roman" w:hAnsi="Times New Roman"/>
                <w:sz w:val="24"/>
                <w:szCs w:val="24"/>
              </w:rPr>
              <w:t>2018</w:t>
            </w:r>
            <w:r w:rsidR="0086378D" w:rsidRPr="0086378D">
              <w:rPr>
                <w:rFonts w:ascii="Times New Roman" w:hAnsi="Times New Roman"/>
                <w:sz w:val="24"/>
                <w:szCs w:val="24"/>
              </w:rPr>
              <w:t xml:space="preserve"> № </w:t>
            </w:r>
            <w:r w:rsidR="000759D8">
              <w:rPr>
                <w:rFonts w:ascii="Times New Roman" w:hAnsi="Times New Roman"/>
                <w:sz w:val="24"/>
                <w:szCs w:val="24"/>
              </w:rPr>
              <w:t>289-ФЗ</w:t>
            </w:r>
            <w:r w:rsidR="000759D8">
              <w:rPr>
                <w:rStyle w:val="ad"/>
                <w:rFonts w:ascii="Times New Roman" w:hAnsi="Times New Roman"/>
                <w:sz w:val="24"/>
                <w:szCs w:val="24"/>
              </w:rPr>
              <w:footnoteReference w:id="172"/>
            </w:r>
          </w:p>
        </w:tc>
        <w:tc>
          <w:tcPr>
            <w:tcW w:w="1134" w:type="dxa"/>
            <w:shd w:val="clear" w:color="auto" w:fill="auto"/>
          </w:tcPr>
          <w:p w14:paraId="4B854C28"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w:t>
            </w:r>
          </w:p>
          <w:p w14:paraId="53C7818F"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lastRenderedPageBreak/>
              <w:t>кол-во и тыс. рублей</w:t>
            </w:r>
          </w:p>
        </w:tc>
        <w:tc>
          <w:tcPr>
            <w:tcW w:w="993" w:type="dxa"/>
            <w:shd w:val="clear" w:color="auto" w:fill="auto"/>
          </w:tcPr>
          <w:p w14:paraId="27C21B6D"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lastRenderedPageBreak/>
              <w:t>1</w:t>
            </w:r>
          </w:p>
        </w:tc>
        <w:tc>
          <w:tcPr>
            <w:tcW w:w="2551" w:type="dxa"/>
            <w:shd w:val="clear" w:color="auto" w:fill="auto"/>
          </w:tcPr>
          <w:p w14:paraId="5CA2DB38" w14:textId="77777777" w:rsidR="00412FBD" w:rsidRPr="006C57C9" w:rsidRDefault="00412FBD" w:rsidP="00B64FE9">
            <w:pPr>
              <w:spacing w:after="0" w:line="240" w:lineRule="auto"/>
              <w:jc w:val="both"/>
              <w:rPr>
                <w:rFonts w:ascii="Times New Roman" w:hAnsi="Times New Roman"/>
                <w:sz w:val="24"/>
                <w:szCs w:val="24"/>
              </w:rPr>
            </w:pPr>
          </w:p>
        </w:tc>
        <w:tc>
          <w:tcPr>
            <w:tcW w:w="1843" w:type="dxa"/>
          </w:tcPr>
          <w:p w14:paraId="6EC0DD24" w14:textId="77777777" w:rsidR="00412FBD" w:rsidRPr="006C57C9"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xml:space="preserve">) </w:t>
            </w:r>
            <w:r w:rsidRPr="006C57C9">
              <w:rPr>
                <w:rFonts w:ascii="Times New Roman" w:hAnsi="Times New Roman"/>
                <w:sz w:val="24"/>
                <w:szCs w:val="24"/>
              </w:rPr>
              <w:lastRenderedPageBreak/>
              <w:t>бюджет</w:t>
            </w:r>
            <w:r>
              <w:rPr>
                <w:rFonts w:ascii="Times New Roman" w:hAnsi="Times New Roman"/>
                <w:sz w:val="24"/>
                <w:szCs w:val="24"/>
              </w:rPr>
              <w:t>ных средств</w:t>
            </w:r>
          </w:p>
        </w:tc>
        <w:tc>
          <w:tcPr>
            <w:tcW w:w="2126" w:type="dxa"/>
          </w:tcPr>
          <w:p w14:paraId="77F09A32" w14:textId="77777777" w:rsidR="00412FBD" w:rsidRPr="00FE06FE"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Pr="00FE06FE">
              <w:rPr>
                <w:rFonts w:ascii="Times New Roman" w:eastAsia="Times New Roman" w:hAnsi="Times New Roman"/>
                <w:color w:val="000000"/>
                <w:sz w:val="24"/>
                <w:szCs w:val="24"/>
                <w:lang w:eastAsia="ru-RU"/>
              </w:rPr>
              <w:t xml:space="preserve">бъем </w:t>
            </w:r>
            <w:proofErr w:type="spellStart"/>
            <w:r w:rsidRPr="00FE06FE">
              <w:rPr>
                <w:rFonts w:ascii="Times New Roman" w:eastAsia="Times New Roman" w:hAnsi="Times New Roman"/>
                <w:color w:val="000000"/>
                <w:sz w:val="24"/>
                <w:szCs w:val="24"/>
                <w:lang w:eastAsia="ru-RU"/>
              </w:rPr>
              <w:t>недопоступивших</w:t>
            </w:r>
            <w:proofErr w:type="spellEnd"/>
            <w:r w:rsidRPr="00FE06FE">
              <w:rPr>
                <w:rFonts w:ascii="Times New Roman" w:eastAsia="Times New Roman" w:hAnsi="Times New Roman"/>
                <w:color w:val="000000"/>
                <w:sz w:val="24"/>
                <w:szCs w:val="24"/>
                <w:lang w:eastAsia="ru-RU"/>
              </w:rPr>
              <w:t xml:space="preserve"> (</w:t>
            </w:r>
            <w:proofErr w:type="spellStart"/>
            <w:r w:rsidRPr="00FE06FE">
              <w:rPr>
                <w:rFonts w:ascii="Times New Roman" w:eastAsia="Times New Roman" w:hAnsi="Times New Roman"/>
                <w:color w:val="000000"/>
                <w:sz w:val="24"/>
                <w:szCs w:val="24"/>
                <w:lang w:eastAsia="ru-RU"/>
              </w:rPr>
              <w:t>недоисчислен</w:t>
            </w:r>
            <w:r>
              <w:rPr>
                <w:rFonts w:ascii="Times New Roman" w:eastAsia="Times New Roman" w:hAnsi="Times New Roman"/>
                <w:color w:val="000000"/>
                <w:sz w:val="24"/>
                <w:szCs w:val="24"/>
                <w:lang w:eastAsia="ru-RU"/>
              </w:rPr>
              <w:t>-</w:t>
            </w:r>
            <w:r w:rsidRPr="00FE06FE">
              <w:rPr>
                <w:rFonts w:ascii="Times New Roman" w:eastAsia="Times New Roman" w:hAnsi="Times New Roman"/>
                <w:color w:val="000000"/>
                <w:sz w:val="24"/>
                <w:szCs w:val="24"/>
                <w:lang w:eastAsia="ru-RU"/>
              </w:rPr>
              <w:lastRenderedPageBreak/>
              <w:t>ных</w:t>
            </w:r>
            <w:proofErr w:type="spellEnd"/>
            <w:r w:rsidRPr="00FE06FE">
              <w:rPr>
                <w:rFonts w:ascii="Times New Roman" w:eastAsia="Times New Roman" w:hAnsi="Times New Roman"/>
                <w:color w:val="000000"/>
                <w:sz w:val="24"/>
                <w:szCs w:val="24"/>
                <w:lang w:eastAsia="ru-RU"/>
              </w:rPr>
              <w:t>) доходов и иных поступлений в бюджет</w:t>
            </w:r>
          </w:p>
          <w:p w14:paraId="6458748F" w14:textId="77777777" w:rsidR="00412FBD" w:rsidRPr="00601C18" w:rsidRDefault="00412FBD" w:rsidP="00B64FE9">
            <w:pPr>
              <w:spacing w:after="0" w:line="240" w:lineRule="auto"/>
              <w:jc w:val="both"/>
              <w:rPr>
                <w:rFonts w:ascii="Times New Roman" w:eastAsia="Times New Roman" w:hAnsi="Times New Roman"/>
                <w:color w:val="000000"/>
                <w:sz w:val="24"/>
                <w:szCs w:val="24"/>
                <w:highlight w:val="yellow"/>
                <w:lang w:eastAsia="ru-RU"/>
              </w:rPr>
            </w:pPr>
          </w:p>
          <w:p w14:paraId="307C90A7" w14:textId="77777777" w:rsidR="00412FBD" w:rsidRPr="006C57C9" w:rsidRDefault="00412FBD" w:rsidP="00B64FE9">
            <w:pPr>
              <w:spacing w:after="0" w:line="240" w:lineRule="auto"/>
              <w:jc w:val="both"/>
              <w:rPr>
                <w:rFonts w:ascii="Times New Roman" w:hAnsi="Times New Roman"/>
                <w:sz w:val="24"/>
                <w:szCs w:val="24"/>
              </w:rPr>
            </w:pPr>
          </w:p>
        </w:tc>
      </w:tr>
      <w:tr w:rsidR="00412FBD" w:rsidRPr="006C57C9" w14:paraId="289DD1C5" w14:textId="77777777" w:rsidTr="00006497">
        <w:trPr>
          <w:trHeight w:val="20"/>
        </w:trPr>
        <w:tc>
          <w:tcPr>
            <w:tcW w:w="992" w:type="dxa"/>
            <w:shd w:val="clear" w:color="auto" w:fill="auto"/>
          </w:tcPr>
          <w:p w14:paraId="1022D2AF" w14:textId="77777777" w:rsidR="00412FBD" w:rsidRPr="000759D8" w:rsidRDefault="00412FBD" w:rsidP="00412FBD">
            <w:pPr>
              <w:jc w:val="center"/>
              <w:rPr>
                <w:rFonts w:ascii="Times New Roman" w:hAnsi="Times New Roman"/>
                <w:sz w:val="24"/>
                <w:szCs w:val="24"/>
              </w:rPr>
            </w:pPr>
            <w:r w:rsidRPr="000759D8">
              <w:rPr>
                <w:rFonts w:ascii="Times New Roman" w:hAnsi="Times New Roman"/>
                <w:sz w:val="24"/>
                <w:szCs w:val="24"/>
              </w:rPr>
              <w:lastRenderedPageBreak/>
              <w:t>1.2.104</w:t>
            </w:r>
          </w:p>
        </w:tc>
        <w:tc>
          <w:tcPr>
            <w:tcW w:w="3403" w:type="dxa"/>
            <w:shd w:val="clear" w:color="auto" w:fill="auto"/>
          </w:tcPr>
          <w:p w14:paraId="22F94A4F" w14:textId="77777777" w:rsidR="00412FBD" w:rsidRPr="000759D8" w:rsidRDefault="00412FBD" w:rsidP="000759D8">
            <w:pPr>
              <w:autoSpaceDE w:val="0"/>
              <w:autoSpaceDN w:val="0"/>
              <w:adjustRightInd w:val="0"/>
              <w:spacing w:after="0" w:line="240" w:lineRule="auto"/>
              <w:jc w:val="both"/>
              <w:rPr>
                <w:rFonts w:ascii="Times New Roman" w:hAnsi="Times New Roman"/>
                <w:sz w:val="24"/>
                <w:szCs w:val="24"/>
              </w:rPr>
            </w:pPr>
            <w:r w:rsidRPr="000759D8">
              <w:rPr>
                <w:rFonts w:ascii="Times New Roman" w:hAnsi="Times New Roman"/>
                <w:sz w:val="24"/>
                <w:szCs w:val="24"/>
              </w:rPr>
              <w:t>Несоблюдение порядка возврата излишне взысканных налоговых и неналоговых платежей, а также пеней</w:t>
            </w:r>
          </w:p>
        </w:tc>
        <w:tc>
          <w:tcPr>
            <w:tcW w:w="3118" w:type="dxa"/>
            <w:shd w:val="clear" w:color="auto" w:fill="auto"/>
          </w:tcPr>
          <w:p w14:paraId="50A47E28" w14:textId="79A13F72" w:rsidR="00412FBD" w:rsidRPr="000759D8" w:rsidRDefault="0086378D" w:rsidP="000759D8">
            <w:pPr>
              <w:spacing w:after="0" w:line="240" w:lineRule="auto"/>
              <w:jc w:val="both"/>
              <w:rPr>
                <w:rFonts w:ascii="Times New Roman" w:hAnsi="Times New Roman"/>
                <w:sz w:val="24"/>
                <w:szCs w:val="24"/>
              </w:rPr>
            </w:pPr>
            <w:r w:rsidRPr="000759D8">
              <w:rPr>
                <w:rFonts w:ascii="Times New Roman" w:hAnsi="Times New Roman"/>
                <w:sz w:val="24"/>
                <w:szCs w:val="24"/>
              </w:rPr>
              <w:t>С</w:t>
            </w:r>
            <w:r w:rsidR="00412FBD" w:rsidRPr="000759D8">
              <w:rPr>
                <w:rFonts w:ascii="Times New Roman" w:hAnsi="Times New Roman"/>
                <w:sz w:val="24"/>
                <w:szCs w:val="24"/>
              </w:rPr>
              <w:t>т</w:t>
            </w:r>
            <w:r w:rsidRPr="000759D8">
              <w:rPr>
                <w:rFonts w:ascii="Times New Roman" w:hAnsi="Times New Roman"/>
                <w:sz w:val="24"/>
                <w:szCs w:val="24"/>
              </w:rPr>
              <w:t>.</w:t>
            </w:r>
            <w:r w:rsidR="00412FBD" w:rsidRPr="000759D8">
              <w:rPr>
                <w:rFonts w:ascii="Times New Roman" w:hAnsi="Times New Roman"/>
                <w:sz w:val="24"/>
                <w:szCs w:val="24"/>
              </w:rPr>
              <w:t xml:space="preserve">79 </w:t>
            </w:r>
            <w:r w:rsidRPr="000759D8">
              <w:rPr>
                <w:rFonts w:ascii="Times New Roman" w:hAnsi="Times New Roman"/>
                <w:sz w:val="24"/>
                <w:szCs w:val="24"/>
              </w:rPr>
              <w:t>НК РФ</w:t>
            </w:r>
            <w:r w:rsidR="00412FBD" w:rsidRPr="000759D8">
              <w:rPr>
                <w:rFonts w:ascii="Times New Roman" w:hAnsi="Times New Roman"/>
                <w:sz w:val="24"/>
                <w:szCs w:val="24"/>
              </w:rPr>
              <w:t>;</w:t>
            </w:r>
          </w:p>
          <w:p w14:paraId="5188ACFB" w14:textId="2403006A" w:rsidR="00412FBD" w:rsidRPr="000759D8" w:rsidRDefault="00412FBD" w:rsidP="000759D8">
            <w:pPr>
              <w:spacing w:after="0" w:line="240" w:lineRule="auto"/>
              <w:jc w:val="both"/>
              <w:rPr>
                <w:rFonts w:ascii="Times New Roman" w:hAnsi="Times New Roman"/>
                <w:sz w:val="24"/>
                <w:szCs w:val="24"/>
              </w:rPr>
            </w:pPr>
            <w:r w:rsidRPr="000759D8">
              <w:rPr>
                <w:rFonts w:ascii="Times New Roman" w:hAnsi="Times New Roman"/>
                <w:sz w:val="24"/>
                <w:szCs w:val="24"/>
              </w:rPr>
              <w:t xml:space="preserve">приказ </w:t>
            </w:r>
            <w:r w:rsidR="000759D8" w:rsidRPr="000759D8">
              <w:rPr>
                <w:rFonts w:ascii="Times New Roman" w:hAnsi="Times New Roman"/>
                <w:sz w:val="24"/>
                <w:szCs w:val="24"/>
              </w:rPr>
              <w:t>Минфина России</w:t>
            </w:r>
            <w:r w:rsidR="000759D8" w:rsidRPr="000759D8">
              <w:t xml:space="preserve"> </w:t>
            </w:r>
            <w:r w:rsidR="000759D8" w:rsidRPr="000759D8">
              <w:rPr>
                <w:rFonts w:ascii="Times New Roman" w:hAnsi="Times New Roman"/>
                <w:sz w:val="24"/>
                <w:szCs w:val="24"/>
              </w:rPr>
              <w:t>от 13.04.2020 № 66</w:t>
            </w:r>
            <w:proofErr w:type="gramStart"/>
            <w:r w:rsidR="000759D8" w:rsidRPr="000759D8">
              <w:rPr>
                <w:rFonts w:ascii="Times New Roman" w:hAnsi="Times New Roman"/>
                <w:sz w:val="24"/>
                <w:szCs w:val="24"/>
              </w:rPr>
              <w:t xml:space="preserve">н </w:t>
            </w:r>
            <w:r w:rsidRPr="000759D8">
              <w:rPr>
                <w:rFonts w:ascii="Times New Roman" w:hAnsi="Times New Roman"/>
                <w:sz w:val="24"/>
                <w:szCs w:val="24"/>
              </w:rPr>
              <w:t>;</w:t>
            </w:r>
            <w:proofErr w:type="gramEnd"/>
          </w:p>
          <w:p w14:paraId="0360FAF8" w14:textId="0D5FB8F8" w:rsidR="00412FBD" w:rsidRPr="000759D8" w:rsidRDefault="000759D8" w:rsidP="000759D8">
            <w:pPr>
              <w:spacing w:after="0" w:line="240" w:lineRule="auto"/>
              <w:jc w:val="both"/>
              <w:rPr>
                <w:rFonts w:ascii="Times New Roman" w:hAnsi="Times New Roman"/>
                <w:sz w:val="24"/>
                <w:szCs w:val="24"/>
              </w:rPr>
            </w:pPr>
            <w:r w:rsidRPr="000759D8">
              <w:rPr>
                <w:rFonts w:ascii="Times New Roman" w:hAnsi="Times New Roman"/>
                <w:sz w:val="24"/>
                <w:szCs w:val="24"/>
              </w:rPr>
              <w:t xml:space="preserve">ст.ст.67, 76 </w:t>
            </w:r>
            <w:r w:rsidR="00412FBD" w:rsidRPr="000759D8">
              <w:rPr>
                <w:rFonts w:ascii="Times New Roman" w:hAnsi="Times New Roman"/>
                <w:sz w:val="24"/>
                <w:szCs w:val="24"/>
              </w:rPr>
              <w:t>Таможенного кодекса Евразийского экономического союза;</w:t>
            </w:r>
          </w:p>
          <w:p w14:paraId="3A88B125" w14:textId="64590D63" w:rsidR="00412FBD" w:rsidRPr="000759D8" w:rsidRDefault="00412FBD" w:rsidP="000759D8">
            <w:pPr>
              <w:spacing w:after="0" w:line="240" w:lineRule="auto"/>
              <w:jc w:val="both"/>
              <w:rPr>
                <w:rFonts w:ascii="Times New Roman" w:hAnsi="Times New Roman"/>
                <w:sz w:val="24"/>
                <w:szCs w:val="24"/>
                <w:lang w:val="x-none"/>
              </w:rPr>
            </w:pPr>
            <w:r w:rsidRPr="000759D8">
              <w:rPr>
                <w:rFonts w:ascii="Times New Roman" w:hAnsi="Times New Roman"/>
                <w:sz w:val="24"/>
                <w:szCs w:val="24"/>
              </w:rPr>
              <w:t>гл</w:t>
            </w:r>
            <w:r w:rsidR="000759D8" w:rsidRPr="000759D8">
              <w:rPr>
                <w:rFonts w:ascii="Times New Roman" w:hAnsi="Times New Roman"/>
                <w:sz w:val="24"/>
                <w:szCs w:val="24"/>
              </w:rPr>
              <w:t>.</w:t>
            </w:r>
            <w:r w:rsidRPr="000759D8">
              <w:rPr>
                <w:rFonts w:ascii="Times New Roman" w:hAnsi="Times New Roman"/>
                <w:sz w:val="24"/>
                <w:szCs w:val="24"/>
              </w:rPr>
              <w:t xml:space="preserve">11 </w:t>
            </w:r>
            <w:r w:rsidR="000759D8" w:rsidRPr="000759D8">
              <w:rPr>
                <w:rFonts w:ascii="Times New Roman" w:hAnsi="Times New Roman"/>
                <w:sz w:val="24"/>
                <w:szCs w:val="24"/>
              </w:rPr>
              <w:t>ФЗ от 03.08.2018 № 289-ФЗ</w:t>
            </w:r>
          </w:p>
        </w:tc>
        <w:tc>
          <w:tcPr>
            <w:tcW w:w="1134" w:type="dxa"/>
            <w:shd w:val="clear" w:color="auto" w:fill="auto"/>
          </w:tcPr>
          <w:p w14:paraId="2900A2FF"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w:t>
            </w:r>
          </w:p>
          <w:p w14:paraId="1879E037"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169B4DB6"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5F010DA4" w14:textId="77777777" w:rsidR="00412FBD" w:rsidRPr="006C57C9" w:rsidRDefault="00412FBD" w:rsidP="00412FBD">
            <w:pPr>
              <w:spacing w:after="0" w:line="240" w:lineRule="auto"/>
              <w:jc w:val="center"/>
              <w:rPr>
                <w:rFonts w:ascii="Times New Roman" w:hAnsi="Times New Roman"/>
                <w:sz w:val="24"/>
                <w:szCs w:val="24"/>
              </w:rPr>
            </w:pPr>
          </w:p>
        </w:tc>
        <w:tc>
          <w:tcPr>
            <w:tcW w:w="1843" w:type="dxa"/>
          </w:tcPr>
          <w:p w14:paraId="46753434" w14:textId="77777777" w:rsidR="00412FBD" w:rsidRPr="006C57C9"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бюджетных средств</w:t>
            </w:r>
          </w:p>
        </w:tc>
        <w:tc>
          <w:tcPr>
            <w:tcW w:w="2126" w:type="dxa"/>
          </w:tcPr>
          <w:p w14:paraId="196090C0" w14:textId="77777777" w:rsidR="00412FBD" w:rsidRPr="006C57C9" w:rsidRDefault="00412FBD" w:rsidP="00B64FE9">
            <w:pPr>
              <w:spacing w:after="0" w:line="240" w:lineRule="auto"/>
              <w:jc w:val="both"/>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 xml:space="preserve">умма </w:t>
            </w:r>
            <w:proofErr w:type="gramStart"/>
            <w:r w:rsidRPr="006C57C9">
              <w:rPr>
                <w:rFonts w:ascii="Times New Roman" w:hAnsi="Times New Roman"/>
                <w:sz w:val="24"/>
                <w:szCs w:val="24"/>
              </w:rPr>
              <w:t xml:space="preserve">невозвращенных  </w:t>
            </w:r>
            <w:r>
              <w:rPr>
                <w:rFonts w:ascii="Times New Roman" w:hAnsi="Times New Roman"/>
                <w:sz w:val="24"/>
                <w:szCs w:val="24"/>
              </w:rPr>
              <w:t>излишне</w:t>
            </w:r>
            <w:proofErr w:type="gramEnd"/>
            <w:r>
              <w:rPr>
                <w:rFonts w:ascii="Times New Roman" w:hAnsi="Times New Roman"/>
                <w:sz w:val="24"/>
                <w:szCs w:val="24"/>
              </w:rPr>
              <w:t xml:space="preserve"> взысканных средств из бюджета</w:t>
            </w:r>
          </w:p>
        </w:tc>
      </w:tr>
      <w:tr w:rsidR="00412FBD" w:rsidRPr="006C57C9" w14:paraId="7FB19E99" w14:textId="77777777" w:rsidTr="00006497">
        <w:trPr>
          <w:trHeight w:val="20"/>
        </w:trPr>
        <w:tc>
          <w:tcPr>
            <w:tcW w:w="992" w:type="dxa"/>
            <w:shd w:val="clear" w:color="auto" w:fill="auto"/>
          </w:tcPr>
          <w:p w14:paraId="49853900"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 xml:space="preserve">1.2.106 </w:t>
            </w:r>
          </w:p>
        </w:tc>
        <w:tc>
          <w:tcPr>
            <w:tcW w:w="3403" w:type="dxa"/>
            <w:shd w:val="clear" w:color="auto" w:fill="auto"/>
          </w:tcPr>
          <w:p w14:paraId="16E884F4"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Нарушения при разработке и утверждении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и при использовании средств, выделяемых в рамках реализации указанных территориальных программ </w:t>
            </w:r>
          </w:p>
        </w:tc>
        <w:tc>
          <w:tcPr>
            <w:tcW w:w="3118" w:type="dxa"/>
            <w:shd w:val="clear" w:color="auto" w:fill="auto"/>
          </w:tcPr>
          <w:p w14:paraId="6CFBD51D" w14:textId="164656C0" w:rsidR="00412FBD" w:rsidRPr="00725FA8" w:rsidRDefault="00475A7D" w:rsidP="00475A7D">
            <w:pPr>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 xml:space="preserve">81 </w:t>
            </w:r>
            <w:r w:rsidRPr="00725FA8">
              <w:rPr>
                <w:rFonts w:ascii="Times New Roman" w:hAnsi="Times New Roman"/>
                <w:sz w:val="24"/>
                <w:szCs w:val="24"/>
              </w:rPr>
              <w:t>ФЗ</w:t>
            </w:r>
            <w:r w:rsidR="00412FBD" w:rsidRPr="00725FA8">
              <w:rPr>
                <w:rFonts w:ascii="Times New Roman" w:hAnsi="Times New Roman"/>
                <w:sz w:val="24"/>
                <w:szCs w:val="24"/>
              </w:rPr>
              <w:t xml:space="preserve"> от 21</w:t>
            </w:r>
            <w:r w:rsidRPr="00725FA8">
              <w:rPr>
                <w:rFonts w:ascii="Times New Roman" w:hAnsi="Times New Roman"/>
                <w:sz w:val="24"/>
                <w:szCs w:val="24"/>
              </w:rPr>
              <w:t>.11.</w:t>
            </w:r>
            <w:r w:rsidR="00412FBD" w:rsidRPr="00725FA8">
              <w:rPr>
                <w:rFonts w:ascii="Times New Roman" w:hAnsi="Times New Roman"/>
                <w:sz w:val="24"/>
                <w:szCs w:val="24"/>
              </w:rPr>
              <w:t xml:space="preserve">2011 </w:t>
            </w:r>
            <w:r w:rsidRPr="00725FA8">
              <w:rPr>
                <w:rFonts w:ascii="Times New Roman" w:hAnsi="Times New Roman"/>
                <w:sz w:val="24"/>
                <w:szCs w:val="24"/>
              </w:rPr>
              <w:t>№ </w:t>
            </w:r>
            <w:r w:rsidR="00412FBD" w:rsidRPr="00725FA8">
              <w:rPr>
                <w:rFonts w:ascii="Times New Roman" w:hAnsi="Times New Roman"/>
                <w:sz w:val="24"/>
                <w:szCs w:val="24"/>
              </w:rPr>
              <w:t>323-ФЗ;</w:t>
            </w:r>
            <w:r w:rsidRPr="00725FA8">
              <w:rPr>
                <w:rFonts w:ascii="Times New Roman" w:hAnsi="Times New Roman"/>
                <w:sz w:val="24"/>
                <w:szCs w:val="24"/>
              </w:rPr>
              <w:t xml:space="preserve"> Ст.ст.</w:t>
            </w:r>
            <w:r w:rsidR="00412FBD" w:rsidRPr="00725FA8">
              <w:rPr>
                <w:rFonts w:ascii="Times New Roman" w:hAnsi="Times New Roman"/>
                <w:sz w:val="24"/>
                <w:szCs w:val="24"/>
              </w:rPr>
              <w:t xml:space="preserve">36, 38, 39 </w:t>
            </w:r>
            <w:r w:rsidRPr="00725FA8">
              <w:rPr>
                <w:rFonts w:ascii="Times New Roman" w:hAnsi="Times New Roman"/>
                <w:sz w:val="24"/>
                <w:szCs w:val="24"/>
              </w:rPr>
              <w:t xml:space="preserve">ФЗ от 29.11.2010 </w:t>
            </w:r>
            <w:r w:rsidR="00412FBD" w:rsidRPr="00725FA8">
              <w:rPr>
                <w:rFonts w:ascii="Times New Roman" w:hAnsi="Times New Roman"/>
                <w:sz w:val="24"/>
                <w:szCs w:val="24"/>
              </w:rPr>
              <w:t>№ 326-</w:t>
            </w:r>
            <w:r w:rsidRPr="00725FA8">
              <w:rPr>
                <w:rFonts w:ascii="Times New Roman" w:hAnsi="Times New Roman"/>
                <w:sz w:val="24"/>
                <w:szCs w:val="24"/>
              </w:rPr>
              <w:t>ФЗ</w:t>
            </w:r>
            <w:r w:rsidR="00412FBD" w:rsidRPr="00725FA8">
              <w:rPr>
                <w:rFonts w:ascii="Times New Roman" w:hAnsi="Times New Roman"/>
                <w:sz w:val="24"/>
                <w:szCs w:val="24"/>
              </w:rPr>
              <w:t>;</w:t>
            </w:r>
            <w:r w:rsidR="00AC6C76">
              <w:rPr>
                <w:rFonts w:ascii="Times New Roman" w:hAnsi="Times New Roman"/>
                <w:sz w:val="24"/>
                <w:szCs w:val="24"/>
              </w:rPr>
              <w:t xml:space="preserve"> </w:t>
            </w:r>
            <w:r w:rsidR="00412FBD" w:rsidRPr="00725FA8">
              <w:rPr>
                <w:rFonts w:ascii="Times New Roman" w:hAnsi="Times New Roman"/>
                <w:sz w:val="24"/>
                <w:szCs w:val="24"/>
              </w:rPr>
              <w:t>ст.4 ЗГМ от 17.03.2010 № 7</w:t>
            </w:r>
            <w:r w:rsidR="00412FBD" w:rsidRPr="00725FA8">
              <w:rPr>
                <w:rFonts w:ascii="Times New Roman" w:hAnsi="Times New Roman"/>
                <w:sz w:val="24"/>
                <w:szCs w:val="24"/>
                <w:vertAlign w:val="superscript"/>
              </w:rPr>
              <w:footnoteReference w:id="173"/>
            </w:r>
          </w:p>
        </w:tc>
        <w:tc>
          <w:tcPr>
            <w:tcW w:w="1134" w:type="dxa"/>
            <w:shd w:val="clear" w:color="auto" w:fill="auto"/>
          </w:tcPr>
          <w:p w14:paraId="142BA31D"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t>кол-во</w:t>
            </w:r>
          </w:p>
        </w:tc>
        <w:tc>
          <w:tcPr>
            <w:tcW w:w="993" w:type="dxa"/>
            <w:shd w:val="clear" w:color="auto" w:fill="auto"/>
          </w:tcPr>
          <w:p w14:paraId="691D4076"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223EE029" w14:textId="77777777" w:rsidR="00412FBD" w:rsidRPr="006C57C9" w:rsidRDefault="00412FBD" w:rsidP="00412FBD">
            <w:pPr>
              <w:spacing w:after="0" w:line="240" w:lineRule="auto"/>
              <w:jc w:val="both"/>
              <w:rPr>
                <w:rFonts w:ascii="Times New Roman" w:hAnsi="Times New Roman"/>
                <w:sz w:val="24"/>
                <w:szCs w:val="24"/>
              </w:rPr>
            </w:pPr>
          </w:p>
        </w:tc>
        <w:tc>
          <w:tcPr>
            <w:tcW w:w="1843" w:type="dxa"/>
          </w:tcPr>
          <w:p w14:paraId="612A50F2" w14:textId="77777777" w:rsidR="00412FBD" w:rsidRPr="006C57C9" w:rsidRDefault="00412FBD" w:rsidP="00412FBD">
            <w:pPr>
              <w:spacing w:after="0" w:line="240" w:lineRule="auto"/>
              <w:jc w:val="both"/>
              <w:rPr>
                <w:rFonts w:ascii="Times New Roman" w:hAnsi="Times New Roman"/>
                <w:sz w:val="24"/>
                <w:szCs w:val="24"/>
              </w:rPr>
            </w:pPr>
          </w:p>
        </w:tc>
        <w:tc>
          <w:tcPr>
            <w:tcW w:w="2126" w:type="dxa"/>
          </w:tcPr>
          <w:p w14:paraId="2F703BC4" w14:textId="77777777" w:rsidR="00412FBD" w:rsidRPr="00185941" w:rsidRDefault="00412FBD" w:rsidP="00412FBD">
            <w:pPr>
              <w:spacing w:after="0" w:line="240" w:lineRule="auto"/>
              <w:jc w:val="both"/>
              <w:rPr>
                <w:rFonts w:ascii="Times New Roman" w:hAnsi="Times New Roman"/>
                <w:sz w:val="24"/>
                <w:szCs w:val="24"/>
              </w:rPr>
            </w:pPr>
          </w:p>
        </w:tc>
      </w:tr>
      <w:tr w:rsidR="00412FBD" w:rsidRPr="006C57C9" w14:paraId="37A59B40" w14:textId="77777777" w:rsidTr="00006497">
        <w:trPr>
          <w:trHeight w:val="20"/>
        </w:trPr>
        <w:tc>
          <w:tcPr>
            <w:tcW w:w="992" w:type="dxa"/>
            <w:shd w:val="clear" w:color="auto" w:fill="auto"/>
          </w:tcPr>
          <w:p w14:paraId="5C1E4FF6"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1.2.107</w:t>
            </w:r>
          </w:p>
        </w:tc>
        <w:tc>
          <w:tcPr>
            <w:tcW w:w="3403" w:type="dxa"/>
            <w:shd w:val="clear" w:color="auto" w:fill="auto"/>
          </w:tcPr>
          <w:p w14:paraId="11EE7E4A"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юридическими лицами (за исключением государственных (муниципальных) учреждений), индивидуальными предпринимателями, </w:t>
            </w:r>
            <w:r w:rsidRPr="00725FA8">
              <w:rPr>
                <w:rFonts w:ascii="Times New Roman" w:hAnsi="Times New Roman"/>
                <w:sz w:val="24"/>
                <w:szCs w:val="24"/>
              </w:rPr>
              <w:lastRenderedPageBreak/>
              <w:t xml:space="preserve">физическими лицами – производителями товаров, работ, услуг субсидии, предоставляемой из бюджета бюджетной системы, не в соответствии с целями ее предоставления, в том числе за счет </w:t>
            </w:r>
            <w:r w:rsidRPr="00725FA8">
              <w:rPr>
                <w:rFonts w:ascii="Times New Roman" w:hAnsi="Times New Roman"/>
                <w:sz w:val="24"/>
                <w:szCs w:val="24"/>
                <w:lang w:eastAsia="ru-RU"/>
              </w:rPr>
              <w:t xml:space="preserve">неиспользованных остатков </w:t>
            </w:r>
            <w:r w:rsidRPr="00725FA8">
              <w:rPr>
                <w:rFonts w:ascii="Times New Roman" w:hAnsi="Times New Roman"/>
                <w:sz w:val="24"/>
                <w:szCs w:val="24"/>
              </w:rPr>
              <w:t>средств на начало финансового года</w:t>
            </w:r>
          </w:p>
        </w:tc>
        <w:tc>
          <w:tcPr>
            <w:tcW w:w="3118" w:type="dxa"/>
            <w:shd w:val="clear" w:color="auto" w:fill="auto"/>
          </w:tcPr>
          <w:p w14:paraId="7A35CDDB" w14:textId="6F4CA58B" w:rsidR="00412FBD" w:rsidRPr="00725FA8" w:rsidRDefault="00475A7D" w:rsidP="00475A7D">
            <w:pPr>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412FBD" w:rsidRPr="00725FA8">
              <w:rPr>
                <w:rFonts w:ascii="Times New Roman" w:hAnsi="Times New Roman"/>
                <w:sz w:val="24"/>
                <w:szCs w:val="24"/>
              </w:rPr>
              <w:t xml:space="preserve">78 </w:t>
            </w:r>
            <w:r w:rsidRPr="00725FA8">
              <w:rPr>
                <w:rFonts w:ascii="Times New Roman" w:hAnsi="Times New Roman"/>
                <w:sz w:val="24"/>
                <w:szCs w:val="24"/>
              </w:rPr>
              <w:t>БК РФ</w:t>
            </w:r>
            <w:r w:rsidR="00412FBD" w:rsidRPr="00725FA8">
              <w:rPr>
                <w:rFonts w:ascii="Times New Roman" w:hAnsi="Times New Roman"/>
                <w:sz w:val="24"/>
                <w:szCs w:val="24"/>
              </w:rPr>
              <w:t>;</w:t>
            </w:r>
            <w:r w:rsidRPr="00725FA8">
              <w:rPr>
                <w:rFonts w:ascii="Times New Roman" w:hAnsi="Times New Roman"/>
                <w:sz w:val="24"/>
                <w:szCs w:val="24"/>
              </w:rPr>
              <w:t xml:space="preserve"> </w:t>
            </w:r>
            <w:r w:rsidR="00412FBD" w:rsidRPr="00725FA8">
              <w:rPr>
                <w:rFonts w:ascii="Times New Roman" w:hAnsi="Times New Roman"/>
                <w:sz w:val="24"/>
                <w:szCs w:val="24"/>
              </w:rPr>
              <w:t>закон (решение) о бюджете, законы о бюджетах государственных внебюджетных фонд</w:t>
            </w:r>
            <w:r w:rsidR="00646E77" w:rsidRPr="00725FA8">
              <w:rPr>
                <w:rFonts w:ascii="Times New Roman" w:hAnsi="Times New Roman"/>
                <w:sz w:val="24"/>
                <w:szCs w:val="24"/>
              </w:rPr>
              <w:t>ов</w:t>
            </w:r>
          </w:p>
        </w:tc>
        <w:tc>
          <w:tcPr>
            <w:tcW w:w="1134" w:type="dxa"/>
            <w:shd w:val="clear" w:color="auto" w:fill="auto"/>
          </w:tcPr>
          <w:p w14:paraId="7D273F12"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t>кол-во и тыс. рублей</w:t>
            </w:r>
          </w:p>
        </w:tc>
        <w:tc>
          <w:tcPr>
            <w:tcW w:w="993" w:type="dxa"/>
            <w:shd w:val="clear" w:color="auto" w:fill="auto"/>
          </w:tcPr>
          <w:p w14:paraId="65AB80C2"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7F778FFA" w14:textId="765CAF48" w:rsidR="00412FBD" w:rsidRPr="006C57C9" w:rsidRDefault="004401E8" w:rsidP="00B64FE9">
            <w:pPr>
              <w:spacing w:after="0" w:line="240" w:lineRule="auto"/>
              <w:jc w:val="both"/>
              <w:rPr>
                <w:rFonts w:ascii="Times New Roman" w:hAnsi="Times New Roman"/>
                <w:sz w:val="24"/>
                <w:szCs w:val="24"/>
              </w:rPr>
            </w:pPr>
            <w:r>
              <w:rPr>
                <w:rFonts w:ascii="Times New Roman" w:hAnsi="Times New Roman"/>
                <w:sz w:val="24"/>
                <w:szCs w:val="24"/>
              </w:rPr>
              <w:t>С</w:t>
            </w:r>
            <w:r w:rsidR="00412FBD">
              <w:rPr>
                <w:rFonts w:ascii="Times New Roman" w:hAnsi="Times New Roman"/>
                <w:sz w:val="24"/>
                <w:szCs w:val="24"/>
              </w:rPr>
              <w:t>т</w:t>
            </w:r>
            <w:r>
              <w:rPr>
                <w:rFonts w:ascii="Times New Roman" w:hAnsi="Times New Roman"/>
                <w:sz w:val="24"/>
                <w:szCs w:val="24"/>
              </w:rPr>
              <w:t>.</w:t>
            </w:r>
            <w:r w:rsidR="00412FBD">
              <w:rPr>
                <w:rFonts w:ascii="Times New Roman" w:hAnsi="Times New Roman"/>
                <w:sz w:val="24"/>
                <w:szCs w:val="24"/>
              </w:rPr>
              <w:t xml:space="preserve">15.14 </w:t>
            </w:r>
            <w:r>
              <w:rPr>
                <w:rFonts w:ascii="Times New Roman" w:hAnsi="Times New Roman"/>
                <w:sz w:val="24"/>
                <w:szCs w:val="24"/>
              </w:rPr>
              <w:t>КоАП РФ</w:t>
            </w:r>
            <w:r w:rsidR="00412FBD">
              <w:rPr>
                <w:rFonts w:ascii="Times New Roman" w:hAnsi="Times New Roman"/>
                <w:sz w:val="24"/>
                <w:szCs w:val="24"/>
              </w:rPr>
              <w:t>;</w:t>
            </w:r>
          </w:p>
          <w:p w14:paraId="28DB738A" w14:textId="19D2FCCB" w:rsidR="00412FBD" w:rsidRPr="006C57C9" w:rsidRDefault="004401E8" w:rsidP="00B64FE9">
            <w:pPr>
              <w:spacing w:after="0" w:line="240" w:lineRule="auto"/>
              <w:jc w:val="both"/>
              <w:rPr>
                <w:rFonts w:ascii="Times New Roman" w:hAnsi="Times New Roman"/>
                <w:sz w:val="24"/>
                <w:szCs w:val="24"/>
              </w:rPr>
            </w:pPr>
            <w:r>
              <w:rPr>
                <w:rFonts w:ascii="Times New Roman" w:hAnsi="Times New Roman"/>
                <w:sz w:val="24"/>
                <w:szCs w:val="24"/>
              </w:rPr>
              <w:t>ст.ст.</w:t>
            </w:r>
            <w:r w:rsidR="00412FBD" w:rsidRPr="006C57C9">
              <w:rPr>
                <w:rFonts w:ascii="Times New Roman" w:hAnsi="Times New Roman"/>
                <w:sz w:val="24"/>
                <w:szCs w:val="24"/>
              </w:rPr>
              <w:t>285</w:t>
            </w:r>
            <w:r w:rsidR="00412FBD">
              <w:rPr>
                <w:rFonts w:ascii="Times New Roman" w:hAnsi="Times New Roman"/>
                <w:sz w:val="24"/>
                <w:szCs w:val="24"/>
                <w:vertAlign w:val="superscript"/>
              </w:rPr>
              <w:t>1</w:t>
            </w:r>
            <w:r w:rsidR="00412FBD" w:rsidRPr="006C57C9">
              <w:rPr>
                <w:rFonts w:ascii="Times New Roman" w:hAnsi="Times New Roman"/>
                <w:sz w:val="24"/>
                <w:szCs w:val="24"/>
              </w:rPr>
              <w:t>, 285</w:t>
            </w:r>
            <w:r w:rsidR="00412FBD">
              <w:rPr>
                <w:rFonts w:ascii="Times New Roman" w:hAnsi="Times New Roman"/>
                <w:sz w:val="24"/>
                <w:szCs w:val="24"/>
                <w:vertAlign w:val="superscript"/>
              </w:rPr>
              <w:t>2</w:t>
            </w:r>
            <w:r w:rsidR="00412FBD" w:rsidRPr="006C57C9">
              <w:rPr>
                <w:rFonts w:ascii="Times New Roman" w:hAnsi="Times New Roman"/>
                <w:sz w:val="24"/>
                <w:szCs w:val="24"/>
              </w:rPr>
              <w:t xml:space="preserve"> </w:t>
            </w:r>
            <w:r>
              <w:rPr>
                <w:rFonts w:ascii="Times New Roman" w:hAnsi="Times New Roman"/>
                <w:sz w:val="24"/>
                <w:szCs w:val="24"/>
              </w:rPr>
              <w:t>УК РФ</w:t>
            </w:r>
          </w:p>
        </w:tc>
        <w:tc>
          <w:tcPr>
            <w:tcW w:w="1843" w:type="dxa"/>
          </w:tcPr>
          <w:p w14:paraId="05EC4995" w14:textId="77777777" w:rsidR="00412FBD" w:rsidRPr="006C57C9" w:rsidRDefault="00412FBD" w:rsidP="00B64FE9">
            <w:pPr>
              <w:spacing w:after="0" w:line="240" w:lineRule="auto"/>
              <w:jc w:val="both"/>
              <w:rPr>
                <w:rFonts w:ascii="Times New Roman" w:hAnsi="Times New Roman"/>
                <w:sz w:val="24"/>
                <w:szCs w:val="24"/>
              </w:rPr>
            </w:pPr>
            <w:r>
              <w:rPr>
                <w:rFonts w:ascii="Times New Roman" w:hAnsi="Times New Roman"/>
                <w:sz w:val="24"/>
                <w:szCs w:val="24"/>
              </w:rPr>
              <w:t>н</w:t>
            </w:r>
            <w:r w:rsidRPr="006C57C9">
              <w:rPr>
                <w:rFonts w:ascii="Times New Roman" w:hAnsi="Times New Roman"/>
                <w:sz w:val="24"/>
                <w:szCs w:val="24"/>
              </w:rPr>
              <w:t>ецелевое использование бюджетных средств</w:t>
            </w:r>
          </w:p>
        </w:tc>
        <w:tc>
          <w:tcPr>
            <w:tcW w:w="2126" w:type="dxa"/>
          </w:tcPr>
          <w:p w14:paraId="54CF8170" w14:textId="77777777" w:rsidR="00412FBD" w:rsidRPr="006C57C9" w:rsidRDefault="00412FBD" w:rsidP="00B64F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412FBD" w:rsidRPr="006C57C9" w14:paraId="270120DE" w14:textId="77777777" w:rsidTr="00006497">
        <w:trPr>
          <w:trHeight w:val="20"/>
        </w:trPr>
        <w:tc>
          <w:tcPr>
            <w:tcW w:w="992" w:type="dxa"/>
            <w:shd w:val="clear" w:color="auto" w:fill="auto"/>
          </w:tcPr>
          <w:p w14:paraId="6741BFDD"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1.2.108</w:t>
            </w:r>
          </w:p>
        </w:tc>
        <w:tc>
          <w:tcPr>
            <w:tcW w:w="3403" w:type="dxa"/>
            <w:shd w:val="clear" w:color="auto" w:fill="auto"/>
          </w:tcPr>
          <w:p w14:paraId="606A646A"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ограничений в части размера дефицита бюджета субъекта Российской Федерации (местного бюджета), сложившегося по данным годового отчета об исполнении бюджета субъекта Российской Федерации (местного бюджета) </w:t>
            </w:r>
          </w:p>
        </w:tc>
        <w:tc>
          <w:tcPr>
            <w:tcW w:w="3118" w:type="dxa"/>
            <w:shd w:val="clear" w:color="auto" w:fill="auto"/>
          </w:tcPr>
          <w:p w14:paraId="6C9B1C42" w14:textId="14AFF381" w:rsidR="00412FBD" w:rsidRPr="00725FA8" w:rsidRDefault="00475A7D" w:rsidP="0034127B">
            <w:pPr>
              <w:spacing w:after="0" w:line="240" w:lineRule="auto"/>
              <w:jc w:val="both"/>
              <w:rPr>
                <w:rFonts w:ascii="Times New Roman" w:hAnsi="Times New Roman"/>
                <w:sz w:val="24"/>
                <w:szCs w:val="24"/>
              </w:rPr>
            </w:pPr>
            <w:r w:rsidRPr="00725FA8">
              <w:rPr>
                <w:rFonts w:ascii="Times New Roman" w:hAnsi="Times New Roman"/>
                <w:bCs/>
                <w:sz w:val="24"/>
                <w:szCs w:val="24"/>
              </w:rPr>
              <w:t>Ст.</w:t>
            </w:r>
            <w:r w:rsidR="00412FBD" w:rsidRPr="00725FA8">
              <w:rPr>
                <w:rFonts w:ascii="Times New Roman" w:hAnsi="Times New Roman"/>
                <w:bCs/>
                <w:sz w:val="24"/>
                <w:szCs w:val="24"/>
              </w:rPr>
              <w:t>92</w:t>
            </w:r>
            <w:r w:rsidR="00412FBD" w:rsidRPr="00725FA8">
              <w:rPr>
                <w:rFonts w:ascii="Times New Roman" w:hAnsi="Times New Roman"/>
                <w:bCs/>
                <w:sz w:val="24"/>
                <w:szCs w:val="24"/>
                <w:vertAlign w:val="superscript"/>
              </w:rPr>
              <w:t xml:space="preserve">1 </w:t>
            </w:r>
            <w:r w:rsidRPr="00725FA8">
              <w:rPr>
                <w:rFonts w:ascii="Times New Roman" w:hAnsi="Times New Roman"/>
                <w:bCs/>
                <w:sz w:val="24"/>
                <w:szCs w:val="24"/>
              </w:rPr>
              <w:t>БК РФ</w:t>
            </w:r>
          </w:p>
        </w:tc>
        <w:tc>
          <w:tcPr>
            <w:tcW w:w="1134" w:type="dxa"/>
            <w:shd w:val="clear" w:color="auto" w:fill="auto"/>
          </w:tcPr>
          <w:p w14:paraId="15980372"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t xml:space="preserve">кол-во </w:t>
            </w:r>
          </w:p>
        </w:tc>
        <w:tc>
          <w:tcPr>
            <w:tcW w:w="993" w:type="dxa"/>
            <w:shd w:val="clear" w:color="auto" w:fill="auto"/>
          </w:tcPr>
          <w:p w14:paraId="03C8DC72"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BBDC573" w14:textId="77777777" w:rsidR="00412FBD" w:rsidRPr="006C57C9" w:rsidRDefault="00412FBD" w:rsidP="00412FBD">
            <w:pPr>
              <w:spacing w:after="0" w:line="240" w:lineRule="auto"/>
              <w:jc w:val="both"/>
              <w:rPr>
                <w:rFonts w:ascii="Times New Roman" w:hAnsi="Times New Roman"/>
                <w:sz w:val="24"/>
                <w:szCs w:val="24"/>
              </w:rPr>
            </w:pPr>
          </w:p>
        </w:tc>
        <w:tc>
          <w:tcPr>
            <w:tcW w:w="1843" w:type="dxa"/>
          </w:tcPr>
          <w:p w14:paraId="4A4CA3EB" w14:textId="77777777" w:rsidR="00412FBD" w:rsidRPr="006C57C9" w:rsidRDefault="00412FBD" w:rsidP="00412FBD">
            <w:pPr>
              <w:spacing w:after="0" w:line="240" w:lineRule="auto"/>
              <w:jc w:val="both"/>
              <w:rPr>
                <w:rFonts w:ascii="Times New Roman" w:hAnsi="Times New Roman"/>
                <w:sz w:val="24"/>
                <w:szCs w:val="24"/>
              </w:rPr>
            </w:pPr>
          </w:p>
        </w:tc>
        <w:tc>
          <w:tcPr>
            <w:tcW w:w="2126" w:type="dxa"/>
          </w:tcPr>
          <w:p w14:paraId="793951B9" w14:textId="77777777" w:rsidR="00412FBD" w:rsidRPr="006C57C9" w:rsidRDefault="00412FBD" w:rsidP="00412FBD">
            <w:pPr>
              <w:spacing w:after="0" w:line="240" w:lineRule="auto"/>
              <w:jc w:val="both"/>
              <w:rPr>
                <w:rFonts w:ascii="Times New Roman" w:hAnsi="Times New Roman"/>
                <w:sz w:val="24"/>
                <w:szCs w:val="24"/>
              </w:rPr>
            </w:pPr>
          </w:p>
        </w:tc>
      </w:tr>
      <w:tr w:rsidR="00412FBD" w:rsidRPr="006C57C9" w14:paraId="7993388F" w14:textId="77777777" w:rsidTr="00006497">
        <w:trPr>
          <w:trHeight w:val="20"/>
        </w:trPr>
        <w:tc>
          <w:tcPr>
            <w:tcW w:w="992" w:type="dxa"/>
            <w:shd w:val="clear" w:color="auto" w:fill="auto"/>
          </w:tcPr>
          <w:p w14:paraId="7156A575"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1.2.109</w:t>
            </w:r>
          </w:p>
        </w:tc>
        <w:tc>
          <w:tcPr>
            <w:tcW w:w="3403" w:type="dxa"/>
            <w:shd w:val="clear" w:color="auto" w:fill="auto"/>
          </w:tcPr>
          <w:p w14:paraId="24167E47" w14:textId="77777777" w:rsidR="00412FBD" w:rsidRPr="00725FA8" w:rsidRDefault="00412FBD" w:rsidP="00412FBD">
            <w:pPr>
              <w:autoSpaceDE w:val="0"/>
              <w:autoSpaceDN w:val="0"/>
              <w:adjustRightInd w:val="0"/>
              <w:spacing w:after="0" w:line="240" w:lineRule="auto"/>
              <w:jc w:val="both"/>
              <w:rPr>
                <w:rFonts w:ascii="Times New Roman" w:hAnsi="Times New Roman"/>
                <w:bCs/>
                <w:sz w:val="24"/>
                <w:szCs w:val="24"/>
              </w:rPr>
            </w:pPr>
            <w:r w:rsidRPr="00725FA8">
              <w:rPr>
                <w:rFonts w:ascii="Times New Roman" w:hAnsi="Times New Roman"/>
                <w:sz w:val="24"/>
                <w:szCs w:val="24"/>
              </w:rPr>
              <w:t>Несоблюдение ограничений в части размера объема государственного долга субъекта Российской Федерации (муниципального долга),</w:t>
            </w:r>
            <w:r w:rsidRPr="00725FA8">
              <w:rPr>
                <w:rFonts w:ascii="Times New Roman" w:hAnsi="Times New Roman"/>
                <w:bCs/>
                <w:sz w:val="24"/>
                <w:szCs w:val="24"/>
              </w:rPr>
              <w:t xml:space="preserve"> объема расходов на обслуживание государственного долга субъекта Российской Федерации (муниципального долга),</w:t>
            </w:r>
            <w:r w:rsidRPr="00725FA8">
              <w:rPr>
                <w:rFonts w:ascii="Times New Roman" w:hAnsi="Times New Roman"/>
                <w:sz w:val="24"/>
                <w:szCs w:val="24"/>
              </w:rPr>
              <w:t xml:space="preserve"> сложившегося по данным годового отчета об исполнении закона (решения) о бюджете субъекта Российской Федерации (местного бюджета)</w:t>
            </w:r>
          </w:p>
        </w:tc>
        <w:tc>
          <w:tcPr>
            <w:tcW w:w="3118" w:type="dxa"/>
            <w:shd w:val="clear" w:color="auto" w:fill="auto"/>
          </w:tcPr>
          <w:p w14:paraId="0DF73E8A" w14:textId="77B1A439" w:rsidR="00412FBD" w:rsidRPr="00725FA8" w:rsidRDefault="00475A7D" w:rsidP="0034127B">
            <w:pPr>
              <w:spacing w:after="0" w:line="240" w:lineRule="auto"/>
              <w:jc w:val="both"/>
              <w:rPr>
                <w:rFonts w:ascii="Times New Roman" w:hAnsi="Times New Roman"/>
                <w:bCs/>
                <w:sz w:val="24"/>
                <w:szCs w:val="24"/>
              </w:rPr>
            </w:pPr>
            <w:r w:rsidRPr="00725FA8">
              <w:rPr>
                <w:rFonts w:ascii="Times New Roman" w:hAnsi="Times New Roman"/>
                <w:bCs/>
                <w:sz w:val="24"/>
                <w:szCs w:val="24"/>
              </w:rPr>
              <w:t>Ст.ст.</w:t>
            </w:r>
            <w:r w:rsidR="00412FBD" w:rsidRPr="00725FA8">
              <w:rPr>
                <w:rFonts w:ascii="Times New Roman" w:hAnsi="Times New Roman"/>
                <w:bCs/>
                <w:sz w:val="24"/>
                <w:szCs w:val="24"/>
              </w:rPr>
              <w:t xml:space="preserve">107, 111 </w:t>
            </w:r>
            <w:r w:rsidRPr="00725FA8">
              <w:rPr>
                <w:rFonts w:ascii="Times New Roman" w:hAnsi="Times New Roman"/>
                <w:bCs/>
                <w:sz w:val="24"/>
                <w:szCs w:val="24"/>
              </w:rPr>
              <w:t>БК РФ</w:t>
            </w:r>
          </w:p>
        </w:tc>
        <w:tc>
          <w:tcPr>
            <w:tcW w:w="1134" w:type="dxa"/>
            <w:shd w:val="clear" w:color="auto" w:fill="auto"/>
          </w:tcPr>
          <w:p w14:paraId="6126F851"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t>кол-во</w:t>
            </w:r>
          </w:p>
        </w:tc>
        <w:tc>
          <w:tcPr>
            <w:tcW w:w="993" w:type="dxa"/>
            <w:shd w:val="clear" w:color="auto" w:fill="auto"/>
          </w:tcPr>
          <w:p w14:paraId="2F112081"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3F18CFFA" w14:textId="77777777" w:rsidR="00412FBD" w:rsidRPr="006C57C9" w:rsidRDefault="00412FBD" w:rsidP="00412FBD">
            <w:pPr>
              <w:spacing w:after="0" w:line="240" w:lineRule="auto"/>
              <w:jc w:val="both"/>
              <w:rPr>
                <w:rFonts w:ascii="Times New Roman" w:hAnsi="Times New Roman"/>
                <w:sz w:val="24"/>
                <w:szCs w:val="24"/>
              </w:rPr>
            </w:pPr>
          </w:p>
        </w:tc>
        <w:tc>
          <w:tcPr>
            <w:tcW w:w="1843" w:type="dxa"/>
          </w:tcPr>
          <w:p w14:paraId="35EF7EDD" w14:textId="77777777" w:rsidR="00412FBD" w:rsidRPr="006C57C9" w:rsidRDefault="00412FBD" w:rsidP="00412FBD">
            <w:pPr>
              <w:spacing w:after="0" w:line="240" w:lineRule="auto"/>
              <w:jc w:val="both"/>
              <w:rPr>
                <w:rFonts w:ascii="Times New Roman" w:hAnsi="Times New Roman"/>
                <w:sz w:val="24"/>
                <w:szCs w:val="24"/>
              </w:rPr>
            </w:pPr>
          </w:p>
        </w:tc>
        <w:tc>
          <w:tcPr>
            <w:tcW w:w="2126" w:type="dxa"/>
          </w:tcPr>
          <w:p w14:paraId="3FE2C458" w14:textId="77777777" w:rsidR="00412FBD" w:rsidRPr="006C57C9" w:rsidRDefault="00412FBD" w:rsidP="00412FBD">
            <w:pPr>
              <w:spacing w:after="0" w:line="240" w:lineRule="auto"/>
              <w:jc w:val="both"/>
              <w:rPr>
                <w:rFonts w:ascii="Times New Roman" w:hAnsi="Times New Roman"/>
                <w:sz w:val="24"/>
                <w:szCs w:val="24"/>
              </w:rPr>
            </w:pPr>
          </w:p>
        </w:tc>
      </w:tr>
      <w:tr w:rsidR="00412FBD" w:rsidRPr="006C57C9" w14:paraId="0206301F" w14:textId="77777777" w:rsidTr="00006497">
        <w:trPr>
          <w:trHeight w:val="20"/>
        </w:trPr>
        <w:tc>
          <w:tcPr>
            <w:tcW w:w="992" w:type="dxa"/>
            <w:shd w:val="clear" w:color="auto" w:fill="auto"/>
          </w:tcPr>
          <w:p w14:paraId="1FEDC8ED"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1.2.110</w:t>
            </w:r>
          </w:p>
        </w:tc>
        <w:tc>
          <w:tcPr>
            <w:tcW w:w="3403" w:type="dxa"/>
            <w:shd w:val="clear" w:color="auto" w:fill="auto"/>
          </w:tcPr>
          <w:p w14:paraId="0041F30F"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формирования и исполнения плана финансово-</w:t>
            </w:r>
            <w:r w:rsidRPr="00725FA8">
              <w:rPr>
                <w:rFonts w:ascii="Times New Roman" w:hAnsi="Times New Roman"/>
                <w:sz w:val="24"/>
                <w:szCs w:val="24"/>
              </w:rPr>
              <w:lastRenderedPageBreak/>
              <w:t>хозяйственной деятельности государственным (муниципальным) бюджетным (автономным) учреждением</w:t>
            </w:r>
          </w:p>
        </w:tc>
        <w:tc>
          <w:tcPr>
            <w:tcW w:w="3118" w:type="dxa"/>
            <w:shd w:val="clear" w:color="auto" w:fill="auto"/>
          </w:tcPr>
          <w:p w14:paraId="51CBF4A7" w14:textId="39CAB017" w:rsidR="00412FBD" w:rsidRPr="00725FA8" w:rsidRDefault="00475A7D" w:rsidP="0034127B">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412FBD" w:rsidRPr="00725FA8">
              <w:rPr>
                <w:rFonts w:ascii="Times New Roman" w:hAnsi="Times New Roman"/>
                <w:sz w:val="24"/>
                <w:szCs w:val="24"/>
              </w:rPr>
              <w:t xml:space="preserve">32 </w:t>
            </w:r>
            <w:r w:rsidRPr="00725FA8">
              <w:rPr>
                <w:rFonts w:ascii="Times New Roman" w:hAnsi="Times New Roman"/>
                <w:sz w:val="24"/>
                <w:szCs w:val="24"/>
              </w:rPr>
              <w:t xml:space="preserve">ФЗ </w:t>
            </w:r>
            <w:r w:rsidR="00412FBD" w:rsidRPr="00725FA8">
              <w:rPr>
                <w:rFonts w:ascii="Times New Roman" w:hAnsi="Times New Roman"/>
                <w:sz w:val="24"/>
                <w:szCs w:val="24"/>
              </w:rPr>
              <w:t>от 12</w:t>
            </w:r>
            <w:r w:rsidRPr="00725FA8">
              <w:rPr>
                <w:rFonts w:ascii="Times New Roman" w:hAnsi="Times New Roman"/>
                <w:sz w:val="24"/>
                <w:szCs w:val="24"/>
              </w:rPr>
              <w:t>.01.</w:t>
            </w:r>
            <w:r w:rsidR="00412FBD" w:rsidRPr="00725FA8">
              <w:rPr>
                <w:rFonts w:ascii="Times New Roman" w:hAnsi="Times New Roman"/>
                <w:sz w:val="24"/>
                <w:szCs w:val="24"/>
              </w:rPr>
              <w:t xml:space="preserve">96 </w:t>
            </w:r>
            <w:r w:rsidR="00AC6C76">
              <w:rPr>
                <w:rFonts w:ascii="Times New Roman" w:hAnsi="Times New Roman"/>
                <w:sz w:val="24"/>
                <w:szCs w:val="24"/>
              </w:rPr>
              <w:br/>
            </w:r>
            <w:r w:rsidRPr="00725FA8">
              <w:rPr>
                <w:rFonts w:ascii="Times New Roman" w:hAnsi="Times New Roman"/>
                <w:sz w:val="24"/>
                <w:szCs w:val="24"/>
              </w:rPr>
              <w:t>№ </w:t>
            </w:r>
            <w:r w:rsidR="00412FBD" w:rsidRPr="00725FA8">
              <w:rPr>
                <w:rFonts w:ascii="Times New Roman" w:hAnsi="Times New Roman"/>
                <w:sz w:val="24"/>
                <w:szCs w:val="24"/>
              </w:rPr>
              <w:t>7-ФЗ;</w:t>
            </w:r>
            <w:r w:rsidRPr="00725FA8">
              <w:rPr>
                <w:rFonts w:ascii="Times New Roman" w:hAnsi="Times New Roman"/>
                <w:sz w:val="24"/>
                <w:szCs w:val="24"/>
              </w:rPr>
              <w:t xml:space="preserve"> ст.</w:t>
            </w:r>
            <w:r w:rsidR="00412FBD" w:rsidRPr="00725FA8">
              <w:rPr>
                <w:rFonts w:ascii="Times New Roman" w:hAnsi="Times New Roman"/>
                <w:sz w:val="24"/>
                <w:szCs w:val="24"/>
              </w:rPr>
              <w:t xml:space="preserve">2 </w:t>
            </w:r>
            <w:r w:rsidRPr="00725FA8">
              <w:rPr>
                <w:rFonts w:ascii="Times New Roman" w:hAnsi="Times New Roman"/>
                <w:sz w:val="24"/>
                <w:szCs w:val="24"/>
              </w:rPr>
              <w:t>ФЗ</w:t>
            </w:r>
            <w:r w:rsidR="00412FBD" w:rsidRPr="00725FA8">
              <w:rPr>
                <w:rFonts w:ascii="Times New Roman" w:hAnsi="Times New Roman"/>
                <w:sz w:val="24"/>
                <w:szCs w:val="24"/>
              </w:rPr>
              <w:t xml:space="preserve"> от </w:t>
            </w:r>
            <w:r w:rsidR="0034127B" w:rsidRPr="00725FA8">
              <w:rPr>
                <w:rFonts w:ascii="Times New Roman" w:hAnsi="Times New Roman"/>
                <w:sz w:val="24"/>
                <w:szCs w:val="24"/>
              </w:rPr>
              <w:t>03.11.2006 № </w:t>
            </w:r>
            <w:r w:rsidR="00412FBD" w:rsidRPr="00725FA8">
              <w:rPr>
                <w:rFonts w:ascii="Times New Roman" w:hAnsi="Times New Roman"/>
                <w:sz w:val="24"/>
                <w:szCs w:val="24"/>
              </w:rPr>
              <w:t>174-ФЗ;</w:t>
            </w:r>
            <w:r w:rsidR="0034127B" w:rsidRPr="00725FA8">
              <w:rPr>
                <w:rFonts w:ascii="Times New Roman" w:hAnsi="Times New Roman"/>
                <w:sz w:val="24"/>
                <w:szCs w:val="24"/>
              </w:rPr>
              <w:t xml:space="preserve"> </w:t>
            </w:r>
            <w:r w:rsidR="00412FBD" w:rsidRPr="00725FA8">
              <w:rPr>
                <w:rFonts w:ascii="Times New Roman" w:hAnsi="Times New Roman"/>
                <w:sz w:val="24"/>
                <w:szCs w:val="24"/>
              </w:rPr>
              <w:lastRenderedPageBreak/>
              <w:t xml:space="preserve">приказ </w:t>
            </w:r>
            <w:r w:rsidR="0034127B" w:rsidRPr="00725FA8">
              <w:rPr>
                <w:rFonts w:ascii="Times New Roman" w:hAnsi="Times New Roman"/>
                <w:sz w:val="24"/>
                <w:szCs w:val="24"/>
              </w:rPr>
              <w:t>Минфина России от 31.08.</w:t>
            </w:r>
            <w:r w:rsidR="00412FBD" w:rsidRPr="00725FA8">
              <w:rPr>
                <w:rFonts w:ascii="Times New Roman" w:hAnsi="Times New Roman"/>
                <w:sz w:val="24"/>
                <w:szCs w:val="24"/>
              </w:rPr>
              <w:t xml:space="preserve">2018 </w:t>
            </w:r>
            <w:r w:rsidR="0034127B" w:rsidRPr="00725FA8">
              <w:rPr>
                <w:rFonts w:ascii="Times New Roman" w:hAnsi="Times New Roman"/>
                <w:sz w:val="24"/>
                <w:szCs w:val="24"/>
              </w:rPr>
              <w:t>№ </w:t>
            </w:r>
            <w:r w:rsidR="00412FBD" w:rsidRPr="00725FA8">
              <w:rPr>
                <w:rFonts w:ascii="Times New Roman" w:hAnsi="Times New Roman"/>
                <w:sz w:val="24"/>
                <w:szCs w:val="24"/>
              </w:rPr>
              <w:t>186н</w:t>
            </w:r>
            <w:r w:rsidR="0034127B" w:rsidRPr="00725FA8">
              <w:rPr>
                <w:rStyle w:val="ad"/>
                <w:rFonts w:ascii="Times New Roman" w:hAnsi="Times New Roman"/>
                <w:sz w:val="24"/>
                <w:szCs w:val="24"/>
              </w:rPr>
              <w:footnoteReference w:id="174"/>
            </w:r>
          </w:p>
        </w:tc>
        <w:tc>
          <w:tcPr>
            <w:tcW w:w="1134" w:type="dxa"/>
            <w:shd w:val="clear" w:color="auto" w:fill="auto"/>
          </w:tcPr>
          <w:p w14:paraId="18757DB1"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lastRenderedPageBreak/>
              <w:t>кол-во</w:t>
            </w:r>
          </w:p>
        </w:tc>
        <w:tc>
          <w:tcPr>
            <w:tcW w:w="993" w:type="dxa"/>
            <w:shd w:val="clear" w:color="auto" w:fill="auto"/>
          </w:tcPr>
          <w:p w14:paraId="6E63ACAA"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00E3ECE6" w14:textId="77777777" w:rsidR="00412FBD" w:rsidRPr="006C57C9" w:rsidRDefault="00412FBD" w:rsidP="00412FBD">
            <w:pPr>
              <w:spacing w:after="0" w:line="240" w:lineRule="auto"/>
              <w:jc w:val="both"/>
              <w:rPr>
                <w:rFonts w:ascii="Times New Roman" w:hAnsi="Times New Roman"/>
                <w:sz w:val="24"/>
                <w:szCs w:val="24"/>
              </w:rPr>
            </w:pPr>
          </w:p>
        </w:tc>
        <w:tc>
          <w:tcPr>
            <w:tcW w:w="1843" w:type="dxa"/>
          </w:tcPr>
          <w:p w14:paraId="4303DFD6" w14:textId="77777777" w:rsidR="00412FBD" w:rsidRPr="006C57C9" w:rsidRDefault="00412FBD" w:rsidP="00412FBD">
            <w:pPr>
              <w:spacing w:after="0" w:line="240" w:lineRule="auto"/>
              <w:jc w:val="both"/>
              <w:rPr>
                <w:rFonts w:ascii="Times New Roman" w:hAnsi="Times New Roman"/>
                <w:sz w:val="24"/>
                <w:szCs w:val="24"/>
              </w:rPr>
            </w:pPr>
          </w:p>
        </w:tc>
        <w:tc>
          <w:tcPr>
            <w:tcW w:w="2126" w:type="dxa"/>
          </w:tcPr>
          <w:p w14:paraId="06AEFC00" w14:textId="77777777" w:rsidR="00412FBD" w:rsidRPr="006C57C9" w:rsidRDefault="00412FBD" w:rsidP="00412FBD">
            <w:pPr>
              <w:spacing w:after="0" w:line="240" w:lineRule="auto"/>
              <w:jc w:val="both"/>
              <w:rPr>
                <w:rFonts w:ascii="Times New Roman" w:hAnsi="Times New Roman"/>
                <w:sz w:val="24"/>
                <w:szCs w:val="24"/>
              </w:rPr>
            </w:pPr>
          </w:p>
        </w:tc>
      </w:tr>
      <w:tr w:rsidR="00412FBD" w:rsidRPr="006C57C9" w14:paraId="1BBBBB52" w14:textId="77777777" w:rsidTr="00006497">
        <w:trPr>
          <w:trHeight w:val="20"/>
        </w:trPr>
        <w:tc>
          <w:tcPr>
            <w:tcW w:w="992" w:type="dxa"/>
            <w:shd w:val="clear" w:color="auto" w:fill="auto"/>
          </w:tcPr>
          <w:p w14:paraId="4270B781"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1.2.111</w:t>
            </w:r>
          </w:p>
        </w:tc>
        <w:tc>
          <w:tcPr>
            <w:tcW w:w="3403" w:type="dxa"/>
            <w:shd w:val="clear" w:color="auto" w:fill="auto"/>
          </w:tcPr>
          <w:p w14:paraId="793CAA13"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утверждения и доведения предельных объемов оплаты денежных обязательств</w:t>
            </w:r>
          </w:p>
        </w:tc>
        <w:tc>
          <w:tcPr>
            <w:tcW w:w="3118" w:type="dxa"/>
            <w:shd w:val="clear" w:color="auto" w:fill="auto"/>
          </w:tcPr>
          <w:p w14:paraId="1BDE391B" w14:textId="7B6DF3D5" w:rsidR="00412FBD" w:rsidRPr="00725FA8" w:rsidRDefault="0034127B" w:rsidP="0034127B">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226</w:t>
            </w:r>
            <w:r w:rsidR="00412FBD" w:rsidRPr="00725FA8">
              <w:rPr>
                <w:rFonts w:ascii="Times New Roman" w:hAnsi="Times New Roman"/>
                <w:sz w:val="24"/>
                <w:szCs w:val="24"/>
                <w:vertAlign w:val="superscript"/>
              </w:rPr>
              <w:t>1</w:t>
            </w:r>
            <w:r w:rsidR="00412FBD" w:rsidRPr="00725FA8">
              <w:rPr>
                <w:rFonts w:ascii="Times New Roman" w:hAnsi="Times New Roman"/>
                <w:sz w:val="24"/>
                <w:szCs w:val="24"/>
              </w:rPr>
              <w:t xml:space="preserve"> </w:t>
            </w:r>
            <w:r w:rsidRPr="00725FA8">
              <w:rPr>
                <w:rFonts w:ascii="Times New Roman" w:hAnsi="Times New Roman"/>
                <w:sz w:val="24"/>
                <w:szCs w:val="24"/>
              </w:rPr>
              <w:t>БК РФ</w:t>
            </w:r>
          </w:p>
        </w:tc>
        <w:tc>
          <w:tcPr>
            <w:tcW w:w="1134" w:type="dxa"/>
            <w:shd w:val="clear" w:color="auto" w:fill="auto"/>
          </w:tcPr>
          <w:p w14:paraId="3741794E" w14:textId="77777777" w:rsidR="00412FBD" w:rsidRPr="00725FA8" w:rsidRDefault="00412FBD" w:rsidP="00412FBD">
            <w:pPr>
              <w:spacing w:after="0" w:line="240" w:lineRule="auto"/>
              <w:ind w:left="-108" w:right="-108"/>
              <w:jc w:val="center"/>
              <w:rPr>
                <w:rFonts w:ascii="Times New Roman" w:hAnsi="Times New Roman"/>
                <w:sz w:val="24"/>
                <w:szCs w:val="24"/>
              </w:rPr>
            </w:pPr>
            <w:r w:rsidRPr="00725FA8">
              <w:rPr>
                <w:rFonts w:ascii="Times New Roman" w:hAnsi="Times New Roman"/>
                <w:sz w:val="24"/>
                <w:szCs w:val="24"/>
              </w:rPr>
              <w:t>кол-во</w:t>
            </w:r>
          </w:p>
        </w:tc>
        <w:tc>
          <w:tcPr>
            <w:tcW w:w="993" w:type="dxa"/>
            <w:shd w:val="clear" w:color="auto" w:fill="auto"/>
          </w:tcPr>
          <w:p w14:paraId="65D77D86"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16F775DE" w14:textId="77777777" w:rsidR="00412FBD" w:rsidRPr="006C57C9" w:rsidRDefault="00412FBD" w:rsidP="00412FBD">
            <w:pPr>
              <w:spacing w:after="0" w:line="240" w:lineRule="auto"/>
              <w:jc w:val="both"/>
              <w:rPr>
                <w:rFonts w:ascii="Times New Roman" w:hAnsi="Times New Roman"/>
                <w:sz w:val="24"/>
                <w:szCs w:val="24"/>
              </w:rPr>
            </w:pPr>
          </w:p>
        </w:tc>
        <w:tc>
          <w:tcPr>
            <w:tcW w:w="1843" w:type="dxa"/>
          </w:tcPr>
          <w:p w14:paraId="2E71869D" w14:textId="77777777" w:rsidR="00412FBD" w:rsidRPr="006C57C9" w:rsidRDefault="00412FBD" w:rsidP="00412FBD">
            <w:pPr>
              <w:spacing w:after="0" w:line="240" w:lineRule="auto"/>
              <w:jc w:val="both"/>
              <w:rPr>
                <w:rFonts w:ascii="Times New Roman" w:hAnsi="Times New Roman"/>
                <w:sz w:val="24"/>
                <w:szCs w:val="24"/>
              </w:rPr>
            </w:pPr>
          </w:p>
        </w:tc>
        <w:tc>
          <w:tcPr>
            <w:tcW w:w="2126" w:type="dxa"/>
          </w:tcPr>
          <w:p w14:paraId="5445FB04" w14:textId="77777777" w:rsidR="00412FBD" w:rsidRPr="006C57C9" w:rsidRDefault="00412FBD" w:rsidP="00412FBD">
            <w:pPr>
              <w:spacing w:after="0" w:line="240" w:lineRule="auto"/>
              <w:jc w:val="both"/>
              <w:rPr>
                <w:rFonts w:ascii="Times New Roman" w:hAnsi="Times New Roman"/>
                <w:sz w:val="24"/>
                <w:szCs w:val="24"/>
              </w:rPr>
            </w:pPr>
          </w:p>
        </w:tc>
      </w:tr>
      <w:tr w:rsidR="00412FBD" w:rsidRPr="006C57C9" w14:paraId="0909ACBC" w14:textId="77777777" w:rsidTr="00006497">
        <w:trPr>
          <w:trHeight w:val="20"/>
        </w:trPr>
        <w:tc>
          <w:tcPr>
            <w:tcW w:w="992" w:type="dxa"/>
            <w:shd w:val="clear" w:color="auto" w:fill="auto"/>
          </w:tcPr>
          <w:p w14:paraId="6B9CC09A"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1.2.116</w:t>
            </w:r>
          </w:p>
        </w:tc>
        <w:tc>
          <w:tcPr>
            <w:tcW w:w="3403" w:type="dxa"/>
            <w:shd w:val="clear" w:color="auto" w:fill="auto"/>
          </w:tcPr>
          <w:p w14:paraId="7795BFB0"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Нарушения порядка предоставления государственным (муниципальным) гражданским служащим единовременной субсидии на приобретение жилого помещения</w:t>
            </w:r>
          </w:p>
        </w:tc>
        <w:tc>
          <w:tcPr>
            <w:tcW w:w="3118" w:type="dxa"/>
            <w:shd w:val="clear" w:color="auto" w:fill="auto"/>
          </w:tcPr>
          <w:p w14:paraId="46E7CAEF" w14:textId="68CC0B26" w:rsidR="00FD1365" w:rsidRPr="00725FA8" w:rsidRDefault="00FD1365" w:rsidP="0034127B">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Указ Мэра Москвы от 22.06.2010 № </w:t>
            </w:r>
            <w:r w:rsidR="0034127B" w:rsidRPr="00725FA8">
              <w:rPr>
                <w:rFonts w:ascii="Times New Roman" w:hAnsi="Times New Roman"/>
                <w:sz w:val="24"/>
                <w:szCs w:val="24"/>
              </w:rPr>
              <w:t>45-УМ</w:t>
            </w:r>
            <w:r w:rsidR="0034127B" w:rsidRPr="00725FA8">
              <w:rPr>
                <w:rStyle w:val="ad"/>
                <w:rFonts w:ascii="Times New Roman" w:hAnsi="Times New Roman"/>
                <w:sz w:val="24"/>
                <w:szCs w:val="24"/>
              </w:rPr>
              <w:footnoteReference w:id="175"/>
            </w:r>
          </w:p>
        </w:tc>
        <w:tc>
          <w:tcPr>
            <w:tcW w:w="1134" w:type="dxa"/>
            <w:shd w:val="clear" w:color="auto" w:fill="auto"/>
          </w:tcPr>
          <w:p w14:paraId="45610060"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p>
          <w:p w14:paraId="35583CA4"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151B2A49"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E31E9AB" w14:textId="77777777" w:rsidR="00412FBD" w:rsidRPr="006C57C9" w:rsidRDefault="00412FBD" w:rsidP="00412FBD">
            <w:pPr>
              <w:spacing w:after="0" w:line="240" w:lineRule="auto"/>
              <w:jc w:val="center"/>
              <w:rPr>
                <w:rFonts w:ascii="Times New Roman" w:hAnsi="Times New Roman"/>
                <w:sz w:val="24"/>
                <w:szCs w:val="24"/>
              </w:rPr>
            </w:pPr>
          </w:p>
        </w:tc>
        <w:tc>
          <w:tcPr>
            <w:tcW w:w="1843" w:type="dxa"/>
          </w:tcPr>
          <w:p w14:paraId="6BDE12F8" w14:textId="77777777" w:rsidR="00412FBD" w:rsidRDefault="00412FBD" w:rsidP="00B64FE9">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збыточные расходы бюджетных средств</w:t>
            </w:r>
          </w:p>
          <w:p w14:paraId="418AA9BB" w14:textId="77777777" w:rsidR="00412FBD" w:rsidRDefault="00412FBD" w:rsidP="00B64FE9">
            <w:pPr>
              <w:spacing w:after="0" w:line="240" w:lineRule="auto"/>
              <w:jc w:val="both"/>
              <w:rPr>
                <w:rFonts w:ascii="Times New Roman" w:hAnsi="Times New Roman"/>
                <w:sz w:val="24"/>
                <w:szCs w:val="24"/>
              </w:rPr>
            </w:pPr>
          </w:p>
          <w:p w14:paraId="7F9E4BAA" w14:textId="77777777" w:rsidR="00412FBD" w:rsidRDefault="00412FBD" w:rsidP="00B64FE9">
            <w:pPr>
              <w:spacing w:after="0" w:line="240" w:lineRule="auto"/>
              <w:jc w:val="both"/>
              <w:rPr>
                <w:rFonts w:ascii="Times New Roman" w:hAnsi="Times New Roman"/>
                <w:sz w:val="24"/>
                <w:szCs w:val="24"/>
              </w:rPr>
            </w:pPr>
          </w:p>
          <w:p w14:paraId="76C9A5B3" w14:textId="77777777" w:rsidR="00412FBD" w:rsidRDefault="00412FBD" w:rsidP="00B64FE9">
            <w:pPr>
              <w:spacing w:after="0" w:line="240" w:lineRule="auto"/>
              <w:jc w:val="both"/>
              <w:rPr>
                <w:rFonts w:ascii="Times New Roman" w:hAnsi="Times New Roman"/>
                <w:sz w:val="24"/>
                <w:szCs w:val="24"/>
              </w:rPr>
            </w:pPr>
          </w:p>
          <w:p w14:paraId="30E6C86D" w14:textId="77777777" w:rsidR="00412FBD" w:rsidRPr="006C57C9"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бюджетных средств</w:t>
            </w:r>
          </w:p>
        </w:tc>
        <w:tc>
          <w:tcPr>
            <w:tcW w:w="2126" w:type="dxa"/>
          </w:tcPr>
          <w:p w14:paraId="20A3D5F1"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w:t>
            </w:r>
            <w:r w:rsidRPr="00185941">
              <w:rPr>
                <w:rFonts w:ascii="Times New Roman" w:eastAsia="Times New Roman" w:hAnsi="Times New Roman"/>
                <w:color w:val="000000"/>
                <w:sz w:val="24"/>
                <w:szCs w:val="24"/>
                <w:lang w:eastAsia="ru-RU"/>
              </w:rPr>
              <w:t xml:space="preserve"> завышения субсидии, предоставленной (использованной) с нарушением требований</w:t>
            </w:r>
          </w:p>
          <w:p w14:paraId="485337F2"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p>
          <w:p w14:paraId="3B961E00" w14:textId="3EB10E16" w:rsidR="00412FBD" w:rsidRPr="00185941" w:rsidRDefault="00412FBD"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00B64FE9">
              <w:rPr>
                <w:rFonts w:ascii="Times New Roman" w:eastAsia="Times New Roman" w:hAnsi="Times New Roman"/>
                <w:color w:val="000000"/>
                <w:sz w:val="24"/>
                <w:szCs w:val="24"/>
                <w:lang w:eastAsia="ru-RU"/>
              </w:rPr>
              <w:t xml:space="preserve">бъем </w:t>
            </w:r>
            <w:r w:rsidRPr="00185941">
              <w:rPr>
                <w:rFonts w:ascii="Times New Roman" w:eastAsia="Times New Roman" w:hAnsi="Times New Roman"/>
                <w:color w:val="000000"/>
                <w:sz w:val="24"/>
                <w:szCs w:val="24"/>
                <w:lang w:eastAsia="ru-RU"/>
              </w:rPr>
              <w:t>занижения субсидии, предоставленной (использованной) с нарушением требований</w:t>
            </w:r>
          </w:p>
        </w:tc>
      </w:tr>
      <w:tr w:rsidR="00412FBD" w:rsidRPr="006C57C9" w14:paraId="07536863" w14:textId="77777777" w:rsidTr="00006497">
        <w:trPr>
          <w:trHeight w:val="20"/>
        </w:trPr>
        <w:tc>
          <w:tcPr>
            <w:tcW w:w="992" w:type="dxa"/>
            <w:shd w:val="clear" w:color="auto" w:fill="auto"/>
          </w:tcPr>
          <w:p w14:paraId="53346DC1"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1.2.117</w:t>
            </w:r>
          </w:p>
        </w:tc>
        <w:tc>
          <w:tcPr>
            <w:tcW w:w="3403" w:type="dxa"/>
            <w:shd w:val="clear" w:color="auto" w:fill="auto"/>
          </w:tcPr>
          <w:p w14:paraId="1D636D91"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и (или) условий предоставления межбюджетных трансфертов и (или) соглашения </w:t>
            </w:r>
            <w:r w:rsidRPr="00725FA8">
              <w:rPr>
                <w:rFonts w:ascii="Times New Roman" w:hAnsi="Times New Roman"/>
                <w:sz w:val="24"/>
                <w:szCs w:val="24"/>
                <w:lang w:eastAsia="ru-RU"/>
              </w:rPr>
              <w:t xml:space="preserve">о </w:t>
            </w:r>
            <w:r w:rsidRPr="00725FA8">
              <w:rPr>
                <w:rFonts w:ascii="Times New Roman" w:hAnsi="Times New Roman"/>
                <w:sz w:val="24"/>
                <w:szCs w:val="24"/>
              </w:rPr>
              <w:t>предоставлении межбюджетных трансфертов (за исключением нарушений по пунктам 1.2.60, 1.2.61, 1.2.63, 1.2.65, 1.2.118).</w:t>
            </w:r>
          </w:p>
        </w:tc>
        <w:tc>
          <w:tcPr>
            <w:tcW w:w="3118" w:type="dxa"/>
            <w:shd w:val="clear" w:color="auto" w:fill="auto"/>
          </w:tcPr>
          <w:p w14:paraId="0A6F0F19" w14:textId="18AE34EF" w:rsidR="00412FBD" w:rsidRPr="00725FA8" w:rsidRDefault="0034127B" w:rsidP="0034127B">
            <w:pPr>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13</w:t>
            </w:r>
            <w:r w:rsidR="00A913A3" w:rsidRPr="00725FA8">
              <w:rPr>
                <w:rFonts w:ascii="Times New Roman" w:hAnsi="Times New Roman"/>
                <w:sz w:val="24"/>
                <w:szCs w:val="24"/>
              </w:rPr>
              <w:t>6</w:t>
            </w:r>
            <w:r w:rsidR="00412FBD" w:rsidRPr="00725FA8">
              <w:rPr>
                <w:rFonts w:ascii="Times New Roman" w:hAnsi="Times New Roman"/>
                <w:sz w:val="24"/>
                <w:szCs w:val="24"/>
              </w:rPr>
              <w:t xml:space="preserve"> </w:t>
            </w:r>
            <w:r w:rsidRPr="00725FA8">
              <w:rPr>
                <w:rFonts w:ascii="Times New Roman" w:hAnsi="Times New Roman"/>
                <w:sz w:val="24"/>
                <w:szCs w:val="24"/>
              </w:rPr>
              <w:t>БК РФ, гл.4</w:t>
            </w:r>
            <w:r w:rsidRPr="00725FA8">
              <w:rPr>
                <w:rFonts w:ascii="Times New Roman" w:hAnsi="Times New Roman"/>
                <w:sz w:val="24"/>
                <w:szCs w:val="24"/>
              </w:rPr>
              <w:br/>
            </w:r>
            <w:r w:rsidR="00A913A3" w:rsidRPr="00725FA8">
              <w:rPr>
                <w:rFonts w:ascii="Times New Roman" w:hAnsi="Times New Roman"/>
                <w:sz w:val="24"/>
                <w:szCs w:val="24"/>
              </w:rPr>
              <w:t>Закона города Москвы от 10.09.2008 № 39</w:t>
            </w:r>
          </w:p>
        </w:tc>
        <w:tc>
          <w:tcPr>
            <w:tcW w:w="1134" w:type="dxa"/>
            <w:shd w:val="clear" w:color="auto" w:fill="auto"/>
          </w:tcPr>
          <w:p w14:paraId="61A2E721"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p>
          <w:p w14:paraId="4189CDE8"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5EAD0CDB"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2FD303A7" w14:textId="3E47AFCD" w:rsidR="00412FBD" w:rsidRPr="006C57C9" w:rsidRDefault="004401E8" w:rsidP="00B64FE9">
            <w:pPr>
              <w:spacing w:after="0" w:line="240" w:lineRule="auto"/>
              <w:jc w:val="both"/>
              <w:rPr>
                <w:rFonts w:ascii="Times New Roman" w:hAnsi="Times New Roman"/>
                <w:sz w:val="24"/>
                <w:szCs w:val="24"/>
              </w:rPr>
            </w:pPr>
            <w:r>
              <w:rPr>
                <w:rFonts w:ascii="Times New Roman" w:hAnsi="Times New Roman"/>
                <w:sz w:val="24"/>
                <w:szCs w:val="24"/>
              </w:rPr>
              <w:t>С</w:t>
            </w:r>
            <w:r w:rsidR="00412FBD" w:rsidRPr="006C57C9">
              <w:rPr>
                <w:rFonts w:ascii="Times New Roman" w:hAnsi="Times New Roman"/>
                <w:sz w:val="24"/>
                <w:szCs w:val="24"/>
              </w:rPr>
              <w:t>т</w:t>
            </w:r>
            <w:r>
              <w:rPr>
                <w:rFonts w:ascii="Times New Roman" w:hAnsi="Times New Roman"/>
                <w:sz w:val="24"/>
                <w:szCs w:val="24"/>
              </w:rPr>
              <w:t>.</w:t>
            </w:r>
            <w:r w:rsidR="00412FBD" w:rsidRPr="006C57C9">
              <w:rPr>
                <w:rFonts w:ascii="Times New Roman" w:hAnsi="Times New Roman"/>
                <w:sz w:val="24"/>
                <w:szCs w:val="24"/>
              </w:rPr>
              <w:t>15.15</w:t>
            </w:r>
            <w:r w:rsidR="00412FBD" w:rsidRPr="007A25A2">
              <w:rPr>
                <w:rFonts w:ascii="Times New Roman" w:hAnsi="Times New Roman"/>
                <w:sz w:val="24"/>
                <w:szCs w:val="24"/>
                <w:vertAlign w:val="superscript"/>
              </w:rPr>
              <w:t>3</w:t>
            </w:r>
            <w:r w:rsidR="00412FBD" w:rsidRPr="006C57C9">
              <w:rPr>
                <w:rFonts w:ascii="Times New Roman" w:hAnsi="Times New Roman"/>
                <w:sz w:val="24"/>
                <w:szCs w:val="24"/>
              </w:rPr>
              <w:t xml:space="preserve"> </w:t>
            </w:r>
            <w:r>
              <w:rPr>
                <w:rFonts w:ascii="Times New Roman" w:hAnsi="Times New Roman"/>
                <w:sz w:val="24"/>
                <w:szCs w:val="24"/>
              </w:rPr>
              <w:t>КоАП РФ</w:t>
            </w:r>
            <w:r w:rsidRPr="006C57C9">
              <w:rPr>
                <w:rFonts w:ascii="Times New Roman" w:hAnsi="Times New Roman"/>
                <w:bCs/>
                <w:sz w:val="24"/>
                <w:szCs w:val="24"/>
                <w:lang w:eastAsia="ru-RU"/>
              </w:rPr>
              <w:t xml:space="preserve"> </w:t>
            </w:r>
            <w:r w:rsidR="00412FBD" w:rsidRPr="006C57C9">
              <w:rPr>
                <w:rFonts w:ascii="Times New Roman" w:hAnsi="Times New Roman"/>
                <w:bCs/>
                <w:sz w:val="24"/>
                <w:szCs w:val="24"/>
                <w:lang w:eastAsia="ru-RU"/>
              </w:rPr>
              <w:t>(</w:t>
            </w:r>
            <w:r w:rsidR="00412FBD" w:rsidRPr="006C57C9">
              <w:rPr>
                <w:rFonts w:ascii="Times New Roman" w:hAnsi="Times New Roman"/>
                <w:sz w:val="24"/>
                <w:szCs w:val="24"/>
                <w:lang w:eastAsia="ru-RU"/>
              </w:rPr>
              <w:t>главным распорядителем бюджетных средств, предоставляющим межбюджетные трансферты</w:t>
            </w:r>
            <w:r w:rsidR="00412FBD">
              <w:rPr>
                <w:rFonts w:ascii="Times New Roman" w:hAnsi="Times New Roman"/>
                <w:sz w:val="24"/>
                <w:szCs w:val="24"/>
                <w:lang w:eastAsia="ru-RU"/>
              </w:rPr>
              <w:t>,</w:t>
            </w:r>
            <w:r w:rsidR="00412FBD" w:rsidRPr="006C57C9">
              <w:rPr>
                <w:rFonts w:ascii="Times New Roman" w:hAnsi="Times New Roman"/>
                <w:sz w:val="24"/>
                <w:szCs w:val="24"/>
                <w:lang w:eastAsia="ru-RU"/>
              </w:rPr>
              <w:t xml:space="preserve"> – в части нарушения порядка и (или) условий предоставления межбюджетных субсидий;</w:t>
            </w:r>
            <w:r w:rsidR="00412FBD">
              <w:rPr>
                <w:rFonts w:ascii="Times New Roman" w:hAnsi="Times New Roman"/>
                <w:sz w:val="24"/>
                <w:szCs w:val="24"/>
                <w:lang w:eastAsia="ru-RU"/>
              </w:rPr>
              <w:t xml:space="preserve"> </w:t>
            </w:r>
            <w:r w:rsidR="00412FBD" w:rsidRPr="006C57C9">
              <w:rPr>
                <w:rFonts w:ascii="Times New Roman" w:hAnsi="Times New Roman"/>
                <w:sz w:val="24"/>
                <w:szCs w:val="24"/>
                <w:lang w:eastAsia="ru-RU"/>
              </w:rPr>
              <w:t xml:space="preserve">финансовым органом, </w:t>
            </w:r>
            <w:r w:rsidR="00412FBD" w:rsidRPr="006C57C9">
              <w:rPr>
                <w:rFonts w:ascii="Times New Roman" w:hAnsi="Times New Roman"/>
                <w:sz w:val="24"/>
                <w:szCs w:val="24"/>
                <w:lang w:eastAsia="ru-RU"/>
              </w:rPr>
              <w:lastRenderedPageBreak/>
              <w:t>главным распорядителем (распорядителем) или получателем средств бюджета, которому предоставлены межбюджетные трансферты</w:t>
            </w:r>
            <w:r w:rsidR="00412FBD">
              <w:rPr>
                <w:rFonts w:ascii="Times New Roman" w:hAnsi="Times New Roman"/>
                <w:sz w:val="24"/>
                <w:szCs w:val="24"/>
                <w:lang w:eastAsia="ru-RU"/>
              </w:rPr>
              <w:t>,</w:t>
            </w:r>
            <w:r w:rsidR="00412FBD" w:rsidRPr="006C57C9">
              <w:rPr>
                <w:rFonts w:ascii="Times New Roman" w:hAnsi="Times New Roman"/>
                <w:sz w:val="24"/>
                <w:szCs w:val="24"/>
                <w:lang w:eastAsia="ru-RU"/>
              </w:rPr>
              <w:t xml:space="preserve"> – в части нарушения порядка и (или) условий предоставления (расходования) межбюджетных субсидий</w:t>
            </w:r>
            <w:r w:rsidR="00412FBD">
              <w:rPr>
                <w:rFonts w:ascii="Times New Roman" w:hAnsi="Times New Roman"/>
                <w:sz w:val="24"/>
                <w:szCs w:val="24"/>
                <w:lang w:eastAsia="ru-RU"/>
              </w:rPr>
              <w:t>)</w:t>
            </w:r>
          </w:p>
        </w:tc>
        <w:tc>
          <w:tcPr>
            <w:tcW w:w="1843" w:type="dxa"/>
          </w:tcPr>
          <w:p w14:paraId="4D3FEC31" w14:textId="77777777" w:rsidR="00412FBD" w:rsidRDefault="00412FBD" w:rsidP="00B64FE9">
            <w:pPr>
              <w:spacing w:after="0" w:line="240" w:lineRule="auto"/>
              <w:jc w:val="both"/>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p w14:paraId="2854FB6E" w14:textId="77777777" w:rsidR="00412FBD" w:rsidRDefault="00412FBD" w:rsidP="00B64FE9">
            <w:pPr>
              <w:spacing w:after="0" w:line="240" w:lineRule="auto"/>
              <w:jc w:val="both"/>
              <w:rPr>
                <w:rFonts w:ascii="Times New Roman" w:hAnsi="Times New Roman"/>
                <w:sz w:val="24"/>
                <w:szCs w:val="24"/>
              </w:rPr>
            </w:pPr>
          </w:p>
          <w:p w14:paraId="5F3E6674" w14:textId="77777777" w:rsidR="00412FBD" w:rsidRDefault="00412FBD" w:rsidP="00B64FE9">
            <w:pPr>
              <w:spacing w:after="0" w:line="240" w:lineRule="auto"/>
              <w:jc w:val="both"/>
              <w:rPr>
                <w:rFonts w:ascii="Times New Roman" w:hAnsi="Times New Roman"/>
                <w:sz w:val="24"/>
                <w:szCs w:val="24"/>
              </w:rPr>
            </w:pPr>
          </w:p>
          <w:p w14:paraId="77ED5285" w14:textId="77777777" w:rsidR="00412FBD" w:rsidRDefault="00412FBD" w:rsidP="00B64FE9">
            <w:pPr>
              <w:spacing w:after="0" w:line="240" w:lineRule="auto"/>
              <w:jc w:val="both"/>
              <w:rPr>
                <w:rFonts w:ascii="Times New Roman" w:hAnsi="Times New Roman"/>
                <w:sz w:val="24"/>
                <w:szCs w:val="24"/>
              </w:rPr>
            </w:pPr>
          </w:p>
          <w:p w14:paraId="6683A51C" w14:textId="77777777" w:rsidR="00412FBD" w:rsidRDefault="00412FBD" w:rsidP="00B64FE9">
            <w:pPr>
              <w:spacing w:after="0" w:line="240" w:lineRule="auto"/>
              <w:jc w:val="both"/>
              <w:rPr>
                <w:rFonts w:ascii="Times New Roman" w:hAnsi="Times New Roman"/>
                <w:sz w:val="24"/>
                <w:szCs w:val="24"/>
              </w:rPr>
            </w:pPr>
          </w:p>
          <w:p w14:paraId="6362197B" w14:textId="77777777" w:rsidR="00412FBD" w:rsidRDefault="00412FBD" w:rsidP="00B64FE9">
            <w:pPr>
              <w:spacing w:after="0" w:line="240" w:lineRule="auto"/>
              <w:jc w:val="both"/>
              <w:rPr>
                <w:rFonts w:ascii="Times New Roman" w:hAnsi="Times New Roman"/>
                <w:sz w:val="24"/>
                <w:szCs w:val="24"/>
              </w:rPr>
            </w:pPr>
          </w:p>
          <w:p w14:paraId="45787C9E" w14:textId="77777777" w:rsidR="00412FBD" w:rsidRPr="006C57C9"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xml:space="preserve">) </w:t>
            </w:r>
            <w:r>
              <w:rPr>
                <w:rFonts w:ascii="Times New Roman" w:hAnsi="Times New Roman"/>
                <w:sz w:val="24"/>
                <w:szCs w:val="24"/>
              </w:rPr>
              <w:lastRenderedPageBreak/>
              <w:t>бюджетных средств</w:t>
            </w:r>
          </w:p>
        </w:tc>
        <w:tc>
          <w:tcPr>
            <w:tcW w:w="2126" w:type="dxa"/>
          </w:tcPr>
          <w:p w14:paraId="3A5199AF" w14:textId="77777777" w:rsidR="00412FBD" w:rsidRDefault="00412FBD" w:rsidP="00B64FE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объем </w:t>
            </w:r>
            <w:r w:rsidRPr="00185941">
              <w:rPr>
                <w:rFonts w:ascii="Times New Roman" w:eastAsia="Times New Roman" w:hAnsi="Times New Roman"/>
                <w:color w:val="000000"/>
                <w:sz w:val="24"/>
                <w:szCs w:val="24"/>
                <w:lang w:eastAsia="ru-RU"/>
              </w:rPr>
              <w:t>завышения межбюджетных трансфертов, предоставленных (</w:t>
            </w:r>
            <w:proofErr w:type="gramStart"/>
            <w:r w:rsidRPr="00185941">
              <w:rPr>
                <w:rFonts w:ascii="Times New Roman" w:eastAsia="Times New Roman" w:hAnsi="Times New Roman"/>
                <w:color w:val="000000"/>
                <w:sz w:val="24"/>
                <w:szCs w:val="24"/>
                <w:lang w:eastAsia="ru-RU"/>
              </w:rPr>
              <w:t>израсходован</w:t>
            </w:r>
            <w:r>
              <w:rPr>
                <w:rFonts w:ascii="Times New Roman" w:eastAsia="Times New Roman" w:hAnsi="Times New Roman"/>
                <w:color w:val="000000"/>
                <w:sz w:val="24"/>
                <w:szCs w:val="24"/>
                <w:lang w:eastAsia="ru-RU"/>
              </w:rPr>
              <w:t>-</w:t>
            </w:r>
            <w:proofErr w:type="spellStart"/>
            <w:r w:rsidRPr="00185941">
              <w:rPr>
                <w:rFonts w:ascii="Times New Roman" w:eastAsia="Times New Roman" w:hAnsi="Times New Roman"/>
                <w:color w:val="000000"/>
                <w:sz w:val="24"/>
                <w:szCs w:val="24"/>
                <w:lang w:eastAsia="ru-RU"/>
              </w:rPr>
              <w:t>ных</w:t>
            </w:r>
            <w:proofErr w:type="spellEnd"/>
            <w:proofErr w:type="gramEnd"/>
            <w:r w:rsidRPr="00185941">
              <w:rPr>
                <w:rFonts w:ascii="Times New Roman" w:eastAsia="Times New Roman" w:hAnsi="Times New Roman"/>
                <w:color w:val="000000"/>
                <w:sz w:val="24"/>
                <w:szCs w:val="24"/>
                <w:lang w:eastAsia="ru-RU"/>
              </w:rPr>
              <w:t>) с нарушением требований</w:t>
            </w:r>
          </w:p>
          <w:p w14:paraId="678191B5" w14:textId="77777777" w:rsidR="00412FBD" w:rsidRDefault="00412FBD" w:rsidP="00B64FE9">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0BFC35D" w14:textId="77777777" w:rsidR="00412FBD" w:rsidRDefault="00412FBD" w:rsidP="00B64FE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занижения межбюджетных трансфертов, предоставленных </w:t>
            </w:r>
            <w:r w:rsidRPr="00185941">
              <w:rPr>
                <w:rFonts w:ascii="Times New Roman" w:eastAsia="Times New Roman" w:hAnsi="Times New Roman"/>
                <w:color w:val="000000"/>
                <w:sz w:val="24"/>
                <w:szCs w:val="24"/>
                <w:lang w:eastAsia="ru-RU"/>
              </w:rPr>
              <w:lastRenderedPageBreak/>
              <w:t>(</w:t>
            </w:r>
            <w:proofErr w:type="gramStart"/>
            <w:r w:rsidRPr="00185941">
              <w:rPr>
                <w:rFonts w:ascii="Times New Roman" w:eastAsia="Times New Roman" w:hAnsi="Times New Roman"/>
                <w:color w:val="000000"/>
                <w:sz w:val="24"/>
                <w:szCs w:val="24"/>
                <w:lang w:eastAsia="ru-RU"/>
              </w:rPr>
              <w:t>израсходован</w:t>
            </w:r>
            <w:r>
              <w:rPr>
                <w:rFonts w:ascii="Times New Roman" w:eastAsia="Times New Roman" w:hAnsi="Times New Roman"/>
                <w:color w:val="000000"/>
                <w:sz w:val="24"/>
                <w:szCs w:val="24"/>
                <w:lang w:eastAsia="ru-RU"/>
              </w:rPr>
              <w:t>-</w:t>
            </w:r>
            <w:proofErr w:type="spellStart"/>
            <w:r w:rsidRPr="00185941">
              <w:rPr>
                <w:rFonts w:ascii="Times New Roman" w:eastAsia="Times New Roman" w:hAnsi="Times New Roman"/>
                <w:color w:val="000000"/>
                <w:sz w:val="24"/>
                <w:szCs w:val="24"/>
                <w:lang w:eastAsia="ru-RU"/>
              </w:rPr>
              <w:t>ных</w:t>
            </w:r>
            <w:proofErr w:type="spellEnd"/>
            <w:proofErr w:type="gramEnd"/>
            <w:r w:rsidRPr="00185941">
              <w:rPr>
                <w:rFonts w:ascii="Times New Roman" w:eastAsia="Times New Roman" w:hAnsi="Times New Roman"/>
                <w:color w:val="000000"/>
                <w:sz w:val="24"/>
                <w:szCs w:val="24"/>
                <w:lang w:eastAsia="ru-RU"/>
              </w:rPr>
              <w:t>) с нарушением требований</w:t>
            </w:r>
            <w:r>
              <w:rPr>
                <w:rFonts w:ascii="Times New Roman" w:eastAsia="Times New Roman" w:hAnsi="Times New Roman"/>
                <w:color w:val="000000"/>
                <w:sz w:val="24"/>
                <w:szCs w:val="24"/>
                <w:lang w:eastAsia="ru-RU"/>
              </w:rPr>
              <w:t>;</w:t>
            </w:r>
          </w:p>
          <w:p w14:paraId="07B6B53C" w14:textId="77777777" w:rsidR="00412FBD" w:rsidRPr="00185941" w:rsidRDefault="00412FBD" w:rsidP="00B64FE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E427E0">
              <w:rPr>
                <w:rFonts w:ascii="Times New Roman" w:eastAsia="Times New Roman" w:hAnsi="Times New Roman"/>
                <w:color w:val="000000"/>
                <w:sz w:val="24"/>
                <w:szCs w:val="24"/>
                <w:lang w:eastAsia="ru-RU"/>
              </w:rPr>
              <w:t xml:space="preserve">статок </w:t>
            </w:r>
            <w:r>
              <w:rPr>
                <w:rFonts w:ascii="Times New Roman" w:eastAsia="Times New Roman" w:hAnsi="Times New Roman"/>
                <w:color w:val="000000"/>
                <w:sz w:val="24"/>
                <w:szCs w:val="24"/>
                <w:lang w:eastAsia="ru-RU"/>
              </w:rPr>
              <w:t>межбюджетных</w:t>
            </w:r>
            <w:r w:rsidRPr="00E427E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трансфертов</w:t>
            </w:r>
            <w:r w:rsidRPr="00E427E0">
              <w:rPr>
                <w:rFonts w:ascii="Times New Roman" w:eastAsia="Times New Roman" w:hAnsi="Times New Roman"/>
                <w:color w:val="000000"/>
                <w:sz w:val="24"/>
                <w:szCs w:val="24"/>
                <w:lang w:eastAsia="ru-RU"/>
              </w:rPr>
              <w:t>, невозвращенн</w:t>
            </w:r>
            <w:r>
              <w:rPr>
                <w:rFonts w:ascii="Times New Roman" w:eastAsia="Times New Roman" w:hAnsi="Times New Roman"/>
                <w:color w:val="000000"/>
                <w:sz w:val="24"/>
                <w:szCs w:val="24"/>
                <w:lang w:eastAsia="ru-RU"/>
              </w:rPr>
              <w:t>ых</w:t>
            </w:r>
            <w:r w:rsidRPr="00E427E0">
              <w:rPr>
                <w:rFonts w:ascii="Times New Roman" w:eastAsia="Times New Roman" w:hAnsi="Times New Roman"/>
                <w:color w:val="000000"/>
                <w:sz w:val="24"/>
                <w:szCs w:val="24"/>
                <w:lang w:eastAsia="ru-RU"/>
              </w:rPr>
              <w:t xml:space="preserve"> в бюджет в соответствии с требованиями</w:t>
            </w:r>
          </w:p>
        </w:tc>
      </w:tr>
      <w:tr w:rsidR="00412FBD" w:rsidRPr="006C57C9" w14:paraId="7A62FBBD" w14:textId="77777777" w:rsidTr="00006497">
        <w:trPr>
          <w:trHeight w:val="20"/>
        </w:trPr>
        <w:tc>
          <w:tcPr>
            <w:tcW w:w="992" w:type="dxa"/>
            <w:shd w:val="clear" w:color="auto" w:fill="auto"/>
          </w:tcPr>
          <w:p w14:paraId="25D84A2D"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lastRenderedPageBreak/>
              <w:t>1.2.118</w:t>
            </w:r>
          </w:p>
        </w:tc>
        <w:tc>
          <w:tcPr>
            <w:tcW w:w="3403" w:type="dxa"/>
            <w:shd w:val="clear" w:color="auto" w:fill="auto"/>
          </w:tcPr>
          <w:p w14:paraId="75A25A44"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Расходование (использование) межбюджетных трансфертов не в соответствии с целями их предоставления (за исключением нарушений по пунктам 1.2.62, 1.2.64, 1.2.66).</w:t>
            </w:r>
          </w:p>
        </w:tc>
        <w:tc>
          <w:tcPr>
            <w:tcW w:w="3118" w:type="dxa"/>
            <w:shd w:val="clear" w:color="auto" w:fill="auto"/>
          </w:tcPr>
          <w:p w14:paraId="706DCC33" w14:textId="6C77D197" w:rsidR="00412FBD" w:rsidRPr="00725FA8" w:rsidRDefault="0034127B" w:rsidP="0034127B">
            <w:pPr>
              <w:spacing w:after="0" w:line="240" w:lineRule="auto"/>
              <w:jc w:val="both"/>
              <w:rPr>
                <w:rFonts w:ascii="Times New Roman" w:hAnsi="Times New Roman"/>
                <w:sz w:val="24"/>
                <w:szCs w:val="24"/>
              </w:rPr>
            </w:pPr>
            <w:r w:rsidRPr="00725FA8">
              <w:rPr>
                <w:rFonts w:ascii="Times New Roman" w:hAnsi="Times New Roman"/>
                <w:sz w:val="24"/>
                <w:szCs w:val="24"/>
              </w:rPr>
              <w:t>Ст.136 БК РФ, гл.4</w:t>
            </w:r>
            <w:r w:rsidRPr="00725FA8">
              <w:rPr>
                <w:rFonts w:ascii="Times New Roman" w:hAnsi="Times New Roman"/>
                <w:sz w:val="24"/>
                <w:szCs w:val="24"/>
              </w:rPr>
              <w:br/>
              <w:t>Закона города Москвы от 10.09.2008 № 39</w:t>
            </w:r>
          </w:p>
        </w:tc>
        <w:tc>
          <w:tcPr>
            <w:tcW w:w="1134" w:type="dxa"/>
            <w:shd w:val="clear" w:color="auto" w:fill="auto"/>
          </w:tcPr>
          <w:p w14:paraId="3F3FB724"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0A61A83D"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5F7FDC90" w14:textId="360C264C" w:rsidR="00412FBD" w:rsidRPr="006C57C9" w:rsidRDefault="004401E8" w:rsidP="00B64FE9">
            <w:pPr>
              <w:spacing w:after="0" w:line="240" w:lineRule="auto"/>
              <w:jc w:val="both"/>
              <w:rPr>
                <w:rFonts w:ascii="Times New Roman" w:hAnsi="Times New Roman"/>
                <w:sz w:val="24"/>
                <w:szCs w:val="24"/>
              </w:rPr>
            </w:pPr>
            <w:r>
              <w:rPr>
                <w:rFonts w:ascii="Times New Roman" w:hAnsi="Times New Roman"/>
                <w:sz w:val="24"/>
                <w:szCs w:val="24"/>
              </w:rPr>
              <w:t>С</w:t>
            </w:r>
            <w:r w:rsidR="00412FBD" w:rsidRPr="006C57C9">
              <w:rPr>
                <w:rFonts w:ascii="Times New Roman" w:hAnsi="Times New Roman"/>
                <w:sz w:val="24"/>
                <w:szCs w:val="24"/>
              </w:rPr>
              <w:t>т</w:t>
            </w:r>
            <w:r>
              <w:rPr>
                <w:rFonts w:ascii="Times New Roman" w:hAnsi="Times New Roman"/>
                <w:sz w:val="24"/>
                <w:szCs w:val="24"/>
              </w:rPr>
              <w:t>.</w:t>
            </w:r>
            <w:r w:rsidR="00412FBD" w:rsidRPr="006C57C9">
              <w:rPr>
                <w:rFonts w:ascii="Times New Roman" w:hAnsi="Times New Roman"/>
                <w:sz w:val="24"/>
                <w:szCs w:val="24"/>
              </w:rPr>
              <w:t xml:space="preserve">15.14 </w:t>
            </w:r>
            <w:r>
              <w:rPr>
                <w:rFonts w:ascii="Times New Roman" w:hAnsi="Times New Roman"/>
                <w:sz w:val="24"/>
                <w:szCs w:val="24"/>
              </w:rPr>
              <w:t>КоАП РФ</w:t>
            </w:r>
            <w:r w:rsidR="00412FBD">
              <w:rPr>
                <w:rFonts w:ascii="Times New Roman" w:hAnsi="Times New Roman"/>
                <w:sz w:val="24"/>
                <w:szCs w:val="24"/>
              </w:rPr>
              <w:t>;</w:t>
            </w:r>
          </w:p>
          <w:p w14:paraId="473D6730" w14:textId="5565BA51" w:rsidR="00412FBD" w:rsidRDefault="004401E8" w:rsidP="00B64FE9">
            <w:pPr>
              <w:spacing w:after="0" w:line="240" w:lineRule="auto"/>
              <w:jc w:val="both"/>
              <w:rPr>
                <w:rFonts w:ascii="Times New Roman" w:hAnsi="Times New Roman"/>
                <w:sz w:val="24"/>
                <w:szCs w:val="24"/>
              </w:rPr>
            </w:pPr>
            <w:r>
              <w:rPr>
                <w:rFonts w:ascii="Times New Roman" w:hAnsi="Times New Roman"/>
                <w:sz w:val="24"/>
                <w:szCs w:val="24"/>
              </w:rPr>
              <w:t>ст.ст.</w:t>
            </w:r>
            <w:r w:rsidR="00412FBD" w:rsidRPr="006C57C9">
              <w:rPr>
                <w:rFonts w:ascii="Times New Roman" w:hAnsi="Times New Roman"/>
                <w:sz w:val="24"/>
                <w:szCs w:val="24"/>
              </w:rPr>
              <w:t>285</w:t>
            </w:r>
            <w:r w:rsidR="00412FBD" w:rsidRPr="007A25A2">
              <w:rPr>
                <w:rFonts w:ascii="Times New Roman" w:hAnsi="Times New Roman"/>
                <w:sz w:val="24"/>
                <w:szCs w:val="24"/>
                <w:vertAlign w:val="superscript"/>
              </w:rPr>
              <w:t>1</w:t>
            </w:r>
            <w:r w:rsidR="00412FBD" w:rsidRPr="006C57C9">
              <w:rPr>
                <w:rFonts w:ascii="Times New Roman" w:hAnsi="Times New Roman"/>
                <w:sz w:val="24"/>
                <w:szCs w:val="24"/>
              </w:rPr>
              <w:t>, 285</w:t>
            </w:r>
            <w:r w:rsidR="00412FBD" w:rsidRPr="007A25A2">
              <w:rPr>
                <w:rFonts w:ascii="Times New Roman" w:hAnsi="Times New Roman"/>
                <w:sz w:val="24"/>
                <w:szCs w:val="24"/>
                <w:vertAlign w:val="superscript"/>
              </w:rPr>
              <w:t>2</w:t>
            </w:r>
            <w:r w:rsidR="00412FBD" w:rsidRPr="006C57C9">
              <w:rPr>
                <w:rFonts w:ascii="Times New Roman" w:hAnsi="Times New Roman"/>
                <w:sz w:val="24"/>
                <w:szCs w:val="24"/>
              </w:rPr>
              <w:t xml:space="preserve"> </w:t>
            </w:r>
            <w:r>
              <w:rPr>
                <w:rFonts w:ascii="Times New Roman" w:hAnsi="Times New Roman"/>
                <w:sz w:val="24"/>
                <w:szCs w:val="24"/>
              </w:rPr>
              <w:t>УК РФ</w:t>
            </w:r>
            <w:r w:rsidR="00412FBD">
              <w:rPr>
                <w:rFonts w:ascii="Times New Roman" w:hAnsi="Times New Roman"/>
                <w:sz w:val="24"/>
                <w:szCs w:val="24"/>
              </w:rPr>
              <w:t>;</w:t>
            </w:r>
          </w:p>
          <w:p w14:paraId="19AC8557" w14:textId="0AD0E06B" w:rsidR="00412FBD" w:rsidRPr="006C57C9" w:rsidRDefault="00412FBD" w:rsidP="00B64FE9">
            <w:pPr>
              <w:spacing w:after="0" w:line="240" w:lineRule="auto"/>
              <w:jc w:val="both"/>
              <w:rPr>
                <w:rFonts w:ascii="Times New Roman" w:hAnsi="Times New Roman"/>
                <w:sz w:val="24"/>
                <w:szCs w:val="24"/>
              </w:rPr>
            </w:pPr>
            <w:r>
              <w:rPr>
                <w:rFonts w:ascii="Times New Roman" w:hAnsi="Times New Roman"/>
                <w:sz w:val="24"/>
                <w:szCs w:val="24"/>
              </w:rPr>
              <w:t>с</w:t>
            </w:r>
            <w:r w:rsidRPr="006C57C9">
              <w:rPr>
                <w:rFonts w:ascii="Times New Roman" w:hAnsi="Times New Roman"/>
                <w:sz w:val="24"/>
                <w:szCs w:val="24"/>
              </w:rPr>
              <w:t>т</w:t>
            </w:r>
            <w:r w:rsidR="004401E8">
              <w:rPr>
                <w:rFonts w:ascii="Times New Roman" w:hAnsi="Times New Roman"/>
                <w:sz w:val="24"/>
                <w:szCs w:val="24"/>
              </w:rPr>
              <w:t>.</w:t>
            </w:r>
            <w:r w:rsidRPr="006C57C9">
              <w:rPr>
                <w:rFonts w:ascii="Times New Roman" w:hAnsi="Times New Roman"/>
                <w:sz w:val="24"/>
                <w:szCs w:val="24"/>
              </w:rPr>
              <w:t>306</w:t>
            </w:r>
            <w:r w:rsidRPr="007A25A2">
              <w:rPr>
                <w:rFonts w:ascii="Times New Roman" w:hAnsi="Times New Roman"/>
                <w:sz w:val="24"/>
                <w:szCs w:val="24"/>
                <w:vertAlign w:val="superscript"/>
              </w:rPr>
              <w:t>4</w:t>
            </w:r>
            <w:r w:rsidRPr="006C57C9">
              <w:rPr>
                <w:rFonts w:ascii="Times New Roman" w:hAnsi="Times New Roman"/>
                <w:sz w:val="24"/>
                <w:szCs w:val="24"/>
              </w:rPr>
              <w:t xml:space="preserve"> </w:t>
            </w:r>
            <w:r w:rsidR="004401E8">
              <w:rPr>
                <w:rFonts w:ascii="Times New Roman" w:hAnsi="Times New Roman"/>
                <w:sz w:val="24"/>
                <w:szCs w:val="24"/>
              </w:rPr>
              <w:t>БК РФ</w:t>
            </w:r>
            <w:r w:rsidRPr="00623C69">
              <w:rPr>
                <w:rFonts w:ascii="Times New Roman" w:hAnsi="Times New Roman"/>
                <w:sz w:val="24"/>
                <w:szCs w:val="24"/>
              </w:rPr>
              <w:t xml:space="preserve"> (бесспорное взыскание суммы средств, использованных не по целевому назначению, или сокращение предоставления межбюджетных трансфертов)</w:t>
            </w:r>
          </w:p>
        </w:tc>
        <w:tc>
          <w:tcPr>
            <w:tcW w:w="1843" w:type="dxa"/>
          </w:tcPr>
          <w:p w14:paraId="0A841979" w14:textId="77777777" w:rsidR="00412FBD" w:rsidRPr="006C57C9" w:rsidRDefault="00412FBD" w:rsidP="00B64FE9">
            <w:pPr>
              <w:spacing w:after="0" w:line="240" w:lineRule="auto"/>
              <w:jc w:val="both"/>
              <w:rPr>
                <w:rFonts w:ascii="Times New Roman" w:hAnsi="Times New Roman"/>
                <w:sz w:val="24"/>
                <w:szCs w:val="24"/>
              </w:rPr>
            </w:pPr>
            <w:r>
              <w:rPr>
                <w:rFonts w:ascii="Times New Roman" w:hAnsi="Times New Roman"/>
                <w:sz w:val="24"/>
                <w:szCs w:val="24"/>
              </w:rPr>
              <w:t>н</w:t>
            </w:r>
            <w:r w:rsidRPr="006C57C9">
              <w:rPr>
                <w:rFonts w:ascii="Times New Roman" w:hAnsi="Times New Roman"/>
                <w:sz w:val="24"/>
                <w:szCs w:val="24"/>
              </w:rPr>
              <w:t>ецелевое использование бюджетных средств</w:t>
            </w:r>
          </w:p>
        </w:tc>
        <w:tc>
          <w:tcPr>
            <w:tcW w:w="2126" w:type="dxa"/>
          </w:tcPr>
          <w:p w14:paraId="08D1F9A6" w14:textId="77777777" w:rsidR="00412FBD" w:rsidRPr="006C57C9" w:rsidRDefault="00412FBD" w:rsidP="00B64F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412FBD" w:rsidRPr="00BE7A1B" w14:paraId="1A2AA6B9" w14:textId="77777777" w:rsidTr="00006497">
        <w:trPr>
          <w:trHeight w:val="20"/>
        </w:trPr>
        <w:tc>
          <w:tcPr>
            <w:tcW w:w="992" w:type="dxa"/>
            <w:shd w:val="clear" w:color="auto" w:fill="auto"/>
          </w:tcPr>
          <w:p w14:paraId="426088D5"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1.2.119</w:t>
            </w:r>
          </w:p>
        </w:tc>
        <w:tc>
          <w:tcPr>
            <w:tcW w:w="3403" w:type="dxa"/>
            <w:shd w:val="clear" w:color="auto" w:fill="auto"/>
          </w:tcPr>
          <w:p w14:paraId="0C6E20EF"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Использование бюджетного кредита на цели, не предусмотренные правовым актом (договором), являющимся основанием для предоставления указанных средств</w:t>
            </w:r>
          </w:p>
        </w:tc>
        <w:tc>
          <w:tcPr>
            <w:tcW w:w="3118" w:type="dxa"/>
            <w:shd w:val="clear" w:color="auto" w:fill="auto"/>
          </w:tcPr>
          <w:p w14:paraId="1F648FC7" w14:textId="07FFD188" w:rsidR="00412FBD" w:rsidRPr="00725FA8" w:rsidRDefault="0034127B" w:rsidP="0034127B">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412FBD" w:rsidRPr="00725FA8">
              <w:rPr>
                <w:rFonts w:ascii="Times New Roman" w:hAnsi="Times New Roman"/>
                <w:sz w:val="24"/>
                <w:szCs w:val="24"/>
              </w:rPr>
              <w:t>93</w:t>
            </w:r>
            <w:r w:rsidR="00412FBD" w:rsidRPr="00725FA8">
              <w:rPr>
                <w:rFonts w:ascii="Times New Roman" w:hAnsi="Times New Roman"/>
                <w:sz w:val="24"/>
                <w:szCs w:val="24"/>
                <w:vertAlign w:val="superscript"/>
              </w:rPr>
              <w:t>2</w:t>
            </w:r>
            <w:r w:rsidR="00412FBD" w:rsidRPr="00725FA8">
              <w:rPr>
                <w:rFonts w:ascii="Times New Roman" w:hAnsi="Times New Roman"/>
                <w:sz w:val="24"/>
                <w:szCs w:val="24"/>
              </w:rPr>
              <w:t xml:space="preserve">, </w:t>
            </w:r>
            <w:proofErr w:type="gramStart"/>
            <w:r w:rsidR="00412FBD" w:rsidRPr="00725FA8">
              <w:rPr>
                <w:rFonts w:ascii="Times New Roman" w:hAnsi="Times New Roman"/>
                <w:sz w:val="24"/>
                <w:szCs w:val="24"/>
              </w:rPr>
              <w:t>93</w:t>
            </w:r>
            <w:r w:rsidR="00412FBD" w:rsidRPr="00725FA8">
              <w:rPr>
                <w:rFonts w:ascii="Times New Roman" w:hAnsi="Times New Roman"/>
                <w:sz w:val="24"/>
                <w:szCs w:val="24"/>
                <w:vertAlign w:val="superscript"/>
              </w:rPr>
              <w:t xml:space="preserve">3  </w:t>
            </w:r>
            <w:r w:rsidRPr="00725FA8">
              <w:rPr>
                <w:rFonts w:ascii="Times New Roman" w:hAnsi="Times New Roman"/>
                <w:sz w:val="24"/>
                <w:szCs w:val="24"/>
              </w:rPr>
              <w:t>БК</w:t>
            </w:r>
            <w:proofErr w:type="gramEnd"/>
            <w:r w:rsidRPr="00725FA8">
              <w:rPr>
                <w:rFonts w:ascii="Times New Roman" w:hAnsi="Times New Roman"/>
                <w:sz w:val="24"/>
                <w:szCs w:val="24"/>
              </w:rPr>
              <w:t xml:space="preserve"> РФ; </w:t>
            </w:r>
            <w:r w:rsidR="00D21C73">
              <w:rPr>
                <w:rFonts w:ascii="Times New Roman" w:hAnsi="Times New Roman"/>
                <w:sz w:val="24"/>
                <w:szCs w:val="24"/>
              </w:rPr>
              <w:t>З</w:t>
            </w:r>
            <w:r w:rsidR="00412FBD" w:rsidRPr="00725FA8">
              <w:rPr>
                <w:rFonts w:ascii="Times New Roman" w:hAnsi="Times New Roman"/>
                <w:sz w:val="24"/>
                <w:szCs w:val="24"/>
              </w:rPr>
              <w:t>акон (решение) о бюджете</w:t>
            </w:r>
          </w:p>
        </w:tc>
        <w:tc>
          <w:tcPr>
            <w:tcW w:w="1134" w:type="dxa"/>
            <w:shd w:val="clear" w:color="auto" w:fill="auto"/>
          </w:tcPr>
          <w:p w14:paraId="6FEC7C83"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кол-во и тыс. рублей</w:t>
            </w:r>
          </w:p>
        </w:tc>
        <w:tc>
          <w:tcPr>
            <w:tcW w:w="993" w:type="dxa"/>
            <w:shd w:val="clear" w:color="auto" w:fill="auto"/>
          </w:tcPr>
          <w:p w14:paraId="5E71A8C5"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8</w:t>
            </w:r>
          </w:p>
        </w:tc>
        <w:tc>
          <w:tcPr>
            <w:tcW w:w="2551" w:type="dxa"/>
            <w:shd w:val="clear" w:color="auto" w:fill="auto"/>
          </w:tcPr>
          <w:p w14:paraId="49647F15" w14:textId="5EB93B82" w:rsidR="00412FBD" w:rsidRPr="006C57C9" w:rsidRDefault="00437C49" w:rsidP="00B64F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412FBD" w:rsidRPr="006C57C9">
              <w:rPr>
                <w:rFonts w:ascii="Times New Roman" w:hAnsi="Times New Roman"/>
                <w:sz w:val="24"/>
                <w:szCs w:val="24"/>
              </w:rPr>
              <w:t>т</w:t>
            </w:r>
            <w:r>
              <w:rPr>
                <w:rFonts w:ascii="Times New Roman" w:hAnsi="Times New Roman"/>
                <w:sz w:val="24"/>
                <w:szCs w:val="24"/>
              </w:rPr>
              <w:t>.</w:t>
            </w:r>
            <w:r w:rsidR="00412FBD" w:rsidRPr="006C57C9">
              <w:rPr>
                <w:rFonts w:ascii="Times New Roman" w:hAnsi="Times New Roman"/>
                <w:sz w:val="24"/>
                <w:szCs w:val="24"/>
              </w:rPr>
              <w:t xml:space="preserve">15.14 </w:t>
            </w:r>
            <w:r>
              <w:rPr>
                <w:rFonts w:ascii="Times New Roman" w:hAnsi="Times New Roman"/>
                <w:sz w:val="24"/>
                <w:szCs w:val="24"/>
              </w:rPr>
              <w:t>КоАП РФ</w:t>
            </w:r>
            <w:r w:rsidR="00412FBD">
              <w:rPr>
                <w:rFonts w:ascii="Times New Roman" w:hAnsi="Times New Roman"/>
                <w:sz w:val="24"/>
                <w:szCs w:val="24"/>
              </w:rPr>
              <w:t>;</w:t>
            </w:r>
          </w:p>
          <w:p w14:paraId="2F6C2996" w14:textId="109AF3D4" w:rsidR="00412FBD" w:rsidRDefault="00437C49" w:rsidP="00B64F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412FBD" w:rsidRPr="006C57C9">
              <w:rPr>
                <w:rFonts w:ascii="Times New Roman" w:hAnsi="Times New Roman"/>
                <w:sz w:val="24"/>
                <w:szCs w:val="24"/>
              </w:rPr>
              <w:t>т</w:t>
            </w:r>
            <w:r>
              <w:rPr>
                <w:rFonts w:ascii="Times New Roman" w:hAnsi="Times New Roman"/>
                <w:sz w:val="24"/>
                <w:szCs w:val="24"/>
              </w:rPr>
              <w:t>.</w:t>
            </w:r>
            <w:r w:rsidR="00412FBD" w:rsidRPr="006C57C9">
              <w:rPr>
                <w:rFonts w:ascii="Times New Roman" w:hAnsi="Times New Roman"/>
                <w:sz w:val="24"/>
                <w:szCs w:val="24"/>
              </w:rPr>
              <w:t>285</w:t>
            </w:r>
            <w:r w:rsidR="00412FBD" w:rsidRPr="007A25A2">
              <w:rPr>
                <w:rFonts w:ascii="Times New Roman" w:hAnsi="Times New Roman"/>
                <w:sz w:val="24"/>
                <w:szCs w:val="24"/>
                <w:vertAlign w:val="superscript"/>
              </w:rPr>
              <w:t>1</w:t>
            </w:r>
            <w:r w:rsidR="00412FBD" w:rsidRPr="006C57C9">
              <w:rPr>
                <w:rFonts w:ascii="Times New Roman" w:hAnsi="Times New Roman"/>
                <w:sz w:val="24"/>
                <w:szCs w:val="24"/>
              </w:rPr>
              <w:t xml:space="preserve"> </w:t>
            </w:r>
            <w:r>
              <w:rPr>
                <w:rFonts w:ascii="Times New Roman" w:hAnsi="Times New Roman"/>
                <w:sz w:val="24"/>
                <w:szCs w:val="24"/>
              </w:rPr>
              <w:t>УК РФ</w:t>
            </w:r>
            <w:r w:rsidR="00412FBD">
              <w:rPr>
                <w:rFonts w:ascii="Times New Roman" w:hAnsi="Times New Roman"/>
                <w:sz w:val="24"/>
                <w:szCs w:val="24"/>
              </w:rPr>
              <w:t>;</w:t>
            </w:r>
          </w:p>
          <w:p w14:paraId="63843AFA" w14:textId="017060C4" w:rsidR="00412FBD" w:rsidRPr="006C57C9" w:rsidRDefault="00437C49" w:rsidP="00B64F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412FBD" w:rsidRPr="00946EC7">
              <w:rPr>
                <w:rFonts w:ascii="Times New Roman" w:hAnsi="Times New Roman"/>
                <w:sz w:val="24"/>
                <w:szCs w:val="24"/>
              </w:rPr>
              <w:t>т</w:t>
            </w:r>
            <w:r>
              <w:rPr>
                <w:rFonts w:ascii="Times New Roman" w:hAnsi="Times New Roman"/>
                <w:sz w:val="24"/>
                <w:szCs w:val="24"/>
              </w:rPr>
              <w:t>.</w:t>
            </w:r>
            <w:r w:rsidR="00412FBD" w:rsidRPr="00946EC7">
              <w:rPr>
                <w:rFonts w:ascii="Times New Roman" w:hAnsi="Times New Roman"/>
                <w:sz w:val="24"/>
                <w:szCs w:val="24"/>
              </w:rPr>
              <w:t>306</w:t>
            </w:r>
            <w:r w:rsidR="00412FBD" w:rsidRPr="007A25A2">
              <w:rPr>
                <w:rFonts w:ascii="Times New Roman" w:hAnsi="Times New Roman"/>
                <w:sz w:val="24"/>
                <w:szCs w:val="24"/>
                <w:vertAlign w:val="superscript"/>
              </w:rPr>
              <w:t>7</w:t>
            </w:r>
            <w:r w:rsidR="00412FBD" w:rsidRPr="00946EC7">
              <w:rPr>
                <w:rFonts w:ascii="Times New Roman" w:hAnsi="Times New Roman"/>
                <w:sz w:val="24"/>
                <w:szCs w:val="24"/>
              </w:rPr>
              <w:t xml:space="preserve"> </w:t>
            </w:r>
            <w:r>
              <w:rPr>
                <w:rFonts w:ascii="Times New Roman" w:hAnsi="Times New Roman"/>
                <w:sz w:val="24"/>
                <w:szCs w:val="24"/>
              </w:rPr>
              <w:t>БК РФ</w:t>
            </w:r>
            <w:r w:rsidR="00412FBD" w:rsidRPr="00946EC7">
              <w:rPr>
                <w:rFonts w:ascii="Times New Roman" w:hAnsi="Times New Roman"/>
                <w:sz w:val="24"/>
                <w:szCs w:val="24"/>
              </w:rPr>
              <w:t xml:space="preserve"> (бесспорное взыскание суммы средств, использованных с нарушением условий предоставления бюджетного кредита, и (или) платы за </w:t>
            </w:r>
            <w:r w:rsidR="00412FBD" w:rsidRPr="00946EC7">
              <w:rPr>
                <w:rFonts w:ascii="Times New Roman" w:hAnsi="Times New Roman"/>
                <w:sz w:val="24"/>
                <w:szCs w:val="24"/>
              </w:rPr>
              <w:lastRenderedPageBreak/>
              <w:t>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tc>
        <w:tc>
          <w:tcPr>
            <w:tcW w:w="1843" w:type="dxa"/>
          </w:tcPr>
          <w:p w14:paraId="62D780B4" w14:textId="77777777" w:rsidR="00412FBD" w:rsidRPr="006C57C9" w:rsidRDefault="00412FBD" w:rsidP="00B64FE9">
            <w:pPr>
              <w:spacing w:after="0" w:line="240" w:lineRule="auto"/>
              <w:jc w:val="both"/>
              <w:rPr>
                <w:rFonts w:ascii="Times New Roman" w:hAnsi="Times New Roman"/>
                <w:sz w:val="24"/>
                <w:szCs w:val="24"/>
              </w:rPr>
            </w:pPr>
            <w:r>
              <w:rPr>
                <w:rFonts w:ascii="Times New Roman" w:hAnsi="Times New Roman"/>
                <w:sz w:val="24"/>
                <w:szCs w:val="24"/>
              </w:rPr>
              <w:lastRenderedPageBreak/>
              <w:t>н</w:t>
            </w:r>
            <w:r w:rsidRPr="006C57C9">
              <w:rPr>
                <w:rFonts w:ascii="Times New Roman" w:hAnsi="Times New Roman"/>
                <w:sz w:val="24"/>
                <w:szCs w:val="24"/>
              </w:rPr>
              <w:t>ецелевое использование бюджетных средств</w:t>
            </w:r>
          </w:p>
        </w:tc>
        <w:tc>
          <w:tcPr>
            <w:tcW w:w="2126" w:type="dxa"/>
          </w:tcPr>
          <w:p w14:paraId="00716B36" w14:textId="77777777" w:rsidR="00412FBD" w:rsidRPr="008C1802" w:rsidRDefault="00412FBD" w:rsidP="00B64FE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6C57C9">
              <w:rPr>
                <w:rFonts w:ascii="Times New Roman" w:hAnsi="Times New Roman"/>
                <w:sz w:val="24"/>
                <w:szCs w:val="24"/>
                <w:lang w:eastAsia="ru-RU"/>
              </w:rPr>
              <w:t>умма средств, использованных не по целевому назначению</w:t>
            </w:r>
          </w:p>
        </w:tc>
      </w:tr>
      <w:tr w:rsidR="00412FBD" w:rsidRPr="006C57C9" w14:paraId="07427C9B" w14:textId="77777777" w:rsidTr="00006497">
        <w:trPr>
          <w:trHeight w:val="20"/>
        </w:trPr>
        <w:tc>
          <w:tcPr>
            <w:tcW w:w="992" w:type="dxa"/>
            <w:shd w:val="clear" w:color="auto" w:fill="auto"/>
          </w:tcPr>
          <w:p w14:paraId="714AD235" w14:textId="77777777" w:rsidR="00412FBD" w:rsidRPr="00725FA8" w:rsidRDefault="00412FBD" w:rsidP="00412FBD">
            <w:pPr>
              <w:jc w:val="center"/>
            </w:pPr>
            <w:r w:rsidRPr="00725FA8">
              <w:rPr>
                <w:rFonts w:ascii="Times New Roman" w:hAnsi="Times New Roman"/>
                <w:sz w:val="24"/>
                <w:szCs w:val="24"/>
              </w:rPr>
              <w:t>1.2.123</w:t>
            </w:r>
          </w:p>
        </w:tc>
        <w:tc>
          <w:tcPr>
            <w:tcW w:w="3403" w:type="dxa"/>
            <w:shd w:val="clear" w:color="auto" w:fill="auto"/>
          </w:tcPr>
          <w:p w14:paraId="5E6F4023" w14:textId="77777777" w:rsidR="00412FBD" w:rsidRPr="00725FA8" w:rsidRDefault="00412FBD" w:rsidP="00412FBD">
            <w:pPr>
              <w:autoSpaceDE w:val="0"/>
              <w:autoSpaceDN w:val="0"/>
              <w:adjustRightInd w:val="0"/>
              <w:spacing w:line="240" w:lineRule="auto"/>
              <w:jc w:val="both"/>
              <w:rPr>
                <w:rFonts w:ascii="Times New Roman" w:eastAsia="Times New Roman" w:hAnsi="Times New Roman"/>
                <w:sz w:val="24"/>
                <w:szCs w:val="24"/>
              </w:rPr>
            </w:pPr>
            <w:r w:rsidRPr="00725FA8">
              <w:rPr>
                <w:rFonts w:ascii="Times New Roman" w:hAnsi="Times New Roman"/>
                <w:bCs/>
                <w:iCs/>
                <w:sz w:val="24"/>
                <w:szCs w:val="24"/>
              </w:rPr>
              <w:t xml:space="preserve">Нарушение порядка формирования и (или)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и (или) соглашения в целях исполнения государственного (муниципального) социального заказа </w:t>
            </w:r>
          </w:p>
        </w:tc>
        <w:tc>
          <w:tcPr>
            <w:tcW w:w="3118" w:type="dxa"/>
            <w:shd w:val="clear" w:color="auto" w:fill="auto"/>
          </w:tcPr>
          <w:p w14:paraId="578096A7" w14:textId="74FE8A14" w:rsidR="00412FBD" w:rsidRPr="00725FA8" w:rsidRDefault="00D75C75" w:rsidP="00D75C75">
            <w:pPr>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78</w:t>
            </w:r>
            <w:r w:rsidR="00412FBD" w:rsidRPr="00725FA8">
              <w:rPr>
                <w:rFonts w:ascii="Times New Roman" w:hAnsi="Times New Roman"/>
                <w:sz w:val="24"/>
                <w:szCs w:val="24"/>
                <w:vertAlign w:val="superscript"/>
              </w:rPr>
              <w:t>4</w:t>
            </w:r>
            <w:r w:rsidR="00412FBD" w:rsidRPr="00725FA8">
              <w:rPr>
                <w:rFonts w:ascii="Times New Roman" w:hAnsi="Times New Roman"/>
                <w:sz w:val="24"/>
                <w:szCs w:val="24"/>
              </w:rPr>
              <w:t xml:space="preserve"> </w:t>
            </w:r>
            <w:r w:rsidRPr="00725FA8">
              <w:rPr>
                <w:rFonts w:ascii="Times New Roman" w:hAnsi="Times New Roman"/>
                <w:sz w:val="24"/>
                <w:szCs w:val="24"/>
              </w:rPr>
              <w:t>БК РФ</w:t>
            </w:r>
            <w:r w:rsidR="00412FBD" w:rsidRPr="00725FA8">
              <w:rPr>
                <w:rFonts w:ascii="Times New Roman" w:hAnsi="Times New Roman"/>
                <w:sz w:val="24"/>
                <w:szCs w:val="24"/>
              </w:rPr>
              <w:t>;</w:t>
            </w:r>
            <w:r w:rsidRPr="00725FA8">
              <w:rPr>
                <w:rFonts w:ascii="Times New Roman" w:hAnsi="Times New Roman"/>
                <w:sz w:val="24"/>
                <w:szCs w:val="24"/>
              </w:rPr>
              <w:t xml:space="preserve"> с</w:t>
            </w:r>
            <w:r w:rsidR="00412FBD" w:rsidRPr="00725FA8">
              <w:rPr>
                <w:rFonts w:ascii="Times New Roman" w:hAnsi="Times New Roman"/>
                <w:sz w:val="24"/>
                <w:szCs w:val="24"/>
              </w:rPr>
              <w:t>т</w:t>
            </w:r>
            <w:r w:rsidRPr="00725FA8">
              <w:rPr>
                <w:rFonts w:ascii="Times New Roman" w:hAnsi="Times New Roman"/>
                <w:sz w:val="24"/>
                <w:szCs w:val="24"/>
              </w:rPr>
              <w:t>.</w:t>
            </w:r>
            <w:r w:rsidR="00412FBD" w:rsidRPr="00725FA8">
              <w:rPr>
                <w:rFonts w:ascii="Times New Roman" w:hAnsi="Times New Roman"/>
                <w:sz w:val="24"/>
                <w:szCs w:val="24"/>
              </w:rPr>
              <w:t xml:space="preserve">7 </w:t>
            </w:r>
            <w:r w:rsidRPr="00725FA8">
              <w:rPr>
                <w:rFonts w:ascii="Times New Roman" w:hAnsi="Times New Roman"/>
                <w:sz w:val="24"/>
                <w:szCs w:val="24"/>
              </w:rPr>
              <w:t>ФЗ от 13.07.</w:t>
            </w:r>
            <w:r w:rsidR="00412FBD" w:rsidRPr="00725FA8">
              <w:rPr>
                <w:rFonts w:ascii="Times New Roman" w:hAnsi="Times New Roman"/>
                <w:sz w:val="24"/>
                <w:szCs w:val="24"/>
              </w:rPr>
              <w:t>2020 № 189-ФЗ</w:t>
            </w:r>
            <w:r w:rsidRPr="00725FA8">
              <w:rPr>
                <w:rStyle w:val="ad"/>
                <w:rFonts w:ascii="Times New Roman" w:hAnsi="Times New Roman"/>
                <w:sz w:val="24"/>
                <w:szCs w:val="24"/>
              </w:rPr>
              <w:footnoteReference w:id="176"/>
            </w:r>
          </w:p>
        </w:tc>
        <w:tc>
          <w:tcPr>
            <w:tcW w:w="1134" w:type="dxa"/>
            <w:shd w:val="clear" w:color="auto" w:fill="auto"/>
          </w:tcPr>
          <w:p w14:paraId="7B20689E" w14:textId="77777777" w:rsidR="00412FBD" w:rsidRPr="006C57C9" w:rsidRDefault="00412FBD" w:rsidP="00412FBD">
            <w:pPr>
              <w:spacing w:after="0" w:line="240" w:lineRule="auto"/>
              <w:ind w:left="-108" w:right="-108"/>
              <w:jc w:val="center"/>
              <w:rPr>
                <w:rFonts w:ascii="Times New Roman" w:hAnsi="Times New Roman"/>
                <w:sz w:val="24"/>
                <w:szCs w:val="24"/>
              </w:rPr>
            </w:pPr>
            <w:r w:rsidRPr="006C57C9">
              <w:rPr>
                <w:rFonts w:ascii="Times New Roman" w:hAnsi="Times New Roman"/>
                <w:sz w:val="24"/>
                <w:szCs w:val="24"/>
              </w:rPr>
              <w:t xml:space="preserve">кол-во, </w:t>
            </w:r>
          </w:p>
          <w:p w14:paraId="255A8171" w14:textId="77777777" w:rsidR="00412FBD" w:rsidRPr="006C57C9" w:rsidRDefault="00412FBD" w:rsidP="00412FBD">
            <w:pPr>
              <w:spacing w:after="0" w:line="240" w:lineRule="auto"/>
              <w:ind w:left="-108" w:right="-108"/>
              <w:jc w:val="center"/>
              <w:rPr>
                <w:rFonts w:ascii="Times New Roman" w:hAnsi="Times New Roman"/>
                <w:b/>
                <w:sz w:val="24"/>
                <w:szCs w:val="24"/>
              </w:rPr>
            </w:pPr>
            <w:r w:rsidRPr="006C57C9">
              <w:rPr>
                <w:rFonts w:ascii="Times New Roman" w:hAnsi="Times New Roman"/>
                <w:sz w:val="24"/>
                <w:szCs w:val="24"/>
              </w:rPr>
              <w:t>кол-во и тыс. рублей</w:t>
            </w:r>
          </w:p>
        </w:tc>
        <w:tc>
          <w:tcPr>
            <w:tcW w:w="993" w:type="dxa"/>
            <w:shd w:val="clear" w:color="auto" w:fill="auto"/>
          </w:tcPr>
          <w:p w14:paraId="1C249243" w14:textId="77777777" w:rsidR="00412FBD" w:rsidRPr="006C57C9" w:rsidRDefault="00412FBD" w:rsidP="00412FBD">
            <w:pPr>
              <w:spacing w:after="0" w:line="240" w:lineRule="auto"/>
              <w:jc w:val="center"/>
              <w:rPr>
                <w:rFonts w:ascii="Times New Roman" w:hAnsi="Times New Roman"/>
                <w:sz w:val="24"/>
                <w:szCs w:val="24"/>
              </w:rPr>
            </w:pPr>
            <w:r w:rsidRPr="006C57C9">
              <w:rPr>
                <w:rFonts w:ascii="Times New Roman" w:hAnsi="Times New Roman"/>
                <w:sz w:val="24"/>
                <w:szCs w:val="24"/>
              </w:rPr>
              <w:t>1</w:t>
            </w:r>
          </w:p>
        </w:tc>
        <w:tc>
          <w:tcPr>
            <w:tcW w:w="2551" w:type="dxa"/>
            <w:shd w:val="clear" w:color="auto" w:fill="auto"/>
          </w:tcPr>
          <w:p w14:paraId="420BCF62" w14:textId="66E86AFB" w:rsidR="00412FBD" w:rsidRDefault="00437C49" w:rsidP="00B64FE9">
            <w:pPr>
              <w:spacing w:after="0" w:line="240" w:lineRule="auto"/>
              <w:jc w:val="both"/>
              <w:rPr>
                <w:rFonts w:ascii="Times New Roman" w:hAnsi="Times New Roman"/>
                <w:sz w:val="24"/>
                <w:szCs w:val="24"/>
              </w:rPr>
            </w:pPr>
            <w:r>
              <w:rPr>
                <w:rFonts w:ascii="Times New Roman" w:hAnsi="Times New Roman"/>
                <w:sz w:val="24"/>
                <w:szCs w:val="24"/>
              </w:rPr>
              <w:t>С</w:t>
            </w:r>
            <w:r w:rsidR="00412FBD" w:rsidRPr="00B5212B">
              <w:rPr>
                <w:rFonts w:ascii="Times New Roman" w:hAnsi="Times New Roman"/>
                <w:sz w:val="24"/>
                <w:szCs w:val="24"/>
              </w:rPr>
              <w:t>т</w:t>
            </w:r>
            <w:r>
              <w:rPr>
                <w:rFonts w:ascii="Times New Roman" w:hAnsi="Times New Roman"/>
                <w:sz w:val="24"/>
                <w:szCs w:val="24"/>
              </w:rPr>
              <w:t>.</w:t>
            </w:r>
            <w:r w:rsidR="00412FBD" w:rsidRPr="00B5212B">
              <w:rPr>
                <w:rFonts w:ascii="Times New Roman" w:hAnsi="Times New Roman"/>
                <w:sz w:val="24"/>
                <w:szCs w:val="24"/>
              </w:rPr>
              <w:t>15.15</w:t>
            </w:r>
            <w:r w:rsidR="00412FBD" w:rsidRPr="007B7829">
              <w:rPr>
                <w:rFonts w:ascii="Times New Roman" w:hAnsi="Times New Roman"/>
                <w:sz w:val="24"/>
                <w:szCs w:val="24"/>
                <w:vertAlign w:val="superscript"/>
              </w:rPr>
              <w:t>5-1</w:t>
            </w:r>
            <w:r>
              <w:rPr>
                <w:rFonts w:ascii="Times New Roman" w:hAnsi="Times New Roman"/>
                <w:sz w:val="24"/>
                <w:szCs w:val="24"/>
              </w:rPr>
              <w:t xml:space="preserve"> КоАП РФ</w:t>
            </w:r>
            <w:r w:rsidRPr="00B5212B">
              <w:rPr>
                <w:rFonts w:ascii="Times New Roman" w:hAnsi="Times New Roman"/>
                <w:sz w:val="24"/>
                <w:szCs w:val="24"/>
              </w:rPr>
              <w:t xml:space="preserve"> </w:t>
            </w:r>
            <w:r w:rsidR="00412FBD" w:rsidRPr="00B5212B">
              <w:rPr>
                <w:rFonts w:ascii="Times New Roman" w:hAnsi="Times New Roman"/>
                <w:sz w:val="24"/>
                <w:szCs w:val="24"/>
              </w:rPr>
              <w:t>(в части невыполнения государственного (муниципального) задания)</w:t>
            </w:r>
            <w:r w:rsidR="00412FBD">
              <w:rPr>
                <w:rFonts w:ascii="Times New Roman" w:hAnsi="Times New Roman"/>
                <w:sz w:val="24"/>
                <w:szCs w:val="24"/>
              </w:rPr>
              <w:t>;</w:t>
            </w:r>
          </w:p>
          <w:p w14:paraId="5A1FC189" w14:textId="06875F21" w:rsidR="00412FBD" w:rsidRPr="006C57C9" w:rsidRDefault="00437C49" w:rsidP="00B64FE9">
            <w:pPr>
              <w:spacing w:after="0" w:line="240" w:lineRule="auto"/>
              <w:jc w:val="both"/>
              <w:rPr>
                <w:rFonts w:ascii="Times New Roman" w:hAnsi="Times New Roman"/>
                <w:sz w:val="24"/>
                <w:szCs w:val="24"/>
              </w:rPr>
            </w:pPr>
            <w:r>
              <w:rPr>
                <w:rFonts w:ascii="Times New Roman" w:hAnsi="Times New Roman"/>
                <w:sz w:val="24"/>
                <w:szCs w:val="24"/>
              </w:rPr>
              <w:t>с</w:t>
            </w:r>
            <w:r w:rsidR="00412FBD">
              <w:rPr>
                <w:rFonts w:ascii="Times New Roman" w:hAnsi="Times New Roman"/>
                <w:sz w:val="24"/>
                <w:szCs w:val="24"/>
              </w:rPr>
              <w:t>т</w:t>
            </w:r>
            <w:r>
              <w:rPr>
                <w:rFonts w:ascii="Times New Roman" w:hAnsi="Times New Roman"/>
                <w:sz w:val="24"/>
                <w:szCs w:val="24"/>
              </w:rPr>
              <w:t>.</w:t>
            </w:r>
            <w:r w:rsidR="00412FBD" w:rsidRPr="00B5212B">
              <w:rPr>
                <w:rFonts w:ascii="Times New Roman" w:hAnsi="Times New Roman"/>
                <w:sz w:val="24"/>
                <w:szCs w:val="24"/>
              </w:rPr>
              <w:t>15.15</w:t>
            </w:r>
            <w:r w:rsidR="00412FBD" w:rsidRPr="007B7829">
              <w:rPr>
                <w:rFonts w:ascii="Times New Roman" w:hAnsi="Times New Roman"/>
                <w:sz w:val="24"/>
                <w:szCs w:val="24"/>
                <w:vertAlign w:val="superscript"/>
              </w:rPr>
              <w:t>5</w:t>
            </w:r>
            <w:r>
              <w:rPr>
                <w:rFonts w:ascii="Times New Roman" w:hAnsi="Times New Roman"/>
                <w:sz w:val="24"/>
                <w:szCs w:val="24"/>
              </w:rPr>
              <w:t xml:space="preserve"> КоАП РФ</w:t>
            </w:r>
            <w:r>
              <w:rPr>
                <w:rFonts w:ascii="Times New Roman" w:hAnsi="Times New Roman"/>
                <w:sz w:val="24"/>
                <w:szCs w:val="24"/>
              </w:rPr>
              <w:br/>
            </w:r>
            <w:r w:rsidR="00412FBD" w:rsidRPr="006C57C9">
              <w:rPr>
                <w:rFonts w:ascii="Times New Roman" w:hAnsi="Times New Roman"/>
                <w:sz w:val="24"/>
                <w:szCs w:val="24"/>
              </w:rPr>
              <w:t>(в части нарушения условий предоставления субсидий)</w:t>
            </w:r>
            <w:r w:rsidR="00412FBD">
              <w:rPr>
                <w:rFonts w:ascii="Times New Roman" w:hAnsi="Times New Roman"/>
                <w:sz w:val="24"/>
                <w:szCs w:val="24"/>
              </w:rPr>
              <w:t>;</w:t>
            </w:r>
          </w:p>
          <w:p w14:paraId="0F5083EF" w14:textId="299F7B2D" w:rsidR="00412FBD" w:rsidRPr="006C57C9" w:rsidRDefault="00437C49" w:rsidP="00B64FE9">
            <w:pPr>
              <w:spacing w:after="0" w:line="240" w:lineRule="auto"/>
              <w:jc w:val="both"/>
              <w:rPr>
                <w:rFonts w:ascii="Times New Roman" w:hAnsi="Times New Roman"/>
                <w:sz w:val="24"/>
                <w:szCs w:val="24"/>
              </w:rPr>
            </w:pPr>
            <w:r>
              <w:rPr>
                <w:rFonts w:ascii="Times New Roman" w:hAnsi="Times New Roman"/>
                <w:sz w:val="24"/>
                <w:szCs w:val="24"/>
              </w:rPr>
              <w:t>ст.</w:t>
            </w:r>
            <w:r w:rsidR="00412FBD" w:rsidRPr="006C57C9">
              <w:rPr>
                <w:rFonts w:ascii="Times New Roman" w:hAnsi="Times New Roman"/>
                <w:sz w:val="24"/>
                <w:szCs w:val="24"/>
              </w:rPr>
              <w:t>15.15</w:t>
            </w:r>
            <w:r w:rsidR="00412FBD" w:rsidRPr="007B7829">
              <w:rPr>
                <w:rFonts w:ascii="Times New Roman" w:hAnsi="Times New Roman"/>
                <w:sz w:val="24"/>
                <w:szCs w:val="24"/>
                <w:vertAlign w:val="superscript"/>
              </w:rPr>
              <w:t>15</w:t>
            </w:r>
            <w:r>
              <w:rPr>
                <w:rFonts w:ascii="Times New Roman" w:hAnsi="Times New Roman"/>
                <w:sz w:val="24"/>
                <w:szCs w:val="24"/>
              </w:rPr>
              <w:t xml:space="preserve"> КоАП РФ</w:t>
            </w:r>
            <w:r>
              <w:rPr>
                <w:rFonts w:ascii="Times New Roman" w:hAnsi="Times New Roman"/>
                <w:sz w:val="24"/>
                <w:szCs w:val="24"/>
              </w:rPr>
              <w:br/>
            </w:r>
            <w:r w:rsidR="00412FBD" w:rsidRPr="006C57C9">
              <w:rPr>
                <w:rFonts w:ascii="Times New Roman" w:hAnsi="Times New Roman"/>
                <w:sz w:val="24"/>
                <w:szCs w:val="24"/>
              </w:rPr>
              <w:t>(в части нарушения порядка формирования и (или) финансового обеспечения выполнения государственного (муниципального) задания)</w:t>
            </w:r>
          </w:p>
        </w:tc>
        <w:tc>
          <w:tcPr>
            <w:tcW w:w="1843" w:type="dxa"/>
          </w:tcPr>
          <w:p w14:paraId="1EE20F2A" w14:textId="77777777" w:rsidR="00412FBD" w:rsidRDefault="00412FBD" w:rsidP="00B64FE9">
            <w:pPr>
              <w:spacing w:after="0" w:line="240" w:lineRule="auto"/>
              <w:jc w:val="both"/>
              <w:rPr>
                <w:rFonts w:ascii="Times New Roman" w:hAnsi="Times New Roman"/>
                <w:sz w:val="24"/>
                <w:szCs w:val="24"/>
              </w:rPr>
            </w:pPr>
            <w:r>
              <w:rPr>
                <w:rFonts w:ascii="Times New Roman" w:hAnsi="Times New Roman"/>
                <w:sz w:val="24"/>
                <w:szCs w:val="24"/>
              </w:rPr>
              <w:t>и</w:t>
            </w:r>
            <w:r w:rsidRPr="006C57C9">
              <w:rPr>
                <w:rFonts w:ascii="Times New Roman" w:hAnsi="Times New Roman"/>
                <w:sz w:val="24"/>
                <w:szCs w:val="24"/>
              </w:rPr>
              <w:t>збыт</w:t>
            </w:r>
            <w:r>
              <w:rPr>
                <w:rFonts w:ascii="Times New Roman" w:hAnsi="Times New Roman"/>
                <w:sz w:val="24"/>
                <w:szCs w:val="24"/>
              </w:rPr>
              <w:t>очные расходы бюджетных средств</w:t>
            </w:r>
          </w:p>
          <w:p w14:paraId="616C7F98" w14:textId="77777777" w:rsidR="00412FBD" w:rsidRDefault="00412FBD" w:rsidP="00B64FE9">
            <w:pPr>
              <w:spacing w:after="0" w:line="240" w:lineRule="auto"/>
              <w:jc w:val="both"/>
              <w:rPr>
                <w:rFonts w:ascii="Times New Roman" w:hAnsi="Times New Roman"/>
                <w:sz w:val="24"/>
                <w:szCs w:val="24"/>
              </w:rPr>
            </w:pPr>
          </w:p>
          <w:p w14:paraId="1A67D30C" w14:textId="77777777" w:rsidR="00412FBD" w:rsidRDefault="00412FBD" w:rsidP="00B64FE9">
            <w:pPr>
              <w:spacing w:after="0" w:line="240" w:lineRule="auto"/>
              <w:jc w:val="both"/>
              <w:rPr>
                <w:rFonts w:ascii="Times New Roman" w:hAnsi="Times New Roman"/>
                <w:sz w:val="24"/>
                <w:szCs w:val="24"/>
              </w:rPr>
            </w:pPr>
          </w:p>
          <w:p w14:paraId="1C182B42" w14:textId="77777777" w:rsidR="00412FBD" w:rsidRDefault="00412FBD" w:rsidP="00B64FE9">
            <w:pPr>
              <w:spacing w:after="0" w:line="240" w:lineRule="auto"/>
              <w:jc w:val="both"/>
              <w:rPr>
                <w:rFonts w:ascii="Times New Roman" w:hAnsi="Times New Roman"/>
                <w:sz w:val="24"/>
                <w:szCs w:val="24"/>
              </w:rPr>
            </w:pPr>
          </w:p>
          <w:p w14:paraId="664049C8" w14:textId="77777777" w:rsidR="00412FBD" w:rsidRPr="00E22901" w:rsidRDefault="00412FBD" w:rsidP="00B64FE9">
            <w:pPr>
              <w:spacing w:after="0" w:line="240" w:lineRule="auto"/>
              <w:jc w:val="both"/>
              <w:rPr>
                <w:rFonts w:ascii="Times New Roman" w:hAnsi="Times New Roman"/>
                <w:sz w:val="24"/>
                <w:szCs w:val="24"/>
                <w:lang w:val="x-none"/>
              </w:rPr>
            </w:pPr>
            <w:proofErr w:type="spellStart"/>
            <w:r>
              <w:rPr>
                <w:rFonts w:ascii="Times New Roman" w:hAnsi="Times New Roman"/>
                <w:sz w:val="24"/>
                <w:szCs w:val="24"/>
              </w:rPr>
              <w:t>н</w:t>
            </w:r>
            <w:r w:rsidRPr="006C57C9">
              <w:rPr>
                <w:rFonts w:ascii="Times New Roman" w:hAnsi="Times New Roman"/>
                <w:sz w:val="24"/>
                <w:szCs w:val="24"/>
              </w:rPr>
              <w:t>епоступление</w:t>
            </w:r>
            <w:proofErr w:type="spellEnd"/>
            <w:r w:rsidRPr="006C57C9">
              <w:rPr>
                <w:rFonts w:ascii="Times New Roman" w:hAnsi="Times New Roman"/>
                <w:sz w:val="24"/>
                <w:szCs w:val="24"/>
              </w:rPr>
              <w:t xml:space="preserve"> (</w:t>
            </w:r>
            <w:proofErr w:type="spellStart"/>
            <w:r w:rsidRPr="006C57C9">
              <w:rPr>
                <w:rFonts w:ascii="Times New Roman" w:hAnsi="Times New Roman"/>
                <w:sz w:val="24"/>
                <w:szCs w:val="24"/>
              </w:rPr>
              <w:t>недопоступле</w:t>
            </w:r>
            <w:r>
              <w:rPr>
                <w:rFonts w:ascii="Times New Roman" w:hAnsi="Times New Roman"/>
                <w:sz w:val="24"/>
                <w:szCs w:val="24"/>
              </w:rPr>
              <w:t>-</w:t>
            </w:r>
            <w:r w:rsidRPr="006C57C9">
              <w:rPr>
                <w:rFonts w:ascii="Times New Roman" w:hAnsi="Times New Roman"/>
                <w:sz w:val="24"/>
                <w:szCs w:val="24"/>
              </w:rPr>
              <w:t>ние</w:t>
            </w:r>
            <w:proofErr w:type="spellEnd"/>
            <w:r w:rsidRPr="006C57C9">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4B5B7072"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завышения</w:t>
            </w:r>
            <w:r w:rsidRPr="00185941">
              <w:rPr>
                <w:rFonts w:ascii="Times New Roman" w:eastAsia="Times New Roman" w:hAnsi="Times New Roman"/>
                <w:color w:val="000000"/>
                <w:sz w:val="24"/>
                <w:szCs w:val="24"/>
                <w:lang w:eastAsia="ru-RU"/>
              </w:rPr>
              <w:t xml:space="preserve"> субсидии, предоставленной (использованной) с нарушением требований</w:t>
            </w:r>
          </w:p>
          <w:p w14:paraId="0DF5A9BF"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w:t>
            </w:r>
            <w:r w:rsidRPr="00185941">
              <w:rPr>
                <w:rFonts w:ascii="Times New Roman" w:eastAsia="Times New Roman" w:hAnsi="Times New Roman"/>
                <w:color w:val="000000"/>
                <w:sz w:val="24"/>
                <w:szCs w:val="24"/>
                <w:lang w:eastAsia="ru-RU"/>
              </w:rPr>
              <w:t>анижения субсидии, предоставленной (использованной) с нарушением требований</w:t>
            </w:r>
            <w:r>
              <w:rPr>
                <w:rFonts w:ascii="Times New Roman" w:eastAsia="Times New Roman" w:hAnsi="Times New Roman"/>
                <w:color w:val="000000"/>
                <w:sz w:val="24"/>
                <w:szCs w:val="24"/>
                <w:lang w:eastAsia="ru-RU"/>
              </w:rPr>
              <w:t>;</w:t>
            </w:r>
          </w:p>
          <w:p w14:paraId="247DC02E" w14:textId="77777777" w:rsidR="00412FBD" w:rsidRPr="006C57C9" w:rsidRDefault="00412FBD"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6061FE">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tc>
      </w:tr>
      <w:tr w:rsidR="00412FBD" w:rsidRPr="00BE7A1B" w14:paraId="6A957E18" w14:textId="77777777" w:rsidTr="00006497">
        <w:trPr>
          <w:trHeight w:val="20"/>
        </w:trPr>
        <w:tc>
          <w:tcPr>
            <w:tcW w:w="992" w:type="dxa"/>
            <w:shd w:val="clear" w:color="auto" w:fill="auto"/>
          </w:tcPr>
          <w:p w14:paraId="1CB2FC42" w14:textId="77777777" w:rsidR="00412FBD" w:rsidRPr="00725FA8" w:rsidRDefault="00412FBD" w:rsidP="00412FBD">
            <w:pPr>
              <w:widowControl w:val="0"/>
              <w:spacing w:after="0" w:line="240" w:lineRule="auto"/>
              <w:jc w:val="center"/>
              <w:rPr>
                <w:rFonts w:ascii="Times New Roman" w:hAnsi="Times New Roman"/>
                <w:sz w:val="24"/>
                <w:szCs w:val="24"/>
              </w:rPr>
            </w:pPr>
            <w:r w:rsidRPr="00725FA8">
              <w:rPr>
                <w:rFonts w:ascii="Times New Roman" w:hAnsi="Times New Roman"/>
                <w:sz w:val="24"/>
                <w:szCs w:val="24"/>
              </w:rPr>
              <w:lastRenderedPageBreak/>
              <w:t>1.2.124</w:t>
            </w:r>
          </w:p>
        </w:tc>
        <w:tc>
          <w:tcPr>
            <w:tcW w:w="3403" w:type="dxa"/>
            <w:shd w:val="clear" w:color="auto" w:fill="auto"/>
          </w:tcPr>
          <w:p w14:paraId="1984416D"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требований к созданию, эксплуатации, развитию и использованию государственных информационных систем </w:t>
            </w:r>
          </w:p>
        </w:tc>
        <w:tc>
          <w:tcPr>
            <w:tcW w:w="3118" w:type="dxa"/>
            <w:shd w:val="clear" w:color="auto" w:fill="auto"/>
          </w:tcPr>
          <w:p w14:paraId="01CEB716" w14:textId="2524F321" w:rsidR="00412FBD" w:rsidRPr="00725FA8" w:rsidRDefault="00D75C75" w:rsidP="00D75C75">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412FBD" w:rsidRPr="00725FA8">
              <w:rPr>
                <w:rFonts w:ascii="Times New Roman" w:hAnsi="Times New Roman"/>
                <w:sz w:val="24"/>
                <w:szCs w:val="24"/>
              </w:rPr>
              <w:t xml:space="preserve">14, 16 </w:t>
            </w:r>
            <w:r w:rsidRPr="00725FA8">
              <w:rPr>
                <w:rFonts w:ascii="Times New Roman" w:hAnsi="Times New Roman"/>
                <w:sz w:val="24"/>
                <w:szCs w:val="24"/>
              </w:rPr>
              <w:t xml:space="preserve">ФЗ от 27.07.2006 </w:t>
            </w:r>
            <w:r w:rsidR="00412FBD" w:rsidRPr="00725FA8">
              <w:rPr>
                <w:rFonts w:ascii="Times New Roman" w:hAnsi="Times New Roman"/>
                <w:sz w:val="24"/>
                <w:szCs w:val="24"/>
              </w:rPr>
              <w:t>№ 149-ФЗ</w:t>
            </w:r>
            <w:r w:rsidRPr="00725FA8">
              <w:rPr>
                <w:rStyle w:val="ad"/>
                <w:rFonts w:ascii="Times New Roman" w:hAnsi="Times New Roman"/>
                <w:sz w:val="24"/>
                <w:szCs w:val="24"/>
              </w:rPr>
              <w:footnoteReference w:id="177"/>
            </w:r>
            <w:r w:rsidR="00412FBD" w:rsidRPr="00725FA8">
              <w:rPr>
                <w:rFonts w:ascii="Times New Roman" w:hAnsi="Times New Roman"/>
                <w:sz w:val="24"/>
                <w:szCs w:val="24"/>
              </w:rPr>
              <w:t>;</w:t>
            </w:r>
          </w:p>
          <w:p w14:paraId="72527B37" w14:textId="221B0152" w:rsidR="00412FBD" w:rsidRPr="00725FA8" w:rsidRDefault="00412FBD" w:rsidP="00D75C75">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D75C75" w:rsidRPr="00725FA8">
              <w:rPr>
                <w:rFonts w:ascii="Times New Roman" w:hAnsi="Times New Roman"/>
                <w:sz w:val="24"/>
                <w:szCs w:val="24"/>
              </w:rPr>
              <w:t>.</w:t>
            </w:r>
            <w:r w:rsidRPr="00725FA8">
              <w:rPr>
                <w:rFonts w:ascii="Times New Roman" w:hAnsi="Times New Roman"/>
                <w:sz w:val="24"/>
                <w:szCs w:val="24"/>
              </w:rPr>
              <w:t xml:space="preserve">19 </w:t>
            </w:r>
            <w:r w:rsidR="00D87F2A" w:rsidRPr="00725FA8">
              <w:rPr>
                <w:rFonts w:ascii="Times New Roman" w:hAnsi="Times New Roman"/>
                <w:sz w:val="24"/>
                <w:szCs w:val="24"/>
              </w:rPr>
              <w:t>ФЗ</w:t>
            </w:r>
            <w:r w:rsidRPr="00725FA8">
              <w:rPr>
                <w:rFonts w:ascii="Times New Roman" w:hAnsi="Times New Roman"/>
                <w:sz w:val="24"/>
                <w:szCs w:val="24"/>
              </w:rPr>
              <w:t xml:space="preserve"> от 27</w:t>
            </w:r>
            <w:r w:rsidR="00D75C75" w:rsidRPr="00725FA8">
              <w:rPr>
                <w:rFonts w:ascii="Times New Roman" w:hAnsi="Times New Roman"/>
                <w:sz w:val="24"/>
                <w:szCs w:val="24"/>
              </w:rPr>
              <w:t>.07.</w:t>
            </w:r>
            <w:r w:rsidRPr="00725FA8">
              <w:rPr>
                <w:rFonts w:ascii="Times New Roman" w:hAnsi="Times New Roman"/>
                <w:sz w:val="24"/>
                <w:szCs w:val="24"/>
              </w:rPr>
              <w:t xml:space="preserve"> 2006 № 152-ФЗ</w:t>
            </w:r>
            <w:r w:rsidR="00D75C75" w:rsidRPr="00725FA8">
              <w:rPr>
                <w:rStyle w:val="ad"/>
                <w:rFonts w:ascii="Times New Roman" w:hAnsi="Times New Roman"/>
                <w:sz w:val="24"/>
                <w:szCs w:val="24"/>
              </w:rPr>
              <w:footnoteReference w:id="178"/>
            </w:r>
            <w:r w:rsidRPr="00725FA8">
              <w:rPr>
                <w:rFonts w:ascii="Times New Roman" w:hAnsi="Times New Roman"/>
                <w:sz w:val="24"/>
                <w:szCs w:val="24"/>
              </w:rPr>
              <w:t>;</w:t>
            </w:r>
          </w:p>
          <w:p w14:paraId="614DDDF9" w14:textId="738C38BB" w:rsidR="00412FBD" w:rsidRPr="00725FA8" w:rsidRDefault="00412FBD" w:rsidP="00412FBD">
            <w:pPr>
              <w:keepNext/>
              <w:spacing w:after="0" w:line="240" w:lineRule="auto"/>
              <w:jc w:val="center"/>
              <w:rPr>
                <w:rFonts w:ascii="Times New Roman" w:hAnsi="Times New Roman"/>
                <w:sz w:val="24"/>
                <w:szCs w:val="24"/>
              </w:rPr>
            </w:pPr>
          </w:p>
        </w:tc>
        <w:tc>
          <w:tcPr>
            <w:tcW w:w="1134" w:type="dxa"/>
            <w:shd w:val="clear" w:color="auto" w:fill="auto"/>
          </w:tcPr>
          <w:p w14:paraId="03498715" w14:textId="77777777" w:rsidR="00412FBD" w:rsidRPr="00196D2C" w:rsidRDefault="00412FBD" w:rsidP="00412FBD">
            <w:pPr>
              <w:widowControl w:val="0"/>
              <w:autoSpaceDE w:val="0"/>
              <w:autoSpaceDN w:val="0"/>
              <w:adjustRightInd w:val="0"/>
              <w:spacing w:after="0" w:line="240" w:lineRule="auto"/>
              <w:jc w:val="both"/>
              <w:outlineLvl w:val="0"/>
              <w:rPr>
                <w:rFonts w:ascii="Times New Roman" w:hAnsi="Times New Roman"/>
                <w:sz w:val="24"/>
                <w:szCs w:val="24"/>
              </w:rPr>
            </w:pPr>
            <w:r w:rsidRPr="00196D2C">
              <w:rPr>
                <w:rFonts w:ascii="Times New Roman" w:hAnsi="Times New Roman"/>
                <w:sz w:val="24"/>
                <w:szCs w:val="24"/>
              </w:rPr>
              <w:t>кол-во</w:t>
            </w:r>
          </w:p>
        </w:tc>
        <w:tc>
          <w:tcPr>
            <w:tcW w:w="993" w:type="dxa"/>
            <w:shd w:val="clear" w:color="auto" w:fill="auto"/>
          </w:tcPr>
          <w:p w14:paraId="36CFDA24" w14:textId="77777777" w:rsidR="00412FBD" w:rsidRPr="00196D2C" w:rsidRDefault="00412FBD" w:rsidP="00412FBD">
            <w:pPr>
              <w:keepNext/>
              <w:spacing w:after="0" w:line="240" w:lineRule="auto"/>
              <w:jc w:val="center"/>
              <w:rPr>
                <w:rFonts w:ascii="Times New Roman" w:hAnsi="Times New Roman"/>
                <w:sz w:val="24"/>
                <w:szCs w:val="24"/>
              </w:rPr>
            </w:pPr>
            <w:r w:rsidRPr="00196D2C">
              <w:rPr>
                <w:rFonts w:ascii="Times New Roman" w:hAnsi="Times New Roman"/>
                <w:sz w:val="24"/>
                <w:szCs w:val="24"/>
              </w:rPr>
              <w:t>1</w:t>
            </w:r>
          </w:p>
        </w:tc>
        <w:tc>
          <w:tcPr>
            <w:tcW w:w="2551" w:type="dxa"/>
            <w:shd w:val="clear" w:color="auto" w:fill="auto"/>
          </w:tcPr>
          <w:p w14:paraId="5EF062AE" w14:textId="77777777" w:rsidR="00412FBD" w:rsidRPr="001E4E15" w:rsidRDefault="00412FBD" w:rsidP="00412FBD">
            <w:pPr>
              <w:spacing w:after="0" w:line="240" w:lineRule="auto"/>
              <w:jc w:val="both"/>
              <w:rPr>
                <w:rFonts w:ascii="Times New Roman" w:hAnsi="Times New Roman"/>
                <w:sz w:val="24"/>
                <w:szCs w:val="24"/>
              </w:rPr>
            </w:pPr>
          </w:p>
        </w:tc>
        <w:tc>
          <w:tcPr>
            <w:tcW w:w="1843" w:type="dxa"/>
          </w:tcPr>
          <w:p w14:paraId="4706A89E" w14:textId="77777777" w:rsidR="00412FBD" w:rsidRPr="001E4E15" w:rsidRDefault="00412FBD" w:rsidP="00412FBD">
            <w:pPr>
              <w:spacing w:after="0" w:line="240" w:lineRule="auto"/>
              <w:jc w:val="both"/>
              <w:rPr>
                <w:rFonts w:ascii="Times New Roman" w:hAnsi="Times New Roman"/>
                <w:sz w:val="24"/>
                <w:szCs w:val="24"/>
              </w:rPr>
            </w:pPr>
          </w:p>
        </w:tc>
        <w:tc>
          <w:tcPr>
            <w:tcW w:w="2126" w:type="dxa"/>
          </w:tcPr>
          <w:p w14:paraId="657F9574" w14:textId="77777777" w:rsidR="00412FBD" w:rsidRPr="001E4E15" w:rsidRDefault="00412FBD" w:rsidP="00412FBD">
            <w:pPr>
              <w:spacing w:after="0" w:line="240" w:lineRule="auto"/>
              <w:jc w:val="both"/>
              <w:rPr>
                <w:rFonts w:ascii="Times New Roman" w:eastAsia="Times New Roman" w:hAnsi="Times New Roman"/>
                <w:color w:val="000000"/>
                <w:sz w:val="24"/>
                <w:szCs w:val="24"/>
                <w:lang w:eastAsia="ru-RU"/>
              </w:rPr>
            </w:pPr>
          </w:p>
        </w:tc>
      </w:tr>
      <w:tr w:rsidR="00412FBD" w:rsidRPr="00BE7A1B" w14:paraId="3E659D2C" w14:textId="77777777" w:rsidTr="00006497">
        <w:trPr>
          <w:trHeight w:val="20"/>
        </w:trPr>
        <w:tc>
          <w:tcPr>
            <w:tcW w:w="992" w:type="dxa"/>
            <w:shd w:val="clear" w:color="auto" w:fill="auto"/>
          </w:tcPr>
          <w:p w14:paraId="041361B3" w14:textId="77777777" w:rsidR="00412FBD" w:rsidRPr="00725FA8" w:rsidRDefault="00412FBD" w:rsidP="00412FBD">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1.2.125</w:t>
            </w:r>
          </w:p>
        </w:tc>
        <w:tc>
          <w:tcPr>
            <w:tcW w:w="3403" w:type="dxa"/>
            <w:shd w:val="clear" w:color="auto" w:fill="auto"/>
          </w:tcPr>
          <w:p w14:paraId="7697B09E"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Нарушение требований к созданию, эксплуатации, развитию и использованию информационных систем, за исключением государственных информационных систем</w:t>
            </w:r>
          </w:p>
        </w:tc>
        <w:tc>
          <w:tcPr>
            <w:tcW w:w="3118" w:type="dxa"/>
            <w:shd w:val="clear" w:color="auto" w:fill="auto"/>
          </w:tcPr>
          <w:p w14:paraId="281AA1C4" w14:textId="429003B2" w:rsidR="00412FBD" w:rsidRPr="00725FA8" w:rsidRDefault="00D87F2A" w:rsidP="00D87F2A">
            <w:pPr>
              <w:keepNext/>
              <w:spacing w:after="0" w:line="240" w:lineRule="auto"/>
              <w:jc w:val="both"/>
              <w:rPr>
                <w:rFonts w:ascii="Times New Roman" w:hAnsi="Times New Roman"/>
                <w:sz w:val="24"/>
                <w:szCs w:val="24"/>
              </w:rPr>
            </w:pPr>
            <w:r w:rsidRPr="00725FA8">
              <w:rPr>
                <w:rFonts w:ascii="Times New Roman" w:hAnsi="Times New Roman"/>
                <w:sz w:val="24"/>
                <w:szCs w:val="24"/>
              </w:rPr>
              <w:t>Ст.ст.13, 16 ФЗ от 27.07.2006 № 149-ФЗ; ст.19 ФЗ от 27.07. 2006 № 152-ФЗ; ППРФ</w:t>
            </w:r>
            <w:r w:rsidR="00412FBD" w:rsidRPr="00725FA8">
              <w:rPr>
                <w:rFonts w:ascii="Times New Roman" w:hAnsi="Times New Roman"/>
                <w:sz w:val="24"/>
                <w:szCs w:val="24"/>
              </w:rPr>
              <w:t xml:space="preserve"> от </w:t>
            </w:r>
            <w:r w:rsidRPr="00725FA8">
              <w:rPr>
                <w:rFonts w:ascii="Times New Roman" w:hAnsi="Times New Roman"/>
                <w:sz w:val="24"/>
                <w:szCs w:val="24"/>
              </w:rPr>
              <w:t>07.07.</w:t>
            </w:r>
            <w:r w:rsidR="00412FBD" w:rsidRPr="00725FA8">
              <w:rPr>
                <w:rFonts w:ascii="Times New Roman" w:hAnsi="Times New Roman"/>
                <w:sz w:val="24"/>
                <w:szCs w:val="24"/>
              </w:rPr>
              <w:t xml:space="preserve">2015 </w:t>
            </w:r>
            <w:r w:rsidRPr="00725FA8">
              <w:rPr>
                <w:rFonts w:ascii="Times New Roman" w:hAnsi="Times New Roman"/>
                <w:sz w:val="24"/>
                <w:szCs w:val="24"/>
              </w:rPr>
              <w:t>№ </w:t>
            </w:r>
            <w:r w:rsidR="00412FBD" w:rsidRPr="00725FA8">
              <w:rPr>
                <w:rFonts w:ascii="Times New Roman" w:hAnsi="Times New Roman"/>
                <w:sz w:val="24"/>
                <w:szCs w:val="24"/>
              </w:rPr>
              <w:t>67</w:t>
            </w:r>
            <w:r w:rsidRPr="00725FA8">
              <w:rPr>
                <w:rFonts w:ascii="Times New Roman" w:hAnsi="Times New Roman"/>
                <w:sz w:val="24"/>
                <w:szCs w:val="24"/>
              </w:rPr>
              <w:t>5</w:t>
            </w:r>
            <w:r w:rsidRPr="00725FA8">
              <w:rPr>
                <w:rStyle w:val="ad"/>
                <w:rFonts w:ascii="Times New Roman" w:hAnsi="Times New Roman"/>
                <w:sz w:val="24"/>
                <w:szCs w:val="24"/>
              </w:rPr>
              <w:footnoteReference w:id="179"/>
            </w:r>
          </w:p>
        </w:tc>
        <w:tc>
          <w:tcPr>
            <w:tcW w:w="1134" w:type="dxa"/>
            <w:shd w:val="clear" w:color="auto" w:fill="auto"/>
          </w:tcPr>
          <w:p w14:paraId="20BCA4D0" w14:textId="77777777" w:rsidR="00412FBD" w:rsidRPr="00196D2C" w:rsidRDefault="00412FBD" w:rsidP="00412FBD">
            <w:pPr>
              <w:widowControl w:val="0"/>
              <w:autoSpaceDE w:val="0"/>
              <w:autoSpaceDN w:val="0"/>
              <w:adjustRightInd w:val="0"/>
              <w:spacing w:after="0" w:line="240" w:lineRule="auto"/>
              <w:jc w:val="both"/>
              <w:outlineLvl w:val="0"/>
              <w:rPr>
                <w:rFonts w:ascii="Times New Roman" w:hAnsi="Times New Roman"/>
                <w:sz w:val="24"/>
                <w:szCs w:val="24"/>
              </w:rPr>
            </w:pPr>
            <w:r w:rsidRPr="00196D2C">
              <w:rPr>
                <w:rFonts w:ascii="Times New Roman" w:hAnsi="Times New Roman"/>
                <w:sz w:val="24"/>
                <w:szCs w:val="24"/>
              </w:rPr>
              <w:t>кол-во</w:t>
            </w:r>
          </w:p>
        </w:tc>
        <w:tc>
          <w:tcPr>
            <w:tcW w:w="993" w:type="dxa"/>
            <w:shd w:val="clear" w:color="auto" w:fill="auto"/>
          </w:tcPr>
          <w:p w14:paraId="000B736B" w14:textId="77777777" w:rsidR="00412FBD" w:rsidRPr="00196D2C" w:rsidRDefault="00412FBD" w:rsidP="00412FBD">
            <w:pPr>
              <w:keepNext/>
              <w:spacing w:after="0" w:line="240" w:lineRule="auto"/>
              <w:jc w:val="center"/>
              <w:rPr>
                <w:rFonts w:ascii="Times New Roman" w:hAnsi="Times New Roman"/>
                <w:sz w:val="24"/>
                <w:szCs w:val="24"/>
              </w:rPr>
            </w:pPr>
            <w:r w:rsidRPr="00196D2C">
              <w:rPr>
                <w:rFonts w:ascii="Times New Roman" w:hAnsi="Times New Roman"/>
                <w:sz w:val="24"/>
                <w:szCs w:val="24"/>
              </w:rPr>
              <w:t>1</w:t>
            </w:r>
          </w:p>
        </w:tc>
        <w:tc>
          <w:tcPr>
            <w:tcW w:w="2551" w:type="dxa"/>
            <w:shd w:val="clear" w:color="auto" w:fill="auto"/>
          </w:tcPr>
          <w:p w14:paraId="525777A8" w14:textId="77777777" w:rsidR="00412FBD" w:rsidRPr="001E4E15" w:rsidRDefault="00412FBD" w:rsidP="00412FBD">
            <w:pPr>
              <w:spacing w:after="0" w:line="240" w:lineRule="auto"/>
              <w:jc w:val="both"/>
              <w:rPr>
                <w:rFonts w:ascii="Times New Roman" w:hAnsi="Times New Roman"/>
                <w:sz w:val="24"/>
                <w:szCs w:val="24"/>
              </w:rPr>
            </w:pPr>
          </w:p>
        </w:tc>
        <w:tc>
          <w:tcPr>
            <w:tcW w:w="1843" w:type="dxa"/>
          </w:tcPr>
          <w:p w14:paraId="0096532F" w14:textId="77777777" w:rsidR="00412FBD" w:rsidRPr="001E4E15" w:rsidRDefault="00412FBD" w:rsidP="00412FBD">
            <w:pPr>
              <w:spacing w:after="0" w:line="240" w:lineRule="auto"/>
              <w:jc w:val="both"/>
              <w:rPr>
                <w:rFonts w:ascii="Times New Roman" w:hAnsi="Times New Roman"/>
                <w:sz w:val="24"/>
                <w:szCs w:val="24"/>
              </w:rPr>
            </w:pPr>
          </w:p>
        </w:tc>
        <w:tc>
          <w:tcPr>
            <w:tcW w:w="2126" w:type="dxa"/>
          </w:tcPr>
          <w:p w14:paraId="2201E973" w14:textId="77777777" w:rsidR="00412FBD" w:rsidRPr="001E4E15" w:rsidRDefault="00412FBD" w:rsidP="00412FBD">
            <w:pPr>
              <w:spacing w:after="0" w:line="240" w:lineRule="auto"/>
              <w:jc w:val="both"/>
              <w:rPr>
                <w:rFonts w:ascii="Times New Roman" w:eastAsia="Times New Roman" w:hAnsi="Times New Roman"/>
                <w:color w:val="000000"/>
                <w:sz w:val="24"/>
                <w:szCs w:val="24"/>
                <w:lang w:eastAsia="ru-RU"/>
              </w:rPr>
            </w:pPr>
          </w:p>
        </w:tc>
      </w:tr>
      <w:tr w:rsidR="00412FBD" w:rsidRPr="00BE7A1B" w14:paraId="36B1E7D2" w14:textId="77777777" w:rsidTr="00006497">
        <w:trPr>
          <w:trHeight w:val="20"/>
        </w:trPr>
        <w:tc>
          <w:tcPr>
            <w:tcW w:w="12191" w:type="dxa"/>
            <w:gridSpan w:val="6"/>
            <w:shd w:val="clear" w:color="auto" w:fill="auto"/>
          </w:tcPr>
          <w:p w14:paraId="5B4B6F65" w14:textId="4D20A30C" w:rsidR="00412FBD" w:rsidRPr="00725FA8" w:rsidRDefault="00412FBD" w:rsidP="00412FBD">
            <w:pPr>
              <w:spacing w:after="0" w:line="240" w:lineRule="auto"/>
              <w:jc w:val="center"/>
              <w:rPr>
                <w:rFonts w:ascii="Times New Roman" w:hAnsi="Times New Roman"/>
                <w:sz w:val="24"/>
                <w:szCs w:val="24"/>
              </w:rPr>
            </w:pPr>
            <w:r w:rsidRPr="00725FA8">
              <w:rPr>
                <w:rFonts w:ascii="Times New Roman" w:hAnsi="Times New Roman"/>
                <w:b/>
                <w:sz w:val="24"/>
                <w:szCs w:val="24"/>
              </w:rPr>
              <w:t>1.3. Нарушения при реализации АИП и других мероприятий инвестиционного характера</w:t>
            </w:r>
          </w:p>
        </w:tc>
        <w:tc>
          <w:tcPr>
            <w:tcW w:w="1843" w:type="dxa"/>
          </w:tcPr>
          <w:p w14:paraId="77FD6615" w14:textId="77777777" w:rsidR="00412FBD" w:rsidRDefault="00412FBD" w:rsidP="00412FBD">
            <w:pPr>
              <w:spacing w:after="0" w:line="240" w:lineRule="auto"/>
              <w:jc w:val="center"/>
              <w:rPr>
                <w:rFonts w:ascii="Times New Roman" w:hAnsi="Times New Roman"/>
                <w:b/>
                <w:sz w:val="24"/>
                <w:szCs w:val="24"/>
              </w:rPr>
            </w:pPr>
          </w:p>
        </w:tc>
        <w:tc>
          <w:tcPr>
            <w:tcW w:w="2126" w:type="dxa"/>
          </w:tcPr>
          <w:p w14:paraId="4F421F27" w14:textId="77777777" w:rsidR="00412FBD" w:rsidRDefault="00412FBD" w:rsidP="00412FBD">
            <w:pPr>
              <w:spacing w:after="0" w:line="240" w:lineRule="auto"/>
              <w:jc w:val="center"/>
              <w:rPr>
                <w:rFonts w:ascii="Times New Roman" w:hAnsi="Times New Roman"/>
                <w:b/>
                <w:sz w:val="24"/>
                <w:szCs w:val="24"/>
              </w:rPr>
            </w:pPr>
          </w:p>
        </w:tc>
      </w:tr>
      <w:tr w:rsidR="00412FBD" w:rsidRPr="00BE7A1B" w14:paraId="2E60CDC8" w14:textId="77777777" w:rsidTr="00006497">
        <w:trPr>
          <w:trHeight w:val="20"/>
        </w:trPr>
        <w:tc>
          <w:tcPr>
            <w:tcW w:w="992" w:type="dxa"/>
            <w:shd w:val="clear" w:color="auto" w:fill="auto"/>
          </w:tcPr>
          <w:p w14:paraId="62173628"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1.3.2</w:t>
            </w:r>
          </w:p>
        </w:tc>
        <w:tc>
          <w:tcPr>
            <w:tcW w:w="3403" w:type="dxa"/>
            <w:shd w:val="clear" w:color="auto" w:fill="auto"/>
          </w:tcPr>
          <w:p w14:paraId="2F8598B0"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реализации адресной инвестиционной программы субъекта Российской Федерации (муниципального образования)</w:t>
            </w:r>
          </w:p>
        </w:tc>
        <w:tc>
          <w:tcPr>
            <w:tcW w:w="3118" w:type="dxa"/>
            <w:shd w:val="clear" w:color="auto" w:fill="auto"/>
          </w:tcPr>
          <w:p w14:paraId="23DD1264" w14:textId="3DF9DA3F" w:rsidR="00412FBD" w:rsidRPr="00725FA8" w:rsidRDefault="00412FBD" w:rsidP="00437C49">
            <w:pPr>
              <w:spacing w:after="0" w:line="240" w:lineRule="auto"/>
              <w:jc w:val="both"/>
              <w:rPr>
                <w:rFonts w:ascii="Times New Roman" w:hAnsi="Times New Roman"/>
                <w:sz w:val="24"/>
                <w:szCs w:val="24"/>
              </w:rPr>
            </w:pPr>
            <w:r w:rsidRPr="00725FA8">
              <w:rPr>
                <w:rFonts w:ascii="Times New Roman" w:hAnsi="Times New Roman"/>
                <w:sz w:val="24"/>
                <w:szCs w:val="24"/>
              </w:rPr>
              <w:t xml:space="preserve">законы субъектов </w:t>
            </w:r>
            <w:r w:rsidR="00437C49">
              <w:rPr>
                <w:rFonts w:ascii="Times New Roman" w:hAnsi="Times New Roman"/>
                <w:sz w:val="24"/>
                <w:szCs w:val="24"/>
              </w:rPr>
              <w:t xml:space="preserve">РФ, </w:t>
            </w:r>
            <w:r w:rsidR="00437C49">
              <w:rPr>
                <w:rFonts w:ascii="Times New Roman" w:hAnsi="Times New Roman"/>
                <w:spacing w:val="-6"/>
                <w:sz w:val="24"/>
              </w:rPr>
              <w:t>р</w:t>
            </w:r>
            <w:r w:rsidRPr="00725FA8">
              <w:rPr>
                <w:rFonts w:ascii="Times New Roman" w:hAnsi="Times New Roman"/>
                <w:spacing w:val="-6"/>
                <w:sz w:val="24"/>
              </w:rPr>
              <w:t>азд</w:t>
            </w:r>
            <w:r w:rsidR="00437C49">
              <w:rPr>
                <w:rFonts w:ascii="Times New Roman" w:hAnsi="Times New Roman"/>
                <w:spacing w:val="-6"/>
                <w:sz w:val="24"/>
              </w:rPr>
              <w:t>.</w:t>
            </w:r>
            <w:r w:rsidRPr="00725FA8">
              <w:rPr>
                <w:rFonts w:ascii="Times New Roman" w:hAnsi="Times New Roman"/>
                <w:spacing w:val="-6"/>
                <w:sz w:val="24"/>
              </w:rPr>
              <w:t>3 Положения, утв. ППМ от 30.12.2011 № 671</w:t>
            </w:r>
            <w:r w:rsidRPr="00725FA8">
              <w:rPr>
                <w:rFonts w:ascii="Times New Roman" w:hAnsi="Times New Roman"/>
                <w:spacing w:val="-6"/>
                <w:sz w:val="24"/>
              </w:rPr>
              <w:noBreakHyphen/>
              <w:t>ПП</w:t>
            </w:r>
            <w:r w:rsidRPr="00725FA8">
              <w:rPr>
                <w:rFonts w:ascii="Times New Roman" w:hAnsi="Times New Roman"/>
                <w:vertAlign w:val="superscript"/>
              </w:rPr>
              <w:footnoteReference w:id="180"/>
            </w:r>
          </w:p>
        </w:tc>
        <w:tc>
          <w:tcPr>
            <w:tcW w:w="1134" w:type="dxa"/>
            <w:shd w:val="clear" w:color="auto" w:fill="auto"/>
          </w:tcPr>
          <w:p w14:paraId="73174052" w14:textId="77777777" w:rsidR="00412FBD" w:rsidRPr="00573D51" w:rsidRDefault="00412FBD" w:rsidP="00412FBD">
            <w:pPr>
              <w:spacing w:after="0" w:line="240" w:lineRule="auto"/>
              <w:ind w:left="-108" w:right="-108"/>
              <w:jc w:val="center"/>
              <w:rPr>
                <w:rFonts w:ascii="Times New Roman" w:hAnsi="Times New Roman"/>
                <w:sz w:val="24"/>
                <w:szCs w:val="24"/>
              </w:rPr>
            </w:pPr>
            <w:r w:rsidRPr="00573D51">
              <w:rPr>
                <w:rFonts w:ascii="Times New Roman" w:hAnsi="Times New Roman"/>
                <w:sz w:val="24"/>
                <w:szCs w:val="24"/>
              </w:rPr>
              <w:t>кол-во</w:t>
            </w:r>
          </w:p>
        </w:tc>
        <w:tc>
          <w:tcPr>
            <w:tcW w:w="993" w:type="dxa"/>
            <w:shd w:val="clear" w:color="auto" w:fill="auto"/>
          </w:tcPr>
          <w:p w14:paraId="5E0B7A41"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14:paraId="795E022D" w14:textId="77777777" w:rsidR="00412FBD" w:rsidRPr="00BE7A1B" w:rsidRDefault="00412FBD" w:rsidP="00412FBD">
            <w:pPr>
              <w:spacing w:after="0" w:line="240" w:lineRule="auto"/>
              <w:jc w:val="both"/>
              <w:rPr>
                <w:rFonts w:ascii="Times New Roman" w:hAnsi="Times New Roman"/>
                <w:sz w:val="24"/>
                <w:szCs w:val="24"/>
              </w:rPr>
            </w:pPr>
          </w:p>
        </w:tc>
        <w:tc>
          <w:tcPr>
            <w:tcW w:w="1843" w:type="dxa"/>
          </w:tcPr>
          <w:p w14:paraId="26866E23" w14:textId="77777777" w:rsidR="00412FBD" w:rsidRPr="00BE7A1B" w:rsidRDefault="00412FBD" w:rsidP="00412FBD">
            <w:pPr>
              <w:spacing w:after="0" w:line="240" w:lineRule="auto"/>
              <w:jc w:val="both"/>
              <w:rPr>
                <w:rFonts w:ascii="Times New Roman" w:hAnsi="Times New Roman"/>
                <w:sz w:val="24"/>
                <w:szCs w:val="24"/>
              </w:rPr>
            </w:pPr>
          </w:p>
        </w:tc>
        <w:tc>
          <w:tcPr>
            <w:tcW w:w="2126" w:type="dxa"/>
          </w:tcPr>
          <w:p w14:paraId="0E3BFCE0" w14:textId="77777777" w:rsidR="00412FBD" w:rsidRPr="00BE7A1B" w:rsidRDefault="00412FBD" w:rsidP="00412FBD">
            <w:pPr>
              <w:spacing w:after="0" w:line="240" w:lineRule="auto"/>
              <w:jc w:val="both"/>
              <w:rPr>
                <w:rFonts w:ascii="Times New Roman" w:hAnsi="Times New Roman"/>
                <w:sz w:val="24"/>
                <w:szCs w:val="24"/>
              </w:rPr>
            </w:pPr>
          </w:p>
        </w:tc>
      </w:tr>
      <w:tr w:rsidR="00412FBD" w:rsidRPr="00BE7A1B" w14:paraId="3B5B5C78" w14:textId="77777777" w:rsidTr="00006497">
        <w:trPr>
          <w:trHeight w:val="20"/>
        </w:trPr>
        <w:tc>
          <w:tcPr>
            <w:tcW w:w="992" w:type="dxa"/>
            <w:shd w:val="clear" w:color="auto" w:fill="auto"/>
          </w:tcPr>
          <w:p w14:paraId="52C3322B"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1.3.3</w:t>
            </w:r>
          </w:p>
        </w:tc>
        <w:tc>
          <w:tcPr>
            <w:tcW w:w="3403" w:type="dxa"/>
            <w:shd w:val="clear" w:color="auto" w:fill="auto"/>
          </w:tcPr>
          <w:p w14:paraId="25688486"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Финансирование выполнения работ по строительству, реконструкции, в том числе с элементами реставрации, техническому перевооружению объектов капитального строительства до включения в адресную программу объектов капитального строительства или до внесения изменений в адресную программу, отменяющих установленные </w:t>
            </w:r>
            <w:r w:rsidRPr="00725FA8">
              <w:rPr>
                <w:rFonts w:ascii="Times New Roman" w:hAnsi="Times New Roman"/>
                <w:sz w:val="24"/>
                <w:szCs w:val="24"/>
              </w:rPr>
              <w:lastRenderedPageBreak/>
              <w:t xml:space="preserve">ограничения на финансирование указанных работ на основании представления документов, подтверждающих наличие утвержденной в установленном порядке проектной документации в отношении этих объектов </w:t>
            </w:r>
          </w:p>
        </w:tc>
        <w:tc>
          <w:tcPr>
            <w:tcW w:w="3118" w:type="dxa"/>
            <w:shd w:val="clear" w:color="auto" w:fill="auto"/>
          </w:tcPr>
          <w:p w14:paraId="35B0C78C" w14:textId="7FBA62B0" w:rsidR="00930532" w:rsidRPr="00725FA8" w:rsidRDefault="00437C49" w:rsidP="009918C3">
            <w:pPr>
              <w:spacing w:after="0" w:line="240" w:lineRule="auto"/>
              <w:jc w:val="both"/>
              <w:rPr>
                <w:rFonts w:ascii="Times New Roman" w:hAnsi="Times New Roman"/>
                <w:sz w:val="24"/>
                <w:szCs w:val="24"/>
              </w:rPr>
            </w:pPr>
            <w:r>
              <w:rPr>
                <w:rFonts w:ascii="Times New Roman" w:hAnsi="Times New Roman"/>
                <w:spacing w:val="-6"/>
                <w:sz w:val="24"/>
              </w:rPr>
              <w:lastRenderedPageBreak/>
              <w:t>П.п.</w:t>
            </w:r>
            <w:r w:rsidR="00930532" w:rsidRPr="00725FA8">
              <w:rPr>
                <w:rFonts w:ascii="Times New Roman" w:hAnsi="Times New Roman"/>
                <w:spacing w:val="-6"/>
                <w:sz w:val="24"/>
              </w:rPr>
              <w:t>2.12.10-2.14, 3.5, 3.7 Положения, утв. ППМ от 30.12.2011 № 671</w:t>
            </w:r>
            <w:r w:rsidR="00930532" w:rsidRPr="00725FA8">
              <w:rPr>
                <w:rFonts w:ascii="Times New Roman" w:hAnsi="Times New Roman"/>
                <w:spacing w:val="-6"/>
                <w:sz w:val="24"/>
              </w:rPr>
              <w:noBreakHyphen/>
              <w:t>ПП</w:t>
            </w:r>
          </w:p>
        </w:tc>
        <w:tc>
          <w:tcPr>
            <w:tcW w:w="1134" w:type="dxa"/>
            <w:shd w:val="clear" w:color="auto" w:fill="auto"/>
          </w:tcPr>
          <w:p w14:paraId="59E4088B" w14:textId="77777777" w:rsidR="00412FBD" w:rsidRPr="00BE7A1B" w:rsidRDefault="00412FBD" w:rsidP="00412FBD">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кол-во и тыс. рублей</w:t>
            </w:r>
          </w:p>
        </w:tc>
        <w:tc>
          <w:tcPr>
            <w:tcW w:w="993" w:type="dxa"/>
            <w:shd w:val="clear" w:color="auto" w:fill="auto"/>
          </w:tcPr>
          <w:p w14:paraId="1C28AFAA"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14:paraId="5FE7C733" w14:textId="77777777" w:rsidR="00412FBD" w:rsidRPr="00BE7A1B" w:rsidRDefault="00412FBD" w:rsidP="00412FBD">
            <w:pPr>
              <w:spacing w:after="0" w:line="240" w:lineRule="auto"/>
              <w:jc w:val="center"/>
              <w:rPr>
                <w:rFonts w:ascii="Times New Roman" w:hAnsi="Times New Roman"/>
                <w:sz w:val="24"/>
                <w:szCs w:val="24"/>
              </w:rPr>
            </w:pPr>
          </w:p>
        </w:tc>
        <w:tc>
          <w:tcPr>
            <w:tcW w:w="1843" w:type="dxa"/>
          </w:tcPr>
          <w:p w14:paraId="59D1E371" w14:textId="77777777" w:rsidR="00412FBD" w:rsidRDefault="00412FBD" w:rsidP="00B64FE9">
            <w:pPr>
              <w:spacing w:after="0" w:line="240" w:lineRule="auto"/>
              <w:jc w:val="both"/>
              <w:rPr>
                <w:rFonts w:ascii="Times New Roman" w:hAnsi="Times New Roman"/>
                <w:sz w:val="24"/>
                <w:szCs w:val="24"/>
              </w:rPr>
            </w:pPr>
            <w:r>
              <w:rPr>
                <w:rFonts w:ascii="Times New Roman" w:hAnsi="Times New Roman"/>
                <w:sz w:val="24"/>
                <w:szCs w:val="24"/>
              </w:rPr>
              <w:t>избыточные расходы бюджетных средств</w:t>
            </w:r>
          </w:p>
          <w:p w14:paraId="640F3FD0" w14:textId="77777777" w:rsidR="00412FBD" w:rsidRDefault="00412FBD" w:rsidP="00B64FE9">
            <w:pPr>
              <w:spacing w:after="0" w:line="240" w:lineRule="auto"/>
              <w:jc w:val="both"/>
              <w:rPr>
                <w:rFonts w:ascii="Times New Roman" w:hAnsi="Times New Roman"/>
                <w:sz w:val="24"/>
                <w:szCs w:val="24"/>
              </w:rPr>
            </w:pPr>
          </w:p>
          <w:p w14:paraId="380FFFA1" w14:textId="77777777" w:rsidR="00412FBD" w:rsidRPr="00BE7A1B" w:rsidRDefault="00412FBD" w:rsidP="00B64FE9">
            <w:pPr>
              <w:spacing w:after="0" w:line="240" w:lineRule="auto"/>
              <w:jc w:val="both"/>
              <w:rPr>
                <w:rFonts w:ascii="Times New Roman" w:hAnsi="Times New Roman"/>
                <w:sz w:val="24"/>
                <w:szCs w:val="24"/>
              </w:rPr>
            </w:pPr>
          </w:p>
        </w:tc>
        <w:tc>
          <w:tcPr>
            <w:tcW w:w="2126" w:type="dxa"/>
          </w:tcPr>
          <w:p w14:paraId="58CEA0FF" w14:textId="2DEFF2F1" w:rsidR="00412FBD" w:rsidRPr="000C41EF" w:rsidRDefault="00412FBD" w:rsidP="00B64FE9">
            <w:pPr>
              <w:spacing w:after="0" w:line="240" w:lineRule="auto"/>
              <w:jc w:val="both"/>
              <w:rPr>
                <w:rFonts w:ascii="Times New Roman" w:hAnsi="Times New Roman"/>
                <w:sz w:val="24"/>
                <w:szCs w:val="24"/>
              </w:rPr>
            </w:pPr>
            <w:r w:rsidRPr="000C41EF">
              <w:rPr>
                <w:rFonts w:ascii="Times New Roman" w:hAnsi="Times New Roman"/>
                <w:sz w:val="24"/>
                <w:szCs w:val="24"/>
              </w:rPr>
              <w:t>объем финансирования на реализацию инвестиционного проекта, до его включения в АИП;</w:t>
            </w:r>
          </w:p>
          <w:p w14:paraId="0A034ADB" w14:textId="2D52C09D" w:rsidR="00412FBD" w:rsidRPr="00BE7A1B" w:rsidRDefault="00412FBD" w:rsidP="00B64FE9">
            <w:pPr>
              <w:spacing w:after="0" w:line="240" w:lineRule="auto"/>
              <w:jc w:val="both"/>
              <w:rPr>
                <w:rFonts w:ascii="Times New Roman" w:hAnsi="Times New Roman"/>
                <w:sz w:val="24"/>
                <w:szCs w:val="24"/>
              </w:rPr>
            </w:pPr>
            <w:r w:rsidRPr="000C41EF">
              <w:rPr>
                <w:rFonts w:ascii="Times New Roman" w:hAnsi="Times New Roman"/>
                <w:sz w:val="24"/>
                <w:szCs w:val="24"/>
              </w:rPr>
              <w:t xml:space="preserve">объем финансирования на реализацию инвестиционного проекта, до снятия с него </w:t>
            </w:r>
            <w:r w:rsidRPr="000C41EF">
              <w:rPr>
                <w:rFonts w:ascii="Times New Roman" w:hAnsi="Times New Roman"/>
                <w:sz w:val="24"/>
                <w:szCs w:val="24"/>
              </w:rPr>
              <w:lastRenderedPageBreak/>
              <w:t>ограничений, установленных в АИП</w:t>
            </w:r>
          </w:p>
        </w:tc>
      </w:tr>
      <w:tr w:rsidR="00412FBD" w:rsidRPr="00BE7A1B" w14:paraId="146B6FD9" w14:textId="77777777" w:rsidTr="00006497">
        <w:trPr>
          <w:trHeight w:val="20"/>
        </w:trPr>
        <w:tc>
          <w:tcPr>
            <w:tcW w:w="992" w:type="dxa"/>
            <w:shd w:val="clear" w:color="auto" w:fill="auto"/>
          </w:tcPr>
          <w:p w14:paraId="3AF7482D" w14:textId="77777777" w:rsidR="00412FBD" w:rsidRPr="00725FA8" w:rsidRDefault="00412FBD" w:rsidP="00412FBD">
            <w:pPr>
              <w:jc w:val="center"/>
            </w:pPr>
            <w:r w:rsidRPr="00725FA8">
              <w:rPr>
                <w:rFonts w:ascii="Times New Roman" w:hAnsi="Times New Roman"/>
                <w:sz w:val="24"/>
                <w:szCs w:val="24"/>
              </w:rPr>
              <w:lastRenderedPageBreak/>
              <w:t>1.3.4</w:t>
            </w:r>
          </w:p>
        </w:tc>
        <w:tc>
          <w:tcPr>
            <w:tcW w:w="3403" w:type="dxa"/>
            <w:shd w:val="clear" w:color="auto" w:fill="auto"/>
          </w:tcPr>
          <w:p w14:paraId="3B98C55B"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принятия решения о предоставлении субсидий </w:t>
            </w:r>
            <w:r w:rsidRPr="00725FA8">
              <w:rPr>
                <w:rFonts w:ascii="Times New Roman" w:hAnsi="Times New Roman"/>
                <w:sz w:val="24"/>
                <w:szCs w:val="24"/>
                <w:lang w:eastAsia="ru-RU"/>
              </w:rPr>
              <w:t xml:space="preserve">из </w:t>
            </w:r>
            <w:r w:rsidRPr="00725FA8">
              <w:rPr>
                <w:rFonts w:ascii="Times New Roman" w:hAnsi="Times New Roman"/>
                <w:sz w:val="24"/>
                <w:szCs w:val="24"/>
              </w:rPr>
              <w:t>бюджетов бюджетной системы Российской Федерации</w:t>
            </w:r>
            <w:r w:rsidRPr="00725FA8" w:rsidDel="009C64B7">
              <w:rPr>
                <w:rFonts w:ascii="Times New Roman" w:hAnsi="Times New Roman"/>
                <w:sz w:val="24"/>
                <w:szCs w:val="24"/>
                <w:lang w:eastAsia="ru-RU"/>
              </w:rPr>
              <w:t xml:space="preserve"> </w:t>
            </w:r>
            <w:r w:rsidRPr="00725FA8">
              <w:rPr>
                <w:rFonts w:ascii="Times New Roman" w:hAnsi="Times New Roman"/>
                <w:sz w:val="24"/>
                <w:szCs w:val="24"/>
                <w:lang w:eastAsia="ru-RU"/>
              </w:rPr>
              <w:t xml:space="preserve">бюджетным учреждениям или автономным учреждениям, унитарным предприятиям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w:t>
            </w:r>
            <w:r w:rsidRPr="00725FA8">
              <w:rPr>
                <w:rFonts w:ascii="Times New Roman" w:hAnsi="Times New Roman"/>
                <w:sz w:val="24"/>
                <w:szCs w:val="24"/>
              </w:rPr>
              <w:t>(за исключением нарушений по                   пункту 1.3.25)</w:t>
            </w:r>
            <w:r w:rsidRPr="00725FA8">
              <w:rPr>
                <w:rFonts w:ascii="Times New Roman" w:hAnsi="Times New Roman"/>
                <w:sz w:val="24"/>
                <w:szCs w:val="24"/>
                <w:lang w:eastAsia="ru-RU"/>
              </w:rPr>
              <w:t xml:space="preserve"> </w:t>
            </w:r>
          </w:p>
        </w:tc>
        <w:tc>
          <w:tcPr>
            <w:tcW w:w="3118" w:type="dxa"/>
            <w:shd w:val="clear" w:color="auto" w:fill="auto"/>
          </w:tcPr>
          <w:p w14:paraId="6ED81A2F" w14:textId="237009FA" w:rsidR="00412FBD" w:rsidRPr="00725FA8" w:rsidRDefault="009918C3" w:rsidP="007A057E">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78</w:t>
            </w:r>
            <w:r w:rsidR="00412FBD" w:rsidRPr="00725FA8">
              <w:rPr>
                <w:rFonts w:ascii="Times New Roman" w:hAnsi="Times New Roman"/>
                <w:sz w:val="24"/>
                <w:szCs w:val="24"/>
                <w:vertAlign w:val="superscript"/>
              </w:rPr>
              <w:t>2</w:t>
            </w:r>
            <w:r w:rsidR="00412FBD" w:rsidRPr="00725FA8">
              <w:rPr>
                <w:rFonts w:ascii="Times New Roman" w:hAnsi="Times New Roman"/>
                <w:sz w:val="24"/>
                <w:szCs w:val="24"/>
              </w:rPr>
              <w:t xml:space="preserve"> </w:t>
            </w:r>
            <w:r w:rsidRPr="00725FA8">
              <w:rPr>
                <w:rFonts w:ascii="Times New Roman" w:hAnsi="Times New Roman"/>
                <w:sz w:val="24"/>
                <w:szCs w:val="24"/>
              </w:rPr>
              <w:t>БК РФ</w:t>
            </w:r>
            <w:r w:rsidR="00412FBD" w:rsidRPr="00725FA8">
              <w:rPr>
                <w:rFonts w:ascii="Times New Roman" w:hAnsi="Times New Roman"/>
                <w:sz w:val="24"/>
                <w:szCs w:val="24"/>
              </w:rPr>
              <w:t>;</w:t>
            </w:r>
          </w:p>
          <w:p w14:paraId="73716D04" w14:textId="656956AD" w:rsidR="00412FBD" w:rsidRPr="00725FA8" w:rsidRDefault="00412FBD" w:rsidP="00412FBD">
            <w:pPr>
              <w:keepNext/>
              <w:keepLines/>
              <w:suppressLineNumbers/>
              <w:suppressAutoHyphens/>
              <w:spacing w:after="0" w:line="240" w:lineRule="auto"/>
              <w:jc w:val="center"/>
              <w:rPr>
                <w:rFonts w:ascii="Times New Roman" w:hAnsi="Times New Roman"/>
                <w:sz w:val="24"/>
                <w:szCs w:val="24"/>
              </w:rPr>
            </w:pPr>
          </w:p>
        </w:tc>
        <w:tc>
          <w:tcPr>
            <w:tcW w:w="1134" w:type="dxa"/>
            <w:shd w:val="clear" w:color="auto" w:fill="auto"/>
          </w:tcPr>
          <w:p w14:paraId="61701AAD" w14:textId="77777777" w:rsidR="00412FBD" w:rsidRPr="00BE7A1B" w:rsidRDefault="00412FBD" w:rsidP="00412FBD">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24BC522A"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14:paraId="67A8DDA3" w14:textId="77777777" w:rsidR="00412FBD" w:rsidRPr="00BE7A1B" w:rsidRDefault="00412FBD" w:rsidP="00B64FE9">
            <w:pPr>
              <w:spacing w:after="0" w:line="240" w:lineRule="auto"/>
              <w:jc w:val="both"/>
              <w:rPr>
                <w:rFonts w:ascii="Times New Roman" w:hAnsi="Times New Roman"/>
                <w:sz w:val="24"/>
                <w:szCs w:val="24"/>
              </w:rPr>
            </w:pPr>
          </w:p>
        </w:tc>
        <w:tc>
          <w:tcPr>
            <w:tcW w:w="1843" w:type="dxa"/>
          </w:tcPr>
          <w:p w14:paraId="544BA1E3" w14:textId="77777777" w:rsidR="00412FBD" w:rsidRPr="00BE7A1B" w:rsidRDefault="00412FBD" w:rsidP="00412FBD">
            <w:pPr>
              <w:spacing w:after="0" w:line="240" w:lineRule="auto"/>
              <w:jc w:val="center"/>
              <w:rPr>
                <w:rFonts w:ascii="Times New Roman" w:hAnsi="Times New Roman"/>
                <w:sz w:val="24"/>
                <w:szCs w:val="24"/>
              </w:rPr>
            </w:pPr>
          </w:p>
        </w:tc>
        <w:tc>
          <w:tcPr>
            <w:tcW w:w="2126" w:type="dxa"/>
          </w:tcPr>
          <w:p w14:paraId="748E5BFA" w14:textId="77777777" w:rsidR="00412FBD" w:rsidRPr="00BE7A1B" w:rsidRDefault="00412FBD" w:rsidP="00412FBD">
            <w:pPr>
              <w:spacing w:after="0" w:line="240" w:lineRule="auto"/>
              <w:jc w:val="center"/>
              <w:rPr>
                <w:rFonts w:ascii="Times New Roman" w:hAnsi="Times New Roman"/>
                <w:sz w:val="24"/>
                <w:szCs w:val="24"/>
              </w:rPr>
            </w:pPr>
          </w:p>
        </w:tc>
      </w:tr>
      <w:tr w:rsidR="00412FBD" w:rsidRPr="00BE7A1B" w14:paraId="1E368B5E" w14:textId="77777777" w:rsidTr="00006497">
        <w:trPr>
          <w:trHeight w:val="20"/>
        </w:trPr>
        <w:tc>
          <w:tcPr>
            <w:tcW w:w="992" w:type="dxa"/>
            <w:shd w:val="clear" w:color="auto" w:fill="auto"/>
          </w:tcPr>
          <w:p w14:paraId="78AE8C34"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1.3.5</w:t>
            </w:r>
          </w:p>
        </w:tc>
        <w:tc>
          <w:tcPr>
            <w:tcW w:w="3403" w:type="dxa"/>
            <w:shd w:val="clear" w:color="auto" w:fill="auto"/>
          </w:tcPr>
          <w:p w14:paraId="5B45A5D1"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и (или) условий предоставления государственным (муниципальным) бюджетным и автономным учреждениям, государственным (муниципальным) унитарным предприятиям субсидий </w:t>
            </w:r>
            <w:r w:rsidRPr="00725FA8">
              <w:rPr>
                <w:rFonts w:ascii="Times New Roman" w:hAnsi="Times New Roman"/>
                <w:sz w:val="24"/>
                <w:szCs w:val="24"/>
                <w:lang w:eastAsia="ru-RU"/>
              </w:rPr>
              <w:t xml:space="preserve">на осуществление капитальных </w:t>
            </w:r>
            <w:r w:rsidRPr="00725FA8">
              <w:rPr>
                <w:rFonts w:ascii="Times New Roman" w:hAnsi="Times New Roman"/>
                <w:sz w:val="24"/>
                <w:szCs w:val="24"/>
                <w:lang w:eastAsia="ru-RU"/>
              </w:rPr>
              <w:lastRenderedPageBreak/>
              <w:t>вложений в объекты капитального строительства государственной (муниципальной) собственности и приобретение объектов недвижимого имущества</w:t>
            </w:r>
            <w:r w:rsidRPr="00725FA8">
              <w:rPr>
                <w:rFonts w:ascii="Times New Roman" w:hAnsi="Times New Roman"/>
                <w:sz w:val="24"/>
                <w:szCs w:val="24"/>
              </w:rPr>
              <w:t xml:space="preserve"> и (или) соглашения </w:t>
            </w:r>
            <w:r w:rsidRPr="00725FA8">
              <w:rPr>
                <w:rFonts w:ascii="Times New Roman" w:hAnsi="Times New Roman"/>
                <w:sz w:val="24"/>
                <w:szCs w:val="24"/>
                <w:lang w:eastAsia="ru-RU"/>
              </w:rPr>
              <w:t xml:space="preserve">о </w:t>
            </w:r>
            <w:r w:rsidRPr="00725FA8">
              <w:rPr>
                <w:rFonts w:ascii="Times New Roman" w:hAnsi="Times New Roman"/>
                <w:sz w:val="24"/>
                <w:szCs w:val="24"/>
              </w:rPr>
              <w:t>предоставлении субсидии</w:t>
            </w:r>
            <w:r w:rsidRPr="00725FA8">
              <w:rPr>
                <w:rFonts w:ascii="Times New Roman" w:hAnsi="Times New Roman"/>
                <w:sz w:val="24"/>
                <w:szCs w:val="24"/>
                <w:lang w:eastAsia="ru-RU"/>
              </w:rPr>
              <w:t xml:space="preserve"> </w:t>
            </w:r>
            <w:r w:rsidRPr="00725FA8">
              <w:rPr>
                <w:rFonts w:ascii="Times New Roman" w:hAnsi="Times New Roman"/>
                <w:sz w:val="24"/>
                <w:szCs w:val="24"/>
              </w:rPr>
              <w:t>(за исключением нарушений по пунктам 1.3.6, 1.3.26)</w:t>
            </w:r>
          </w:p>
        </w:tc>
        <w:tc>
          <w:tcPr>
            <w:tcW w:w="3118" w:type="dxa"/>
            <w:shd w:val="clear" w:color="auto" w:fill="auto"/>
          </w:tcPr>
          <w:p w14:paraId="6F56B46C" w14:textId="7CD36B6F" w:rsidR="00412FBD" w:rsidRPr="00725FA8" w:rsidRDefault="009918C3" w:rsidP="009918C3">
            <w:pPr>
              <w:keepNext/>
              <w:keepLines/>
              <w:suppressLineNumbers/>
              <w:suppressAutoHyphens/>
              <w:spacing w:after="0" w:line="240" w:lineRule="auto"/>
              <w:jc w:val="both"/>
              <w:rPr>
                <w:rFonts w:ascii="Times New Roman" w:hAnsi="Times New Roman"/>
                <w:sz w:val="24"/>
                <w:szCs w:val="24"/>
                <w:lang w:eastAsia="ru-RU"/>
              </w:rPr>
            </w:pPr>
            <w:r w:rsidRPr="00725FA8">
              <w:rPr>
                <w:rFonts w:ascii="Times New Roman" w:hAnsi="Times New Roman"/>
                <w:sz w:val="24"/>
                <w:szCs w:val="24"/>
              </w:rPr>
              <w:lastRenderedPageBreak/>
              <w:t>Ст.</w:t>
            </w:r>
            <w:r w:rsidR="00412FBD" w:rsidRPr="00725FA8">
              <w:rPr>
                <w:rFonts w:ascii="Times New Roman" w:hAnsi="Times New Roman"/>
                <w:sz w:val="24"/>
                <w:szCs w:val="24"/>
              </w:rPr>
              <w:t>78</w:t>
            </w:r>
            <w:r w:rsidR="00412FBD" w:rsidRPr="00725FA8">
              <w:rPr>
                <w:rFonts w:ascii="Times New Roman" w:hAnsi="Times New Roman"/>
                <w:sz w:val="24"/>
                <w:szCs w:val="24"/>
                <w:vertAlign w:val="superscript"/>
              </w:rPr>
              <w:t>2</w:t>
            </w:r>
            <w:r w:rsidRPr="00725FA8">
              <w:rPr>
                <w:rFonts w:ascii="Times New Roman" w:hAnsi="Times New Roman"/>
                <w:sz w:val="24"/>
                <w:szCs w:val="24"/>
              </w:rPr>
              <w:t xml:space="preserve"> БК РФ</w:t>
            </w:r>
            <w:r w:rsidR="00412FBD" w:rsidRPr="00725FA8">
              <w:rPr>
                <w:rFonts w:ascii="Times New Roman" w:hAnsi="Times New Roman"/>
                <w:sz w:val="24"/>
                <w:szCs w:val="24"/>
              </w:rPr>
              <w:t>;</w:t>
            </w:r>
            <w:r w:rsidRPr="00725FA8">
              <w:rPr>
                <w:rFonts w:ascii="Times New Roman" w:hAnsi="Times New Roman"/>
                <w:sz w:val="24"/>
                <w:szCs w:val="24"/>
                <w:lang w:eastAsia="ru-RU"/>
              </w:rPr>
              <w:t xml:space="preserve"> </w:t>
            </w:r>
            <w:r w:rsidR="00822479" w:rsidRPr="00725FA8">
              <w:rPr>
                <w:rFonts w:ascii="Times New Roman" w:hAnsi="Times New Roman"/>
                <w:spacing w:val="-6"/>
                <w:sz w:val="24"/>
                <w:lang w:eastAsia="ru-RU"/>
              </w:rPr>
              <w:t>п. 3-7.10, 14-21 П</w:t>
            </w:r>
            <w:r w:rsidRPr="00725FA8">
              <w:rPr>
                <w:rFonts w:ascii="Times New Roman" w:hAnsi="Times New Roman"/>
                <w:spacing w:val="-6"/>
                <w:sz w:val="24"/>
                <w:lang w:eastAsia="ru-RU"/>
              </w:rPr>
              <w:t xml:space="preserve">орядка, утв. ППМ от 28.01.2014 </w:t>
            </w:r>
            <w:r w:rsidR="00822479" w:rsidRPr="00725FA8">
              <w:rPr>
                <w:rFonts w:ascii="Times New Roman" w:hAnsi="Times New Roman"/>
                <w:spacing w:val="-6"/>
                <w:sz w:val="24"/>
                <w:lang w:eastAsia="ru-RU"/>
              </w:rPr>
              <w:t>№ 28-ПП</w:t>
            </w:r>
            <w:r w:rsidR="00822479" w:rsidRPr="00725FA8">
              <w:rPr>
                <w:rFonts w:ascii="Times New Roman" w:hAnsi="Times New Roman"/>
                <w:vertAlign w:val="superscript"/>
              </w:rPr>
              <w:footnoteReference w:id="181"/>
            </w:r>
          </w:p>
        </w:tc>
        <w:tc>
          <w:tcPr>
            <w:tcW w:w="1134" w:type="dxa"/>
            <w:shd w:val="clear" w:color="auto" w:fill="auto"/>
          </w:tcPr>
          <w:p w14:paraId="6C54838D" w14:textId="77777777" w:rsidR="00412FBD" w:rsidRPr="00BE7A1B" w:rsidRDefault="00412FBD" w:rsidP="00412FBD">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w:t>
            </w:r>
          </w:p>
          <w:p w14:paraId="01479CDB" w14:textId="77777777" w:rsidR="00412FBD" w:rsidRPr="00BE7A1B" w:rsidRDefault="00412FBD" w:rsidP="00412FBD">
            <w:pPr>
              <w:spacing w:after="0" w:line="240" w:lineRule="auto"/>
              <w:ind w:left="-108" w:right="-108"/>
              <w:jc w:val="center"/>
            </w:pPr>
            <w:r w:rsidRPr="00BE7A1B">
              <w:rPr>
                <w:rFonts w:ascii="Times New Roman" w:hAnsi="Times New Roman"/>
                <w:sz w:val="24"/>
                <w:szCs w:val="24"/>
              </w:rPr>
              <w:t>кол-во и тыс. рублей</w:t>
            </w:r>
          </w:p>
        </w:tc>
        <w:tc>
          <w:tcPr>
            <w:tcW w:w="993" w:type="dxa"/>
            <w:shd w:val="clear" w:color="auto" w:fill="auto"/>
          </w:tcPr>
          <w:p w14:paraId="33592EF0"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14:paraId="7F6A7B8F" w14:textId="75FFF747" w:rsidR="00412FBD" w:rsidRDefault="00437C49" w:rsidP="00B64FE9">
            <w:pPr>
              <w:spacing w:after="0" w:line="240" w:lineRule="auto"/>
              <w:jc w:val="both"/>
              <w:rPr>
                <w:rFonts w:ascii="Times New Roman" w:hAnsi="Times New Roman"/>
                <w:sz w:val="24"/>
                <w:szCs w:val="24"/>
              </w:rPr>
            </w:pPr>
            <w:r>
              <w:rPr>
                <w:rFonts w:ascii="Times New Roman" w:hAnsi="Times New Roman"/>
                <w:sz w:val="24"/>
                <w:szCs w:val="24"/>
              </w:rPr>
              <w:t>С</w:t>
            </w:r>
            <w:r w:rsidR="00412FBD" w:rsidRPr="00BE7A1B">
              <w:rPr>
                <w:rFonts w:ascii="Times New Roman" w:hAnsi="Times New Roman"/>
                <w:sz w:val="24"/>
                <w:szCs w:val="24"/>
              </w:rPr>
              <w:t>т</w:t>
            </w:r>
            <w:r>
              <w:rPr>
                <w:rFonts w:ascii="Times New Roman" w:hAnsi="Times New Roman"/>
                <w:sz w:val="24"/>
                <w:szCs w:val="24"/>
              </w:rPr>
              <w:t>.</w:t>
            </w:r>
            <w:r w:rsidR="00412FBD" w:rsidRPr="00BE7A1B">
              <w:rPr>
                <w:rFonts w:ascii="Times New Roman" w:hAnsi="Times New Roman"/>
                <w:sz w:val="24"/>
                <w:szCs w:val="24"/>
              </w:rPr>
              <w:t>15.15</w:t>
            </w:r>
            <w:r w:rsidR="00412FBD" w:rsidRPr="00C545A5">
              <w:rPr>
                <w:rFonts w:ascii="Times New Roman" w:hAnsi="Times New Roman"/>
                <w:sz w:val="24"/>
                <w:szCs w:val="24"/>
                <w:vertAlign w:val="superscript"/>
              </w:rPr>
              <w:t>5</w:t>
            </w:r>
            <w:r w:rsidR="00412FBD">
              <w:rPr>
                <w:rFonts w:ascii="Times New Roman" w:hAnsi="Times New Roman"/>
                <w:sz w:val="24"/>
                <w:szCs w:val="24"/>
              </w:rPr>
              <w:t xml:space="preserve"> </w:t>
            </w:r>
            <w:r>
              <w:rPr>
                <w:rFonts w:ascii="Times New Roman" w:hAnsi="Times New Roman"/>
                <w:sz w:val="24"/>
                <w:szCs w:val="24"/>
              </w:rPr>
              <w:t>КоАП РФ</w:t>
            </w:r>
          </w:p>
          <w:p w14:paraId="33132881" w14:textId="77777777" w:rsidR="00412FBD" w:rsidRPr="00BE7A1B" w:rsidRDefault="00412FBD" w:rsidP="00B64F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(главным распорядителем бюджетных средств или получателем бюджетных средств, предоставляющими указанные субсидии, - в части нарушения </w:t>
            </w:r>
            <w:r>
              <w:rPr>
                <w:rFonts w:ascii="Times New Roman" w:hAnsi="Times New Roman"/>
                <w:sz w:val="24"/>
                <w:szCs w:val="24"/>
                <w:lang w:eastAsia="ru-RU"/>
              </w:rPr>
              <w:lastRenderedPageBreak/>
              <w:t>порядка предоставления субсидий либо неисполнение ими решения о предоставлении субсидий</w:t>
            </w:r>
            <w:r w:rsidRPr="00B61DE0">
              <w:rPr>
                <w:rFonts w:ascii="Times New Roman" w:hAnsi="Times New Roman"/>
                <w:sz w:val="24"/>
                <w:szCs w:val="24"/>
              </w:rPr>
              <w:t>;</w:t>
            </w:r>
            <w:r>
              <w:rPr>
                <w:rFonts w:ascii="Times New Roman" w:hAnsi="Times New Roman"/>
                <w:sz w:val="24"/>
                <w:szCs w:val="24"/>
              </w:rPr>
              <w:t xml:space="preserve"> юридическим лицом, являющимся получателем    субсидий, - в части нарушения условий предоставления субсидий)</w:t>
            </w:r>
          </w:p>
        </w:tc>
        <w:tc>
          <w:tcPr>
            <w:tcW w:w="1843" w:type="dxa"/>
          </w:tcPr>
          <w:p w14:paraId="0105AF5D" w14:textId="77777777" w:rsidR="00412FBD" w:rsidRDefault="00412FBD" w:rsidP="00B64FE9">
            <w:pPr>
              <w:spacing w:after="0" w:line="240" w:lineRule="auto"/>
              <w:jc w:val="both"/>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p w14:paraId="522535BC" w14:textId="77777777" w:rsidR="00412FBD" w:rsidRDefault="00412FBD" w:rsidP="00B64FE9">
            <w:pPr>
              <w:spacing w:after="0" w:line="240" w:lineRule="auto"/>
              <w:jc w:val="both"/>
              <w:rPr>
                <w:rFonts w:ascii="Times New Roman" w:hAnsi="Times New Roman"/>
                <w:sz w:val="24"/>
                <w:szCs w:val="24"/>
              </w:rPr>
            </w:pPr>
          </w:p>
          <w:p w14:paraId="788B5AEA" w14:textId="77777777" w:rsidR="00412FBD" w:rsidRDefault="00412FBD" w:rsidP="00B64FE9">
            <w:pPr>
              <w:spacing w:after="0" w:line="240" w:lineRule="auto"/>
              <w:jc w:val="both"/>
              <w:rPr>
                <w:rFonts w:ascii="Times New Roman" w:hAnsi="Times New Roman"/>
                <w:sz w:val="24"/>
                <w:szCs w:val="24"/>
              </w:rPr>
            </w:pPr>
          </w:p>
          <w:p w14:paraId="152BC4B6" w14:textId="77777777" w:rsidR="00412FBD" w:rsidRDefault="00412FBD" w:rsidP="00B64FE9">
            <w:pPr>
              <w:spacing w:after="0" w:line="240" w:lineRule="auto"/>
              <w:jc w:val="both"/>
              <w:rPr>
                <w:rFonts w:ascii="Times New Roman" w:hAnsi="Times New Roman"/>
                <w:sz w:val="24"/>
                <w:szCs w:val="24"/>
              </w:rPr>
            </w:pPr>
          </w:p>
          <w:p w14:paraId="4B263DC7" w14:textId="77777777" w:rsidR="00412FBD" w:rsidRPr="00BE7A1B"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w:t>
            </w:r>
            <w:r>
              <w:rPr>
                <w:rFonts w:ascii="Times New Roman" w:hAnsi="Times New Roman"/>
                <w:sz w:val="24"/>
                <w:szCs w:val="24"/>
              </w:rPr>
              <w:lastRenderedPageBreak/>
              <w:t>ние</w:t>
            </w:r>
            <w:proofErr w:type="spellEnd"/>
            <w:r>
              <w:rPr>
                <w:rFonts w:ascii="Times New Roman" w:hAnsi="Times New Roman"/>
                <w:sz w:val="24"/>
                <w:szCs w:val="24"/>
              </w:rPr>
              <w:t>) бюджетных средств</w:t>
            </w:r>
          </w:p>
        </w:tc>
        <w:tc>
          <w:tcPr>
            <w:tcW w:w="2126" w:type="dxa"/>
          </w:tcPr>
          <w:p w14:paraId="151CD5F6"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объем завышения</w:t>
            </w:r>
            <w:r w:rsidRPr="00185941">
              <w:rPr>
                <w:rFonts w:ascii="Times New Roman" w:eastAsia="Times New Roman" w:hAnsi="Times New Roman"/>
                <w:color w:val="000000"/>
                <w:sz w:val="24"/>
                <w:szCs w:val="24"/>
                <w:lang w:eastAsia="ru-RU"/>
              </w:rPr>
              <w:t xml:space="preserve"> субсидии, предоставленной (использованной) с нарушением требований</w:t>
            </w:r>
          </w:p>
          <w:p w14:paraId="0E48E99B" w14:textId="4EFC7EDD" w:rsidR="00412FBD" w:rsidRPr="00BE7A1B" w:rsidRDefault="00412FBD" w:rsidP="00B64FE9">
            <w:pPr>
              <w:spacing w:after="0" w:line="240" w:lineRule="auto"/>
              <w:jc w:val="both"/>
              <w:rPr>
                <w:rFonts w:ascii="Times New Roman" w:hAnsi="Times New Roman"/>
                <w:sz w:val="24"/>
                <w:szCs w:val="24"/>
              </w:rPr>
            </w:pP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w:t>
            </w:r>
            <w:r w:rsidRPr="00185941">
              <w:rPr>
                <w:rFonts w:ascii="Times New Roman" w:eastAsia="Times New Roman" w:hAnsi="Times New Roman"/>
                <w:color w:val="000000"/>
                <w:sz w:val="24"/>
                <w:szCs w:val="24"/>
                <w:lang w:eastAsia="ru-RU"/>
              </w:rPr>
              <w:t xml:space="preserve">анижения субсидии, </w:t>
            </w:r>
            <w:r w:rsidRPr="00185941">
              <w:rPr>
                <w:rFonts w:ascii="Times New Roman" w:eastAsia="Times New Roman" w:hAnsi="Times New Roman"/>
                <w:color w:val="000000"/>
                <w:sz w:val="24"/>
                <w:szCs w:val="24"/>
                <w:lang w:eastAsia="ru-RU"/>
              </w:rPr>
              <w:lastRenderedPageBreak/>
              <w:t>предоставленной (использованной) с нарушением требований</w:t>
            </w:r>
            <w:r>
              <w:rPr>
                <w:rFonts w:ascii="Times New Roman" w:eastAsia="Times New Roman" w:hAnsi="Times New Roman"/>
                <w:color w:val="000000"/>
                <w:sz w:val="24"/>
                <w:szCs w:val="24"/>
                <w:lang w:eastAsia="ru-RU"/>
              </w:rPr>
              <w:t>;</w:t>
            </w: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w:t>
            </w:r>
            <w:r w:rsidRPr="006061FE">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tc>
      </w:tr>
      <w:tr w:rsidR="00412FBD" w:rsidRPr="00BE7A1B" w14:paraId="4B6AA374" w14:textId="77777777" w:rsidTr="00006497">
        <w:trPr>
          <w:trHeight w:val="20"/>
        </w:trPr>
        <w:tc>
          <w:tcPr>
            <w:tcW w:w="992" w:type="dxa"/>
            <w:shd w:val="clear" w:color="auto" w:fill="auto"/>
          </w:tcPr>
          <w:p w14:paraId="2D8D677F"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lastRenderedPageBreak/>
              <w:t>1.3.6</w:t>
            </w:r>
          </w:p>
        </w:tc>
        <w:tc>
          <w:tcPr>
            <w:tcW w:w="3403" w:type="dxa"/>
            <w:shd w:val="clear" w:color="auto" w:fill="auto"/>
          </w:tcPr>
          <w:p w14:paraId="24C83E84" w14:textId="364C98A8" w:rsidR="00412FBD" w:rsidRPr="00725FA8" w:rsidRDefault="00412FBD" w:rsidP="00796908">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государственными (муниципальными) бюджетными и автономными учреждениями, государственными (муниципальными) унитарными предприятиями субсидии </w:t>
            </w:r>
            <w:r w:rsidRPr="00725FA8">
              <w:rPr>
                <w:rFonts w:ascii="Times New Roman" w:hAnsi="Times New Roman"/>
                <w:sz w:val="24"/>
                <w:szCs w:val="24"/>
                <w:lang w:eastAsia="ru-RU"/>
              </w:rPr>
              <w:t xml:space="preserve">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w:t>
            </w:r>
            <w:r w:rsidRPr="00725FA8">
              <w:rPr>
                <w:rFonts w:ascii="Times New Roman" w:hAnsi="Times New Roman"/>
                <w:sz w:val="24"/>
                <w:szCs w:val="24"/>
              </w:rPr>
              <w:t xml:space="preserve">не в соответствии с целями ее предоставления, в том числе за счет </w:t>
            </w:r>
            <w:r w:rsidRPr="00725FA8">
              <w:rPr>
                <w:rFonts w:ascii="Times New Roman" w:hAnsi="Times New Roman"/>
                <w:sz w:val="24"/>
                <w:szCs w:val="24"/>
                <w:lang w:eastAsia="ru-RU"/>
              </w:rPr>
              <w:t xml:space="preserve">неиспользованных остатков </w:t>
            </w:r>
            <w:r w:rsidRPr="00725FA8">
              <w:rPr>
                <w:rFonts w:ascii="Times New Roman" w:hAnsi="Times New Roman"/>
                <w:sz w:val="24"/>
                <w:szCs w:val="24"/>
              </w:rPr>
              <w:t>средств на начало финансового года (за исключением нарушений по пункту 1.3.27)</w:t>
            </w:r>
          </w:p>
        </w:tc>
        <w:tc>
          <w:tcPr>
            <w:tcW w:w="3118" w:type="dxa"/>
            <w:shd w:val="clear" w:color="auto" w:fill="auto"/>
          </w:tcPr>
          <w:p w14:paraId="4BD15E95" w14:textId="641994B6" w:rsidR="00412FBD" w:rsidRPr="00725FA8" w:rsidRDefault="009918C3" w:rsidP="009918C3">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pacing w:val="-6"/>
                <w:sz w:val="24"/>
              </w:rPr>
              <w:t>Абз.</w:t>
            </w:r>
            <w:r w:rsidR="009D0461" w:rsidRPr="00725FA8">
              <w:rPr>
                <w:rFonts w:ascii="Times New Roman" w:hAnsi="Times New Roman"/>
                <w:spacing w:val="-6"/>
                <w:sz w:val="24"/>
              </w:rPr>
              <w:t xml:space="preserve">3 </w:t>
            </w:r>
            <w:r w:rsidR="00412FBD" w:rsidRPr="00725FA8">
              <w:rPr>
                <w:rFonts w:ascii="Times New Roman" w:hAnsi="Times New Roman"/>
                <w:sz w:val="24"/>
                <w:szCs w:val="24"/>
              </w:rPr>
              <w:t>ст</w:t>
            </w:r>
            <w:r w:rsidR="009D0461" w:rsidRPr="00725FA8">
              <w:rPr>
                <w:rFonts w:ascii="Times New Roman" w:hAnsi="Times New Roman"/>
                <w:sz w:val="24"/>
                <w:szCs w:val="24"/>
              </w:rPr>
              <w:t>.</w:t>
            </w:r>
            <w:r w:rsidR="00412FBD" w:rsidRPr="00725FA8">
              <w:rPr>
                <w:rFonts w:ascii="Times New Roman" w:hAnsi="Times New Roman"/>
                <w:sz w:val="24"/>
                <w:szCs w:val="24"/>
              </w:rPr>
              <w:t>78</w:t>
            </w:r>
            <w:r w:rsidR="00412FBD" w:rsidRPr="00725FA8">
              <w:rPr>
                <w:rFonts w:ascii="Times New Roman" w:hAnsi="Times New Roman"/>
                <w:sz w:val="24"/>
                <w:szCs w:val="24"/>
                <w:vertAlign w:val="superscript"/>
              </w:rPr>
              <w:t>2</w:t>
            </w:r>
            <w:r w:rsidR="00412FBD" w:rsidRPr="00725FA8">
              <w:rPr>
                <w:rFonts w:ascii="Times New Roman" w:hAnsi="Times New Roman"/>
                <w:sz w:val="24"/>
                <w:szCs w:val="24"/>
              </w:rPr>
              <w:t xml:space="preserve"> </w:t>
            </w:r>
            <w:r w:rsidRPr="00725FA8">
              <w:rPr>
                <w:rFonts w:ascii="Times New Roman" w:hAnsi="Times New Roman"/>
                <w:sz w:val="24"/>
                <w:szCs w:val="24"/>
              </w:rPr>
              <w:t>БК РФ</w:t>
            </w:r>
          </w:p>
        </w:tc>
        <w:tc>
          <w:tcPr>
            <w:tcW w:w="1134" w:type="dxa"/>
            <w:shd w:val="clear" w:color="auto" w:fill="auto"/>
          </w:tcPr>
          <w:p w14:paraId="3A265F82" w14:textId="77777777" w:rsidR="00412FBD" w:rsidRPr="00BE7A1B" w:rsidRDefault="00412FBD" w:rsidP="00412FBD">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 и тыс. рублей</w:t>
            </w:r>
          </w:p>
        </w:tc>
        <w:tc>
          <w:tcPr>
            <w:tcW w:w="993" w:type="dxa"/>
            <w:shd w:val="clear" w:color="auto" w:fill="auto"/>
          </w:tcPr>
          <w:p w14:paraId="6D2ACED9"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8</w:t>
            </w:r>
          </w:p>
        </w:tc>
        <w:tc>
          <w:tcPr>
            <w:tcW w:w="2551" w:type="dxa"/>
            <w:shd w:val="clear" w:color="auto" w:fill="auto"/>
          </w:tcPr>
          <w:p w14:paraId="1E4E45C2" w14:textId="5376F5E6" w:rsidR="00412FBD" w:rsidRPr="00BE7A1B" w:rsidRDefault="00437C49" w:rsidP="00412FBD">
            <w:pPr>
              <w:spacing w:after="0" w:line="240" w:lineRule="auto"/>
              <w:jc w:val="center"/>
              <w:rPr>
                <w:rFonts w:ascii="Times New Roman" w:hAnsi="Times New Roman"/>
                <w:sz w:val="24"/>
                <w:szCs w:val="24"/>
              </w:rPr>
            </w:pPr>
            <w:r>
              <w:rPr>
                <w:rFonts w:ascii="Times New Roman" w:hAnsi="Times New Roman"/>
                <w:sz w:val="24"/>
                <w:szCs w:val="24"/>
              </w:rPr>
              <w:t>С</w:t>
            </w:r>
            <w:r w:rsidR="00412FBD" w:rsidRPr="00BE7A1B">
              <w:rPr>
                <w:rFonts w:ascii="Times New Roman" w:hAnsi="Times New Roman"/>
                <w:sz w:val="24"/>
                <w:szCs w:val="24"/>
              </w:rPr>
              <w:t>т</w:t>
            </w:r>
            <w:r>
              <w:rPr>
                <w:rFonts w:ascii="Times New Roman" w:hAnsi="Times New Roman"/>
                <w:sz w:val="24"/>
                <w:szCs w:val="24"/>
              </w:rPr>
              <w:t>.</w:t>
            </w:r>
            <w:r w:rsidR="00412FBD" w:rsidRPr="00BE7A1B">
              <w:rPr>
                <w:rFonts w:ascii="Times New Roman" w:hAnsi="Times New Roman"/>
                <w:sz w:val="24"/>
                <w:szCs w:val="24"/>
              </w:rPr>
              <w:t>15.14</w:t>
            </w:r>
            <w:r>
              <w:rPr>
                <w:rFonts w:ascii="Times New Roman" w:hAnsi="Times New Roman"/>
                <w:sz w:val="24"/>
                <w:szCs w:val="24"/>
              </w:rPr>
              <w:t xml:space="preserve"> КоАП РФ</w:t>
            </w:r>
            <w:r w:rsidR="00412FBD">
              <w:rPr>
                <w:rFonts w:ascii="Times New Roman" w:hAnsi="Times New Roman"/>
                <w:sz w:val="24"/>
                <w:szCs w:val="24"/>
              </w:rPr>
              <w:t>;</w:t>
            </w:r>
          </w:p>
          <w:p w14:paraId="3BD6DEBF" w14:textId="70F2E291" w:rsidR="00412FBD" w:rsidRPr="00BE7A1B" w:rsidRDefault="00437C49" w:rsidP="00437C49">
            <w:pPr>
              <w:spacing w:after="0" w:line="240" w:lineRule="auto"/>
              <w:jc w:val="center"/>
              <w:rPr>
                <w:rFonts w:ascii="Times New Roman" w:hAnsi="Times New Roman"/>
                <w:sz w:val="24"/>
                <w:szCs w:val="24"/>
              </w:rPr>
            </w:pPr>
            <w:r>
              <w:rPr>
                <w:rFonts w:ascii="Times New Roman" w:hAnsi="Times New Roman"/>
                <w:sz w:val="24"/>
                <w:szCs w:val="24"/>
              </w:rPr>
              <w:t>ст.ст.</w:t>
            </w:r>
            <w:r w:rsidR="00412FBD" w:rsidRPr="00BE7A1B">
              <w:rPr>
                <w:rFonts w:ascii="Times New Roman" w:hAnsi="Times New Roman"/>
                <w:sz w:val="24"/>
                <w:szCs w:val="24"/>
              </w:rPr>
              <w:t>285</w:t>
            </w:r>
            <w:r w:rsidR="00412FBD" w:rsidRPr="0068711B">
              <w:rPr>
                <w:rFonts w:ascii="Times New Roman" w:hAnsi="Times New Roman"/>
                <w:sz w:val="24"/>
                <w:szCs w:val="24"/>
                <w:vertAlign w:val="superscript"/>
              </w:rPr>
              <w:t>1</w:t>
            </w:r>
            <w:r w:rsidR="00412FBD" w:rsidRPr="00BE7A1B">
              <w:rPr>
                <w:rFonts w:ascii="Times New Roman" w:hAnsi="Times New Roman"/>
                <w:sz w:val="24"/>
                <w:szCs w:val="24"/>
              </w:rPr>
              <w:t>, 285</w:t>
            </w:r>
            <w:r w:rsidR="00412FBD" w:rsidRPr="0068711B">
              <w:rPr>
                <w:rFonts w:ascii="Times New Roman" w:hAnsi="Times New Roman"/>
                <w:sz w:val="24"/>
                <w:szCs w:val="24"/>
                <w:vertAlign w:val="superscript"/>
              </w:rPr>
              <w:t>2</w:t>
            </w:r>
            <w:r w:rsidR="00412FBD" w:rsidRPr="00BE7A1B">
              <w:rPr>
                <w:rFonts w:ascii="Times New Roman" w:hAnsi="Times New Roman"/>
                <w:sz w:val="24"/>
                <w:szCs w:val="24"/>
              </w:rPr>
              <w:t xml:space="preserve"> </w:t>
            </w:r>
            <w:r>
              <w:rPr>
                <w:rFonts w:ascii="Times New Roman" w:hAnsi="Times New Roman"/>
                <w:sz w:val="24"/>
                <w:szCs w:val="24"/>
              </w:rPr>
              <w:t>УК РФ</w:t>
            </w:r>
          </w:p>
        </w:tc>
        <w:tc>
          <w:tcPr>
            <w:tcW w:w="1843" w:type="dxa"/>
          </w:tcPr>
          <w:p w14:paraId="3D2C12DD" w14:textId="77777777" w:rsidR="00412FBD" w:rsidRPr="00BE7A1B" w:rsidRDefault="00412FBD" w:rsidP="00B64FE9">
            <w:pPr>
              <w:spacing w:after="0" w:line="240" w:lineRule="auto"/>
              <w:jc w:val="both"/>
              <w:rPr>
                <w:rFonts w:ascii="Times New Roman" w:hAnsi="Times New Roman"/>
                <w:sz w:val="24"/>
                <w:szCs w:val="24"/>
              </w:rPr>
            </w:pPr>
            <w:r>
              <w:rPr>
                <w:rFonts w:ascii="Times New Roman" w:hAnsi="Times New Roman"/>
                <w:sz w:val="24"/>
                <w:szCs w:val="24"/>
              </w:rPr>
              <w:t>н</w:t>
            </w:r>
            <w:r w:rsidRPr="007257A8">
              <w:rPr>
                <w:rFonts w:ascii="Times New Roman" w:hAnsi="Times New Roman"/>
                <w:sz w:val="24"/>
                <w:szCs w:val="24"/>
              </w:rPr>
              <w:t>ецелево</w:t>
            </w:r>
            <w:r>
              <w:rPr>
                <w:rFonts w:ascii="Times New Roman" w:hAnsi="Times New Roman"/>
                <w:sz w:val="24"/>
                <w:szCs w:val="24"/>
              </w:rPr>
              <w:t>е</w:t>
            </w:r>
            <w:r w:rsidRPr="007257A8">
              <w:rPr>
                <w:rFonts w:ascii="Times New Roman" w:hAnsi="Times New Roman"/>
                <w:sz w:val="24"/>
                <w:szCs w:val="24"/>
              </w:rPr>
              <w:t xml:space="preserve"> использовани</w:t>
            </w:r>
            <w:r>
              <w:rPr>
                <w:rFonts w:ascii="Times New Roman" w:hAnsi="Times New Roman"/>
                <w:sz w:val="24"/>
                <w:szCs w:val="24"/>
              </w:rPr>
              <w:t>е</w:t>
            </w:r>
            <w:r w:rsidRPr="007257A8">
              <w:rPr>
                <w:rFonts w:ascii="Times New Roman" w:hAnsi="Times New Roman"/>
                <w:sz w:val="24"/>
                <w:szCs w:val="24"/>
              </w:rPr>
              <w:t xml:space="preserve"> бюджетных средств</w:t>
            </w:r>
          </w:p>
        </w:tc>
        <w:tc>
          <w:tcPr>
            <w:tcW w:w="2126" w:type="dxa"/>
          </w:tcPr>
          <w:p w14:paraId="5EDC7B14" w14:textId="77777777" w:rsidR="00412FBD" w:rsidRPr="00BE7A1B" w:rsidRDefault="00412FBD" w:rsidP="00B64F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8C1802">
              <w:rPr>
                <w:rFonts w:ascii="Times New Roman" w:hAnsi="Times New Roman"/>
                <w:sz w:val="24"/>
                <w:szCs w:val="24"/>
                <w:lang w:eastAsia="ru-RU"/>
              </w:rPr>
              <w:t>умма средств, использованных не по целевому назначению</w:t>
            </w:r>
          </w:p>
        </w:tc>
      </w:tr>
      <w:tr w:rsidR="00412FBD" w:rsidRPr="00BE7A1B" w14:paraId="1571074A" w14:textId="77777777" w:rsidTr="00006497">
        <w:trPr>
          <w:trHeight w:val="20"/>
        </w:trPr>
        <w:tc>
          <w:tcPr>
            <w:tcW w:w="992" w:type="dxa"/>
            <w:shd w:val="clear" w:color="auto" w:fill="auto"/>
          </w:tcPr>
          <w:p w14:paraId="550D7647"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lastRenderedPageBreak/>
              <w:t>1.3.7</w:t>
            </w:r>
          </w:p>
        </w:tc>
        <w:tc>
          <w:tcPr>
            <w:tcW w:w="3403" w:type="dxa"/>
            <w:shd w:val="clear" w:color="auto" w:fill="auto"/>
          </w:tcPr>
          <w:p w14:paraId="007F532B"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rPr>
              <w:t xml:space="preserve">Нарушение порядка принятия решения о подготовке и реализации </w:t>
            </w:r>
            <w:r w:rsidRPr="00725FA8">
              <w:rPr>
                <w:rFonts w:ascii="Times New Roman" w:hAnsi="Times New Roman"/>
                <w:sz w:val="24"/>
                <w:szCs w:val="24"/>
                <w:lang w:eastAsia="ru-RU"/>
              </w:rPr>
              <w:t xml:space="preserve">бюджетных инвестиций в форме капитальных вложений в объекты капитального строительства государственной </w:t>
            </w:r>
            <w:r w:rsidRPr="00725FA8">
              <w:rPr>
                <w:rFonts w:ascii="Times New Roman" w:hAnsi="Times New Roman"/>
                <w:sz w:val="24"/>
                <w:szCs w:val="24"/>
              </w:rPr>
              <w:t xml:space="preserve">(муниципальной) </w:t>
            </w:r>
            <w:r w:rsidRPr="00725FA8">
              <w:rPr>
                <w:rFonts w:ascii="Times New Roman" w:hAnsi="Times New Roman"/>
                <w:sz w:val="24"/>
                <w:szCs w:val="24"/>
                <w:lang w:eastAsia="ru-RU"/>
              </w:rPr>
              <w:t xml:space="preserve">собственности или в приобретение объектов недвижимого имущества в государственную </w:t>
            </w:r>
            <w:r w:rsidRPr="00725FA8">
              <w:rPr>
                <w:rFonts w:ascii="Times New Roman" w:hAnsi="Times New Roman"/>
                <w:sz w:val="24"/>
                <w:szCs w:val="24"/>
              </w:rPr>
              <w:t xml:space="preserve">(муниципальную) </w:t>
            </w:r>
            <w:r w:rsidRPr="00725FA8">
              <w:rPr>
                <w:rFonts w:ascii="Times New Roman" w:hAnsi="Times New Roman"/>
                <w:sz w:val="24"/>
                <w:szCs w:val="24"/>
                <w:lang w:eastAsia="ru-RU"/>
              </w:rPr>
              <w:t xml:space="preserve">собственность </w:t>
            </w:r>
          </w:p>
          <w:p w14:paraId="2FA65623"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(за исключением нарушений по пункту 1.3.22)</w:t>
            </w:r>
          </w:p>
        </w:tc>
        <w:tc>
          <w:tcPr>
            <w:tcW w:w="3118" w:type="dxa"/>
            <w:shd w:val="clear" w:color="auto" w:fill="auto"/>
          </w:tcPr>
          <w:p w14:paraId="50267768" w14:textId="6A0F18E2" w:rsidR="00412FBD" w:rsidRPr="00725FA8" w:rsidRDefault="00BD06FB" w:rsidP="00BD06FB">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79</w:t>
            </w:r>
            <w:r w:rsidRPr="00725FA8">
              <w:rPr>
                <w:rFonts w:ascii="Times New Roman" w:hAnsi="Times New Roman"/>
                <w:sz w:val="24"/>
                <w:szCs w:val="24"/>
              </w:rPr>
              <w:t xml:space="preserve"> БК РФ; ст.ст.</w:t>
            </w:r>
            <w:r w:rsidR="00412FBD" w:rsidRPr="00725FA8">
              <w:rPr>
                <w:rFonts w:ascii="Times New Roman" w:hAnsi="Times New Roman"/>
                <w:sz w:val="24"/>
                <w:szCs w:val="24"/>
              </w:rPr>
              <w:t xml:space="preserve">13, 14 </w:t>
            </w:r>
            <w:r w:rsidRPr="00725FA8">
              <w:rPr>
                <w:rFonts w:ascii="Times New Roman" w:hAnsi="Times New Roman"/>
                <w:sz w:val="24"/>
                <w:szCs w:val="24"/>
              </w:rPr>
              <w:t>ФЗ</w:t>
            </w:r>
            <w:r w:rsidR="00412FBD" w:rsidRPr="00725FA8">
              <w:rPr>
                <w:rFonts w:ascii="Times New Roman" w:hAnsi="Times New Roman"/>
                <w:sz w:val="24"/>
                <w:szCs w:val="24"/>
              </w:rPr>
              <w:t xml:space="preserve"> от 25</w:t>
            </w:r>
            <w:r w:rsidR="00862115">
              <w:rPr>
                <w:rFonts w:ascii="Times New Roman" w:hAnsi="Times New Roman"/>
                <w:sz w:val="24"/>
                <w:szCs w:val="24"/>
              </w:rPr>
              <w:t>.02.99 № </w:t>
            </w:r>
            <w:r w:rsidRPr="00725FA8">
              <w:rPr>
                <w:rFonts w:ascii="Times New Roman" w:hAnsi="Times New Roman"/>
                <w:sz w:val="24"/>
                <w:szCs w:val="24"/>
              </w:rPr>
              <w:t>39-ФЗ</w:t>
            </w:r>
            <w:r w:rsidRPr="00725FA8">
              <w:rPr>
                <w:rStyle w:val="ad"/>
                <w:rFonts w:ascii="Times New Roman" w:hAnsi="Times New Roman"/>
                <w:sz w:val="24"/>
                <w:szCs w:val="24"/>
              </w:rPr>
              <w:footnoteReference w:id="182"/>
            </w:r>
          </w:p>
        </w:tc>
        <w:tc>
          <w:tcPr>
            <w:tcW w:w="1134" w:type="dxa"/>
            <w:shd w:val="clear" w:color="auto" w:fill="auto"/>
          </w:tcPr>
          <w:p w14:paraId="6EBFB7C5" w14:textId="77777777" w:rsidR="00412FBD" w:rsidRPr="00BE7A1B" w:rsidRDefault="00412FBD" w:rsidP="00412FBD">
            <w:pPr>
              <w:ind w:left="-108" w:right="-108"/>
              <w:jc w:val="center"/>
            </w:pPr>
            <w:r w:rsidRPr="00BE7A1B">
              <w:rPr>
                <w:rFonts w:ascii="Times New Roman" w:hAnsi="Times New Roman"/>
                <w:sz w:val="24"/>
                <w:szCs w:val="24"/>
              </w:rPr>
              <w:t>кол-во</w:t>
            </w:r>
          </w:p>
        </w:tc>
        <w:tc>
          <w:tcPr>
            <w:tcW w:w="993" w:type="dxa"/>
            <w:shd w:val="clear" w:color="auto" w:fill="auto"/>
          </w:tcPr>
          <w:p w14:paraId="4BF9F7B4"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14:paraId="4FA08709" w14:textId="77777777" w:rsidR="00412FBD" w:rsidRPr="00BE7A1B" w:rsidRDefault="00412FBD" w:rsidP="00412FBD">
            <w:pPr>
              <w:spacing w:after="0" w:line="240" w:lineRule="auto"/>
              <w:jc w:val="center"/>
              <w:rPr>
                <w:rFonts w:ascii="Times New Roman" w:hAnsi="Times New Roman"/>
                <w:sz w:val="24"/>
                <w:szCs w:val="24"/>
              </w:rPr>
            </w:pPr>
          </w:p>
        </w:tc>
        <w:tc>
          <w:tcPr>
            <w:tcW w:w="1843" w:type="dxa"/>
          </w:tcPr>
          <w:p w14:paraId="5C694B85" w14:textId="77777777" w:rsidR="00412FBD" w:rsidRPr="00BE7A1B" w:rsidRDefault="00412FBD" w:rsidP="00412FBD">
            <w:pPr>
              <w:spacing w:after="0" w:line="240" w:lineRule="auto"/>
              <w:jc w:val="center"/>
              <w:rPr>
                <w:rFonts w:ascii="Times New Roman" w:hAnsi="Times New Roman"/>
                <w:sz w:val="24"/>
                <w:szCs w:val="24"/>
              </w:rPr>
            </w:pPr>
          </w:p>
        </w:tc>
        <w:tc>
          <w:tcPr>
            <w:tcW w:w="2126" w:type="dxa"/>
          </w:tcPr>
          <w:p w14:paraId="4E8312B2" w14:textId="77777777" w:rsidR="00412FBD" w:rsidRPr="00BE7A1B" w:rsidRDefault="00412FBD" w:rsidP="00412FBD">
            <w:pPr>
              <w:spacing w:after="0" w:line="240" w:lineRule="auto"/>
              <w:jc w:val="center"/>
              <w:rPr>
                <w:rFonts w:ascii="Times New Roman" w:hAnsi="Times New Roman"/>
                <w:sz w:val="24"/>
                <w:szCs w:val="24"/>
              </w:rPr>
            </w:pPr>
          </w:p>
        </w:tc>
      </w:tr>
      <w:tr w:rsidR="00412FBD" w:rsidRPr="00BE7A1B" w14:paraId="2FA355BF" w14:textId="77777777" w:rsidTr="00006497">
        <w:trPr>
          <w:trHeight w:val="20"/>
        </w:trPr>
        <w:tc>
          <w:tcPr>
            <w:tcW w:w="992" w:type="dxa"/>
            <w:shd w:val="clear" w:color="auto" w:fill="auto"/>
          </w:tcPr>
          <w:p w14:paraId="2C316672"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1.3.8</w:t>
            </w:r>
          </w:p>
        </w:tc>
        <w:tc>
          <w:tcPr>
            <w:tcW w:w="3403" w:type="dxa"/>
            <w:shd w:val="clear" w:color="auto" w:fill="auto"/>
          </w:tcPr>
          <w:p w14:paraId="7E33DE9B"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и (или) условий предоставления бюджетных инвестиций </w:t>
            </w:r>
            <w:r w:rsidRPr="00725FA8">
              <w:rPr>
                <w:rFonts w:ascii="Times New Roman" w:hAnsi="Times New Roman"/>
                <w:sz w:val="24"/>
                <w:szCs w:val="24"/>
                <w:lang w:eastAsia="ru-RU"/>
              </w:rPr>
              <w:t xml:space="preserve">в форме капитальных вложений в объекты капитального строительства государственной </w:t>
            </w:r>
            <w:r w:rsidRPr="00725FA8">
              <w:rPr>
                <w:rFonts w:ascii="Times New Roman" w:hAnsi="Times New Roman"/>
                <w:sz w:val="24"/>
                <w:szCs w:val="24"/>
              </w:rPr>
              <w:t xml:space="preserve">(муниципальной) </w:t>
            </w:r>
            <w:r w:rsidRPr="00725FA8">
              <w:rPr>
                <w:rFonts w:ascii="Times New Roman" w:hAnsi="Times New Roman"/>
                <w:sz w:val="24"/>
                <w:szCs w:val="24"/>
                <w:lang w:eastAsia="ru-RU"/>
              </w:rPr>
              <w:t xml:space="preserve">собственности или в приобретение объектов недвижимого имущества в государственную </w:t>
            </w:r>
            <w:r w:rsidRPr="00725FA8">
              <w:rPr>
                <w:rFonts w:ascii="Times New Roman" w:hAnsi="Times New Roman"/>
                <w:sz w:val="24"/>
                <w:szCs w:val="24"/>
              </w:rPr>
              <w:t xml:space="preserve">(муниципальную) </w:t>
            </w:r>
            <w:r w:rsidRPr="00725FA8">
              <w:rPr>
                <w:rFonts w:ascii="Times New Roman" w:hAnsi="Times New Roman"/>
                <w:sz w:val="24"/>
                <w:szCs w:val="24"/>
                <w:lang w:eastAsia="ru-RU"/>
              </w:rPr>
              <w:t xml:space="preserve">собственность </w:t>
            </w:r>
            <w:r w:rsidRPr="00725FA8">
              <w:rPr>
                <w:rFonts w:ascii="Times New Roman" w:hAnsi="Times New Roman"/>
                <w:sz w:val="24"/>
                <w:szCs w:val="24"/>
              </w:rPr>
              <w:t>(за исключением нарушений по пунктам 1.3.9, 1.3.23)</w:t>
            </w:r>
          </w:p>
        </w:tc>
        <w:tc>
          <w:tcPr>
            <w:tcW w:w="3118" w:type="dxa"/>
            <w:shd w:val="clear" w:color="auto" w:fill="auto"/>
          </w:tcPr>
          <w:p w14:paraId="4B998BBC" w14:textId="0DA234C9" w:rsidR="00412FBD" w:rsidRPr="00725FA8" w:rsidRDefault="00796908" w:rsidP="00796908">
            <w:pPr>
              <w:keepNext/>
              <w:keepLines/>
              <w:suppressLineNumbers/>
              <w:suppressAutoHyphens/>
              <w:spacing w:after="0" w:line="240" w:lineRule="auto"/>
              <w:jc w:val="both"/>
              <w:rPr>
                <w:rFonts w:ascii="Times New Roman" w:hAnsi="Times New Roman"/>
                <w:sz w:val="24"/>
                <w:szCs w:val="24"/>
              </w:rPr>
            </w:pPr>
            <w:r>
              <w:rPr>
                <w:rFonts w:ascii="Times New Roman" w:hAnsi="Times New Roman"/>
                <w:spacing w:val="-6"/>
                <w:sz w:val="24"/>
              </w:rPr>
              <w:t>П.п.2, 4-6 ст.</w:t>
            </w:r>
            <w:r w:rsidR="00412FBD" w:rsidRPr="00725FA8">
              <w:rPr>
                <w:rFonts w:ascii="Times New Roman" w:hAnsi="Times New Roman"/>
                <w:sz w:val="24"/>
                <w:szCs w:val="24"/>
              </w:rPr>
              <w:t>79</w:t>
            </w:r>
            <w:r w:rsidR="00BD06FB" w:rsidRPr="00725FA8">
              <w:rPr>
                <w:rFonts w:ascii="Times New Roman" w:hAnsi="Times New Roman"/>
                <w:sz w:val="24"/>
                <w:szCs w:val="24"/>
              </w:rPr>
              <w:t xml:space="preserve"> БК РФ</w:t>
            </w:r>
            <w:r w:rsidR="00412FBD" w:rsidRPr="00725FA8">
              <w:rPr>
                <w:rFonts w:ascii="Times New Roman" w:hAnsi="Times New Roman"/>
                <w:sz w:val="24"/>
                <w:szCs w:val="24"/>
              </w:rPr>
              <w:t>;</w:t>
            </w:r>
            <w:r w:rsidR="00BD06FB" w:rsidRPr="00725FA8">
              <w:rPr>
                <w:rFonts w:ascii="Times New Roman" w:hAnsi="Times New Roman"/>
                <w:sz w:val="24"/>
                <w:szCs w:val="24"/>
              </w:rPr>
              <w:br/>
            </w:r>
            <w:r>
              <w:rPr>
                <w:rFonts w:ascii="Times New Roman" w:hAnsi="Times New Roman"/>
                <w:spacing w:val="-6"/>
                <w:sz w:val="24"/>
                <w:lang w:eastAsia="ru-RU"/>
              </w:rPr>
              <w:t>п.</w:t>
            </w:r>
            <w:r w:rsidR="00694B50" w:rsidRPr="00725FA8">
              <w:rPr>
                <w:rFonts w:ascii="Times New Roman" w:hAnsi="Times New Roman"/>
                <w:spacing w:val="-6"/>
                <w:sz w:val="24"/>
                <w:lang w:eastAsia="ru-RU"/>
              </w:rPr>
              <w:t>1.3</w:t>
            </w:r>
            <w:r w:rsidR="00655797">
              <w:rPr>
                <w:rFonts w:ascii="Times New Roman" w:hAnsi="Times New Roman"/>
                <w:spacing w:val="-6"/>
                <w:sz w:val="24"/>
                <w:lang w:eastAsia="ru-RU"/>
              </w:rPr>
              <w:t>.</w:t>
            </w:r>
            <w:r w:rsidR="00694B50" w:rsidRPr="00725FA8">
              <w:rPr>
                <w:rFonts w:ascii="Times New Roman" w:hAnsi="Times New Roman"/>
                <w:spacing w:val="-6"/>
                <w:sz w:val="24"/>
                <w:lang w:eastAsia="ru-RU"/>
              </w:rPr>
              <w:t>, 5 Положения, утв. ППМ от 05.09.2014</w:t>
            </w:r>
            <w:r>
              <w:rPr>
                <w:rFonts w:ascii="Times New Roman" w:hAnsi="Times New Roman"/>
                <w:spacing w:val="-6"/>
                <w:sz w:val="24"/>
                <w:lang w:eastAsia="ru-RU"/>
              </w:rPr>
              <w:t xml:space="preserve"> </w:t>
            </w:r>
            <w:r w:rsidR="005366B9">
              <w:rPr>
                <w:rFonts w:ascii="Times New Roman" w:hAnsi="Times New Roman"/>
                <w:spacing w:val="-6"/>
                <w:sz w:val="24"/>
                <w:lang w:eastAsia="ru-RU"/>
              </w:rPr>
              <w:br/>
            </w:r>
            <w:r w:rsidR="00694B50" w:rsidRPr="00725FA8">
              <w:rPr>
                <w:rFonts w:ascii="Times New Roman" w:hAnsi="Times New Roman"/>
                <w:spacing w:val="-6"/>
                <w:sz w:val="24"/>
                <w:lang w:eastAsia="ru-RU"/>
              </w:rPr>
              <w:t>№ 511-ПП</w:t>
            </w:r>
            <w:r w:rsidR="00694B50" w:rsidRPr="00725FA8">
              <w:rPr>
                <w:rFonts w:ascii="Times New Roman" w:hAnsi="Times New Roman"/>
                <w:vertAlign w:val="superscript"/>
              </w:rPr>
              <w:footnoteReference w:id="183"/>
            </w:r>
          </w:p>
        </w:tc>
        <w:tc>
          <w:tcPr>
            <w:tcW w:w="1134" w:type="dxa"/>
            <w:shd w:val="clear" w:color="auto" w:fill="auto"/>
          </w:tcPr>
          <w:p w14:paraId="5C9291B9" w14:textId="77777777" w:rsidR="00412FBD" w:rsidRPr="00BE7A1B" w:rsidRDefault="00412FBD" w:rsidP="00412FBD">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 xml:space="preserve">, </w:t>
            </w:r>
            <w:r w:rsidRPr="00BE7A1B">
              <w:rPr>
                <w:rFonts w:ascii="Times New Roman" w:hAnsi="Times New Roman"/>
                <w:sz w:val="24"/>
                <w:szCs w:val="24"/>
              </w:rPr>
              <w:t>кол-во и тыс. рублей</w:t>
            </w:r>
          </w:p>
        </w:tc>
        <w:tc>
          <w:tcPr>
            <w:tcW w:w="993" w:type="dxa"/>
            <w:shd w:val="clear" w:color="auto" w:fill="auto"/>
          </w:tcPr>
          <w:p w14:paraId="7DED4BA8"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14:paraId="137C69FD" w14:textId="0BC9B753" w:rsidR="00412FBD" w:rsidRPr="00BE7A1B" w:rsidRDefault="00437C49" w:rsidP="00437C49">
            <w:pPr>
              <w:spacing w:after="0" w:line="240" w:lineRule="auto"/>
              <w:jc w:val="center"/>
              <w:rPr>
                <w:rFonts w:ascii="Times New Roman" w:hAnsi="Times New Roman"/>
                <w:sz w:val="24"/>
                <w:szCs w:val="24"/>
              </w:rPr>
            </w:pPr>
            <w:r>
              <w:rPr>
                <w:rFonts w:ascii="Times New Roman" w:hAnsi="Times New Roman"/>
                <w:sz w:val="24"/>
                <w:szCs w:val="24"/>
              </w:rPr>
              <w:t>С</w:t>
            </w:r>
            <w:r w:rsidR="00412FBD" w:rsidRPr="00BE7A1B">
              <w:rPr>
                <w:rFonts w:ascii="Times New Roman" w:hAnsi="Times New Roman"/>
                <w:sz w:val="24"/>
                <w:szCs w:val="24"/>
              </w:rPr>
              <w:t>т</w:t>
            </w:r>
            <w:r>
              <w:rPr>
                <w:rFonts w:ascii="Times New Roman" w:hAnsi="Times New Roman"/>
                <w:sz w:val="24"/>
                <w:szCs w:val="24"/>
              </w:rPr>
              <w:t>.</w:t>
            </w:r>
            <w:r w:rsidR="00412FBD" w:rsidRPr="00BE7A1B">
              <w:rPr>
                <w:rFonts w:ascii="Times New Roman" w:hAnsi="Times New Roman"/>
                <w:sz w:val="24"/>
                <w:szCs w:val="24"/>
              </w:rPr>
              <w:t>15.15</w:t>
            </w:r>
            <w:r w:rsidR="00412FBD" w:rsidRPr="0068711B">
              <w:rPr>
                <w:rFonts w:ascii="Times New Roman" w:hAnsi="Times New Roman"/>
                <w:sz w:val="24"/>
                <w:szCs w:val="24"/>
                <w:vertAlign w:val="superscript"/>
              </w:rPr>
              <w:t>4</w:t>
            </w:r>
            <w:r>
              <w:rPr>
                <w:rFonts w:ascii="Times New Roman" w:hAnsi="Times New Roman"/>
                <w:sz w:val="24"/>
                <w:szCs w:val="24"/>
              </w:rPr>
              <w:t xml:space="preserve"> КоАП РФ </w:t>
            </w:r>
            <w:r w:rsidR="00412FBD">
              <w:rPr>
                <w:rFonts w:ascii="Times New Roman" w:hAnsi="Times New Roman"/>
                <w:sz w:val="24"/>
                <w:szCs w:val="24"/>
              </w:rPr>
              <w:t>(</w:t>
            </w:r>
            <w:r w:rsidR="00412FBD">
              <w:rPr>
                <w:rFonts w:ascii="Times New Roman" w:hAnsi="Times New Roman"/>
                <w:sz w:val="24"/>
                <w:szCs w:val="24"/>
                <w:lang w:eastAsia="ru-RU"/>
              </w:rPr>
              <w:t xml:space="preserve">главным распорядителем бюджетных средств, получателем бюджетных средств, </w:t>
            </w:r>
            <w:r w:rsidR="00412FBD">
              <w:rPr>
                <w:rFonts w:ascii="Times New Roman" w:hAnsi="Times New Roman"/>
                <w:sz w:val="24"/>
                <w:szCs w:val="24"/>
              </w:rPr>
              <w:t xml:space="preserve">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w:t>
            </w:r>
            <w:r w:rsidR="00412FBD">
              <w:rPr>
                <w:rFonts w:ascii="Times New Roman" w:hAnsi="Times New Roman"/>
                <w:sz w:val="24"/>
                <w:szCs w:val="24"/>
              </w:rPr>
              <w:lastRenderedPageBreak/>
              <w:t>(</w:t>
            </w:r>
            <w:r w:rsidR="00412FBD">
              <w:rPr>
                <w:rFonts w:ascii="Times New Roman" w:hAnsi="Times New Roman"/>
                <w:sz w:val="24"/>
                <w:szCs w:val="24"/>
                <w:lang w:eastAsia="ru-RU"/>
              </w:rPr>
              <w:t>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w:t>
            </w:r>
            <w:r w:rsidR="00412FBD">
              <w:rPr>
                <w:rFonts w:ascii="Times New Roman" w:hAnsi="Times New Roman"/>
                <w:sz w:val="24"/>
                <w:szCs w:val="24"/>
              </w:rPr>
              <w:t xml:space="preserve"> </w:t>
            </w:r>
            <w:r w:rsidR="00412FBD">
              <w:rPr>
                <w:rFonts w:ascii="Times New Roman" w:hAnsi="Times New Roman"/>
                <w:sz w:val="24"/>
                <w:szCs w:val="24"/>
                <w:lang w:eastAsia="ru-RU"/>
              </w:rPr>
              <w:t>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r w:rsidR="00412FBD" w:rsidRPr="00310562">
              <w:rPr>
                <w:rFonts w:ascii="Times New Roman" w:hAnsi="Times New Roman"/>
                <w:sz w:val="24"/>
                <w:szCs w:val="24"/>
                <w:lang w:eastAsia="ru-RU"/>
              </w:rPr>
              <w:t>;</w:t>
            </w:r>
            <w:r w:rsidR="00412FBD">
              <w:rPr>
                <w:rFonts w:ascii="Times New Roman" w:hAnsi="Times New Roman"/>
                <w:sz w:val="24"/>
                <w:szCs w:val="24"/>
                <w:lang w:eastAsia="ru-RU"/>
              </w:rPr>
              <w:t xml:space="preserve"> </w:t>
            </w:r>
            <w:r w:rsidR="00412FBD">
              <w:rPr>
                <w:rFonts w:ascii="Times New Roman" w:hAnsi="Times New Roman"/>
                <w:sz w:val="24"/>
                <w:szCs w:val="24"/>
              </w:rPr>
              <w:t xml:space="preserve">юридическим лицом, которому предоставлены </w:t>
            </w:r>
            <w:r w:rsidR="00412FBD">
              <w:rPr>
                <w:rFonts w:ascii="Times New Roman" w:hAnsi="Times New Roman"/>
                <w:sz w:val="24"/>
                <w:szCs w:val="24"/>
                <w:lang w:eastAsia="ru-RU"/>
              </w:rPr>
              <w:t xml:space="preserve">бюджетные инвестиции, – </w:t>
            </w:r>
            <w:r w:rsidR="00412FBD">
              <w:rPr>
                <w:rFonts w:ascii="Times New Roman" w:hAnsi="Times New Roman"/>
                <w:sz w:val="24"/>
                <w:szCs w:val="24"/>
              </w:rPr>
              <w:t xml:space="preserve">в части </w:t>
            </w:r>
            <w:r w:rsidR="00412FBD">
              <w:rPr>
                <w:rFonts w:ascii="Times New Roman" w:hAnsi="Times New Roman"/>
                <w:sz w:val="24"/>
                <w:szCs w:val="24"/>
              </w:rPr>
              <w:lastRenderedPageBreak/>
              <w:t>нарушения условий их предоставления)</w:t>
            </w:r>
          </w:p>
        </w:tc>
        <w:tc>
          <w:tcPr>
            <w:tcW w:w="1843" w:type="dxa"/>
          </w:tcPr>
          <w:p w14:paraId="26FACF6D" w14:textId="77777777" w:rsidR="00412FBD" w:rsidRDefault="00412FBD" w:rsidP="00B64FE9">
            <w:pPr>
              <w:spacing w:after="0" w:line="240" w:lineRule="auto"/>
              <w:jc w:val="both"/>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p w14:paraId="7EF44B21" w14:textId="77777777" w:rsidR="00412FBD" w:rsidRDefault="00412FBD" w:rsidP="00B64FE9">
            <w:pPr>
              <w:spacing w:after="0" w:line="240" w:lineRule="auto"/>
              <w:jc w:val="both"/>
              <w:rPr>
                <w:rFonts w:ascii="Times New Roman" w:hAnsi="Times New Roman"/>
                <w:sz w:val="24"/>
                <w:szCs w:val="24"/>
              </w:rPr>
            </w:pPr>
          </w:p>
          <w:p w14:paraId="7CF33C94" w14:textId="77777777" w:rsidR="00412FBD" w:rsidRDefault="00412FBD" w:rsidP="00B64FE9">
            <w:pPr>
              <w:spacing w:after="0" w:line="240" w:lineRule="auto"/>
              <w:jc w:val="both"/>
              <w:rPr>
                <w:rFonts w:ascii="Times New Roman" w:hAnsi="Times New Roman"/>
                <w:sz w:val="24"/>
                <w:szCs w:val="24"/>
              </w:rPr>
            </w:pPr>
          </w:p>
          <w:p w14:paraId="1A67E2E5" w14:textId="77777777" w:rsidR="00412FBD" w:rsidRDefault="00412FBD" w:rsidP="00B64FE9">
            <w:pPr>
              <w:spacing w:after="0" w:line="240" w:lineRule="auto"/>
              <w:jc w:val="both"/>
              <w:rPr>
                <w:rFonts w:ascii="Times New Roman" w:hAnsi="Times New Roman"/>
                <w:sz w:val="24"/>
                <w:szCs w:val="24"/>
              </w:rPr>
            </w:pPr>
          </w:p>
          <w:p w14:paraId="1E7818AD" w14:textId="77777777" w:rsidR="00412FBD" w:rsidRDefault="00412FBD" w:rsidP="00B64FE9">
            <w:pPr>
              <w:spacing w:after="0" w:line="240" w:lineRule="auto"/>
              <w:jc w:val="both"/>
              <w:rPr>
                <w:rFonts w:ascii="Times New Roman" w:hAnsi="Times New Roman"/>
                <w:sz w:val="24"/>
                <w:szCs w:val="24"/>
              </w:rPr>
            </w:pPr>
          </w:p>
          <w:p w14:paraId="00576225" w14:textId="77777777" w:rsidR="00412FBD" w:rsidRDefault="00412FBD" w:rsidP="00B64FE9">
            <w:pPr>
              <w:spacing w:after="0" w:line="240" w:lineRule="auto"/>
              <w:jc w:val="both"/>
              <w:rPr>
                <w:rFonts w:ascii="Times New Roman" w:hAnsi="Times New Roman"/>
                <w:sz w:val="24"/>
                <w:szCs w:val="24"/>
              </w:rPr>
            </w:pPr>
          </w:p>
          <w:p w14:paraId="335CC8E2" w14:textId="77777777" w:rsidR="00412FBD" w:rsidRPr="00953561"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бюджетных средств</w:t>
            </w:r>
          </w:p>
        </w:tc>
        <w:tc>
          <w:tcPr>
            <w:tcW w:w="2126" w:type="dxa"/>
          </w:tcPr>
          <w:p w14:paraId="09935CB9"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бъ</w:t>
            </w:r>
            <w:r>
              <w:rPr>
                <w:rFonts w:ascii="Times New Roman" w:eastAsia="Times New Roman" w:hAnsi="Times New Roman"/>
                <w:color w:val="000000"/>
                <w:sz w:val="24"/>
                <w:szCs w:val="24"/>
                <w:lang w:eastAsia="ru-RU"/>
              </w:rPr>
              <w:t>ем завышения</w:t>
            </w:r>
            <w:r w:rsidRPr="00D80C7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бюджетных инвестиций</w:t>
            </w:r>
            <w:r w:rsidRPr="00D80C7C">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ых</w:t>
            </w:r>
            <w:r w:rsidRPr="00D80C7C">
              <w:rPr>
                <w:rFonts w:ascii="Times New Roman" w:eastAsia="Times New Roman" w:hAnsi="Times New Roman"/>
                <w:color w:val="000000"/>
                <w:sz w:val="24"/>
                <w:szCs w:val="24"/>
                <w:lang w:eastAsia="ru-RU"/>
              </w:rPr>
              <w:t xml:space="preserve"> (</w:t>
            </w:r>
            <w:proofErr w:type="gramStart"/>
            <w:r w:rsidRPr="00D80C7C">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зрасходован-</w:t>
            </w:r>
            <w:proofErr w:type="spellStart"/>
            <w:r>
              <w:rPr>
                <w:rFonts w:ascii="Times New Roman" w:eastAsia="Times New Roman" w:hAnsi="Times New Roman"/>
                <w:color w:val="000000"/>
                <w:sz w:val="24"/>
                <w:szCs w:val="24"/>
                <w:lang w:eastAsia="ru-RU"/>
              </w:rPr>
              <w:t>ных</w:t>
            </w:r>
            <w:proofErr w:type="spellEnd"/>
            <w:proofErr w:type="gramEnd"/>
            <w:r>
              <w:rPr>
                <w:rFonts w:ascii="Times New Roman" w:eastAsia="Times New Roman" w:hAnsi="Times New Roman"/>
                <w:color w:val="000000"/>
                <w:sz w:val="24"/>
                <w:szCs w:val="24"/>
                <w:lang w:eastAsia="ru-RU"/>
              </w:rPr>
              <w:t>) с нарушением требований</w:t>
            </w:r>
          </w:p>
          <w:p w14:paraId="7558E62B"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p>
          <w:p w14:paraId="6E82EBF7" w14:textId="77777777" w:rsidR="00412FBD" w:rsidRPr="00D80C7C"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бъем занижения </w:t>
            </w:r>
            <w:r>
              <w:rPr>
                <w:rFonts w:ascii="Times New Roman" w:eastAsia="Times New Roman" w:hAnsi="Times New Roman"/>
                <w:color w:val="000000"/>
                <w:sz w:val="24"/>
                <w:szCs w:val="24"/>
                <w:lang w:eastAsia="ru-RU"/>
              </w:rPr>
              <w:t>бюджетных инвестиций</w:t>
            </w:r>
            <w:r w:rsidRPr="00D80C7C">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ых</w:t>
            </w:r>
            <w:r w:rsidRPr="00D80C7C">
              <w:rPr>
                <w:rFonts w:ascii="Times New Roman" w:eastAsia="Times New Roman" w:hAnsi="Times New Roman"/>
                <w:color w:val="000000"/>
                <w:sz w:val="24"/>
                <w:szCs w:val="24"/>
                <w:lang w:eastAsia="ru-RU"/>
              </w:rPr>
              <w:t xml:space="preserve"> (</w:t>
            </w:r>
            <w:proofErr w:type="gramStart"/>
            <w:r w:rsidRPr="00D80C7C">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зрасходован-</w:t>
            </w:r>
            <w:proofErr w:type="spellStart"/>
            <w:r>
              <w:rPr>
                <w:rFonts w:ascii="Times New Roman" w:eastAsia="Times New Roman" w:hAnsi="Times New Roman"/>
                <w:color w:val="000000"/>
                <w:sz w:val="24"/>
                <w:szCs w:val="24"/>
                <w:lang w:eastAsia="ru-RU"/>
              </w:rPr>
              <w:t>ных</w:t>
            </w:r>
            <w:proofErr w:type="spellEnd"/>
            <w:proofErr w:type="gramEnd"/>
            <w:r w:rsidRPr="00D80C7C">
              <w:rPr>
                <w:rFonts w:ascii="Times New Roman" w:eastAsia="Times New Roman" w:hAnsi="Times New Roman"/>
                <w:color w:val="000000"/>
                <w:sz w:val="24"/>
                <w:szCs w:val="24"/>
                <w:lang w:eastAsia="ru-RU"/>
              </w:rPr>
              <w:t>) с нарушением требований</w:t>
            </w:r>
          </w:p>
        </w:tc>
      </w:tr>
      <w:tr w:rsidR="00412FBD" w:rsidRPr="00BE7A1B" w14:paraId="67B4A0F7" w14:textId="77777777" w:rsidTr="00006497">
        <w:trPr>
          <w:trHeight w:val="20"/>
        </w:trPr>
        <w:tc>
          <w:tcPr>
            <w:tcW w:w="992" w:type="dxa"/>
            <w:shd w:val="clear" w:color="auto" w:fill="auto"/>
          </w:tcPr>
          <w:p w14:paraId="281D5356"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lastRenderedPageBreak/>
              <w:t>1.3.9</w:t>
            </w:r>
          </w:p>
        </w:tc>
        <w:tc>
          <w:tcPr>
            <w:tcW w:w="3403" w:type="dxa"/>
            <w:shd w:val="clear" w:color="auto" w:fill="auto"/>
          </w:tcPr>
          <w:p w14:paraId="0812C0A5"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lang w:eastAsia="ru-RU"/>
              </w:rPr>
              <w:t xml:space="preserve">Расходование </w:t>
            </w:r>
            <w:r w:rsidRPr="00725FA8">
              <w:rPr>
                <w:rFonts w:ascii="Times New Roman" w:hAnsi="Times New Roman"/>
                <w:sz w:val="24"/>
                <w:szCs w:val="24"/>
              </w:rPr>
              <w:t xml:space="preserve">(использование) </w:t>
            </w:r>
            <w:r w:rsidRPr="00725FA8">
              <w:rPr>
                <w:rFonts w:ascii="Times New Roman" w:hAnsi="Times New Roman"/>
                <w:sz w:val="24"/>
                <w:szCs w:val="24"/>
                <w:lang w:eastAsia="ru-RU"/>
              </w:rPr>
              <w:t xml:space="preserve">бюджетных инвестиций в форме капитальных вложений в объекты капитального строительства государственной </w:t>
            </w:r>
            <w:r w:rsidRPr="00725FA8">
              <w:rPr>
                <w:rFonts w:ascii="Times New Roman" w:hAnsi="Times New Roman"/>
                <w:sz w:val="24"/>
                <w:szCs w:val="24"/>
              </w:rPr>
              <w:t xml:space="preserve">(муниципальной) </w:t>
            </w:r>
            <w:r w:rsidRPr="00725FA8">
              <w:rPr>
                <w:rFonts w:ascii="Times New Roman" w:hAnsi="Times New Roman"/>
                <w:sz w:val="24"/>
                <w:szCs w:val="24"/>
                <w:lang w:eastAsia="ru-RU"/>
              </w:rPr>
              <w:t xml:space="preserve">собственности или в приобретение объектов недвижимого имущества в государственную </w:t>
            </w:r>
            <w:r w:rsidRPr="00725FA8">
              <w:rPr>
                <w:rFonts w:ascii="Times New Roman" w:hAnsi="Times New Roman"/>
                <w:sz w:val="24"/>
                <w:szCs w:val="24"/>
              </w:rPr>
              <w:t xml:space="preserve">(муниципальную) </w:t>
            </w:r>
            <w:r w:rsidRPr="00725FA8">
              <w:rPr>
                <w:rFonts w:ascii="Times New Roman" w:hAnsi="Times New Roman"/>
                <w:sz w:val="24"/>
                <w:szCs w:val="24"/>
                <w:lang w:eastAsia="ru-RU"/>
              </w:rPr>
              <w:t xml:space="preserve">собственность </w:t>
            </w:r>
            <w:r w:rsidRPr="00725FA8">
              <w:rPr>
                <w:rFonts w:ascii="Times New Roman" w:hAnsi="Times New Roman"/>
                <w:sz w:val="24"/>
                <w:szCs w:val="24"/>
              </w:rPr>
              <w:t>не в соответствии с целями их предоставления (за исключением нарушений по пункту 1.3.24)</w:t>
            </w:r>
          </w:p>
        </w:tc>
        <w:tc>
          <w:tcPr>
            <w:tcW w:w="3118" w:type="dxa"/>
            <w:shd w:val="clear" w:color="auto" w:fill="auto"/>
          </w:tcPr>
          <w:p w14:paraId="739E7C13" w14:textId="6E49EDFC" w:rsidR="00412FBD" w:rsidRPr="00725FA8" w:rsidRDefault="00BD06FB" w:rsidP="00BD06FB">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 xml:space="preserve">79 </w:t>
            </w:r>
            <w:r w:rsidRPr="00725FA8">
              <w:rPr>
                <w:rFonts w:ascii="Times New Roman" w:hAnsi="Times New Roman"/>
                <w:sz w:val="24"/>
                <w:szCs w:val="24"/>
              </w:rPr>
              <w:t>БК РФ</w:t>
            </w:r>
          </w:p>
        </w:tc>
        <w:tc>
          <w:tcPr>
            <w:tcW w:w="1134" w:type="dxa"/>
            <w:shd w:val="clear" w:color="auto" w:fill="auto"/>
          </w:tcPr>
          <w:p w14:paraId="220AE81B" w14:textId="77777777" w:rsidR="00412FBD" w:rsidRPr="00BE7A1B" w:rsidRDefault="00412FBD" w:rsidP="00412FBD">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 и тыс. рублей</w:t>
            </w:r>
          </w:p>
        </w:tc>
        <w:tc>
          <w:tcPr>
            <w:tcW w:w="993" w:type="dxa"/>
            <w:shd w:val="clear" w:color="auto" w:fill="auto"/>
          </w:tcPr>
          <w:p w14:paraId="17770963"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8</w:t>
            </w:r>
          </w:p>
        </w:tc>
        <w:tc>
          <w:tcPr>
            <w:tcW w:w="2551" w:type="dxa"/>
            <w:shd w:val="clear" w:color="auto" w:fill="auto"/>
          </w:tcPr>
          <w:p w14:paraId="4CAFC992" w14:textId="2E227440" w:rsidR="00412FBD" w:rsidRPr="00BE7A1B" w:rsidRDefault="00437C49" w:rsidP="00412FBD">
            <w:pPr>
              <w:spacing w:after="0" w:line="240" w:lineRule="auto"/>
              <w:jc w:val="center"/>
              <w:rPr>
                <w:rFonts w:ascii="Times New Roman" w:hAnsi="Times New Roman"/>
                <w:sz w:val="24"/>
                <w:szCs w:val="24"/>
              </w:rPr>
            </w:pPr>
            <w:r>
              <w:rPr>
                <w:rFonts w:ascii="Times New Roman" w:hAnsi="Times New Roman"/>
                <w:sz w:val="24"/>
                <w:szCs w:val="24"/>
              </w:rPr>
              <w:t>С</w:t>
            </w:r>
            <w:r w:rsidR="00412FBD" w:rsidRPr="00BE7A1B">
              <w:rPr>
                <w:rFonts w:ascii="Times New Roman" w:hAnsi="Times New Roman"/>
                <w:sz w:val="24"/>
                <w:szCs w:val="24"/>
              </w:rPr>
              <w:t>т</w:t>
            </w:r>
            <w:r>
              <w:rPr>
                <w:rFonts w:ascii="Times New Roman" w:hAnsi="Times New Roman"/>
                <w:sz w:val="24"/>
                <w:szCs w:val="24"/>
              </w:rPr>
              <w:t>.15.14 КоАП РФ КоАП РФ</w:t>
            </w:r>
            <w:r w:rsidR="00412FBD">
              <w:rPr>
                <w:rFonts w:ascii="Times New Roman" w:hAnsi="Times New Roman"/>
                <w:sz w:val="24"/>
                <w:szCs w:val="24"/>
              </w:rPr>
              <w:t>;</w:t>
            </w:r>
          </w:p>
          <w:p w14:paraId="0ED4BF22" w14:textId="2D207C92" w:rsidR="00412FBD" w:rsidRPr="00BE7A1B" w:rsidRDefault="00437C49" w:rsidP="00437C49">
            <w:pPr>
              <w:spacing w:after="0" w:line="240" w:lineRule="auto"/>
              <w:jc w:val="center"/>
              <w:rPr>
                <w:rFonts w:ascii="Times New Roman" w:hAnsi="Times New Roman"/>
                <w:sz w:val="24"/>
                <w:szCs w:val="24"/>
              </w:rPr>
            </w:pPr>
            <w:r>
              <w:rPr>
                <w:rFonts w:ascii="Times New Roman" w:hAnsi="Times New Roman"/>
                <w:sz w:val="24"/>
                <w:szCs w:val="24"/>
              </w:rPr>
              <w:t>С</w:t>
            </w:r>
            <w:r w:rsidR="00412FBD" w:rsidRPr="00BE7A1B">
              <w:rPr>
                <w:rFonts w:ascii="Times New Roman" w:hAnsi="Times New Roman"/>
                <w:sz w:val="24"/>
                <w:szCs w:val="24"/>
              </w:rPr>
              <w:t>т</w:t>
            </w:r>
            <w:r>
              <w:rPr>
                <w:rFonts w:ascii="Times New Roman" w:hAnsi="Times New Roman"/>
                <w:sz w:val="24"/>
                <w:szCs w:val="24"/>
              </w:rPr>
              <w:t>.ст.</w:t>
            </w:r>
            <w:r w:rsidR="00412FBD" w:rsidRPr="00BE7A1B">
              <w:rPr>
                <w:rFonts w:ascii="Times New Roman" w:hAnsi="Times New Roman"/>
                <w:sz w:val="24"/>
                <w:szCs w:val="24"/>
              </w:rPr>
              <w:t>285</w:t>
            </w:r>
            <w:r w:rsidR="00412FBD" w:rsidRPr="0068711B">
              <w:rPr>
                <w:rFonts w:ascii="Times New Roman" w:hAnsi="Times New Roman"/>
                <w:sz w:val="24"/>
                <w:szCs w:val="24"/>
                <w:vertAlign w:val="superscript"/>
              </w:rPr>
              <w:t>1</w:t>
            </w:r>
            <w:r w:rsidR="00412FBD" w:rsidRPr="00BE7A1B">
              <w:rPr>
                <w:rFonts w:ascii="Times New Roman" w:hAnsi="Times New Roman"/>
                <w:sz w:val="24"/>
                <w:szCs w:val="24"/>
              </w:rPr>
              <w:t>, 285</w:t>
            </w:r>
            <w:r w:rsidR="00412FBD" w:rsidRPr="0068711B">
              <w:rPr>
                <w:rFonts w:ascii="Times New Roman" w:hAnsi="Times New Roman"/>
                <w:sz w:val="24"/>
                <w:szCs w:val="24"/>
                <w:vertAlign w:val="superscript"/>
              </w:rPr>
              <w:t>2</w:t>
            </w:r>
            <w:r w:rsidR="00412FBD" w:rsidRPr="00BE7A1B">
              <w:rPr>
                <w:rFonts w:ascii="Times New Roman" w:hAnsi="Times New Roman"/>
                <w:sz w:val="24"/>
                <w:szCs w:val="24"/>
              </w:rPr>
              <w:t xml:space="preserve"> </w:t>
            </w:r>
            <w:r>
              <w:rPr>
                <w:rFonts w:ascii="Times New Roman" w:hAnsi="Times New Roman"/>
                <w:sz w:val="24"/>
                <w:szCs w:val="24"/>
              </w:rPr>
              <w:t>УК РФ</w:t>
            </w:r>
          </w:p>
        </w:tc>
        <w:tc>
          <w:tcPr>
            <w:tcW w:w="1843" w:type="dxa"/>
          </w:tcPr>
          <w:p w14:paraId="12B52DB5" w14:textId="77777777" w:rsidR="00412FBD" w:rsidRPr="00BE7A1B" w:rsidRDefault="00412FBD" w:rsidP="00B64FE9">
            <w:pPr>
              <w:spacing w:after="0" w:line="240" w:lineRule="auto"/>
              <w:jc w:val="both"/>
              <w:rPr>
                <w:rFonts w:ascii="Times New Roman" w:hAnsi="Times New Roman"/>
                <w:sz w:val="24"/>
                <w:szCs w:val="24"/>
              </w:rPr>
            </w:pPr>
            <w:r>
              <w:rPr>
                <w:rFonts w:ascii="Times New Roman" w:hAnsi="Times New Roman"/>
                <w:sz w:val="24"/>
                <w:szCs w:val="24"/>
              </w:rPr>
              <w:t>н</w:t>
            </w:r>
            <w:r w:rsidRPr="007257A8">
              <w:rPr>
                <w:rFonts w:ascii="Times New Roman" w:hAnsi="Times New Roman"/>
                <w:sz w:val="24"/>
                <w:szCs w:val="24"/>
              </w:rPr>
              <w:t>ецелево</w:t>
            </w:r>
            <w:r>
              <w:rPr>
                <w:rFonts w:ascii="Times New Roman" w:hAnsi="Times New Roman"/>
                <w:sz w:val="24"/>
                <w:szCs w:val="24"/>
              </w:rPr>
              <w:t>е</w:t>
            </w:r>
            <w:r w:rsidRPr="007257A8">
              <w:rPr>
                <w:rFonts w:ascii="Times New Roman" w:hAnsi="Times New Roman"/>
                <w:sz w:val="24"/>
                <w:szCs w:val="24"/>
              </w:rPr>
              <w:t xml:space="preserve"> использовани</w:t>
            </w:r>
            <w:r>
              <w:rPr>
                <w:rFonts w:ascii="Times New Roman" w:hAnsi="Times New Roman"/>
                <w:sz w:val="24"/>
                <w:szCs w:val="24"/>
              </w:rPr>
              <w:t>е</w:t>
            </w:r>
            <w:r w:rsidRPr="007257A8">
              <w:rPr>
                <w:rFonts w:ascii="Times New Roman" w:hAnsi="Times New Roman"/>
                <w:sz w:val="24"/>
                <w:szCs w:val="24"/>
              </w:rPr>
              <w:t xml:space="preserve"> бюджетных средств</w:t>
            </w:r>
          </w:p>
        </w:tc>
        <w:tc>
          <w:tcPr>
            <w:tcW w:w="2126" w:type="dxa"/>
          </w:tcPr>
          <w:p w14:paraId="4BA72EA1" w14:textId="77777777" w:rsidR="00412FBD" w:rsidRPr="00BE7A1B" w:rsidRDefault="00412FBD" w:rsidP="00B64F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8C1802">
              <w:rPr>
                <w:rFonts w:ascii="Times New Roman" w:hAnsi="Times New Roman"/>
                <w:sz w:val="24"/>
                <w:szCs w:val="24"/>
                <w:lang w:eastAsia="ru-RU"/>
              </w:rPr>
              <w:t>умма средств, использованных не по целевому назначению</w:t>
            </w:r>
          </w:p>
        </w:tc>
      </w:tr>
      <w:tr w:rsidR="00412FBD" w:rsidRPr="00BE7A1B" w14:paraId="1C4CF8ED" w14:textId="77777777" w:rsidTr="00006497">
        <w:trPr>
          <w:trHeight w:val="20"/>
        </w:trPr>
        <w:tc>
          <w:tcPr>
            <w:tcW w:w="992" w:type="dxa"/>
            <w:shd w:val="clear" w:color="auto" w:fill="auto"/>
          </w:tcPr>
          <w:p w14:paraId="179012B4"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1.3.10</w:t>
            </w:r>
          </w:p>
        </w:tc>
        <w:tc>
          <w:tcPr>
            <w:tcW w:w="3403" w:type="dxa"/>
            <w:shd w:val="clear" w:color="auto" w:fill="auto"/>
          </w:tcPr>
          <w:p w14:paraId="0D2A373F"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и (или) (условий) предоставления из бюджета субсидий на </w:t>
            </w:r>
            <w:proofErr w:type="spellStart"/>
            <w:r w:rsidRPr="00725FA8">
              <w:rPr>
                <w:rFonts w:ascii="Times New Roman" w:hAnsi="Times New Roman"/>
                <w:sz w:val="24"/>
                <w:szCs w:val="24"/>
              </w:rPr>
              <w:t>софинансирование</w:t>
            </w:r>
            <w:proofErr w:type="spellEnd"/>
            <w:r w:rsidRPr="00725FA8">
              <w:rPr>
                <w:rFonts w:ascii="Times New Roman" w:hAnsi="Times New Roman"/>
                <w:sz w:val="24"/>
                <w:szCs w:val="24"/>
              </w:rP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w:t>
            </w:r>
            <w:r w:rsidRPr="00725FA8">
              <w:rPr>
                <w:rFonts w:ascii="Times New Roman" w:hAnsi="Times New Roman"/>
                <w:sz w:val="24"/>
                <w:szCs w:val="24"/>
              </w:rPr>
              <w:lastRenderedPageBreak/>
              <w:t xml:space="preserve">целях предоставления субсидий местным бюджетам на </w:t>
            </w:r>
            <w:proofErr w:type="spellStart"/>
            <w:r w:rsidRPr="00725FA8">
              <w:rPr>
                <w:rFonts w:ascii="Times New Roman" w:hAnsi="Times New Roman"/>
                <w:sz w:val="24"/>
                <w:szCs w:val="24"/>
              </w:rPr>
              <w:t>софинансирование</w:t>
            </w:r>
            <w:proofErr w:type="spellEnd"/>
            <w:r w:rsidRPr="00725FA8">
              <w:rPr>
                <w:rFonts w:ascii="Times New Roman" w:hAnsi="Times New Roman"/>
                <w:sz w:val="24"/>
                <w:szCs w:val="24"/>
              </w:rPr>
              <w:t xml:space="preserve"> капитальных вложений в объекты муниципальной собственности, которые осуществляются из местных бюджетов и (или) соглашения </w:t>
            </w:r>
            <w:r w:rsidRPr="00725FA8">
              <w:rPr>
                <w:rFonts w:ascii="Times New Roman" w:hAnsi="Times New Roman"/>
                <w:sz w:val="24"/>
                <w:szCs w:val="24"/>
                <w:lang w:eastAsia="ru-RU"/>
              </w:rPr>
              <w:t xml:space="preserve">о </w:t>
            </w:r>
            <w:r w:rsidRPr="00725FA8">
              <w:rPr>
                <w:rFonts w:ascii="Times New Roman" w:hAnsi="Times New Roman"/>
                <w:sz w:val="24"/>
                <w:szCs w:val="24"/>
              </w:rPr>
              <w:t xml:space="preserve">предоставлении субсидии (за исключением нарушений по пункту 1.3.11) </w:t>
            </w:r>
          </w:p>
        </w:tc>
        <w:tc>
          <w:tcPr>
            <w:tcW w:w="3118" w:type="dxa"/>
            <w:shd w:val="clear" w:color="auto" w:fill="auto"/>
          </w:tcPr>
          <w:p w14:paraId="437D98A2" w14:textId="3153A53C" w:rsidR="00694B50" w:rsidRPr="00725FA8" w:rsidRDefault="00BD06FB" w:rsidP="00BD06FB">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412FBD" w:rsidRPr="00725FA8">
              <w:rPr>
                <w:rFonts w:ascii="Times New Roman" w:hAnsi="Times New Roman"/>
                <w:sz w:val="24"/>
                <w:szCs w:val="24"/>
              </w:rPr>
              <w:t>79</w:t>
            </w:r>
            <w:r w:rsidR="00412FBD" w:rsidRPr="00725FA8">
              <w:rPr>
                <w:rFonts w:ascii="Times New Roman" w:hAnsi="Times New Roman"/>
                <w:sz w:val="24"/>
                <w:szCs w:val="24"/>
                <w:vertAlign w:val="superscript"/>
              </w:rPr>
              <w:t xml:space="preserve">1 </w:t>
            </w:r>
            <w:r w:rsidRPr="00725FA8">
              <w:rPr>
                <w:rFonts w:ascii="Times New Roman" w:hAnsi="Times New Roman"/>
                <w:sz w:val="24"/>
                <w:szCs w:val="24"/>
              </w:rPr>
              <w:t>БК РФ</w:t>
            </w:r>
            <w:r w:rsidR="00412FBD" w:rsidRPr="00725FA8">
              <w:rPr>
                <w:rFonts w:ascii="Times New Roman" w:hAnsi="Times New Roman"/>
                <w:sz w:val="24"/>
                <w:szCs w:val="24"/>
              </w:rPr>
              <w:t>;</w:t>
            </w:r>
            <w:r w:rsidRPr="00725FA8">
              <w:rPr>
                <w:rFonts w:ascii="Times New Roman" w:hAnsi="Times New Roman"/>
                <w:sz w:val="24"/>
                <w:szCs w:val="24"/>
              </w:rPr>
              <w:t xml:space="preserve"> </w:t>
            </w:r>
            <w:r w:rsidRPr="00725FA8">
              <w:rPr>
                <w:rFonts w:ascii="Times New Roman" w:hAnsi="Times New Roman"/>
                <w:sz w:val="24"/>
                <w:szCs w:val="24"/>
                <w:lang w:eastAsia="ru-RU"/>
              </w:rPr>
              <w:t>ППРФ</w:t>
            </w:r>
            <w:r w:rsidR="00412FBD" w:rsidRPr="00725FA8">
              <w:rPr>
                <w:rFonts w:ascii="Times New Roman" w:hAnsi="Times New Roman"/>
                <w:sz w:val="24"/>
                <w:szCs w:val="24"/>
              </w:rPr>
              <w:t xml:space="preserve"> </w:t>
            </w:r>
            <w:r w:rsidRPr="00725FA8">
              <w:rPr>
                <w:rFonts w:ascii="Times New Roman" w:hAnsi="Times New Roman"/>
                <w:sz w:val="24"/>
                <w:szCs w:val="24"/>
                <w:lang w:eastAsia="ru-RU"/>
              </w:rPr>
              <w:t xml:space="preserve">от 30.09.2014 </w:t>
            </w:r>
            <w:r w:rsidR="00412FBD" w:rsidRPr="00725FA8">
              <w:rPr>
                <w:rFonts w:ascii="Times New Roman" w:hAnsi="Times New Roman"/>
                <w:sz w:val="24"/>
                <w:szCs w:val="24"/>
                <w:lang w:eastAsia="ru-RU"/>
              </w:rPr>
              <w:t>№ 999</w:t>
            </w:r>
            <w:r w:rsidRPr="00725FA8">
              <w:rPr>
                <w:rStyle w:val="ad"/>
                <w:rFonts w:ascii="Times New Roman" w:hAnsi="Times New Roman"/>
                <w:sz w:val="24"/>
                <w:szCs w:val="24"/>
                <w:lang w:eastAsia="ru-RU"/>
              </w:rPr>
              <w:footnoteReference w:id="184"/>
            </w:r>
            <w:r w:rsidR="00694B50" w:rsidRPr="00725FA8">
              <w:rPr>
                <w:rFonts w:ascii="Times New Roman" w:hAnsi="Times New Roman"/>
                <w:sz w:val="24"/>
                <w:szCs w:val="24"/>
                <w:lang w:eastAsia="ru-RU"/>
              </w:rPr>
              <w:t>;</w:t>
            </w:r>
            <w:r w:rsidRPr="00725FA8">
              <w:rPr>
                <w:rFonts w:ascii="Times New Roman" w:hAnsi="Times New Roman"/>
                <w:sz w:val="24"/>
                <w:szCs w:val="24"/>
                <w:lang w:eastAsia="ru-RU"/>
              </w:rPr>
              <w:t xml:space="preserve"> </w:t>
            </w:r>
            <w:r w:rsidR="00694B50" w:rsidRPr="00725FA8">
              <w:rPr>
                <w:rFonts w:ascii="Times New Roman" w:hAnsi="Times New Roman"/>
                <w:spacing w:val="-6"/>
                <w:sz w:val="24"/>
                <w:lang w:eastAsia="ru-RU"/>
              </w:rPr>
              <w:t>Порядок, утв. ППМ от 26.11.2013 № 761</w:t>
            </w:r>
            <w:r w:rsidR="00694B50" w:rsidRPr="00725FA8">
              <w:rPr>
                <w:rFonts w:ascii="Times New Roman" w:hAnsi="Times New Roman"/>
                <w:spacing w:val="-6"/>
                <w:sz w:val="24"/>
                <w:lang w:eastAsia="ru-RU"/>
              </w:rPr>
              <w:noBreakHyphen/>
              <w:t>ПП</w:t>
            </w:r>
            <w:r w:rsidR="00694B50" w:rsidRPr="00725FA8">
              <w:rPr>
                <w:rFonts w:ascii="Times New Roman" w:hAnsi="Times New Roman"/>
                <w:vertAlign w:val="superscript"/>
              </w:rPr>
              <w:footnoteReference w:id="185"/>
            </w:r>
            <w:r w:rsidR="00694B50" w:rsidRPr="00725FA8">
              <w:rPr>
                <w:rFonts w:ascii="Times New Roman" w:hAnsi="Times New Roman"/>
                <w:spacing w:val="-6"/>
                <w:sz w:val="24"/>
                <w:lang w:eastAsia="ru-RU"/>
              </w:rPr>
              <w:t xml:space="preserve">; </w:t>
            </w:r>
            <w:r w:rsidR="00694B50" w:rsidRPr="00725FA8">
              <w:rPr>
                <w:rFonts w:ascii="Times New Roman" w:hAnsi="Times New Roman"/>
                <w:spacing w:val="-6"/>
                <w:sz w:val="24"/>
              </w:rPr>
              <w:t xml:space="preserve">Порядок, утв. ППМ от </w:t>
            </w:r>
            <w:r w:rsidR="00694B50" w:rsidRPr="00725FA8">
              <w:rPr>
                <w:rFonts w:ascii="Times New Roman" w:hAnsi="Times New Roman"/>
                <w:sz w:val="24"/>
                <w:szCs w:val="24"/>
              </w:rPr>
              <w:t>19.12.2018 № 1640-ПП</w:t>
            </w:r>
            <w:r w:rsidR="00694B50" w:rsidRPr="00725FA8">
              <w:rPr>
                <w:rStyle w:val="ad"/>
                <w:rFonts w:ascii="Times New Roman" w:hAnsi="Times New Roman"/>
                <w:sz w:val="24"/>
                <w:szCs w:val="24"/>
              </w:rPr>
              <w:footnoteReference w:id="186"/>
            </w:r>
            <w:r w:rsidR="00694B50" w:rsidRPr="00725FA8">
              <w:rPr>
                <w:rFonts w:ascii="Times New Roman" w:hAnsi="Times New Roman"/>
                <w:sz w:val="24"/>
                <w:szCs w:val="24"/>
              </w:rPr>
              <w:t xml:space="preserve">; </w:t>
            </w:r>
            <w:r w:rsidR="00694B50" w:rsidRPr="00725FA8">
              <w:rPr>
                <w:rFonts w:ascii="Times New Roman" w:hAnsi="Times New Roman"/>
                <w:spacing w:val="-6"/>
                <w:sz w:val="24"/>
              </w:rPr>
              <w:t>Порядок, утв. ППМ от 19.12.2017 № 1052-ПП</w:t>
            </w:r>
            <w:r w:rsidR="00694B50" w:rsidRPr="00725FA8">
              <w:rPr>
                <w:rStyle w:val="ad"/>
                <w:spacing w:val="-6"/>
                <w:sz w:val="24"/>
              </w:rPr>
              <w:footnoteReference w:id="187"/>
            </w:r>
          </w:p>
        </w:tc>
        <w:tc>
          <w:tcPr>
            <w:tcW w:w="1134" w:type="dxa"/>
            <w:shd w:val="clear" w:color="auto" w:fill="auto"/>
          </w:tcPr>
          <w:p w14:paraId="44554EF3" w14:textId="77777777" w:rsidR="00412FBD" w:rsidRPr="006F0955" w:rsidRDefault="00412FBD" w:rsidP="00412FBD">
            <w:pPr>
              <w:spacing w:after="0" w:line="240" w:lineRule="auto"/>
              <w:ind w:left="-108" w:right="-108"/>
              <w:jc w:val="center"/>
              <w:rPr>
                <w:rFonts w:ascii="Times New Roman" w:hAnsi="Times New Roman"/>
                <w:sz w:val="24"/>
                <w:szCs w:val="24"/>
              </w:rPr>
            </w:pPr>
            <w:r w:rsidRPr="006F0955">
              <w:rPr>
                <w:rFonts w:ascii="Times New Roman" w:hAnsi="Times New Roman"/>
                <w:sz w:val="24"/>
                <w:szCs w:val="24"/>
              </w:rPr>
              <w:t xml:space="preserve">кол-во, </w:t>
            </w:r>
          </w:p>
          <w:p w14:paraId="17C2A0CA" w14:textId="77777777" w:rsidR="00412FBD" w:rsidRPr="006F0955" w:rsidRDefault="00412FBD" w:rsidP="00412FBD">
            <w:pPr>
              <w:spacing w:after="0" w:line="240" w:lineRule="auto"/>
              <w:ind w:left="-108" w:right="-108"/>
              <w:jc w:val="center"/>
              <w:rPr>
                <w:rFonts w:ascii="Times New Roman" w:hAnsi="Times New Roman"/>
                <w:sz w:val="24"/>
                <w:szCs w:val="24"/>
              </w:rPr>
            </w:pPr>
            <w:r w:rsidRPr="006F0955">
              <w:rPr>
                <w:rFonts w:ascii="Times New Roman" w:hAnsi="Times New Roman"/>
                <w:sz w:val="24"/>
                <w:szCs w:val="24"/>
              </w:rPr>
              <w:t>кол-во и тыс. рублей</w:t>
            </w:r>
          </w:p>
        </w:tc>
        <w:tc>
          <w:tcPr>
            <w:tcW w:w="993" w:type="dxa"/>
            <w:shd w:val="clear" w:color="auto" w:fill="auto"/>
          </w:tcPr>
          <w:p w14:paraId="209F1710"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14:paraId="124484B3" w14:textId="03602FE2" w:rsidR="00412FBD" w:rsidRPr="00BE7A1B" w:rsidRDefault="00437C49" w:rsidP="00E14379">
            <w:pPr>
              <w:spacing w:after="0" w:line="240" w:lineRule="auto"/>
              <w:jc w:val="both"/>
              <w:rPr>
                <w:rFonts w:ascii="Times New Roman" w:hAnsi="Times New Roman"/>
                <w:sz w:val="24"/>
                <w:szCs w:val="24"/>
                <w:lang w:eastAsia="ru-RU"/>
              </w:rPr>
            </w:pPr>
            <w:r>
              <w:rPr>
                <w:rFonts w:ascii="Times New Roman" w:hAnsi="Times New Roman"/>
                <w:sz w:val="24"/>
                <w:szCs w:val="24"/>
              </w:rPr>
              <w:t>С</w:t>
            </w:r>
            <w:r w:rsidR="00412FBD" w:rsidRPr="00BE7A1B">
              <w:rPr>
                <w:rFonts w:ascii="Times New Roman" w:hAnsi="Times New Roman"/>
                <w:sz w:val="24"/>
                <w:szCs w:val="24"/>
              </w:rPr>
              <w:t>т</w:t>
            </w:r>
            <w:r>
              <w:rPr>
                <w:rFonts w:ascii="Times New Roman" w:hAnsi="Times New Roman"/>
                <w:sz w:val="24"/>
                <w:szCs w:val="24"/>
              </w:rPr>
              <w:t>.</w:t>
            </w:r>
            <w:r w:rsidR="00412FBD" w:rsidRPr="00BE7A1B">
              <w:rPr>
                <w:rFonts w:ascii="Times New Roman" w:hAnsi="Times New Roman"/>
                <w:sz w:val="24"/>
                <w:szCs w:val="24"/>
              </w:rPr>
              <w:t>15.15</w:t>
            </w:r>
            <w:r w:rsidR="00412FBD" w:rsidRPr="0068711B">
              <w:rPr>
                <w:rFonts w:ascii="Times New Roman" w:hAnsi="Times New Roman"/>
                <w:sz w:val="24"/>
                <w:szCs w:val="24"/>
                <w:vertAlign w:val="superscript"/>
              </w:rPr>
              <w:t>3</w:t>
            </w:r>
            <w:r>
              <w:rPr>
                <w:rFonts w:ascii="Times New Roman" w:hAnsi="Times New Roman"/>
                <w:sz w:val="24"/>
                <w:szCs w:val="24"/>
              </w:rPr>
              <w:t xml:space="preserve"> КоАП РФ</w:t>
            </w:r>
            <w:r w:rsidRPr="008A1149">
              <w:rPr>
                <w:rFonts w:ascii="Times New Roman" w:hAnsi="Times New Roman"/>
                <w:bCs/>
                <w:sz w:val="24"/>
                <w:szCs w:val="24"/>
                <w:lang w:eastAsia="ru-RU"/>
              </w:rPr>
              <w:t xml:space="preserve"> </w:t>
            </w:r>
            <w:r w:rsidR="00412FBD" w:rsidRPr="008A1149">
              <w:rPr>
                <w:rFonts w:ascii="Times New Roman" w:hAnsi="Times New Roman"/>
                <w:bCs/>
                <w:sz w:val="24"/>
                <w:szCs w:val="24"/>
                <w:lang w:eastAsia="ru-RU"/>
              </w:rPr>
              <w:t>(</w:t>
            </w:r>
            <w:r w:rsidR="00412FBD">
              <w:rPr>
                <w:rFonts w:ascii="Times New Roman" w:hAnsi="Times New Roman"/>
                <w:sz w:val="24"/>
                <w:szCs w:val="24"/>
                <w:lang w:eastAsia="ru-RU"/>
              </w:rPr>
              <w:t>главным распорядителем бюджетных средств, предоставляющим межбюджетные субсидии - порядка и (или) условий предоставления межбюджетных субсидий</w:t>
            </w:r>
            <w:r w:rsidR="00412FBD" w:rsidRPr="00573D51">
              <w:rPr>
                <w:rFonts w:ascii="Times New Roman" w:hAnsi="Times New Roman"/>
                <w:sz w:val="24"/>
                <w:szCs w:val="24"/>
                <w:lang w:eastAsia="ru-RU"/>
              </w:rPr>
              <w:t>;</w:t>
            </w:r>
            <w:r w:rsidR="00412FBD">
              <w:rPr>
                <w:rFonts w:ascii="Times New Roman" w:hAnsi="Times New Roman"/>
                <w:sz w:val="24"/>
                <w:szCs w:val="24"/>
                <w:lang w:eastAsia="ru-RU"/>
              </w:rPr>
              <w:t xml:space="preserve"> </w:t>
            </w:r>
            <w:r w:rsidR="00412FBD">
              <w:rPr>
                <w:rFonts w:ascii="Times New Roman" w:hAnsi="Times New Roman"/>
                <w:sz w:val="24"/>
                <w:szCs w:val="24"/>
                <w:lang w:eastAsia="ru-RU"/>
              </w:rPr>
              <w:lastRenderedPageBreak/>
              <w:t>финансовым органом, главным распорядителем (распорядителем) или получателем средств бюджета, которому предоставлены межбюджетные субсидии, – в части порядка и (или) условий предоставления (расходования) межбюджетных субсидий)</w:t>
            </w:r>
          </w:p>
        </w:tc>
        <w:tc>
          <w:tcPr>
            <w:tcW w:w="1843" w:type="dxa"/>
          </w:tcPr>
          <w:p w14:paraId="69A3903B" w14:textId="77777777" w:rsidR="00412FBD" w:rsidRDefault="00412FBD" w:rsidP="00E14379">
            <w:pPr>
              <w:spacing w:after="0" w:line="240" w:lineRule="auto"/>
              <w:jc w:val="both"/>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p w14:paraId="42E11308" w14:textId="77777777" w:rsidR="00412FBD" w:rsidRDefault="00412FBD" w:rsidP="00E14379">
            <w:pPr>
              <w:spacing w:after="0" w:line="240" w:lineRule="auto"/>
              <w:jc w:val="both"/>
              <w:rPr>
                <w:rFonts w:ascii="Times New Roman" w:hAnsi="Times New Roman"/>
                <w:sz w:val="24"/>
                <w:szCs w:val="24"/>
              </w:rPr>
            </w:pPr>
          </w:p>
          <w:p w14:paraId="4FA3ED73" w14:textId="77777777" w:rsidR="00412FBD" w:rsidRDefault="00412FBD" w:rsidP="00E14379">
            <w:pPr>
              <w:spacing w:after="0" w:line="240" w:lineRule="auto"/>
              <w:jc w:val="both"/>
              <w:rPr>
                <w:rFonts w:ascii="Times New Roman" w:hAnsi="Times New Roman"/>
                <w:sz w:val="24"/>
                <w:szCs w:val="24"/>
              </w:rPr>
            </w:pPr>
          </w:p>
          <w:p w14:paraId="5ED942EC" w14:textId="77777777" w:rsidR="00412FBD" w:rsidRDefault="00412FBD" w:rsidP="00E14379">
            <w:pPr>
              <w:spacing w:after="0" w:line="240" w:lineRule="auto"/>
              <w:jc w:val="both"/>
              <w:rPr>
                <w:rFonts w:ascii="Times New Roman" w:hAnsi="Times New Roman"/>
                <w:sz w:val="24"/>
                <w:szCs w:val="24"/>
              </w:rPr>
            </w:pPr>
          </w:p>
          <w:p w14:paraId="4FE93206" w14:textId="77777777" w:rsidR="00412FBD" w:rsidRPr="00BE7A1B" w:rsidRDefault="00412FBD" w:rsidP="00E14379">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xml:space="preserve">) </w:t>
            </w:r>
            <w:r>
              <w:rPr>
                <w:rFonts w:ascii="Times New Roman" w:hAnsi="Times New Roman"/>
                <w:sz w:val="24"/>
                <w:szCs w:val="24"/>
              </w:rPr>
              <w:lastRenderedPageBreak/>
              <w:t>бюджетных средств</w:t>
            </w:r>
          </w:p>
        </w:tc>
        <w:tc>
          <w:tcPr>
            <w:tcW w:w="2126" w:type="dxa"/>
          </w:tcPr>
          <w:p w14:paraId="4030E54C" w14:textId="77777777" w:rsidR="00412FBD" w:rsidRDefault="00412FBD" w:rsidP="00E1437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Pr="00185941">
              <w:rPr>
                <w:rFonts w:ascii="Times New Roman" w:eastAsia="Times New Roman" w:hAnsi="Times New Roman"/>
                <w:color w:val="000000"/>
                <w:sz w:val="24"/>
                <w:szCs w:val="24"/>
                <w:lang w:eastAsia="ru-RU"/>
              </w:rPr>
              <w:t>бъем</w:t>
            </w:r>
            <w:r>
              <w:rPr>
                <w:rFonts w:ascii="Times New Roman" w:eastAsia="Times New Roman" w:hAnsi="Times New Roman"/>
                <w:color w:val="000000"/>
                <w:sz w:val="24"/>
                <w:szCs w:val="24"/>
                <w:lang w:eastAsia="ru-RU"/>
              </w:rPr>
              <w:t xml:space="preserve"> завышения</w:t>
            </w:r>
            <w:r w:rsidRPr="00185941">
              <w:rPr>
                <w:rFonts w:ascii="Times New Roman" w:eastAsia="Times New Roman" w:hAnsi="Times New Roman"/>
                <w:color w:val="000000"/>
                <w:sz w:val="24"/>
                <w:szCs w:val="24"/>
                <w:lang w:eastAsia="ru-RU"/>
              </w:rPr>
              <w:t xml:space="preserve"> субсидии, предоставленной (использованной) с нарушением требований</w:t>
            </w:r>
          </w:p>
          <w:p w14:paraId="2ED97BA3" w14:textId="77777777" w:rsidR="00412FBD" w:rsidRDefault="00412FBD" w:rsidP="00E14379">
            <w:pPr>
              <w:spacing w:after="0" w:line="240" w:lineRule="auto"/>
              <w:jc w:val="both"/>
              <w:rPr>
                <w:rFonts w:ascii="Times New Roman" w:eastAsia="Times New Roman" w:hAnsi="Times New Roman"/>
                <w:color w:val="000000"/>
                <w:sz w:val="24"/>
                <w:szCs w:val="24"/>
                <w:lang w:eastAsia="ru-RU"/>
              </w:rPr>
            </w:pP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объем з</w:t>
            </w:r>
            <w:r w:rsidRPr="00185941">
              <w:rPr>
                <w:rFonts w:ascii="Times New Roman" w:eastAsia="Times New Roman" w:hAnsi="Times New Roman"/>
                <w:color w:val="000000"/>
                <w:sz w:val="24"/>
                <w:szCs w:val="24"/>
                <w:lang w:eastAsia="ru-RU"/>
              </w:rPr>
              <w:t xml:space="preserve">анижения субсидии, предоставленной (использованной) </w:t>
            </w:r>
            <w:r w:rsidRPr="00185941">
              <w:rPr>
                <w:rFonts w:ascii="Times New Roman" w:eastAsia="Times New Roman" w:hAnsi="Times New Roman"/>
                <w:color w:val="000000"/>
                <w:sz w:val="24"/>
                <w:szCs w:val="24"/>
                <w:lang w:eastAsia="ru-RU"/>
              </w:rPr>
              <w:lastRenderedPageBreak/>
              <w:t>с нарушением требований</w:t>
            </w:r>
            <w:r>
              <w:rPr>
                <w:rFonts w:ascii="Times New Roman" w:eastAsia="Times New Roman" w:hAnsi="Times New Roman"/>
                <w:color w:val="000000"/>
                <w:sz w:val="24"/>
                <w:szCs w:val="24"/>
                <w:lang w:eastAsia="ru-RU"/>
              </w:rPr>
              <w:t>;</w:t>
            </w:r>
          </w:p>
          <w:p w14:paraId="6868ECB0" w14:textId="77777777" w:rsidR="00412FBD" w:rsidRPr="00BE7A1B" w:rsidRDefault="00412FBD" w:rsidP="00E1437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6061FE">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tc>
      </w:tr>
      <w:tr w:rsidR="00412FBD" w:rsidRPr="00BE7A1B" w14:paraId="54DAFFAF" w14:textId="77777777" w:rsidTr="00006497">
        <w:trPr>
          <w:trHeight w:val="20"/>
        </w:trPr>
        <w:tc>
          <w:tcPr>
            <w:tcW w:w="992" w:type="dxa"/>
            <w:shd w:val="clear" w:color="auto" w:fill="auto"/>
          </w:tcPr>
          <w:p w14:paraId="4FF65F88"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lastRenderedPageBreak/>
              <w:t>1.3.11</w:t>
            </w:r>
          </w:p>
        </w:tc>
        <w:tc>
          <w:tcPr>
            <w:tcW w:w="3403" w:type="dxa"/>
            <w:shd w:val="clear" w:color="auto" w:fill="auto"/>
          </w:tcPr>
          <w:p w14:paraId="39BBD087"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субсидии </w:t>
            </w:r>
            <w:r w:rsidRPr="00725FA8">
              <w:rPr>
                <w:rFonts w:ascii="Times New Roman" w:hAnsi="Times New Roman"/>
                <w:sz w:val="24"/>
                <w:szCs w:val="24"/>
                <w:lang w:eastAsia="ru-RU"/>
              </w:rPr>
              <w:t xml:space="preserve">на </w:t>
            </w:r>
            <w:proofErr w:type="spellStart"/>
            <w:r w:rsidRPr="00725FA8">
              <w:rPr>
                <w:rFonts w:ascii="Times New Roman" w:hAnsi="Times New Roman"/>
                <w:sz w:val="24"/>
                <w:szCs w:val="24"/>
              </w:rPr>
              <w:t>софинансирование</w:t>
            </w:r>
            <w:proofErr w:type="spellEnd"/>
            <w:r w:rsidRPr="00725FA8">
              <w:rPr>
                <w:rFonts w:ascii="Times New Roman" w:hAnsi="Times New Roman"/>
                <w:sz w:val="24"/>
                <w:szCs w:val="24"/>
              </w:rPr>
              <w:t xml:space="preserve"> капитальных вложений в объекты государственной собственности субъектов Российской Федерации или субсидий местным бюджетам на </w:t>
            </w:r>
            <w:proofErr w:type="spellStart"/>
            <w:r w:rsidRPr="00725FA8">
              <w:rPr>
                <w:rFonts w:ascii="Times New Roman" w:hAnsi="Times New Roman"/>
                <w:sz w:val="24"/>
                <w:szCs w:val="24"/>
              </w:rPr>
              <w:t>софинансирование</w:t>
            </w:r>
            <w:proofErr w:type="spellEnd"/>
            <w:r w:rsidRPr="00725FA8">
              <w:rPr>
                <w:rFonts w:ascii="Times New Roman" w:hAnsi="Times New Roman"/>
                <w:sz w:val="24"/>
                <w:szCs w:val="24"/>
              </w:rPr>
              <w:t xml:space="preserve"> капитальных вложений в объекты муниципальной собственности не в соответствии с целями ее предоставления</w:t>
            </w:r>
          </w:p>
        </w:tc>
        <w:tc>
          <w:tcPr>
            <w:tcW w:w="3118" w:type="dxa"/>
            <w:shd w:val="clear" w:color="auto" w:fill="auto"/>
          </w:tcPr>
          <w:p w14:paraId="753BA900" w14:textId="232B7A66" w:rsidR="00412FBD" w:rsidRPr="00725FA8" w:rsidRDefault="00BD06FB" w:rsidP="00BD06FB">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79</w:t>
            </w:r>
            <w:r w:rsidR="00412FBD" w:rsidRPr="00725FA8">
              <w:rPr>
                <w:rFonts w:ascii="Times New Roman" w:hAnsi="Times New Roman"/>
                <w:sz w:val="24"/>
                <w:szCs w:val="24"/>
                <w:vertAlign w:val="superscript"/>
              </w:rPr>
              <w:t xml:space="preserve">1 </w:t>
            </w:r>
            <w:r w:rsidRPr="00725FA8">
              <w:rPr>
                <w:rFonts w:ascii="Times New Roman" w:hAnsi="Times New Roman"/>
                <w:sz w:val="24"/>
                <w:szCs w:val="24"/>
              </w:rPr>
              <w:t>БК РФ</w:t>
            </w:r>
          </w:p>
        </w:tc>
        <w:tc>
          <w:tcPr>
            <w:tcW w:w="1134" w:type="dxa"/>
            <w:shd w:val="clear" w:color="auto" w:fill="auto"/>
          </w:tcPr>
          <w:p w14:paraId="0CCF5CAA" w14:textId="77777777" w:rsidR="00412FBD" w:rsidRPr="00BE7A1B" w:rsidRDefault="00412FBD" w:rsidP="00412FBD">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 и тыс. рублей</w:t>
            </w:r>
          </w:p>
        </w:tc>
        <w:tc>
          <w:tcPr>
            <w:tcW w:w="993" w:type="dxa"/>
            <w:shd w:val="clear" w:color="auto" w:fill="auto"/>
          </w:tcPr>
          <w:p w14:paraId="0A229C62"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8</w:t>
            </w:r>
          </w:p>
        </w:tc>
        <w:tc>
          <w:tcPr>
            <w:tcW w:w="2551" w:type="dxa"/>
            <w:shd w:val="clear" w:color="auto" w:fill="auto"/>
          </w:tcPr>
          <w:p w14:paraId="6CD61F09" w14:textId="54CC351E" w:rsidR="00412FBD" w:rsidRPr="00BE7A1B" w:rsidRDefault="00437C49" w:rsidP="00E14379">
            <w:pPr>
              <w:spacing w:after="0" w:line="240" w:lineRule="auto"/>
              <w:jc w:val="both"/>
              <w:rPr>
                <w:rFonts w:ascii="Times New Roman" w:hAnsi="Times New Roman"/>
                <w:sz w:val="24"/>
                <w:szCs w:val="24"/>
              </w:rPr>
            </w:pPr>
            <w:r>
              <w:rPr>
                <w:rFonts w:ascii="Times New Roman" w:hAnsi="Times New Roman"/>
                <w:sz w:val="24"/>
                <w:szCs w:val="24"/>
              </w:rPr>
              <w:t>Ст.</w:t>
            </w:r>
            <w:r w:rsidR="00412FBD" w:rsidRPr="00BE7A1B">
              <w:rPr>
                <w:rFonts w:ascii="Times New Roman" w:hAnsi="Times New Roman"/>
                <w:sz w:val="24"/>
                <w:szCs w:val="24"/>
              </w:rPr>
              <w:t>15.14</w:t>
            </w:r>
            <w:r>
              <w:rPr>
                <w:rFonts w:ascii="Times New Roman" w:hAnsi="Times New Roman"/>
                <w:sz w:val="24"/>
                <w:szCs w:val="24"/>
              </w:rPr>
              <w:t xml:space="preserve"> КоАП РФ</w:t>
            </w:r>
            <w:r w:rsidR="00412FBD">
              <w:rPr>
                <w:rFonts w:ascii="Times New Roman" w:hAnsi="Times New Roman"/>
                <w:sz w:val="24"/>
                <w:szCs w:val="24"/>
              </w:rPr>
              <w:t>;</w:t>
            </w:r>
          </w:p>
          <w:p w14:paraId="6D718863" w14:textId="070F8B00" w:rsidR="00412FBD" w:rsidRDefault="00437C49" w:rsidP="00E14379">
            <w:pPr>
              <w:spacing w:after="0" w:line="240" w:lineRule="auto"/>
              <w:jc w:val="both"/>
              <w:rPr>
                <w:rFonts w:ascii="Times New Roman" w:hAnsi="Times New Roman"/>
                <w:sz w:val="24"/>
                <w:szCs w:val="24"/>
              </w:rPr>
            </w:pPr>
            <w:r>
              <w:rPr>
                <w:rFonts w:ascii="Times New Roman" w:hAnsi="Times New Roman"/>
                <w:sz w:val="24"/>
                <w:szCs w:val="24"/>
              </w:rPr>
              <w:t>с</w:t>
            </w:r>
            <w:r w:rsidR="00412FBD" w:rsidRPr="00BE7A1B">
              <w:rPr>
                <w:rFonts w:ascii="Times New Roman" w:hAnsi="Times New Roman"/>
                <w:sz w:val="24"/>
                <w:szCs w:val="24"/>
              </w:rPr>
              <w:t>т</w:t>
            </w:r>
            <w:r>
              <w:rPr>
                <w:rFonts w:ascii="Times New Roman" w:hAnsi="Times New Roman"/>
                <w:sz w:val="24"/>
                <w:szCs w:val="24"/>
              </w:rPr>
              <w:t>.</w:t>
            </w:r>
            <w:r w:rsidR="00412FBD" w:rsidRPr="00BE7A1B">
              <w:rPr>
                <w:rFonts w:ascii="Times New Roman" w:hAnsi="Times New Roman"/>
                <w:sz w:val="24"/>
                <w:szCs w:val="24"/>
              </w:rPr>
              <w:t>285</w:t>
            </w:r>
            <w:r w:rsidR="00412FBD" w:rsidRPr="0068711B">
              <w:rPr>
                <w:rFonts w:ascii="Times New Roman" w:hAnsi="Times New Roman"/>
                <w:sz w:val="24"/>
                <w:szCs w:val="24"/>
                <w:vertAlign w:val="superscript"/>
              </w:rPr>
              <w:t>1</w:t>
            </w:r>
            <w:r w:rsidR="00412FBD" w:rsidRPr="00BE7A1B">
              <w:rPr>
                <w:rFonts w:ascii="Times New Roman" w:hAnsi="Times New Roman"/>
                <w:sz w:val="24"/>
                <w:szCs w:val="24"/>
              </w:rPr>
              <w:t xml:space="preserve"> </w:t>
            </w:r>
            <w:r>
              <w:rPr>
                <w:rFonts w:ascii="Times New Roman" w:hAnsi="Times New Roman"/>
                <w:sz w:val="24"/>
                <w:szCs w:val="24"/>
              </w:rPr>
              <w:t>УК РФ</w:t>
            </w:r>
            <w:r w:rsidR="00412FBD">
              <w:rPr>
                <w:rFonts w:ascii="Times New Roman" w:hAnsi="Times New Roman"/>
                <w:sz w:val="24"/>
                <w:szCs w:val="24"/>
              </w:rPr>
              <w:t>;</w:t>
            </w:r>
          </w:p>
          <w:p w14:paraId="378A425D" w14:textId="44C0E584" w:rsidR="00412FBD" w:rsidRPr="00BE7A1B" w:rsidRDefault="00412FBD" w:rsidP="00E14379">
            <w:pPr>
              <w:spacing w:after="0" w:line="240" w:lineRule="auto"/>
              <w:jc w:val="both"/>
              <w:rPr>
                <w:rFonts w:ascii="Times New Roman" w:hAnsi="Times New Roman"/>
                <w:sz w:val="24"/>
                <w:szCs w:val="24"/>
              </w:rPr>
            </w:pPr>
            <w:r>
              <w:rPr>
                <w:rFonts w:ascii="Times New Roman" w:hAnsi="Times New Roman"/>
                <w:sz w:val="24"/>
                <w:szCs w:val="24"/>
              </w:rPr>
              <w:t>с</w:t>
            </w:r>
            <w:r w:rsidRPr="00417A21">
              <w:rPr>
                <w:rFonts w:ascii="Times New Roman" w:hAnsi="Times New Roman"/>
                <w:sz w:val="24"/>
                <w:szCs w:val="24"/>
              </w:rPr>
              <w:t>т</w:t>
            </w:r>
            <w:r w:rsidR="00437C49">
              <w:rPr>
                <w:rFonts w:ascii="Times New Roman" w:hAnsi="Times New Roman"/>
                <w:sz w:val="24"/>
                <w:szCs w:val="24"/>
              </w:rPr>
              <w:t>.</w:t>
            </w:r>
            <w:r>
              <w:rPr>
                <w:rFonts w:ascii="Times New Roman" w:hAnsi="Times New Roman"/>
                <w:sz w:val="24"/>
                <w:szCs w:val="24"/>
              </w:rPr>
              <w:t>306</w:t>
            </w:r>
            <w:r w:rsidRPr="0068711B">
              <w:rPr>
                <w:rFonts w:ascii="Times New Roman" w:hAnsi="Times New Roman"/>
                <w:sz w:val="24"/>
                <w:szCs w:val="24"/>
                <w:vertAlign w:val="superscript"/>
              </w:rPr>
              <w:t>4</w:t>
            </w:r>
            <w:r>
              <w:rPr>
                <w:rFonts w:ascii="Times New Roman" w:hAnsi="Times New Roman"/>
                <w:sz w:val="24"/>
                <w:szCs w:val="24"/>
              </w:rPr>
              <w:t xml:space="preserve"> </w:t>
            </w:r>
            <w:r w:rsidR="00437C49">
              <w:rPr>
                <w:rFonts w:ascii="Times New Roman" w:hAnsi="Times New Roman"/>
                <w:sz w:val="24"/>
                <w:szCs w:val="24"/>
              </w:rPr>
              <w:t xml:space="preserve">БК РФ </w:t>
            </w:r>
            <w:r w:rsidRPr="00417A21">
              <w:rPr>
                <w:rFonts w:ascii="Times New Roman" w:hAnsi="Times New Roman"/>
                <w:sz w:val="24"/>
                <w:szCs w:val="24"/>
              </w:rPr>
              <w:t xml:space="preserve">(бесспорное взыскание суммы средств, использованных не по целевому назначению, или сокращение предоставления межбюджетных </w:t>
            </w:r>
            <w:r>
              <w:rPr>
                <w:rFonts w:ascii="Times New Roman" w:hAnsi="Times New Roman"/>
                <w:sz w:val="24"/>
                <w:szCs w:val="24"/>
              </w:rPr>
              <w:t>субсидий</w:t>
            </w:r>
            <w:r w:rsidRPr="00417A21">
              <w:rPr>
                <w:rFonts w:ascii="Times New Roman" w:hAnsi="Times New Roman"/>
                <w:sz w:val="24"/>
                <w:szCs w:val="24"/>
              </w:rPr>
              <w:t>)</w:t>
            </w:r>
          </w:p>
        </w:tc>
        <w:tc>
          <w:tcPr>
            <w:tcW w:w="1843" w:type="dxa"/>
          </w:tcPr>
          <w:p w14:paraId="4E20C220" w14:textId="77777777" w:rsidR="00412FBD" w:rsidRPr="00BE7A1B" w:rsidRDefault="00412FBD" w:rsidP="00E14379">
            <w:pPr>
              <w:spacing w:after="0" w:line="240" w:lineRule="auto"/>
              <w:jc w:val="both"/>
              <w:rPr>
                <w:rFonts w:ascii="Times New Roman" w:hAnsi="Times New Roman"/>
                <w:sz w:val="24"/>
                <w:szCs w:val="24"/>
              </w:rPr>
            </w:pPr>
            <w:r>
              <w:rPr>
                <w:rFonts w:ascii="Times New Roman" w:hAnsi="Times New Roman"/>
                <w:sz w:val="24"/>
                <w:szCs w:val="24"/>
              </w:rPr>
              <w:t>н</w:t>
            </w:r>
            <w:r w:rsidRPr="007257A8">
              <w:rPr>
                <w:rFonts w:ascii="Times New Roman" w:hAnsi="Times New Roman"/>
                <w:sz w:val="24"/>
                <w:szCs w:val="24"/>
              </w:rPr>
              <w:t>ецелево</w:t>
            </w:r>
            <w:r>
              <w:rPr>
                <w:rFonts w:ascii="Times New Roman" w:hAnsi="Times New Roman"/>
                <w:sz w:val="24"/>
                <w:szCs w:val="24"/>
              </w:rPr>
              <w:t>е</w:t>
            </w:r>
            <w:r w:rsidRPr="007257A8">
              <w:rPr>
                <w:rFonts w:ascii="Times New Roman" w:hAnsi="Times New Roman"/>
                <w:sz w:val="24"/>
                <w:szCs w:val="24"/>
              </w:rPr>
              <w:t xml:space="preserve"> использовани</w:t>
            </w:r>
            <w:r>
              <w:rPr>
                <w:rFonts w:ascii="Times New Roman" w:hAnsi="Times New Roman"/>
                <w:sz w:val="24"/>
                <w:szCs w:val="24"/>
              </w:rPr>
              <w:t>е</w:t>
            </w:r>
            <w:r w:rsidRPr="007257A8">
              <w:rPr>
                <w:rFonts w:ascii="Times New Roman" w:hAnsi="Times New Roman"/>
                <w:sz w:val="24"/>
                <w:szCs w:val="24"/>
              </w:rPr>
              <w:t xml:space="preserve"> бюджетных средств</w:t>
            </w:r>
          </w:p>
        </w:tc>
        <w:tc>
          <w:tcPr>
            <w:tcW w:w="2126" w:type="dxa"/>
          </w:tcPr>
          <w:p w14:paraId="59C42562" w14:textId="77777777" w:rsidR="00412FBD" w:rsidRPr="00BE7A1B" w:rsidRDefault="00412FBD" w:rsidP="00E143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8C1802">
              <w:rPr>
                <w:rFonts w:ascii="Times New Roman" w:hAnsi="Times New Roman"/>
                <w:sz w:val="24"/>
                <w:szCs w:val="24"/>
                <w:lang w:eastAsia="ru-RU"/>
              </w:rPr>
              <w:t>умма средств, использованных не по целевому назначению</w:t>
            </w:r>
          </w:p>
        </w:tc>
      </w:tr>
      <w:tr w:rsidR="00412FBD" w:rsidRPr="00BE7A1B" w14:paraId="112950FB" w14:textId="77777777" w:rsidTr="00006497">
        <w:trPr>
          <w:trHeight w:val="20"/>
        </w:trPr>
        <w:tc>
          <w:tcPr>
            <w:tcW w:w="992" w:type="dxa"/>
            <w:shd w:val="clear" w:color="auto" w:fill="auto"/>
          </w:tcPr>
          <w:p w14:paraId="708FC9AB"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1.3.12</w:t>
            </w:r>
          </w:p>
        </w:tc>
        <w:tc>
          <w:tcPr>
            <w:tcW w:w="3403" w:type="dxa"/>
            <w:shd w:val="clear" w:color="auto" w:fill="auto"/>
          </w:tcPr>
          <w:p w14:paraId="573890F1"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принятия решения о предоставлении бюджетных </w:t>
            </w:r>
            <w:r w:rsidRPr="00725FA8">
              <w:rPr>
                <w:rFonts w:ascii="Times New Roman" w:hAnsi="Times New Roman"/>
                <w:sz w:val="24"/>
                <w:szCs w:val="24"/>
                <w:lang w:eastAsia="ru-RU"/>
              </w:rPr>
              <w:t xml:space="preserve">инвестиций юридическим лицам, не являющимся государственными или муниципальными </w:t>
            </w:r>
            <w:r w:rsidRPr="00725FA8">
              <w:rPr>
                <w:rFonts w:ascii="Times New Roman" w:hAnsi="Times New Roman"/>
                <w:sz w:val="24"/>
                <w:szCs w:val="24"/>
                <w:lang w:eastAsia="ru-RU"/>
              </w:rPr>
              <w:lastRenderedPageBreak/>
              <w:t>учреждениями и государственными или муниципальными унитарными предприятиями,</w:t>
            </w:r>
            <w:r w:rsidRPr="00725FA8">
              <w:rPr>
                <w:rFonts w:ascii="Times New Roman" w:hAnsi="Times New Roman"/>
                <w:sz w:val="24"/>
                <w:szCs w:val="24"/>
              </w:rPr>
              <w:t xml:space="preserve">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  (за исключением нарушений по пункту 1.3.14)</w:t>
            </w:r>
          </w:p>
        </w:tc>
        <w:tc>
          <w:tcPr>
            <w:tcW w:w="3118" w:type="dxa"/>
            <w:shd w:val="clear" w:color="auto" w:fill="auto"/>
          </w:tcPr>
          <w:p w14:paraId="419C9788" w14:textId="05B7EBEC" w:rsidR="00412FBD" w:rsidRPr="00725FA8" w:rsidRDefault="00694B50" w:rsidP="00BD06FB">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pacing w:val="-6"/>
                <w:sz w:val="24"/>
              </w:rPr>
              <w:lastRenderedPageBreak/>
              <w:t>П.1 ст</w:t>
            </w:r>
            <w:r w:rsidR="00076B7B" w:rsidRPr="00725FA8">
              <w:rPr>
                <w:rFonts w:ascii="Times New Roman" w:hAnsi="Times New Roman"/>
                <w:spacing w:val="-6"/>
                <w:sz w:val="24"/>
              </w:rPr>
              <w:t>.</w:t>
            </w:r>
            <w:r w:rsidR="00412FBD" w:rsidRPr="00725FA8">
              <w:rPr>
                <w:rFonts w:ascii="Times New Roman" w:hAnsi="Times New Roman"/>
                <w:sz w:val="24"/>
                <w:szCs w:val="24"/>
              </w:rPr>
              <w:t xml:space="preserve"> 80</w:t>
            </w:r>
            <w:r w:rsidR="00BD06FB" w:rsidRPr="00725FA8">
              <w:rPr>
                <w:rFonts w:ascii="Times New Roman" w:hAnsi="Times New Roman"/>
                <w:sz w:val="24"/>
                <w:szCs w:val="24"/>
              </w:rPr>
              <w:t xml:space="preserve"> БК РФ</w:t>
            </w:r>
            <w:r w:rsidR="00412FBD" w:rsidRPr="00725FA8">
              <w:rPr>
                <w:rFonts w:ascii="Times New Roman" w:hAnsi="Times New Roman"/>
                <w:sz w:val="24"/>
                <w:szCs w:val="24"/>
              </w:rPr>
              <w:t>;</w:t>
            </w:r>
            <w:r w:rsidR="00BD06FB" w:rsidRPr="00725FA8">
              <w:rPr>
                <w:rFonts w:ascii="Times New Roman" w:hAnsi="Times New Roman"/>
                <w:sz w:val="24"/>
                <w:szCs w:val="24"/>
              </w:rPr>
              <w:t xml:space="preserve"> с</w:t>
            </w:r>
            <w:r w:rsidR="00412FBD" w:rsidRPr="00725FA8">
              <w:rPr>
                <w:rFonts w:ascii="Times New Roman" w:hAnsi="Times New Roman"/>
                <w:sz w:val="24"/>
                <w:szCs w:val="24"/>
              </w:rPr>
              <w:t>т</w:t>
            </w:r>
            <w:r w:rsidR="00BD06FB" w:rsidRPr="00725FA8">
              <w:rPr>
                <w:rFonts w:ascii="Times New Roman" w:hAnsi="Times New Roman"/>
                <w:sz w:val="24"/>
                <w:szCs w:val="24"/>
              </w:rPr>
              <w:t>.</w:t>
            </w:r>
            <w:r w:rsidR="00412FBD" w:rsidRPr="00725FA8">
              <w:rPr>
                <w:rFonts w:ascii="Times New Roman" w:hAnsi="Times New Roman"/>
                <w:sz w:val="24"/>
                <w:szCs w:val="24"/>
              </w:rPr>
              <w:t xml:space="preserve">13 </w:t>
            </w:r>
            <w:r w:rsidR="00BD06FB" w:rsidRPr="00725FA8">
              <w:rPr>
                <w:rFonts w:ascii="Times New Roman" w:hAnsi="Times New Roman"/>
                <w:sz w:val="24"/>
                <w:szCs w:val="24"/>
              </w:rPr>
              <w:t>ФЗ от 25.02.</w:t>
            </w:r>
            <w:r w:rsidR="00412FBD" w:rsidRPr="00725FA8">
              <w:rPr>
                <w:rFonts w:ascii="Times New Roman" w:hAnsi="Times New Roman"/>
                <w:sz w:val="24"/>
                <w:szCs w:val="24"/>
              </w:rPr>
              <w:t xml:space="preserve">99 </w:t>
            </w:r>
            <w:r w:rsidR="00BD06FB" w:rsidRPr="00725FA8">
              <w:rPr>
                <w:rFonts w:ascii="Times New Roman" w:hAnsi="Times New Roman"/>
                <w:sz w:val="24"/>
                <w:szCs w:val="24"/>
              </w:rPr>
              <w:t>№ 39-ФЗ</w:t>
            </w:r>
            <w:r w:rsidR="00BD06FB" w:rsidRPr="00725FA8">
              <w:rPr>
                <w:rStyle w:val="ad"/>
                <w:rFonts w:ascii="Times New Roman" w:hAnsi="Times New Roman"/>
                <w:sz w:val="24"/>
                <w:szCs w:val="24"/>
              </w:rPr>
              <w:footnoteReference w:id="188"/>
            </w:r>
          </w:p>
        </w:tc>
        <w:tc>
          <w:tcPr>
            <w:tcW w:w="1134" w:type="dxa"/>
            <w:shd w:val="clear" w:color="auto" w:fill="auto"/>
          </w:tcPr>
          <w:p w14:paraId="2F6E2023" w14:textId="77777777" w:rsidR="00412FBD" w:rsidRPr="009A2781" w:rsidRDefault="00412FBD" w:rsidP="00412FBD">
            <w:pPr>
              <w:ind w:left="-108" w:right="-108"/>
              <w:jc w:val="center"/>
              <w:rPr>
                <w:rFonts w:ascii="Times New Roman" w:hAnsi="Times New Roman"/>
                <w:sz w:val="24"/>
                <w:szCs w:val="24"/>
              </w:rPr>
            </w:pPr>
            <w:r w:rsidRPr="009A2781">
              <w:rPr>
                <w:rFonts w:ascii="Times New Roman" w:hAnsi="Times New Roman"/>
                <w:sz w:val="24"/>
                <w:szCs w:val="24"/>
              </w:rPr>
              <w:t>кол-во</w:t>
            </w:r>
          </w:p>
        </w:tc>
        <w:tc>
          <w:tcPr>
            <w:tcW w:w="993" w:type="dxa"/>
            <w:shd w:val="clear" w:color="auto" w:fill="auto"/>
          </w:tcPr>
          <w:p w14:paraId="2ED3AF7D"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14:paraId="0A0020E9" w14:textId="6A61E47D" w:rsidR="00412FBD" w:rsidRPr="00BE7A1B" w:rsidRDefault="00361DF2" w:rsidP="00E14379">
            <w:pPr>
              <w:spacing w:after="0" w:line="240" w:lineRule="auto"/>
              <w:jc w:val="both"/>
              <w:rPr>
                <w:rFonts w:ascii="Times New Roman" w:hAnsi="Times New Roman"/>
                <w:sz w:val="24"/>
                <w:szCs w:val="24"/>
              </w:rPr>
            </w:pPr>
            <w:r>
              <w:rPr>
                <w:rFonts w:ascii="Times New Roman" w:hAnsi="Times New Roman"/>
                <w:sz w:val="24"/>
                <w:szCs w:val="24"/>
              </w:rPr>
              <w:t>С</w:t>
            </w:r>
            <w:r w:rsidR="00412FBD" w:rsidRPr="00BE7A1B">
              <w:rPr>
                <w:rFonts w:ascii="Times New Roman" w:hAnsi="Times New Roman"/>
                <w:sz w:val="24"/>
                <w:szCs w:val="24"/>
              </w:rPr>
              <w:t>т</w:t>
            </w:r>
            <w:r>
              <w:rPr>
                <w:rFonts w:ascii="Times New Roman" w:hAnsi="Times New Roman"/>
                <w:sz w:val="24"/>
                <w:szCs w:val="24"/>
              </w:rPr>
              <w:t>.</w:t>
            </w:r>
            <w:r w:rsidR="00412FBD" w:rsidRPr="00BE7A1B">
              <w:rPr>
                <w:rFonts w:ascii="Times New Roman" w:hAnsi="Times New Roman"/>
                <w:sz w:val="24"/>
                <w:szCs w:val="24"/>
              </w:rPr>
              <w:t>15.15</w:t>
            </w:r>
            <w:r w:rsidR="00412FBD" w:rsidRPr="0068711B">
              <w:rPr>
                <w:rFonts w:ascii="Times New Roman" w:hAnsi="Times New Roman"/>
                <w:sz w:val="24"/>
                <w:szCs w:val="24"/>
                <w:vertAlign w:val="superscript"/>
              </w:rPr>
              <w:t>4</w:t>
            </w:r>
            <w:r w:rsidR="00412FBD" w:rsidRPr="00BE7A1B">
              <w:rPr>
                <w:rFonts w:ascii="Times New Roman" w:hAnsi="Times New Roman"/>
                <w:sz w:val="24"/>
                <w:szCs w:val="24"/>
              </w:rPr>
              <w:t xml:space="preserve"> </w:t>
            </w:r>
            <w:r>
              <w:rPr>
                <w:rFonts w:ascii="Times New Roman" w:hAnsi="Times New Roman"/>
                <w:sz w:val="24"/>
                <w:szCs w:val="24"/>
              </w:rPr>
              <w:t>КоАП РФ</w:t>
            </w:r>
            <w:r>
              <w:rPr>
                <w:rFonts w:ascii="Times New Roman" w:hAnsi="Times New Roman"/>
                <w:sz w:val="24"/>
                <w:szCs w:val="24"/>
                <w:lang w:eastAsia="ru-RU"/>
              </w:rPr>
              <w:t xml:space="preserve"> </w:t>
            </w:r>
            <w:r w:rsidR="00412FBD">
              <w:rPr>
                <w:rFonts w:ascii="Times New Roman" w:hAnsi="Times New Roman"/>
                <w:sz w:val="24"/>
                <w:szCs w:val="24"/>
                <w:lang w:eastAsia="ru-RU"/>
              </w:rPr>
              <w:t xml:space="preserve">(главным распорядителем бюджетных средств, получателем бюджетных средств, </w:t>
            </w:r>
            <w:r w:rsidR="00412FBD">
              <w:rPr>
                <w:rFonts w:ascii="Times New Roman" w:hAnsi="Times New Roman"/>
                <w:sz w:val="24"/>
                <w:szCs w:val="24"/>
              </w:rPr>
              <w:t xml:space="preserve">осуществляющими </w:t>
            </w:r>
            <w:r w:rsidR="00412FBD">
              <w:rPr>
                <w:rFonts w:ascii="Times New Roman" w:hAnsi="Times New Roman"/>
                <w:sz w:val="24"/>
                <w:szCs w:val="24"/>
              </w:rPr>
              <w:lastRenderedPageBreak/>
              <w:t xml:space="preserve">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w:t>
            </w:r>
            <w:r w:rsidR="00412FBD">
              <w:rPr>
                <w:rFonts w:ascii="Times New Roman" w:hAnsi="Times New Roman"/>
                <w:sz w:val="24"/>
                <w:szCs w:val="24"/>
                <w:lang w:eastAsia="ru-RU"/>
              </w:rPr>
              <w:t>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r w:rsidR="00412FBD" w:rsidRPr="00310562">
              <w:rPr>
                <w:rFonts w:ascii="Times New Roman" w:hAnsi="Times New Roman"/>
                <w:sz w:val="24"/>
                <w:szCs w:val="24"/>
                <w:lang w:eastAsia="ru-RU"/>
              </w:rPr>
              <w:t>;</w:t>
            </w:r>
            <w:r w:rsidR="00412FBD">
              <w:rPr>
                <w:rFonts w:ascii="Times New Roman" w:hAnsi="Times New Roman"/>
                <w:sz w:val="24"/>
                <w:szCs w:val="24"/>
                <w:lang w:eastAsia="ru-RU"/>
              </w:rPr>
              <w:t xml:space="preserve"> </w:t>
            </w:r>
            <w:r w:rsidR="00412FBD">
              <w:rPr>
                <w:rFonts w:ascii="Times New Roman" w:hAnsi="Times New Roman"/>
                <w:sz w:val="24"/>
                <w:szCs w:val="24"/>
              </w:rPr>
              <w:t xml:space="preserve">юридическим лицом, которому предоставлены </w:t>
            </w:r>
            <w:r w:rsidR="00412FBD">
              <w:rPr>
                <w:rFonts w:ascii="Times New Roman" w:hAnsi="Times New Roman"/>
                <w:sz w:val="24"/>
                <w:szCs w:val="24"/>
                <w:lang w:eastAsia="ru-RU"/>
              </w:rPr>
              <w:t xml:space="preserve">бюджетные инвестиции, – </w:t>
            </w:r>
            <w:r w:rsidR="00412FBD">
              <w:rPr>
                <w:rFonts w:ascii="Times New Roman" w:hAnsi="Times New Roman"/>
                <w:sz w:val="24"/>
                <w:szCs w:val="24"/>
              </w:rPr>
              <w:t>в части нарушения условий их предоставления)</w:t>
            </w:r>
          </w:p>
        </w:tc>
        <w:tc>
          <w:tcPr>
            <w:tcW w:w="1843" w:type="dxa"/>
          </w:tcPr>
          <w:p w14:paraId="41FB3D99" w14:textId="77777777" w:rsidR="00412FBD" w:rsidRPr="00BE7A1B" w:rsidRDefault="00412FBD" w:rsidP="00412FBD">
            <w:pPr>
              <w:spacing w:after="0" w:line="240" w:lineRule="auto"/>
              <w:jc w:val="center"/>
              <w:rPr>
                <w:rFonts w:ascii="Times New Roman" w:hAnsi="Times New Roman"/>
                <w:sz w:val="24"/>
                <w:szCs w:val="24"/>
              </w:rPr>
            </w:pPr>
          </w:p>
        </w:tc>
        <w:tc>
          <w:tcPr>
            <w:tcW w:w="2126" w:type="dxa"/>
          </w:tcPr>
          <w:p w14:paraId="5E76DDD6" w14:textId="77777777" w:rsidR="00412FBD" w:rsidRPr="00BE7A1B" w:rsidRDefault="00412FBD" w:rsidP="00412FBD">
            <w:pPr>
              <w:spacing w:after="0" w:line="240" w:lineRule="auto"/>
              <w:jc w:val="center"/>
              <w:rPr>
                <w:rFonts w:ascii="Times New Roman" w:hAnsi="Times New Roman"/>
                <w:sz w:val="24"/>
                <w:szCs w:val="24"/>
              </w:rPr>
            </w:pPr>
          </w:p>
        </w:tc>
      </w:tr>
      <w:tr w:rsidR="00412FBD" w:rsidRPr="00BE7A1B" w14:paraId="5FAD4F21" w14:textId="77777777" w:rsidTr="00006497">
        <w:trPr>
          <w:trHeight w:val="20"/>
        </w:trPr>
        <w:tc>
          <w:tcPr>
            <w:tcW w:w="992" w:type="dxa"/>
            <w:shd w:val="clear" w:color="auto" w:fill="auto"/>
          </w:tcPr>
          <w:p w14:paraId="791478C8"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1.3.13</w:t>
            </w:r>
          </w:p>
        </w:tc>
        <w:tc>
          <w:tcPr>
            <w:tcW w:w="3403" w:type="dxa"/>
            <w:shd w:val="clear" w:color="auto" w:fill="auto"/>
          </w:tcPr>
          <w:p w14:paraId="216A9B6D"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Нарушения требований к договорам, заключенным в связи с предоставлением </w:t>
            </w:r>
            <w:r w:rsidRPr="00725FA8">
              <w:rPr>
                <w:rFonts w:ascii="Times New Roman" w:hAnsi="Times New Roman"/>
                <w:sz w:val="24"/>
                <w:szCs w:val="24"/>
              </w:rPr>
              <w:lastRenderedPageBreak/>
              <w:t xml:space="preserve">бюджетных </w:t>
            </w:r>
            <w:r w:rsidRPr="00725FA8">
              <w:rPr>
                <w:rFonts w:ascii="Times New Roman" w:hAnsi="Times New Roman"/>
                <w:sz w:val="24"/>
                <w:szCs w:val="24"/>
                <w:lang w:eastAsia="ru-RU"/>
              </w:rPr>
              <w:t xml:space="preserve">инвестиций </w:t>
            </w:r>
            <w:r w:rsidRPr="00725FA8">
              <w:rPr>
                <w:rFonts w:ascii="Times New Roman" w:hAnsi="Times New Roman"/>
                <w:sz w:val="24"/>
                <w:szCs w:val="24"/>
              </w:rPr>
              <w:t>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r w:rsidRPr="00725FA8">
              <w:t xml:space="preserve"> </w:t>
            </w:r>
            <w:r w:rsidRPr="00725FA8">
              <w:rPr>
                <w:rFonts w:ascii="Times New Roman" w:hAnsi="Times New Roman"/>
                <w:sz w:val="24"/>
                <w:szCs w:val="24"/>
              </w:rPr>
              <w:t>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w:t>
            </w:r>
          </w:p>
        </w:tc>
        <w:tc>
          <w:tcPr>
            <w:tcW w:w="3118" w:type="dxa"/>
            <w:shd w:val="clear" w:color="auto" w:fill="auto"/>
          </w:tcPr>
          <w:p w14:paraId="44CA1C7D" w14:textId="7BEAA0C9" w:rsidR="00412FBD" w:rsidRPr="00725FA8" w:rsidRDefault="00BD06FB" w:rsidP="00BD06FB">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412FBD" w:rsidRPr="00725FA8">
              <w:rPr>
                <w:rFonts w:ascii="Times New Roman" w:hAnsi="Times New Roman"/>
                <w:sz w:val="24"/>
                <w:szCs w:val="24"/>
              </w:rPr>
              <w:t xml:space="preserve">80 </w:t>
            </w:r>
            <w:r w:rsidRPr="00725FA8">
              <w:rPr>
                <w:rFonts w:ascii="Times New Roman" w:hAnsi="Times New Roman"/>
                <w:sz w:val="24"/>
                <w:szCs w:val="24"/>
              </w:rPr>
              <w:t>БК РФ</w:t>
            </w:r>
          </w:p>
        </w:tc>
        <w:tc>
          <w:tcPr>
            <w:tcW w:w="1134" w:type="dxa"/>
            <w:shd w:val="clear" w:color="auto" w:fill="auto"/>
          </w:tcPr>
          <w:p w14:paraId="18B3B557" w14:textId="77777777" w:rsidR="00412FBD" w:rsidRPr="009A2781" w:rsidRDefault="00412FBD" w:rsidP="00412FBD">
            <w:pPr>
              <w:spacing w:after="0" w:line="240" w:lineRule="auto"/>
              <w:ind w:left="-108" w:right="-108"/>
              <w:jc w:val="center"/>
              <w:rPr>
                <w:rFonts w:ascii="Times New Roman" w:hAnsi="Times New Roman"/>
                <w:sz w:val="24"/>
                <w:szCs w:val="24"/>
              </w:rPr>
            </w:pPr>
            <w:r w:rsidRPr="009A2781">
              <w:rPr>
                <w:rFonts w:ascii="Times New Roman" w:hAnsi="Times New Roman"/>
                <w:sz w:val="24"/>
                <w:szCs w:val="24"/>
              </w:rPr>
              <w:t>кол-во</w:t>
            </w:r>
          </w:p>
        </w:tc>
        <w:tc>
          <w:tcPr>
            <w:tcW w:w="993" w:type="dxa"/>
            <w:shd w:val="clear" w:color="auto" w:fill="auto"/>
          </w:tcPr>
          <w:p w14:paraId="41407A7C" w14:textId="77777777" w:rsidR="00412FBD" w:rsidRPr="00D97699" w:rsidRDefault="00412FBD" w:rsidP="00412FBD">
            <w:pPr>
              <w:keepNext/>
              <w:spacing w:after="0" w:line="240" w:lineRule="auto"/>
              <w:jc w:val="center"/>
              <w:rPr>
                <w:rFonts w:ascii="Times New Roman" w:hAnsi="Times New Roman"/>
                <w:sz w:val="24"/>
                <w:szCs w:val="24"/>
              </w:rPr>
            </w:pPr>
            <w:r w:rsidRPr="00D97699">
              <w:rPr>
                <w:rFonts w:ascii="Times New Roman" w:hAnsi="Times New Roman"/>
                <w:sz w:val="24"/>
                <w:szCs w:val="24"/>
              </w:rPr>
              <w:t>1</w:t>
            </w:r>
          </w:p>
        </w:tc>
        <w:tc>
          <w:tcPr>
            <w:tcW w:w="2551" w:type="dxa"/>
            <w:shd w:val="clear" w:color="auto" w:fill="auto"/>
          </w:tcPr>
          <w:p w14:paraId="61A7C382" w14:textId="77777777" w:rsidR="00412FBD" w:rsidRPr="00BE7A1B" w:rsidRDefault="00412FBD" w:rsidP="00412FBD">
            <w:pPr>
              <w:spacing w:after="0" w:line="240" w:lineRule="auto"/>
              <w:jc w:val="center"/>
              <w:rPr>
                <w:rFonts w:ascii="Times New Roman" w:hAnsi="Times New Roman"/>
                <w:sz w:val="24"/>
                <w:szCs w:val="24"/>
              </w:rPr>
            </w:pPr>
          </w:p>
        </w:tc>
        <w:tc>
          <w:tcPr>
            <w:tcW w:w="1843" w:type="dxa"/>
          </w:tcPr>
          <w:p w14:paraId="7C04319B" w14:textId="77777777" w:rsidR="00412FBD" w:rsidRPr="00BE7A1B" w:rsidRDefault="00412FBD" w:rsidP="00412FBD">
            <w:pPr>
              <w:spacing w:after="0" w:line="240" w:lineRule="auto"/>
              <w:jc w:val="center"/>
              <w:rPr>
                <w:rFonts w:ascii="Times New Roman" w:hAnsi="Times New Roman"/>
                <w:sz w:val="24"/>
                <w:szCs w:val="24"/>
              </w:rPr>
            </w:pPr>
          </w:p>
        </w:tc>
        <w:tc>
          <w:tcPr>
            <w:tcW w:w="2126" w:type="dxa"/>
          </w:tcPr>
          <w:p w14:paraId="47F01047" w14:textId="77777777" w:rsidR="00412FBD" w:rsidRPr="00BE7A1B" w:rsidRDefault="00412FBD" w:rsidP="00412FBD">
            <w:pPr>
              <w:spacing w:after="0" w:line="240" w:lineRule="auto"/>
              <w:jc w:val="center"/>
              <w:rPr>
                <w:rFonts w:ascii="Times New Roman" w:hAnsi="Times New Roman"/>
                <w:sz w:val="24"/>
                <w:szCs w:val="24"/>
              </w:rPr>
            </w:pPr>
          </w:p>
        </w:tc>
      </w:tr>
      <w:tr w:rsidR="00412FBD" w:rsidRPr="00BE7A1B" w14:paraId="7E7B5C20" w14:textId="77777777" w:rsidTr="00006497">
        <w:trPr>
          <w:trHeight w:val="20"/>
        </w:trPr>
        <w:tc>
          <w:tcPr>
            <w:tcW w:w="992" w:type="dxa"/>
            <w:shd w:val="clear" w:color="auto" w:fill="auto"/>
          </w:tcPr>
          <w:p w14:paraId="16C18EF1"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1.3.14</w:t>
            </w:r>
          </w:p>
        </w:tc>
        <w:tc>
          <w:tcPr>
            <w:tcW w:w="3403" w:type="dxa"/>
            <w:shd w:val="clear" w:color="auto" w:fill="auto"/>
          </w:tcPr>
          <w:p w14:paraId="1A9560E3"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lang w:eastAsia="ru-RU"/>
              </w:rPr>
              <w:t xml:space="preserve">Расходование </w:t>
            </w:r>
            <w:r w:rsidRPr="00725FA8">
              <w:rPr>
                <w:rFonts w:ascii="Times New Roman" w:hAnsi="Times New Roman"/>
                <w:sz w:val="24"/>
                <w:szCs w:val="24"/>
              </w:rPr>
              <w:t xml:space="preserve">(использование) </w:t>
            </w:r>
            <w:r w:rsidRPr="00725FA8">
              <w:rPr>
                <w:rFonts w:ascii="Times New Roman" w:hAnsi="Times New Roman"/>
                <w:sz w:val="24"/>
                <w:szCs w:val="24"/>
                <w:lang w:eastAsia="ru-RU"/>
              </w:rPr>
              <w:t xml:space="preserve"> бюджетных инвестиций </w:t>
            </w:r>
            <w:r w:rsidRPr="00725FA8">
              <w:rPr>
                <w:rFonts w:ascii="Times New Roman" w:hAnsi="Times New Roman"/>
                <w:sz w:val="24"/>
                <w:szCs w:val="24"/>
              </w:rPr>
              <w:t xml:space="preserve">предоставленных юридическим лицам, не являющимся государственными или </w:t>
            </w:r>
            <w:r w:rsidRPr="00725FA8">
              <w:rPr>
                <w:rFonts w:ascii="Times New Roman" w:hAnsi="Times New Roman"/>
                <w:sz w:val="24"/>
                <w:szCs w:val="24"/>
              </w:rPr>
              <w:lastRenderedPageBreak/>
              <w:t xml:space="preserve">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не в соответствии с целями их предоставления, в том числе за счет </w:t>
            </w:r>
            <w:r w:rsidRPr="00725FA8">
              <w:rPr>
                <w:rFonts w:ascii="Times New Roman" w:hAnsi="Times New Roman"/>
                <w:sz w:val="24"/>
                <w:szCs w:val="24"/>
                <w:lang w:eastAsia="ru-RU"/>
              </w:rPr>
              <w:t xml:space="preserve">неиспользованных остатков </w:t>
            </w:r>
            <w:r w:rsidRPr="00725FA8">
              <w:rPr>
                <w:rFonts w:ascii="Times New Roman" w:hAnsi="Times New Roman"/>
                <w:sz w:val="24"/>
                <w:szCs w:val="24"/>
              </w:rPr>
              <w:t>средств на начало финансового года</w:t>
            </w:r>
          </w:p>
        </w:tc>
        <w:tc>
          <w:tcPr>
            <w:tcW w:w="3118" w:type="dxa"/>
            <w:shd w:val="clear" w:color="auto" w:fill="auto"/>
          </w:tcPr>
          <w:p w14:paraId="43E9062F" w14:textId="7A6A2277" w:rsidR="00412FBD" w:rsidRPr="00725FA8" w:rsidRDefault="00CE4B80" w:rsidP="00CE4B80">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412FBD" w:rsidRPr="00725FA8">
              <w:rPr>
                <w:rFonts w:ascii="Times New Roman" w:hAnsi="Times New Roman"/>
                <w:sz w:val="24"/>
                <w:szCs w:val="24"/>
              </w:rPr>
              <w:t xml:space="preserve">80 </w:t>
            </w:r>
            <w:r w:rsidRPr="00725FA8">
              <w:rPr>
                <w:rFonts w:ascii="Times New Roman" w:hAnsi="Times New Roman"/>
                <w:sz w:val="24"/>
                <w:szCs w:val="24"/>
              </w:rPr>
              <w:t xml:space="preserve">БК РФ; </w:t>
            </w:r>
            <w:r w:rsidR="007B5B70" w:rsidRPr="00725FA8">
              <w:rPr>
                <w:rFonts w:ascii="Times New Roman" w:hAnsi="Times New Roman"/>
                <w:sz w:val="24"/>
                <w:szCs w:val="24"/>
              </w:rPr>
              <w:t>ППМ от 30.12.2011 № 671-ПП; ППМ от 04.03.2011 № 56-ПП</w:t>
            </w:r>
          </w:p>
        </w:tc>
        <w:tc>
          <w:tcPr>
            <w:tcW w:w="1134" w:type="dxa"/>
            <w:shd w:val="clear" w:color="auto" w:fill="auto"/>
          </w:tcPr>
          <w:p w14:paraId="5D9F2006" w14:textId="77777777" w:rsidR="00412FBD" w:rsidRPr="00BE7A1B" w:rsidRDefault="00412FBD" w:rsidP="00412FBD">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 и тыс. рублей</w:t>
            </w:r>
          </w:p>
        </w:tc>
        <w:tc>
          <w:tcPr>
            <w:tcW w:w="993" w:type="dxa"/>
            <w:shd w:val="clear" w:color="auto" w:fill="auto"/>
          </w:tcPr>
          <w:p w14:paraId="3C9C760C"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8</w:t>
            </w:r>
          </w:p>
        </w:tc>
        <w:tc>
          <w:tcPr>
            <w:tcW w:w="2551" w:type="dxa"/>
            <w:shd w:val="clear" w:color="auto" w:fill="auto"/>
          </w:tcPr>
          <w:p w14:paraId="59698B77" w14:textId="5DF09D84" w:rsidR="00412FBD" w:rsidRPr="00BE7A1B" w:rsidRDefault="00361DF2" w:rsidP="00412FBD">
            <w:pPr>
              <w:spacing w:after="0" w:line="240" w:lineRule="auto"/>
              <w:jc w:val="center"/>
              <w:rPr>
                <w:rFonts w:ascii="Times New Roman" w:hAnsi="Times New Roman"/>
                <w:sz w:val="24"/>
                <w:szCs w:val="24"/>
              </w:rPr>
            </w:pPr>
            <w:r>
              <w:rPr>
                <w:rFonts w:ascii="Times New Roman" w:hAnsi="Times New Roman"/>
                <w:sz w:val="24"/>
                <w:szCs w:val="24"/>
              </w:rPr>
              <w:t>С</w:t>
            </w:r>
            <w:r w:rsidR="00412FBD" w:rsidRPr="00BE7A1B">
              <w:rPr>
                <w:rFonts w:ascii="Times New Roman" w:hAnsi="Times New Roman"/>
                <w:sz w:val="24"/>
                <w:szCs w:val="24"/>
              </w:rPr>
              <w:t>т</w:t>
            </w:r>
            <w:r>
              <w:rPr>
                <w:rFonts w:ascii="Times New Roman" w:hAnsi="Times New Roman"/>
                <w:sz w:val="24"/>
                <w:szCs w:val="24"/>
              </w:rPr>
              <w:t>.</w:t>
            </w:r>
            <w:r w:rsidR="00412FBD" w:rsidRPr="00BE7A1B">
              <w:rPr>
                <w:rFonts w:ascii="Times New Roman" w:hAnsi="Times New Roman"/>
                <w:sz w:val="24"/>
                <w:szCs w:val="24"/>
              </w:rPr>
              <w:t>15.14</w:t>
            </w:r>
            <w:r>
              <w:rPr>
                <w:rFonts w:ascii="Times New Roman" w:hAnsi="Times New Roman"/>
                <w:sz w:val="24"/>
                <w:szCs w:val="24"/>
              </w:rPr>
              <w:t xml:space="preserve"> КоАП РФ</w:t>
            </w:r>
            <w:r w:rsidR="00412FBD">
              <w:rPr>
                <w:rFonts w:ascii="Times New Roman" w:hAnsi="Times New Roman"/>
                <w:sz w:val="24"/>
                <w:szCs w:val="24"/>
              </w:rPr>
              <w:t>;</w:t>
            </w:r>
          </w:p>
          <w:p w14:paraId="41183DA8" w14:textId="4EFD13E2" w:rsidR="00412FBD" w:rsidRPr="00BE7A1B" w:rsidRDefault="00361DF2" w:rsidP="00361DF2">
            <w:pPr>
              <w:spacing w:after="0" w:line="240" w:lineRule="auto"/>
              <w:jc w:val="center"/>
              <w:rPr>
                <w:rFonts w:ascii="Times New Roman" w:hAnsi="Times New Roman"/>
                <w:sz w:val="24"/>
                <w:szCs w:val="24"/>
              </w:rPr>
            </w:pPr>
            <w:r>
              <w:rPr>
                <w:rFonts w:ascii="Times New Roman" w:hAnsi="Times New Roman"/>
                <w:sz w:val="24"/>
                <w:szCs w:val="24"/>
              </w:rPr>
              <w:t>с</w:t>
            </w:r>
            <w:r w:rsidR="00412FBD" w:rsidRPr="00BE7A1B">
              <w:rPr>
                <w:rFonts w:ascii="Times New Roman" w:hAnsi="Times New Roman"/>
                <w:sz w:val="24"/>
                <w:szCs w:val="24"/>
              </w:rPr>
              <w:t>т</w:t>
            </w:r>
            <w:r>
              <w:rPr>
                <w:rFonts w:ascii="Times New Roman" w:hAnsi="Times New Roman"/>
                <w:sz w:val="24"/>
                <w:szCs w:val="24"/>
              </w:rPr>
              <w:t>.</w:t>
            </w:r>
            <w:r w:rsidR="00412FBD" w:rsidRPr="00BE7A1B">
              <w:rPr>
                <w:rFonts w:ascii="Times New Roman" w:hAnsi="Times New Roman"/>
                <w:sz w:val="24"/>
                <w:szCs w:val="24"/>
              </w:rPr>
              <w:t>285</w:t>
            </w:r>
            <w:r w:rsidR="00412FBD" w:rsidRPr="0068711B">
              <w:rPr>
                <w:rFonts w:ascii="Times New Roman" w:hAnsi="Times New Roman"/>
                <w:sz w:val="24"/>
                <w:szCs w:val="24"/>
                <w:vertAlign w:val="superscript"/>
              </w:rPr>
              <w:t>1</w:t>
            </w:r>
            <w:r w:rsidR="00412FBD" w:rsidRPr="00BE7A1B">
              <w:rPr>
                <w:rFonts w:ascii="Times New Roman" w:hAnsi="Times New Roman"/>
                <w:sz w:val="24"/>
                <w:szCs w:val="24"/>
              </w:rPr>
              <w:t xml:space="preserve"> </w:t>
            </w:r>
            <w:r>
              <w:rPr>
                <w:rFonts w:ascii="Times New Roman" w:hAnsi="Times New Roman"/>
                <w:sz w:val="24"/>
                <w:szCs w:val="24"/>
              </w:rPr>
              <w:t>УК РФ</w:t>
            </w:r>
          </w:p>
        </w:tc>
        <w:tc>
          <w:tcPr>
            <w:tcW w:w="1843" w:type="dxa"/>
          </w:tcPr>
          <w:p w14:paraId="5A021F4F" w14:textId="77777777" w:rsidR="00412FBD" w:rsidRPr="00BE7A1B" w:rsidRDefault="00412FBD" w:rsidP="00B64FE9">
            <w:pPr>
              <w:spacing w:after="0" w:line="240" w:lineRule="auto"/>
              <w:jc w:val="both"/>
              <w:rPr>
                <w:rFonts w:ascii="Times New Roman" w:hAnsi="Times New Roman"/>
                <w:sz w:val="24"/>
                <w:szCs w:val="24"/>
              </w:rPr>
            </w:pPr>
            <w:r>
              <w:rPr>
                <w:rFonts w:ascii="Times New Roman" w:hAnsi="Times New Roman"/>
                <w:sz w:val="24"/>
                <w:szCs w:val="24"/>
              </w:rPr>
              <w:t>н</w:t>
            </w:r>
            <w:r w:rsidRPr="00EB1089">
              <w:rPr>
                <w:rFonts w:ascii="Times New Roman" w:hAnsi="Times New Roman"/>
                <w:sz w:val="24"/>
                <w:szCs w:val="24"/>
              </w:rPr>
              <w:t>ецелево</w:t>
            </w:r>
            <w:r>
              <w:rPr>
                <w:rFonts w:ascii="Times New Roman" w:hAnsi="Times New Roman"/>
                <w:sz w:val="24"/>
                <w:szCs w:val="24"/>
              </w:rPr>
              <w:t>е</w:t>
            </w:r>
            <w:r w:rsidRPr="00EB1089">
              <w:rPr>
                <w:rFonts w:ascii="Times New Roman" w:hAnsi="Times New Roman"/>
                <w:sz w:val="24"/>
                <w:szCs w:val="24"/>
              </w:rPr>
              <w:t xml:space="preserve"> использовани</w:t>
            </w:r>
            <w:r>
              <w:rPr>
                <w:rFonts w:ascii="Times New Roman" w:hAnsi="Times New Roman"/>
                <w:sz w:val="24"/>
                <w:szCs w:val="24"/>
              </w:rPr>
              <w:t>е</w:t>
            </w:r>
            <w:r w:rsidRPr="00EB1089">
              <w:rPr>
                <w:rFonts w:ascii="Times New Roman" w:hAnsi="Times New Roman"/>
                <w:sz w:val="24"/>
                <w:szCs w:val="24"/>
              </w:rPr>
              <w:t xml:space="preserve"> бюджетных средств</w:t>
            </w:r>
          </w:p>
        </w:tc>
        <w:tc>
          <w:tcPr>
            <w:tcW w:w="2126" w:type="dxa"/>
          </w:tcPr>
          <w:p w14:paraId="1E780C44" w14:textId="77777777" w:rsidR="00412FBD" w:rsidRPr="00BE7A1B" w:rsidRDefault="00412FBD" w:rsidP="00B64F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8C1802">
              <w:rPr>
                <w:rFonts w:ascii="Times New Roman" w:hAnsi="Times New Roman"/>
                <w:sz w:val="24"/>
                <w:szCs w:val="24"/>
                <w:lang w:eastAsia="ru-RU"/>
              </w:rPr>
              <w:t>умма средств, использованных не по целевому назначению</w:t>
            </w:r>
          </w:p>
        </w:tc>
      </w:tr>
      <w:tr w:rsidR="00412FBD" w:rsidRPr="00BE7A1B" w14:paraId="63332EE0" w14:textId="77777777" w:rsidTr="00006497">
        <w:trPr>
          <w:trHeight w:val="20"/>
        </w:trPr>
        <w:tc>
          <w:tcPr>
            <w:tcW w:w="992" w:type="dxa"/>
            <w:shd w:val="clear" w:color="auto" w:fill="auto"/>
          </w:tcPr>
          <w:p w14:paraId="5D8A2625" w14:textId="77777777" w:rsidR="00412FBD" w:rsidRPr="00725FA8" w:rsidRDefault="00412FBD" w:rsidP="00412FBD">
            <w:pPr>
              <w:jc w:val="center"/>
            </w:pPr>
            <w:r w:rsidRPr="00725FA8">
              <w:rPr>
                <w:rFonts w:ascii="Times New Roman" w:hAnsi="Times New Roman"/>
                <w:sz w:val="24"/>
                <w:szCs w:val="24"/>
              </w:rPr>
              <w:t>1.3.15</w:t>
            </w:r>
          </w:p>
        </w:tc>
        <w:tc>
          <w:tcPr>
            <w:tcW w:w="3403" w:type="dxa"/>
            <w:shd w:val="clear" w:color="auto" w:fill="auto"/>
          </w:tcPr>
          <w:p w14:paraId="17E63049" w14:textId="77777777" w:rsidR="00412FBD" w:rsidRPr="00725FA8" w:rsidRDefault="00412FBD" w:rsidP="00412FBD">
            <w:pPr>
              <w:keepNext/>
              <w:keepLines/>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проведения строительного контроля за ходом строительства объекта капитального строительства, а </w:t>
            </w:r>
            <w:r w:rsidRPr="00725FA8">
              <w:rPr>
                <w:rFonts w:ascii="Times New Roman" w:hAnsi="Times New Roman"/>
                <w:sz w:val="24"/>
                <w:szCs w:val="24"/>
              </w:rPr>
              <w:lastRenderedPageBreak/>
              <w:t>также ненадлежащее его осуществление</w:t>
            </w:r>
          </w:p>
        </w:tc>
        <w:tc>
          <w:tcPr>
            <w:tcW w:w="3118" w:type="dxa"/>
            <w:shd w:val="clear" w:color="auto" w:fill="auto"/>
          </w:tcPr>
          <w:p w14:paraId="4627F3F8" w14:textId="54202FB5" w:rsidR="00412FBD" w:rsidRPr="00725FA8" w:rsidRDefault="00CE4B80" w:rsidP="00CE4B80">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Ст.ст.</w:t>
            </w:r>
            <w:r w:rsidR="00BB70A5" w:rsidRPr="00725FA8">
              <w:rPr>
                <w:rFonts w:ascii="Times New Roman" w:hAnsi="Times New Roman"/>
                <w:sz w:val="24"/>
                <w:szCs w:val="24"/>
              </w:rPr>
              <w:t>50</w:t>
            </w:r>
            <w:r w:rsidR="009773C8" w:rsidRPr="00725FA8">
              <w:rPr>
                <w:rFonts w:ascii="Times New Roman" w:hAnsi="Times New Roman"/>
                <w:sz w:val="24"/>
                <w:szCs w:val="24"/>
              </w:rPr>
              <w:t xml:space="preserve">, </w:t>
            </w:r>
            <w:r w:rsidR="00412FBD" w:rsidRPr="00725FA8">
              <w:rPr>
                <w:rFonts w:ascii="Times New Roman" w:hAnsi="Times New Roman"/>
                <w:sz w:val="24"/>
                <w:szCs w:val="24"/>
              </w:rPr>
              <w:t xml:space="preserve">53 </w:t>
            </w:r>
            <w:proofErr w:type="spellStart"/>
            <w:r w:rsidRPr="00725FA8">
              <w:rPr>
                <w:rFonts w:ascii="Times New Roman" w:hAnsi="Times New Roman"/>
                <w:sz w:val="24"/>
                <w:szCs w:val="24"/>
              </w:rPr>
              <w:t>ГрК</w:t>
            </w:r>
            <w:proofErr w:type="spellEnd"/>
            <w:r w:rsidRPr="00725FA8">
              <w:rPr>
                <w:rFonts w:ascii="Times New Roman" w:hAnsi="Times New Roman"/>
                <w:sz w:val="24"/>
                <w:szCs w:val="24"/>
              </w:rPr>
              <w:t xml:space="preserve"> РФ; ст.</w:t>
            </w:r>
            <w:r w:rsidR="00412FBD" w:rsidRPr="00725FA8">
              <w:rPr>
                <w:rFonts w:ascii="Times New Roman" w:hAnsi="Times New Roman"/>
                <w:sz w:val="24"/>
                <w:szCs w:val="24"/>
              </w:rPr>
              <w:t xml:space="preserve">748 </w:t>
            </w:r>
            <w:r w:rsidRPr="00725FA8">
              <w:rPr>
                <w:rFonts w:ascii="Times New Roman" w:hAnsi="Times New Roman"/>
                <w:sz w:val="24"/>
                <w:szCs w:val="24"/>
              </w:rPr>
              <w:t>ГК РФ</w:t>
            </w:r>
            <w:r w:rsidR="00412FBD" w:rsidRPr="00725FA8">
              <w:rPr>
                <w:rFonts w:ascii="Times New Roman" w:hAnsi="Times New Roman"/>
                <w:sz w:val="24"/>
                <w:szCs w:val="24"/>
              </w:rPr>
              <w:t>;</w:t>
            </w:r>
            <w:r w:rsidRPr="00725FA8">
              <w:rPr>
                <w:rFonts w:ascii="Times New Roman" w:hAnsi="Times New Roman"/>
                <w:sz w:val="24"/>
                <w:szCs w:val="24"/>
              </w:rPr>
              <w:t xml:space="preserve"> ППРФ от 21.06.2010 </w:t>
            </w:r>
            <w:r w:rsidR="00412FBD" w:rsidRPr="00725FA8">
              <w:rPr>
                <w:rFonts w:ascii="Times New Roman" w:hAnsi="Times New Roman"/>
                <w:sz w:val="24"/>
                <w:szCs w:val="24"/>
              </w:rPr>
              <w:t>№ 468</w:t>
            </w:r>
            <w:r w:rsidRPr="00725FA8">
              <w:rPr>
                <w:rStyle w:val="ad"/>
                <w:rFonts w:ascii="Times New Roman" w:hAnsi="Times New Roman"/>
                <w:sz w:val="24"/>
                <w:szCs w:val="24"/>
              </w:rPr>
              <w:footnoteReference w:id="189"/>
            </w:r>
          </w:p>
        </w:tc>
        <w:tc>
          <w:tcPr>
            <w:tcW w:w="1134" w:type="dxa"/>
            <w:shd w:val="clear" w:color="auto" w:fill="auto"/>
          </w:tcPr>
          <w:p w14:paraId="05C75DAB" w14:textId="77777777" w:rsidR="00412FBD" w:rsidRPr="00573D51" w:rsidRDefault="00412FBD" w:rsidP="00412FBD">
            <w:pPr>
              <w:spacing w:after="0" w:line="240" w:lineRule="auto"/>
              <w:ind w:left="-108" w:right="-108"/>
              <w:jc w:val="center"/>
              <w:rPr>
                <w:rFonts w:ascii="Times New Roman" w:hAnsi="Times New Roman"/>
                <w:sz w:val="24"/>
                <w:szCs w:val="24"/>
              </w:rPr>
            </w:pPr>
            <w:r w:rsidRPr="00573D51">
              <w:rPr>
                <w:rFonts w:ascii="Times New Roman" w:hAnsi="Times New Roman"/>
                <w:sz w:val="24"/>
                <w:szCs w:val="24"/>
              </w:rPr>
              <w:t>кол-во</w:t>
            </w:r>
          </w:p>
        </w:tc>
        <w:tc>
          <w:tcPr>
            <w:tcW w:w="993" w:type="dxa"/>
            <w:shd w:val="clear" w:color="auto" w:fill="auto"/>
          </w:tcPr>
          <w:p w14:paraId="4C61242A" w14:textId="77777777" w:rsidR="00412FBD" w:rsidRPr="00573D51" w:rsidRDefault="00412FBD" w:rsidP="00412FBD">
            <w:pPr>
              <w:keepNext/>
              <w:spacing w:after="0" w:line="240" w:lineRule="auto"/>
              <w:jc w:val="center"/>
              <w:rPr>
                <w:rFonts w:ascii="Times New Roman" w:hAnsi="Times New Roman"/>
                <w:sz w:val="24"/>
                <w:szCs w:val="24"/>
              </w:rPr>
            </w:pPr>
            <w:r w:rsidRPr="00573D51">
              <w:rPr>
                <w:rFonts w:ascii="Times New Roman" w:hAnsi="Times New Roman"/>
                <w:sz w:val="24"/>
                <w:szCs w:val="24"/>
              </w:rPr>
              <w:t>1</w:t>
            </w:r>
          </w:p>
        </w:tc>
        <w:tc>
          <w:tcPr>
            <w:tcW w:w="2551" w:type="dxa"/>
            <w:shd w:val="clear" w:color="auto" w:fill="auto"/>
          </w:tcPr>
          <w:p w14:paraId="45B53E31" w14:textId="77777777" w:rsidR="00412FBD" w:rsidRPr="00573D51" w:rsidRDefault="00412FBD" w:rsidP="00412FBD">
            <w:pPr>
              <w:spacing w:after="0" w:line="240" w:lineRule="auto"/>
              <w:jc w:val="center"/>
              <w:rPr>
                <w:rFonts w:ascii="Times New Roman" w:hAnsi="Times New Roman"/>
                <w:sz w:val="24"/>
                <w:szCs w:val="24"/>
              </w:rPr>
            </w:pPr>
          </w:p>
        </w:tc>
        <w:tc>
          <w:tcPr>
            <w:tcW w:w="1843" w:type="dxa"/>
          </w:tcPr>
          <w:p w14:paraId="551FBCF5" w14:textId="77777777" w:rsidR="00412FBD" w:rsidRPr="00573D51" w:rsidRDefault="00412FBD" w:rsidP="00412FBD">
            <w:pPr>
              <w:spacing w:after="0" w:line="240" w:lineRule="auto"/>
              <w:jc w:val="center"/>
              <w:rPr>
                <w:rFonts w:ascii="Times New Roman" w:hAnsi="Times New Roman"/>
                <w:sz w:val="24"/>
                <w:szCs w:val="24"/>
              </w:rPr>
            </w:pPr>
          </w:p>
        </w:tc>
        <w:tc>
          <w:tcPr>
            <w:tcW w:w="2126" w:type="dxa"/>
          </w:tcPr>
          <w:p w14:paraId="3DA0F711" w14:textId="77777777" w:rsidR="00412FBD" w:rsidRPr="00573D51" w:rsidRDefault="00412FBD" w:rsidP="00412FBD">
            <w:pPr>
              <w:spacing w:after="0" w:line="240" w:lineRule="auto"/>
              <w:jc w:val="center"/>
              <w:rPr>
                <w:rFonts w:ascii="Times New Roman" w:hAnsi="Times New Roman"/>
                <w:sz w:val="24"/>
                <w:szCs w:val="24"/>
              </w:rPr>
            </w:pPr>
          </w:p>
        </w:tc>
      </w:tr>
      <w:tr w:rsidR="00412FBD" w:rsidRPr="00BE7A1B" w14:paraId="723B0EB6" w14:textId="77777777" w:rsidTr="00006497">
        <w:trPr>
          <w:trHeight w:val="20"/>
        </w:trPr>
        <w:tc>
          <w:tcPr>
            <w:tcW w:w="992" w:type="dxa"/>
            <w:shd w:val="clear" w:color="auto" w:fill="auto"/>
          </w:tcPr>
          <w:p w14:paraId="3D9A3033" w14:textId="77777777" w:rsidR="00412FBD" w:rsidRPr="00725FA8" w:rsidRDefault="00412FBD" w:rsidP="00412FBD">
            <w:pPr>
              <w:jc w:val="center"/>
            </w:pPr>
            <w:r w:rsidRPr="00725FA8">
              <w:rPr>
                <w:rFonts w:ascii="Times New Roman" w:hAnsi="Times New Roman"/>
                <w:sz w:val="24"/>
                <w:szCs w:val="24"/>
              </w:rPr>
              <w:t>1.3.16</w:t>
            </w:r>
          </w:p>
        </w:tc>
        <w:tc>
          <w:tcPr>
            <w:tcW w:w="3403" w:type="dxa"/>
            <w:shd w:val="clear" w:color="auto" w:fill="auto"/>
          </w:tcPr>
          <w:p w14:paraId="5F37F2C9" w14:textId="77777777" w:rsidR="00412FBD" w:rsidRPr="00725FA8" w:rsidRDefault="00412FBD" w:rsidP="00412FBD">
            <w:pPr>
              <w:keepNext/>
              <w:keepLines/>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строительства, реконструкции, капитального ремонта объектов капитального строительства и ввода объектов в эксплуатацию (за исключением нарушений по пункту 1.3.21)</w:t>
            </w:r>
          </w:p>
        </w:tc>
        <w:tc>
          <w:tcPr>
            <w:tcW w:w="3118" w:type="dxa"/>
            <w:shd w:val="clear" w:color="auto" w:fill="auto"/>
          </w:tcPr>
          <w:p w14:paraId="0069F632" w14:textId="6266A68C" w:rsidR="00412FBD" w:rsidRPr="00725FA8" w:rsidRDefault="00CE4B80" w:rsidP="00CE4B80">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Ст.ст.</w:t>
            </w:r>
            <w:r w:rsidR="00412FBD" w:rsidRPr="00725FA8">
              <w:rPr>
                <w:rFonts w:ascii="Times New Roman" w:hAnsi="Times New Roman"/>
                <w:sz w:val="24"/>
                <w:szCs w:val="24"/>
              </w:rPr>
              <w:t xml:space="preserve">48, </w:t>
            </w:r>
            <w:r w:rsidR="009773C8" w:rsidRPr="00725FA8">
              <w:rPr>
                <w:rFonts w:ascii="Times New Roman" w:hAnsi="Times New Roman"/>
                <w:sz w:val="24"/>
                <w:szCs w:val="24"/>
              </w:rPr>
              <w:t xml:space="preserve">49, 50, </w:t>
            </w:r>
            <w:r w:rsidR="00412FBD" w:rsidRPr="00725FA8">
              <w:rPr>
                <w:rFonts w:ascii="Times New Roman" w:hAnsi="Times New Roman"/>
                <w:sz w:val="24"/>
                <w:szCs w:val="24"/>
              </w:rPr>
              <w:t>51, 52, 55, 55</w:t>
            </w:r>
            <w:r w:rsidR="00412FBD" w:rsidRPr="00725FA8">
              <w:rPr>
                <w:rFonts w:ascii="Times New Roman" w:hAnsi="Times New Roman"/>
                <w:sz w:val="24"/>
                <w:szCs w:val="24"/>
                <w:vertAlign w:val="superscript"/>
              </w:rPr>
              <w:t>24</w:t>
            </w:r>
            <w:r w:rsidR="00412FBD" w:rsidRPr="00725FA8">
              <w:rPr>
                <w:rFonts w:ascii="Times New Roman" w:hAnsi="Times New Roman"/>
                <w:sz w:val="24"/>
                <w:szCs w:val="24"/>
              </w:rPr>
              <w:t xml:space="preserve"> </w:t>
            </w:r>
            <w:proofErr w:type="spellStart"/>
            <w:r w:rsidRPr="00725FA8">
              <w:rPr>
                <w:rFonts w:ascii="Times New Roman" w:hAnsi="Times New Roman"/>
                <w:sz w:val="24"/>
                <w:szCs w:val="24"/>
              </w:rPr>
              <w:t>ГрК</w:t>
            </w:r>
            <w:proofErr w:type="spellEnd"/>
            <w:r w:rsidRPr="00725FA8">
              <w:rPr>
                <w:rFonts w:ascii="Times New Roman" w:hAnsi="Times New Roman"/>
                <w:sz w:val="24"/>
                <w:szCs w:val="24"/>
              </w:rPr>
              <w:t xml:space="preserve"> РФ</w:t>
            </w:r>
          </w:p>
        </w:tc>
        <w:tc>
          <w:tcPr>
            <w:tcW w:w="1134" w:type="dxa"/>
            <w:shd w:val="clear" w:color="auto" w:fill="auto"/>
          </w:tcPr>
          <w:p w14:paraId="7C168239" w14:textId="77777777" w:rsidR="00412FBD" w:rsidRPr="00573D51" w:rsidRDefault="00412FBD" w:rsidP="00412FBD">
            <w:pPr>
              <w:keepNext/>
              <w:spacing w:after="0" w:line="240" w:lineRule="auto"/>
              <w:ind w:left="-108" w:right="-108"/>
              <w:jc w:val="center"/>
              <w:rPr>
                <w:rFonts w:ascii="Times New Roman" w:hAnsi="Times New Roman"/>
                <w:sz w:val="24"/>
                <w:szCs w:val="24"/>
              </w:rPr>
            </w:pPr>
            <w:r w:rsidRPr="00573D51">
              <w:rPr>
                <w:rFonts w:ascii="Times New Roman" w:hAnsi="Times New Roman"/>
                <w:sz w:val="24"/>
                <w:szCs w:val="24"/>
              </w:rPr>
              <w:t>кол-во</w:t>
            </w:r>
          </w:p>
        </w:tc>
        <w:tc>
          <w:tcPr>
            <w:tcW w:w="993" w:type="dxa"/>
            <w:shd w:val="clear" w:color="auto" w:fill="auto"/>
          </w:tcPr>
          <w:p w14:paraId="068ECF68" w14:textId="77777777" w:rsidR="00412FBD" w:rsidRPr="00573D51" w:rsidRDefault="00412FBD" w:rsidP="00412FBD">
            <w:pPr>
              <w:keepNext/>
              <w:spacing w:after="0" w:line="240" w:lineRule="auto"/>
              <w:jc w:val="center"/>
              <w:rPr>
                <w:rFonts w:ascii="Times New Roman" w:hAnsi="Times New Roman"/>
                <w:sz w:val="24"/>
                <w:szCs w:val="24"/>
              </w:rPr>
            </w:pPr>
            <w:r w:rsidRPr="00573D51">
              <w:rPr>
                <w:rFonts w:ascii="Times New Roman" w:hAnsi="Times New Roman"/>
                <w:sz w:val="24"/>
                <w:szCs w:val="24"/>
              </w:rPr>
              <w:t>1</w:t>
            </w:r>
          </w:p>
        </w:tc>
        <w:tc>
          <w:tcPr>
            <w:tcW w:w="2551" w:type="dxa"/>
            <w:shd w:val="clear" w:color="auto" w:fill="auto"/>
          </w:tcPr>
          <w:p w14:paraId="2FB76CAC" w14:textId="0590E9C1" w:rsidR="00412FBD" w:rsidRPr="00573D51" w:rsidRDefault="00361DF2" w:rsidP="00361DF2">
            <w:pPr>
              <w:spacing w:after="0" w:line="240" w:lineRule="auto"/>
              <w:jc w:val="center"/>
              <w:rPr>
                <w:rFonts w:ascii="Times New Roman" w:hAnsi="Times New Roman"/>
                <w:sz w:val="24"/>
                <w:szCs w:val="24"/>
              </w:rPr>
            </w:pPr>
            <w:r>
              <w:rPr>
                <w:rFonts w:ascii="Times New Roman" w:hAnsi="Times New Roman"/>
                <w:sz w:val="24"/>
                <w:szCs w:val="24"/>
              </w:rPr>
              <w:t>С</w:t>
            </w:r>
            <w:r w:rsidR="00412FBD" w:rsidRPr="00573D51">
              <w:rPr>
                <w:rFonts w:ascii="Times New Roman" w:hAnsi="Times New Roman"/>
                <w:sz w:val="24"/>
                <w:szCs w:val="24"/>
              </w:rPr>
              <w:t>т</w:t>
            </w:r>
            <w:r>
              <w:rPr>
                <w:rFonts w:ascii="Times New Roman" w:hAnsi="Times New Roman"/>
                <w:sz w:val="24"/>
                <w:szCs w:val="24"/>
              </w:rPr>
              <w:t>.</w:t>
            </w:r>
            <w:r w:rsidR="00412FBD" w:rsidRPr="00573D51">
              <w:rPr>
                <w:rFonts w:ascii="Times New Roman" w:hAnsi="Times New Roman"/>
                <w:sz w:val="24"/>
                <w:szCs w:val="24"/>
              </w:rPr>
              <w:t>9.5</w:t>
            </w:r>
            <w:r w:rsidR="00412FBD" w:rsidRPr="00573D51">
              <w:rPr>
                <w:rFonts w:ascii="Times New Roman" w:hAnsi="Times New Roman"/>
                <w:sz w:val="24"/>
                <w:szCs w:val="24"/>
                <w:vertAlign w:val="superscript"/>
              </w:rPr>
              <w:t xml:space="preserve"> </w:t>
            </w:r>
            <w:r>
              <w:rPr>
                <w:rFonts w:ascii="Times New Roman" w:hAnsi="Times New Roman"/>
                <w:sz w:val="24"/>
                <w:szCs w:val="24"/>
              </w:rPr>
              <w:t>КоАП РФ</w:t>
            </w:r>
            <w:r w:rsidR="008B3DD7">
              <w:rPr>
                <w:rFonts w:ascii="Times New Roman" w:hAnsi="Times New Roman"/>
                <w:sz w:val="24"/>
                <w:szCs w:val="24"/>
              </w:rPr>
              <w:t>*</w:t>
            </w:r>
          </w:p>
        </w:tc>
        <w:tc>
          <w:tcPr>
            <w:tcW w:w="1843" w:type="dxa"/>
          </w:tcPr>
          <w:p w14:paraId="2AD0DC8D" w14:textId="77777777" w:rsidR="00412FBD" w:rsidRPr="00573D51" w:rsidRDefault="00412FBD" w:rsidP="00412FBD">
            <w:pPr>
              <w:spacing w:after="0" w:line="240" w:lineRule="auto"/>
              <w:jc w:val="center"/>
              <w:rPr>
                <w:rFonts w:ascii="Times New Roman" w:hAnsi="Times New Roman"/>
                <w:sz w:val="24"/>
                <w:szCs w:val="24"/>
              </w:rPr>
            </w:pPr>
          </w:p>
        </w:tc>
        <w:tc>
          <w:tcPr>
            <w:tcW w:w="2126" w:type="dxa"/>
          </w:tcPr>
          <w:p w14:paraId="29A9CD70" w14:textId="77777777" w:rsidR="00412FBD" w:rsidRPr="00573D51" w:rsidRDefault="00412FBD" w:rsidP="00412FBD">
            <w:pPr>
              <w:spacing w:after="0" w:line="240" w:lineRule="auto"/>
              <w:jc w:val="center"/>
              <w:rPr>
                <w:rFonts w:ascii="Times New Roman" w:hAnsi="Times New Roman"/>
                <w:sz w:val="24"/>
                <w:szCs w:val="24"/>
              </w:rPr>
            </w:pPr>
          </w:p>
        </w:tc>
      </w:tr>
      <w:tr w:rsidR="00412FBD" w:rsidRPr="00BE7A1B" w14:paraId="143E0BD4" w14:textId="77777777" w:rsidTr="00006497">
        <w:trPr>
          <w:trHeight w:val="20"/>
        </w:trPr>
        <w:tc>
          <w:tcPr>
            <w:tcW w:w="992" w:type="dxa"/>
            <w:shd w:val="clear" w:color="auto" w:fill="auto"/>
          </w:tcPr>
          <w:p w14:paraId="5EB051D4"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1.3.17</w:t>
            </w:r>
          </w:p>
        </w:tc>
        <w:tc>
          <w:tcPr>
            <w:tcW w:w="3403" w:type="dxa"/>
            <w:shd w:val="clear" w:color="auto" w:fill="auto"/>
          </w:tcPr>
          <w:p w14:paraId="2D4019A5"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bCs/>
                <w:sz w:val="24"/>
                <w:szCs w:val="24"/>
              </w:rPr>
              <w:t xml:space="preserve">Несоблюдение требования об обязательном проведении экспертизы проектной документации и результатов инженерных изысканий (в форме государственной экспертизы или негосударственной экспертизы), проверки достоверности определения сметной стоимости </w:t>
            </w:r>
            <w:r w:rsidRPr="00725FA8">
              <w:rPr>
                <w:rFonts w:ascii="Times New Roman" w:hAnsi="Times New Roman"/>
                <w:sz w:val="24"/>
                <w:szCs w:val="24"/>
                <w:lang w:eastAsia="ru-RU"/>
              </w:rPr>
              <w:t>объектов капитального строительства</w:t>
            </w:r>
          </w:p>
        </w:tc>
        <w:tc>
          <w:tcPr>
            <w:tcW w:w="3118" w:type="dxa"/>
            <w:shd w:val="clear" w:color="auto" w:fill="auto"/>
          </w:tcPr>
          <w:p w14:paraId="0F248A70" w14:textId="4FBE121D" w:rsidR="00412FBD" w:rsidRPr="00725FA8" w:rsidRDefault="00CE4B80" w:rsidP="005C1600">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Ст.ст.</w:t>
            </w:r>
            <w:r w:rsidR="00412FBD" w:rsidRPr="00725FA8">
              <w:rPr>
                <w:rFonts w:ascii="Times New Roman" w:hAnsi="Times New Roman"/>
                <w:sz w:val="24"/>
                <w:szCs w:val="24"/>
              </w:rPr>
              <w:t>8</w:t>
            </w:r>
            <w:r w:rsidR="00412FBD" w:rsidRPr="00725FA8">
              <w:rPr>
                <w:rFonts w:ascii="Times New Roman" w:hAnsi="Times New Roman"/>
                <w:sz w:val="24"/>
                <w:szCs w:val="24"/>
                <w:vertAlign w:val="superscript"/>
              </w:rPr>
              <w:t>3</w:t>
            </w:r>
            <w:r w:rsidR="00412FBD" w:rsidRPr="00725FA8">
              <w:rPr>
                <w:rFonts w:ascii="Times New Roman" w:hAnsi="Times New Roman"/>
                <w:sz w:val="24"/>
                <w:szCs w:val="24"/>
              </w:rPr>
              <w:t xml:space="preserve">, </w:t>
            </w:r>
            <w:r w:rsidR="009773C8" w:rsidRPr="00725FA8">
              <w:rPr>
                <w:rFonts w:ascii="Times New Roman" w:hAnsi="Times New Roman"/>
                <w:sz w:val="24"/>
                <w:szCs w:val="24"/>
              </w:rPr>
              <w:t xml:space="preserve">48, </w:t>
            </w:r>
            <w:r w:rsidR="00412FBD" w:rsidRPr="00725FA8">
              <w:rPr>
                <w:rFonts w:ascii="Times New Roman" w:hAnsi="Times New Roman"/>
                <w:sz w:val="24"/>
                <w:szCs w:val="24"/>
              </w:rPr>
              <w:t xml:space="preserve">49 </w:t>
            </w:r>
            <w:proofErr w:type="spellStart"/>
            <w:r w:rsidRPr="00725FA8">
              <w:rPr>
                <w:rFonts w:ascii="Times New Roman" w:hAnsi="Times New Roman"/>
                <w:sz w:val="24"/>
                <w:szCs w:val="24"/>
              </w:rPr>
              <w:t>ГрК</w:t>
            </w:r>
            <w:proofErr w:type="spellEnd"/>
            <w:r w:rsidRPr="00725FA8">
              <w:rPr>
                <w:rFonts w:ascii="Times New Roman" w:hAnsi="Times New Roman"/>
                <w:sz w:val="24"/>
                <w:szCs w:val="24"/>
              </w:rPr>
              <w:t xml:space="preserve"> РФ</w:t>
            </w:r>
            <w:r w:rsidR="00412FBD" w:rsidRPr="00725FA8">
              <w:rPr>
                <w:rFonts w:ascii="Times New Roman" w:hAnsi="Times New Roman"/>
                <w:sz w:val="24"/>
                <w:szCs w:val="24"/>
              </w:rPr>
              <w:t>;</w:t>
            </w:r>
          </w:p>
          <w:p w14:paraId="07DFA6B5" w14:textId="1C8318FC" w:rsidR="00412FBD" w:rsidRPr="00725FA8" w:rsidRDefault="00CE4B80" w:rsidP="005C1600">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ППРФ</w:t>
            </w:r>
            <w:r w:rsidR="00412FBD" w:rsidRPr="00725FA8">
              <w:rPr>
                <w:rFonts w:ascii="Times New Roman" w:hAnsi="Times New Roman"/>
                <w:sz w:val="24"/>
                <w:szCs w:val="24"/>
              </w:rPr>
              <w:t xml:space="preserve"> от </w:t>
            </w:r>
            <w:r w:rsidR="005C1600" w:rsidRPr="00725FA8">
              <w:rPr>
                <w:rFonts w:ascii="Times New Roman" w:hAnsi="Times New Roman"/>
                <w:sz w:val="24"/>
                <w:szCs w:val="24"/>
              </w:rPr>
              <w:t>05.03.</w:t>
            </w:r>
            <w:r w:rsidR="00412FBD" w:rsidRPr="00725FA8">
              <w:rPr>
                <w:rFonts w:ascii="Times New Roman" w:hAnsi="Times New Roman"/>
                <w:sz w:val="24"/>
                <w:szCs w:val="24"/>
              </w:rPr>
              <w:t>2007</w:t>
            </w:r>
            <w:r w:rsidR="005C1600" w:rsidRPr="00725FA8">
              <w:rPr>
                <w:rFonts w:ascii="Times New Roman" w:hAnsi="Times New Roman"/>
                <w:sz w:val="24"/>
                <w:szCs w:val="24"/>
              </w:rPr>
              <w:t xml:space="preserve"> № 145</w:t>
            </w:r>
            <w:r w:rsidR="005C1600" w:rsidRPr="00725FA8">
              <w:rPr>
                <w:rStyle w:val="ad"/>
                <w:rFonts w:ascii="Times New Roman" w:hAnsi="Times New Roman"/>
                <w:sz w:val="24"/>
                <w:szCs w:val="24"/>
              </w:rPr>
              <w:footnoteReference w:id="190"/>
            </w:r>
          </w:p>
        </w:tc>
        <w:tc>
          <w:tcPr>
            <w:tcW w:w="1134" w:type="dxa"/>
            <w:shd w:val="clear" w:color="auto" w:fill="auto"/>
          </w:tcPr>
          <w:p w14:paraId="2A0B3430" w14:textId="77777777" w:rsidR="00412FBD" w:rsidRPr="00BE7A1B" w:rsidRDefault="00412FBD" w:rsidP="00412FBD">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0ADDE564"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14:paraId="7DB5D988" w14:textId="77777777" w:rsidR="00412FBD" w:rsidRPr="00BE7A1B" w:rsidRDefault="00412FBD" w:rsidP="00412FBD">
            <w:pPr>
              <w:spacing w:after="0" w:line="240" w:lineRule="auto"/>
              <w:jc w:val="center"/>
              <w:rPr>
                <w:rFonts w:ascii="Times New Roman" w:hAnsi="Times New Roman"/>
                <w:sz w:val="24"/>
                <w:szCs w:val="24"/>
              </w:rPr>
            </w:pPr>
          </w:p>
        </w:tc>
        <w:tc>
          <w:tcPr>
            <w:tcW w:w="1843" w:type="dxa"/>
          </w:tcPr>
          <w:p w14:paraId="44673D0D" w14:textId="77777777" w:rsidR="00412FBD" w:rsidRPr="00BE7A1B" w:rsidRDefault="00412FBD" w:rsidP="00412FBD">
            <w:pPr>
              <w:spacing w:after="0" w:line="240" w:lineRule="auto"/>
              <w:jc w:val="center"/>
              <w:rPr>
                <w:rFonts w:ascii="Times New Roman" w:hAnsi="Times New Roman"/>
                <w:sz w:val="24"/>
                <w:szCs w:val="24"/>
              </w:rPr>
            </w:pPr>
          </w:p>
        </w:tc>
        <w:tc>
          <w:tcPr>
            <w:tcW w:w="2126" w:type="dxa"/>
          </w:tcPr>
          <w:p w14:paraId="479E054C" w14:textId="77777777" w:rsidR="00412FBD" w:rsidRPr="00BE7A1B" w:rsidRDefault="00412FBD" w:rsidP="00412FBD">
            <w:pPr>
              <w:spacing w:after="0" w:line="240" w:lineRule="auto"/>
              <w:jc w:val="center"/>
              <w:rPr>
                <w:rFonts w:ascii="Times New Roman" w:hAnsi="Times New Roman"/>
                <w:sz w:val="24"/>
                <w:szCs w:val="24"/>
              </w:rPr>
            </w:pPr>
          </w:p>
        </w:tc>
      </w:tr>
      <w:tr w:rsidR="00412FBD" w:rsidRPr="00BE7A1B" w14:paraId="7A25F5F1" w14:textId="77777777" w:rsidTr="00006497">
        <w:trPr>
          <w:trHeight w:val="20"/>
        </w:trPr>
        <w:tc>
          <w:tcPr>
            <w:tcW w:w="992" w:type="dxa"/>
            <w:shd w:val="clear" w:color="auto" w:fill="auto"/>
          </w:tcPr>
          <w:p w14:paraId="2B5887FA"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1.3.18</w:t>
            </w:r>
          </w:p>
        </w:tc>
        <w:tc>
          <w:tcPr>
            <w:tcW w:w="3403" w:type="dxa"/>
            <w:shd w:val="clear" w:color="auto" w:fill="auto"/>
          </w:tcPr>
          <w:p w14:paraId="7E6551FD"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lang w:eastAsia="ru-RU"/>
              </w:rPr>
              <w:t xml:space="preserve">Эксплуатация построенного, реконструированного здания, сооружения до получения застройщиком разрешения на ввод объекта в эксплуатацию (за исключением случаев, указанных в </w:t>
            </w:r>
            <w:hyperlink r:id="rId16" w:history="1">
              <w:r w:rsidRPr="00725FA8">
                <w:rPr>
                  <w:rFonts w:ascii="Times New Roman" w:hAnsi="Times New Roman"/>
                  <w:sz w:val="24"/>
                  <w:szCs w:val="24"/>
                  <w:lang w:eastAsia="ru-RU"/>
                </w:rPr>
                <w:t>части 3</w:t>
              </w:r>
            </w:hyperlink>
            <w:r w:rsidRPr="00725FA8">
              <w:rPr>
                <w:rFonts w:ascii="Times New Roman" w:hAnsi="Times New Roman"/>
                <w:sz w:val="24"/>
                <w:szCs w:val="24"/>
                <w:lang w:eastAsia="ru-RU"/>
              </w:rPr>
              <w:t xml:space="preserve">                   статьи   55</w:t>
            </w:r>
            <w:r w:rsidRPr="00725FA8">
              <w:rPr>
                <w:rFonts w:ascii="Times New Roman" w:hAnsi="Times New Roman"/>
                <w:sz w:val="24"/>
                <w:szCs w:val="24"/>
                <w:vertAlign w:val="superscript"/>
                <w:lang w:eastAsia="ru-RU"/>
              </w:rPr>
              <w:t>24</w:t>
            </w:r>
          </w:p>
          <w:p w14:paraId="100764C1" w14:textId="77777777" w:rsidR="00412FBD" w:rsidRPr="00725FA8" w:rsidRDefault="00412FBD" w:rsidP="00412FBD">
            <w:pPr>
              <w:autoSpaceDE w:val="0"/>
              <w:autoSpaceDN w:val="0"/>
              <w:adjustRightInd w:val="0"/>
              <w:spacing w:after="0" w:line="240" w:lineRule="auto"/>
              <w:jc w:val="both"/>
              <w:rPr>
                <w:rFonts w:ascii="Times New Roman" w:hAnsi="Times New Roman"/>
                <w:bCs/>
                <w:sz w:val="24"/>
                <w:szCs w:val="24"/>
              </w:rPr>
            </w:pPr>
            <w:r w:rsidRPr="00725FA8">
              <w:rPr>
                <w:rFonts w:ascii="Times New Roman" w:hAnsi="Times New Roman"/>
                <w:sz w:val="24"/>
                <w:szCs w:val="24"/>
              </w:rPr>
              <w:t>Градостроительного кодекса Российской Федерации</w:t>
            </w:r>
            <w:r w:rsidRPr="00725FA8">
              <w:rPr>
                <w:rFonts w:ascii="Times New Roman" w:hAnsi="Times New Roman"/>
                <w:sz w:val="24"/>
                <w:szCs w:val="24"/>
                <w:lang w:eastAsia="ru-RU"/>
              </w:rPr>
              <w:t xml:space="preserve">), а также акта, разрешающего эксплуатацию здания, сооружения, в случаях, </w:t>
            </w:r>
            <w:r w:rsidRPr="00725FA8">
              <w:rPr>
                <w:rFonts w:ascii="Times New Roman" w:hAnsi="Times New Roman"/>
                <w:sz w:val="24"/>
                <w:szCs w:val="24"/>
                <w:lang w:eastAsia="ru-RU"/>
              </w:rPr>
              <w:lastRenderedPageBreak/>
              <w:t>предусмотренных федеральными законами</w:t>
            </w:r>
          </w:p>
        </w:tc>
        <w:tc>
          <w:tcPr>
            <w:tcW w:w="3118" w:type="dxa"/>
            <w:shd w:val="clear" w:color="auto" w:fill="auto"/>
          </w:tcPr>
          <w:p w14:paraId="06B0EDC0" w14:textId="752667D0" w:rsidR="00412FBD" w:rsidRPr="00725FA8" w:rsidRDefault="00B64ACF" w:rsidP="00B64ACF">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412FBD" w:rsidRPr="00725FA8">
              <w:rPr>
                <w:rFonts w:ascii="Times New Roman" w:hAnsi="Times New Roman"/>
                <w:sz w:val="24"/>
                <w:szCs w:val="24"/>
              </w:rPr>
              <w:t>55</w:t>
            </w:r>
            <w:r w:rsidR="00412FBD" w:rsidRPr="00725FA8">
              <w:rPr>
                <w:rFonts w:ascii="Times New Roman" w:hAnsi="Times New Roman"/>
                <w:sz w:val="24"/>
                <w:szCs w:val="24"/>
                <w:vertAlign w:val="superscript"/>
              </w:rPr>
              <w:t xml:space="preserve">24 </w:t>
            </w:r>
            <w:proofErr w:type="spellStart"/>
            <w:r w:rsidRPr="00725FA8">
              <w:rPr>
                <w:rFonts w:ascii="Times New Roman" w:hAnsi="Times New Roman"/>
                <w:sz w:val="24"/>
                <w:szCs w:val="24"/>
              </w:rPr>
              <w:t>ГрК</w:t>
            </w:r>
            <w:proofErr w:type="spellEnd"/>
            <w:r w:rsidRPr="00725FA8">
              <w:rPr>
                <w:rFonts w:ascii="Times New Roman" w:hAnsi="Times New Roman"/>
                <w:sz w:val="24"/>
                <w:szCs w:val="24"/>
              </w:rPr>
              <w:t xml:space="preserve"> РФ</w:t>
            </w:r>
          </w:p>
        </w:tc>
        <w:tc>
          <w:tcPr>
            <w:tcW w:w="1134" w:type="dxa"/>
            <w:shd w:val="clear" w:color="auto" w:fill="auto"/>
          </w:tcPr>
          <w:p w14:paraId="4C9D839D" w14:textId="77777777" w:rsidR="00412FBD" w:rsidRPr="00573D51" w:rsidRDefault="00412FBD" w:rsidP="00412FBD">
            <w:pPr>
              <w:keepNext/>
              <w:spacing w:after="0" w:line="240" w:lineRule="auto"/>
              <w:ind w:left="-108" w:right="-108"/>
              <w:jc w:val="center"/>
              <w:rPr>
                <w:rFonts w:ascii="Times New Roman" w:hAnsi="Times New Roman"/>
                <w:sz w:val="24"/>
                <w:szCs w:val="24"/>
              </w:rPr>
            </w:pPr>
            <w:r w:rsidRPr="00573D51">
              <w:rPr>
                <w:rFonts w:ascii="Times New Roman" w:hAnsi="Times New Roman"/>
                <w:sz w:val="24"/>
                <w:szCs w:val="24"/>
              </w:rPr>
              <w:t>кол-во</w:t>
            </w:r>
          </w:p>
        </w:tc>
        <w:tc>
          <w:tcPr>
            <w:tcW w:w="993" w:type="dxa"/>
            <w:shd w:val="clear" w:color="auto" w:fill="auto"/>
          </w:tcPr>
          <w:p w14:paraId="51CF05F6" w14:textId="77777777" w:rsidR="00412FBD" w:rsidRPr="00573D51" w:rsidRDefault="00412FBD" w:rsidP="00412FBD">
            <w:pPr>
              <w:keepNext/>
              <w:spacing w:after="0" w:line="240" w:lineRule="auto"/>
              <w:jc w:val="center"/>
              <w:rPr>
                <w:rFonts w:ascii="Times New Roman" w:hAnsi="Times New Roman"/>
                <w:sz w:val="24"/>
                <w:szCs w:val="24"/>
              </w:rPr>
            </w:pPr>
            <w:r w:rsidRPr="00573D51">
              <w:rPr>
                <w:rFonts w:ascii="Times New Roman" w:hAnsi="Times New Roman"/>
                <w:sz w:val="24"/>
                <w:szCs w:val="24"/>
              </w:rPr>
              <w:t>1</w:t>
            </w:r>
          </w:p>
        </w:tc>
        <w:tc>
          <w:tcPr>
            <w:tcW w:w="2551" w:type="dxa"/>
            <w:shd w:val="clear" w:color="auto" w:fill="auto"/>
          </w:tcPr>
          <w:p w14:paraId="0E2485BD" w14:textId="77777777" w:rsidR="00412FBD" w:rsidRPr="00573D51" w:rsidRDefault="00412FBD" w:rsidP="00412FBD">
            <w:pPr>
              <w:spacing w:after="0" w:line="240" w:lineRule="auto"/>
              <w:jc w:val="center"/>
              <w:rPr>
                <w:rFonts w:ascii="Times New Roman" w:hAnsi="Times New Roman"/>
                <w:sz w:val="24"/>
                <w:szCs w:val="24"/>
              </w:rPr>
            </w:pPr>
          </w:p>
        </w:tc>
        <w:tc>
          <w:tcPr>
            <w:tcW w:w="1843" w:type="dxa"/>
          </w:tcPr>
          <w:p w14:paraId="2A2B4F32" w14:textId="77777777" w:rsidR="00412FBD" w:rsidRPr="00573D51" w:rsidRDefault="00412FBD" w:rsidP="00412FBD">
            <w:pPr>
              <w:spacing w:after="0" w:line="240" w:lineRule="auto"/>
              <w:jc w:val="center"/>
              <w:rPr>
                <w:rFonts w:ascii="Times New Roman" w:hAnsi="Times New Roman"/>
                <w:sz w:val="24"/>
                <w:szCs w:val="24"/>
              </w:rPr>
            </w:pPr>
          </w:p>
        </w:tc>
        <w:tc>
          <w:tcPr>
            <w:tcW w:w="2126" w:type="dxa"/>
          </w:tcPr>
          <w:p w14:paraId="5A89F918" w14:textId="77777777" w:rsidR="00412FBD" w:rsidRPr="00573D51" w:rsidRDefault="00412FBD" w:rsidP="00412FBD">
            <w:pPr>
              <w:spacing w:after="0" w:line="240" w:lineRule="auto"/>
              <w:jc w:val="center"/>
              <w:rPr>
                <w:rFonts w:ascii="Times New Roman" w:hAnsi="Times New Roman"/>
                <w:sz w:val="24"/>
                <w:szCs w:val="24"/>
              </w:rPr>
            </w:pPr>
          </w:p>
        </w:tc>
      </w:tr>
      <w:tr w:rsidR="00412FBD" w:rsidRPr="00BE7A1B" w14:paraId="181DE7BC" w14:textId="77777777" w:rsidTr="00006497">
        <w:trPr>
          <w:trHeight w:val="20"/>
        </w:trPr>
        <w:tc>
          <w:tcPr>
            <w:tcW w:w="992" w:type="dxa"/>
            <w:shd w:val="clear" w:color="auto" w:fill="auto"/>
          </w:tcPr>
          <w:p w14:paraId="1D5911CB" w14:textId="77777777" w:rsidR="00412FBD" w:rsidRPr="00725FA8" w:rsidRDefault="00412FBD" w:rsidP="00412FBD">
            <w:pPr>
              <w:jc w:val="center"/>
              <w:rPr>
                <w:rFonts w:ascii="Times New Roman" w:hAnsi="Times New Roman"/>
                <w:sz w:val="24"/>
                <w:szCs w:val="24"/>
              </w:rPr>
            </w:pPr>
            <w:r w:rsidRPr="00BE5FA8">
              <w:rPr>
                <w:rFonts w:ascii="Times New Roman" w:hAnsi="Times New Roman"/>
                <w:sz w:val="24"/>
                <w:szCs w:val="24"/>
              </w:rPr>
              <w:t>1.3.19</w:t>
            </w:r>
          </w:p>
        </w:tc>
        <w:tc>
          <w:tcPr>
            <w:tcW w:w="3403" w:type="dxa"/>
            <w:shd w:val="clear" w:color="auto" w:fill="auto"/>
          </w:tcPr>
          <w:p w14:paraId="7D0C5A4E"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lang w:eastAsia="ru-RU"/>
              </w:rPr>
              <w:t>Нарушения порядка проведения проверки инвестиционных проектов на предмет эффективности использования средств бюджета города Москвы, направляемых на капитальные вложения</w:t>
            </w:r>
          </w:p>
        </w:tc>
        <w:tc>
          <w:tcPr>
            <w:tcW w:w="3118" w:type="dxa"/>
            <w:shd w:val="clear" w:color="auto" w:fill="auto"/>
          </w:tcPr>
          <w:p w14:paraId="0FFF3E3A" w14:textId="2D5CEB9C" w:rsidR="00412FBD" w:rsidRPr="00725FA8" w:rsidRDefault="00412FBD" w:rsidP="00B64ACF">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 xml:space="preserve">Ст.14 ФЗ от 25.02.99 </w:t>
            </w:r>
            <w:r w:rsidR="00E14379">
              <w:rPr>
                <w:rFonts w:ascii="Times New Roman" w:hAnsi="Times New Roman"/>
                <w:sz w:val="24"/>
                <w:szCs w:val="24"/>
              </w:rPr>
              <w:br/>
            </w:r>
            <w:r w:rsidRPr="00725FA8">
              <w:rPr>
                <w:rFonts w:ascii="Times New Roman" w:hAnsi="Times New Roman"/>
                <w:sz w:val="24"/>
                <w:szCs w:val="24"/>
              </w:rPr>
              <w:t>№ 39-ФЗ</w:t>
            </w:r>
            <w:r w:rsidR="00B64ACF" w:rsidRPr="00725FA8">
              <w:rPr>
                <w:rStyle w:val="ad"/>
                <w:rFonts w:ascii="Times New Roman" w:hAnsi="Times New Roman"/>
                <w:sz w:val="24"/>
                <w:szCs w:val="24"/>
              </w:rPr>
              <w:footnoteReference w:id="191"/>
            </w:r>
            <w:r w:rsidRPr="00725FA8">
              <w:rPr>
                <w:rFonts w:ascii="Times New Roman" w:hAnsi="Times New Roman"/>
                <w:sz w:val="24"/>
                <w:szCs w:val="24"/>
              </w:rPr>
              <w:t>, приказ Департамента экономической политики и развития города Москвы от 10.02.2012 № 10-ПР/23</w:t>
            </w:r>
            <w:r w:rsidRPr="00725FA8">
              <w:rPr>
                <w:rStyle w:val="ad"/>
                <w:rFonts w:ascii="Times New Roman" w:hAnsi="Times New Roman"/>
                <w:sz w:val="24"/>
                <w:szCs w:val="24"/>
              </w:rPr>
              <w:footnoteReference w:id="192"/>
            </w:r>
          </w:p>
        </w:tc>
        <w:tc>
          <w:tcPr>
            <w:tcW w:w="1134" w:type="dxa"/>
            <w:shd w:val="clear" w:color="auto" w:fill="auto"/>
          </w:tcPr>
          <w:p w14:paraId="60547562" w14:textId="77777777" w:rsidR="00412FBD" w:rsidRPr="00BE7A1B" w:rsidRDefault="00412FBD" w:rsidP="00412FBD">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23282498"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14:paraId="56109596" w14:textId="77777777" w:rsidR="00412FBD" w:rsidRPr="00BE7A1B" w:rsidRDefault="00412FBD" w:rsidP="00412FBD">
            <w:pPr>
              <w:spacing w:after="0" w:line="240" w:lineRule="auto"/>
              <w:jc w:val="center"/>
              <w:rPr>
                <w:rFonts w:ascii="Times New Roman" w:hAnsi="Times New Roman"/>
                <w:sz w:val="24"/>
                <w:szCs w:val="24"/>
              </w:rPr>
            </w:pPr>
          </w:p>
        </w:tc>
        <w:tc>
          <w:tcPr>
            <w:tcW w:w="1843" w:type="dxa"/>
          </w:tcPr>
          <w:p w14:paraId="55478870" w14:textId="77777777" w:rsidR="00412FBD" w:rsidRPr="00BE7A1B" w:rsidRDefault="00412FBD" w:rsidP="00412FBD">
            <w:pPr>
              <w:spacing w:after="0" w:line="240" w:lineRule="auto"/>
              <w:jc w:val="center"/>
              <w:rPr>
                <w:rFonts w:ascii="Times New Roman" w:hAnsi="Times New Roman"/>
                <w:sz w:val="24"/>
                <w:szCs w:val="24"/>
              </w:rPr>
            </w:pPr>
          </w:p>
        </w:tc>
        <w:tc>
          <w:tcPr>
            <w:tcW w:w="2126" w:type="dxa"/>
          </w:tcPr>
          <w:p w14:paraId="344A0E93" w14:textId="77777777" w:rsidR="00412FBD" w:rsidRPr="00BE7A1B" w:rsidRDefault="00412FBD" w:rsidP="00412FBD">
            <w:pPr>
              <w:spacing w:after="0" w:line="240" w:lineRule="auto"/>
              <w:jc w:val="center"/>
              <w:rPr>
                <w:rFonts w:ascii="Times New Roman" w:hAnsi="Times New Roman"/>
                <w:sz w:val="24"/>
                <w:szCs w:val="24"/>
              </w:rPr>
            </w:pPr>
          </w:p>
        </w:tc>
      </w:tr>
      <w:tr w:rsidR="00412FBD" w:rsidRPr="00BE7A1B" w14:paraId="2586F525" w14:textId="77777777" w:rsidTr="00006497">
        <w:trPr>
          <w:trHeight w:val="20"/>
        </w:trPr>
        <w:tc>
          <w:tcPr>
            <w:tcW w:w="992" w:type="dxa"/>
            <w:shd w:val="clear" w:color="auto" w:fill="auto"/>
          </w:tcPr>
          <w:p w14:paraId="4E4FD1F7"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1.3.20</w:t>
            </w:r>
          </w:p>
        </w:tc>
        <w:tc>
          <w:tcPr>
            <w:tcW w:w="3403" w:type="dxa"/>
            <w:shd w:val="clear" w:color="auto" w:fill="auto"/>
          </w:tcPr>
          <w:p w14:paraId="6736D32F"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lang w:eastAsia="ru-RU"/>
              </w:rPr>
              <w:t>Несоблюдение требования об обязательном проведении публичного технологического и ценового аудита крупных инвестиционных проектов с государственным участием</w:t>
            </w:r>
          </w:p>
        </w:tc>
        <w:tc>
          <w:tcPr>
            <w:tcW w:w="3118" w:type="dxa"/>
            <w:shd w:val="clear" w:color="auto" w:fill="auto"/>
          </w:tcPr>
          <w:p w14:paraId="59F6F4EF" w14:textId="3D68B6FF" w:rsidR="00412FBD" w:rsidRPr="00725FA8" w:rsidRDefault="00B64ACF" w:rsidP="007C1505">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ППРФ</w:t>
            </w:r>
            <w:r w:rsidR="00412FBD" w:rsidRPr="00725FA8">
              <w:rPr>
                <w:rFonts w:ascii="Times New Roman" w:hAnsi="Times New Roman"/>
                <w:sz w:val="24"/>
                <w:szCs w:val="24"/>
              </w:rPr>
              <w:t xml:space="preserve"> от 12</w:t>
            </w:r>
            <w:r w:rsidR="007C1505" w:rsidRPr="00725FA8">
              <w:rPr>
                <w:rFonts w:ascii="Times New Roman" w:hAnsi="Times New Roman"/>
                <w:sz w:val="24"/>
                <w:szCs w:val="24"/>
              </w:rPr>
              <w:t>.05.</w:t>
            </w:r>
            <w:r w:rsidR="00412FBD" w:rsidRPr="00725FA8">
              <w:rPr>
                <w:rFonts w:ascii="Times New Roman" w:hAnsi="Times New Roman"/>
                <w:sz w:val="24"/>
                <w:szCs w:val="24"/>
              </w:rPr>
              <w:t>2017 №</w:t>
            </w:r>
            <w:r w:rsidR="007C1505" w:rsidRPr="00725FA8">
              <w:rPr>
                <w:rFonts w:ascii="Times New Roman" w:hAnsi="Times New Roman"/>
                <w:sz w:val="24"/>
                <w:szCs w:val="24"/>
                <w:lang w:eastAsia="ru-RU"/>
              </w:rPr>
              <w:t> 563</w:t>
            </w:r>
            <w:r w:rsidR="007C1505" w:rsidRPr="00725FA8">
              <w:rPr>
                <w:rStyle w:val="ad"/>
                <w:rFonts w:ascii="Times New Roman" w:hAnsi="Times New Roman"/>
                <w:sz w:val="24"/>
                <w:szCs w:val="24"/>
                <w:lang w:eastAsia="ru-RU"/>
              </w:rPr>
              <w:footnoteReference w:id="193"/>
            </w:r>
          </w:p>
        </w:tc>
        <w:tc>
          <w:tcPr>
            <w:tcW w:w="1134" w:type="dxa"/>
            <w:shd w:val="clear" w:color="auto" w:fill="auto"/>
          </w:tcPr>
          <w:p w14:paraId="721F47C4" w14:textId="77777777" w:rsidR="00412FBD" w:rsidRPr="00BE7A1B" w:rsidRDefault="00412FBD" w:rsidP="00412FBD">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35112D54" w14:textId="77777777" w:rsidR="00412FBD" w:rsidRPr="00BE7A1B" w:rsidRDefault="00412FBD" w:rsidP="00412FBD">
            <w:pPr>
              <w:keepNext/>
              <w:spacing w:after="0" w:line="240" w:lineRule="auto"/>
              <w:jc w:val="center"/>
              <w:rPr>
                <w:rFonts w:ascii="Times New Roman" w:hAnsi="Times New Roman"/>
                <w:sz w:val="24"/>
                <w:szCs w:val="24"/>
              </w:rPr>
            </w:pPr>
            <w:r w:rsidRPr="00BE7A1B">
              <w:rPr>
                <w:rFonts w:ascii="Times New Roman" w:hAnsi="Times New Roman"/>
                <w:sz w:val="24"/>
                <w:szCs w:val="24"/>
              </w:rPr>
              <w:t>1</w:t>
            </w:r>
          </w:p>
        </w:tc>
        <w:tc>
          <w:tcPr>
            <w:tcW w:w="2551" w:type="dxa"/>
            <w:shd w:val="clear" w:color="auto" w:fill="auto"/>
          </w:tcPr>
          <w:p w14:paraId="6F04C48F" w14:textId="77777777" w:rsidR="00412FBD" w:rsidRPr="00BE7A1B" w:rsidRDefault="00412FBD" w:rsidP="00412FBD">
            <w:pPr>
              <w:spacing w:after="0" w:line="240" w:lineRule="auto"/>
              <w:jc w:val="center"/>
              <w:rPr>
                <w:rFonts w:ascii="Times New Roman" w:hAnsi="Times New Roman"/>
                <w:sz w:val="24"/>
                <w:szCs w:val="24"/>
              </w:rPr>
            </w:pPr>
          </w:p>
        </w:tc>
        <w:tc>
          <w:tcPr>
            <w:tcW w:w="1843" w:type="dxa"/>
          </w:tcPr>
          <w:p w14:paraId="24F58202" w14:textId="77777777" w:rsidR="00412FBD" w:rsidRPr="00BE7A1B" w:rsidRDefault="00412FBD" w:rsidP="00412FBD">
            <w:pPr>
              <w:spacing w:after="0" w:line="240" w:lineRule="auto"/>
              <w:jc w:val="center"/>
              <w:rPr>
                <w:rFonts w:ascii="Times New Roman" w:hAnsi="Times New Roman"/>
                <w:sz w:val="24"/>
                <w:szCs w:val="24"/>
              </w:rPr>
            </w:pPr>
          </w:p>
        </w:tc>
        <w:tc>
          <w:tcPr>
            <w:tcW w:w="2126" w:type="dxa"/>
          </w:tcPr>
          <w:p w14:paraId="79895B78" w14:textId="77777777" w:rsidR="00412FBD" w:rsidRPr="00BE7A1B" w:rsidRDefault="00412FBD" w:rsidP="00412FBD">
            <w:pPr>
              <w:spacing w:after="0" w:line="240" w:lineRule="auto"/>
              <w:jc w:val="center"/>
              <w:rPr>
                <w:rFonts w:ascii="Times New Roman" w:hAnsi="Times New Roman"/>
                <w:sz w:val="24"/>
                <w:szCs w:val="24"/>
              </w:rPr>
            </w:pPr>
          </w:p>
        </w:tc>
      </w:tr>
      <w:tr w:rsidR="00412FBD" w:rsidRPr="00BE7A1B" w14:paraId="34267AB0" w14:textId="77777777" w:rsidTr="00006497">
        <w:trPr>
          <w:trHeight w:val="20"/>
        </w:trPr>
        <w:tc>
          <w:tcPr>
            <w:tcW w:w="992" w:type="dxa"/>
            <w:shd w:val="clear" w:color="auto" w:fill="auto"/>
          </w:tcPr>
          <w:p w14:paraId="45774B4E"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1.3.21</w:t>
            </w:r>
          </w:p>
        </w:tc>
        <w:tc>
          <w:tcPr>
            <w:tcW w:w="3403" w:type="dxa"/>
            <w:shd w:val="clear" w:color="auto" w:fill="auto"/>
          </w:tcPr>
          <w:p w14:paraId="0C90D864"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lang w:eastAsia="ru-RU"/>
              </w:rPr>
              <w:t>Нарушение порядка консервации объекта капитального строительства</w:t>
            </w:r>
          </w:p>
        </w:tc>
        <w:tc>
          <w:tcPr>
            <w:tcW w:w="3118" w:type="dxa"/>
            <w:shd w:val="clear" w:color="auto" w:fill="auto"/>
          </w:tcPr>
          <w:p w14:paraId="0371B204" w14:textId="1DB73F1B" w:rsidR="00412FBD" w:rsidRPr="00725FA8" w:rsidRDefault="007C1505" w:rsidP="007C1505">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Ст.</w:t>
            </w:r>
            <w:r w:rsidR="00412FBD" w:rsidRPr="00725FA8">
              <w:rPr>
                <w:rFonts w:ascii="Times New Roman" w:hAnsi="Times New Roman"/>
                <w:sz w:val="24"/>
                <w:szCs w:val="24"/>
              </w:rPr>
              <w:t xml:space="preserve">52 </w:t>
            </w:r>
            <w:proofErr w:type="spellStart"/>
            <w:r w:rsidRPr="00725FA8">
              <w:rPr>
                <w:rFonts w:ascii="Times New Roman" w:hAnsi="Times New Roman"/>
                <w:sz w:val="24"/>
                <w:szCs w:val="24"/>
              </w:rPr>
              <w:t>ГрК</w:t>
            </w:r>
            <w:proofErr w:type="spellEnd"/>
            <w:r w:rsidRPr="00725FA8">
              <w:rPr>
                <w:rFonts w:ascii="Times New Roman" w:hAnsi="Times New Roman"/>
                <w:sz w:val="24"/>
                <w:szCs w:val="24"/>
              </w:rPr>
              <w:t xml:space="preserve"> РФ</w:t>
            </w:r>
          </w:p>
        </w:tc>
        <w:tc>
          <w:tcPr>
            <w:tcW w:w="1134" w:type="dxa"/>
            <w:shd w:val="clear" w:color="auto" w:fill="auto"/>
          </w:tcPr>
          <w:p w14:paraId="3BC6EAA4" w14:textId="77777777" w:rsidR="00412FBD" w:rsidRPr="00573D51" w:rsidRDefault="00412FBD" w:rsidP="00412FBD">
            <w:pPr>
              <w:keepNext/>
              <w:spacing w:after="0" w:line="240" w:lineRule="auto"/>
              <w:ind w:left="-108" w:right="-108"/>
              <w:jc w:val="center"/>
              <w:rPr>
                <w:rFonts w:ascii="Times New Roman" w:hAnsi="Times New Roman"/>
                <w:sz w:val="24"/>
                <w:szCs w:val="24"/>
              </w:rPr>
            </w:pPr>
            <w:r w:rsidRPr="00573D51">
              <w:rPr>
                <w:rFonts w:ascii="Times New Roman" w:hAnsi="Times New Roman"/>
                <w:sz w:val="24"/>
                <w:szCs w:val="24"/>
              </w:rPr>
              <w:t>кол-во</w:t>
            </w:r>
          </w:p>
        </w:tc>
        <w:tc>
          <w:tcPr>
            <w:tcW w:w="993" w:type="dxa"/>
            <w:shd w:val="clear" w:color="auto" w:fill="auto"/>
          </w:tcPr>
          <w:p w14:paraId="59246F57" w14:textId="77777777" w:rsidR="00412FBD" w:rsidRPr="00573D51" w:rsidRDefault="00412FBD" w:rsidP="00412FBD">
            <w:pPr>
              <w:keepNext/>
              <w:spacing w:after="0" w:line="240" w:lineRule="auto"/>
              <w:jc w:val="center"/>
              <w:rPr>
                <w:rFonts w:ascii="Times New Roman" w:hAnsi="Times New Roman"/>
                <w:sz w:val="24"/>
                <w:szCs w:val="24"/>
              </w:rPr>
            </w:pPr>
            <w:r w:rsidRPr="00573D51">
              <w:rPr>
                <w:rFonts w:ascii="Times New Roman" w:hAnsi="Times New Roman"/>
                <w:sz w:val="24"/>
                <w:szCs w:val="24"/>
              </w:rPr>
              <w:t>1</w:t>
            </w:r>
          </w:p>
        </w:tc>
        <w:tc>
          <w:tcPr>
            <w:tcW w:w="2551" w:type="dxa"/>
            <w:shd w:val="clear" w:color="auto" w:fill="auto"/>
          </w:tcPr>
          <w:p w14:paraId="65D04DAC" w14:textId="77777777" w:rsidR="00412FBD" w:rsidRPr="008A1149" w:rsidRDefault="00412FBD" w:rsidP="00412FBD">
            <w:pPr>
              <w:spacing w:after="0" w:line="240" w:lineRule="auto"/>
              <w:jc w:val="center"/>
              <w:rPr>
                <w:rFonts w:ascii="Times New Roman" w:hAnsi="Times New Roman"/>
                <w:sz w:val="24"/>
                <w:szCs w:val="24"/>
                <w:highlight w:val="yellow"/>
              </w:rPr>
            </w:pPr>
          </w:p>
        </w:tc>
        <w:tc>
          <w:tcPr>
            <w:tcW w:w="1843" w:type="dxa"/>
          </w:tcPr>
          <w:p w14:paraId="03409D00" w14:textId="77777777" w:rsidR="00412FBD" w:rsidRPr="008A1149" w:rsidRDefault="00412FBD" w:rsidP="00412FBD">
            <w:pPr>
              <w:spacing w:after="0" w:line="240" w:lineRule="auto"/>
              <w:jc w:val="center"/>
              <w:rPr>
                <w:rFonts w:ascii="Times New Roman" w:hAnsi="Times New Roman"/>
                <w:sz w:val="24"/>
                <w:szCs w:val="24"/>
                <w:highlight w:val="yellow"/>
              </w:rPr>
            </w:pPr>
          </w:p>
        </w:tc>
        <w:tc>
          <w:tcPr>
            <w:tcW w:w="2126" w:type="dxa"/>
          </w:tcPr>
          <w:p w14:paraId="60D3B07C" w14:textId="77777777" w:rsidR="00412FBD" w:rsidRPr="008A1149" w:rsidRDefault="00412FBD" w:rsidP="00412FBD">
            <w:pPr>
              <w:spacing w:after="0" w:line="240" w:lineRule="auto"/>
              <w:jc w:val="center"/>
              <w:rPr>
                <w:rFonts w:ascii="Times New Roman" w:hAnsi="Times New Roman"/>
                <w:sz w:val="24"/>
                <w:szCs w:val="24"/>
                <w:highlight w:val="yellow"/>
              </w:rPr>
            </w:pPr>
          </w:p>
        </w:tc>
      </w:tr>
      <w:tr w:rsidR="00412FBD" w:rsidRPr="00BE7A1B" w14:paraId="7FA688BF" w14:textId="77777777" w:rsidTr="00006497">
        <w:trPr>
          <w:trHeight w:val="20"/>
        </w:trPr>
        <w:tc>
          <w:tcPr>
            <w:tcW w:w="992" w:type="dxa"/>
            <w:shd w:val="clear" w:color="auto" w:fill="auto"/>
          </w:tcPr>
          <w:p w14:paraId="433D8329"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1.3.31</w:t>
            </w:r>
          </w:p>
        </w:tc>
        <w:tc>
          <w:tcPr>
            <w:tcW w:w="3403" w:type="dxa"/>
            <w:shd w:val="clear" w:color="auto" w:fill="auto"/>
          </w:tcPr>
          <w:p w14:paraId="29DD91D7"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принятия решения о предоставлении 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w:t>
            </w:r>
            <w:r w:rsidRPr="00725FA8">
              <w:rPr>
                <w:rFonts w:ascii="Times New Roman" w:hAnsi="Times New Roman"/>
                <w:sz w:val="24"/>
                <w:szCs w:val="24"/>
              </w:rPr>
              <w:lastRenderedPageBreak/>
              <w:t>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3118" w:type="dxa"/>
            <w:shd w:val="clear" w:color="auto" w:fill="auto"/>
          </w:tcPr>
          <w:p w14:paraId="52EFBDBA" w14:textId="68E7076E" w:rsidR="00412FBD" w:rsidRPr="00725FA8" w:rsidRDefault="007C1505" w:rsidP="007C1505">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lastRenderedPageBreak/>
              <w:t>С</w:t>
            </w:r>
            <w:r w:rsidR="00412FBD" w:rsidRPr="00725FA8">
              <w:rPr>
                <w:rFonts w:ascii="Times New Roman" w:hAnsi="Times New Roman"/>
                <w:sz w:val="24"/>
                <w:szCs w:val="24"/>
              </w:rPr>
              <w:t>т</w:t>
            </w:r>
            <w:r w:rsidRPr="00725FA8">
              <w:rPr>
                <w:rFonts w:ascii="Times New Roman" w:hAnsi="Times New Roman"/>
                <w:sz w:val="24"/>
                <w:szCs w:val="24"/>
              </w:rPr>
              <w:t>.</w:t>
            </w:r>
            <w:r w:rsidR="00412FBD" w:rsidRPr="00725FA8">
              <w:rPr>
                <w:rFonts w:ascii="Times New Roman" w:hAnsi="Times New Roman"/>
                <w:sz w:val="24"/>
                <w:szCs w:val="24"/>
              </w:rPr>
              <w:t xml:space="preserve">78 </w:t>
            </w:r>
            <w:r w:rsidRPr="00725FA8">
              <w:rPr>
                <w:rFonts w:ascii="Times New Roman" w:hAnsi="Times New Roman"/>
                <w:sz w:val="24"/>
                <w:szCs w:val="24"/>
              </w:rPr>
              <w:t xml:space="preserve">БК РФ; </w:t>
            </w:r>
            <w:r w:rsidR="00412FBD" w:rsidRPr="00725FA8">
              <w:rPr>
                <w:rFonts w:ascii="Times New Roman" w:hAnsi="Times New Roman"/>
                <w:sz w:val="24"/>
                <w:szCs w:val="24"/>
              </w:rPr>
              <w:t>закон (решение) о бюджете</w:t>
            </w:r>
          </w:p>
        </w:tc>
        <w:tc>
          <w:tcPr>
            <w:tcW w:w="1134" w:type="dxa"/>
            <w:shd w:val="clear" w:color="auto" w:fill="auto"/>
          </w:tcPr>
          <w:p w14:paraId="524E71FE" w14:textId="77777777" w:rsidR="00412FBD" w:rsidRPr="008A1149" w:rsidRDefault="00412FBD" w:rsidP="00412FBD">
            <w:pPr>
              <w:keepNext/>
              <w:spacing w:after="0" w:line="240" w:lineRule="auto"/>
              <w:ind w:left="-108" w:right="-108"/>
              <w:jc w:val="center"/>
              <w:rPr>
                <w:rFonts w:ascii="Times New Roman" w:hAnsi="Times New Roman"/>
                <w:sz w:val="24"/>
                <w:szCs w:val="24"/>
              </w:rPr>
            </w:pPr>
            <w:r w:rsidRPr="00EB5F16">
              <w:rPr>
                <w:rFonts w:ascii="Times New Roman" w:hAnsi="Times New Roman"/>
                <w:sz w:val="24"/>
                <w:szCs w:val="24"/>
              </w:rPr>
              <w:t>кол-во</w:t>
            </w:r>
          </w:p>
        </w:tc>
        <w:tc>
          <w:tcPr>
            <w:tcW w:w="993" w:type="dxa"/>
            <w:shd w:val="clear" w:color="auto" w:fill="auto"/>
          </w:tcPr>
          <w:p w14:paraId="26780CEB" w14:textId="77777777" w:rsidR="00412FBD" w:rsidRPr="008A1149" w:rsidRDefault="00412FBD" w:rsidP="00412FBD">
            <w:pPr>
              <w:keepNext/>
              <w:spacing w:after="0" w:line="240" w:lineRule="auto"/>
              <w:jc w:val="center"/>
              <w:rPr>
                <w:rFonts w:ascii="Times New Roman" w:hAnsi="Times New Roman"/>
                <w:sz w:val="24"/>
                <w:szCs w:val="24"/>
              </w:rPr>
            </w:pPr>
            <w:r w:rsidRPr="008A1149">
              <w:rPr>
                <w:rFonts w:ascii="Times New Roman" w:hAnsi="Times New Roman"/>
                <w:sz w:val="24"/>
                <w:szCs w:val="24"/>
              </w:rPr>
              <w:t>1</w:t>
            </w:r>
          </w:p>
        </w:tc>
        <w:tc>
          <w:tcPr>
            <w:tcW w:w="2551" w:type="dxa"/>
            <w:shd w:val="clear" w:color="auto" w:fill="auto"/>
          </w:tcPr>
          <w:p w14:paraId="66945F92" w14:textId="77777777" w:rsidR="00412FBD" w:rsidRPr="008A1149" w:rsidRDefault="00412FBD" w:rsidP="00412FBD">
            <w:pPr>
              <w:spacing w:after="0" w:line="240" w:lineRule="auto"/>
              <w:jc w:val="center"/>
              <w:rPr>
                <w:rFonts w:ascii="Times New Roman" w:hAnsi="Times New Roman"/>
                <w:sz w:val="24"/>
                <w:szCs w:val="24"/>
              </w:rPr>
            </w:pPr>
          </w:p>
        </w:tc>
        <w:tc>
          <w:tcPr>
            <w:tcW w:w="1843" w:type="dxa"/>
          </w:tcPr>
          <w:p w14:paraId="652359D3" w14:textId="77777777" w:rsidR="00412FBD" w:rsidRPr="008A1149" w:rsidRDefault="00412FBD" w:rsidP="00412FBD">
            <w:pPr>
              <w:spacing w:after="0" w:line="240" w:lineRule="auto"/>
              <w:jc w:val="center"/>
              <w:rPr>
                <w:rFonts w:ascii="Times New Roman" w:hAnsi="Times New Roman"/>
                <w:sz w:val="24"/>
                <w:szCs w:val="24"/>
              </w:rPr>
            </w:pPr>
          </w:p>
        </w:tc>
        <w:tc>
          <w:tcPr>
            <w:tcW w:w="2126" w:type="dxa"/>
          </w:tcPr>
          <w:p w14:paraId="1839E22D" w14:textId="77777777" w:rsidR="00412FBD" w:rsidRPr="008A1149" w:rsidRDefault="00412FBD" w:rsidP="00412FBD">
            <w:pPr>
              <w:spacing w:after="0" w:line="240" w:lineRule="auto"/>
              <w:jc w:val="center"/>
              <w:rPr>
                <w:rFonts w:ascii="Times New Roman" w:hAnsi="Times New Roman"/>
                <w:sz w:val="24"/>
                <w:szCs w:val="24"/>
              </w:rPr>
            </w:pPr>
          </w:p>
        </w:tc>
      </w:tr>
      <w:tr w:rsidR="00412FBD" w:rsidRPr="00BE7A1B" w14:paraId="6F0A0424" w14:textId="77777777" w:rsidTr="00006497">
        <w:trPr>
          <w:trHeight w:val="20"/>
        </w:trPr>
        <w:tc>
          <w:tcPr>
            <w:tcW w:w="992" w:type="dxa"/>
            <w:shd w:val="clear" w:color="auto" w:fill="auto"/>
          </w:tcPr>
          <w:p w14:paraId="32D914A1"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1.3.32</w:t>
            </w:r>
          </w:p>
        </w:tc>
        <w:tc>
          <w:tcPr>
            <w:tcW w:w="3403" w:type="dxa"/>
            <w:shd w:val="clear" w:color="auto" w:fill="auto"/>
          </w:tcPr>
          <w:p w14:paraId="4CF92719"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и (или) условий предоставления 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 (или) договоров (соглашений) о предоставлении указанных субсидий </w:t>
            </w:r>
          </w:p>
          <w:p w14:paraId="0D5DD648"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lastRenderedPageBreak/>
              <w:t>(за исключением нарушений по пункту 1.3.33)</w:t>
            </w:r>
          </w:p>
        </w:tc>
        <w:tc>
          <w:tcPr>
            <w:tcW w:w="3118" w:type="dxa"/>
            <w:shd w:val="clear" w:color="auto" w:fill="auto"/>
          </w:tcPr>
          <w:p w14:paraId="7951AE90" w14:textId="0F1FA8BF" w:rsidR="00412FBD" w:rsidRPr="00725FA8" w:rsidRDefault="007C1505" w:rsidP="007C1505">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Ст.78 БК РФ; закон (решение) о бюджете</w:t>
            </w:r>
          </w:p>
        </w:tc>
        <w:tc>
          <w:tcPr>
            <w:tcW w:w="1134" w:type="dxa"/>
            <w:shd w:val="clear" w:color="auto" w:fill="auto"/>
          </w:tcPr>
          <w:p w14:paraId="4DA2D022" w14:textId="77777777" w:rsidR="00412FBD" w:rsidRPr="000B5276" w:rsidRDefault="00412FBD" w:rsidP="00412FBD">
            <w:pPr>
              <w:keepNext/>
              <w:spacing w:after="0" w:line="240" w:lineRule="auto"/>
              <w:ind w:left="-108" w:right="-108"/>
              <w:jc w:val="center"/>
              <w:rPr>
                <w:rFonts w:ascii="Times New Roman" w:hAnsi="Times New Roman"/>
                <w:sz w:val="24"/>
                <w:szCs w:val="24"/>
              </w:rPr>
            </w:pPr>
            <w:r w:rsidRPr="00EB5F16">
              <w:rPr>
                <w:rFonts w:ascii="Times New Roman" w:hAnsi="Times New Roman"/>
                <w:sz w:val="24"/>
                <w:szCs w:val="24"/>
              </w:rPr>
              <w:t>кол-во,</w:t>
            </w:r>
            <w:r w:rsidRPr="00D97699">
              <w:t xml:space="preserve"> </w:t>
            </w:r>
            <w:r w:rsidRPr="00563C8E">
              <w:rPr>
                <w:rFonts w:ascii="Times New Roman" w:hAnsi="Times New Roman"/>
                <w:sz w:val="24"/>
                <w:szCs w:val="24"/>
              </w:rPr>
              <w:t>кол-во и тыс. рублей</w:t>
            </w:r>
          </w:p>
        </w:tc>
        <w:tc>
          <w:tcPr>
            <w:tcW w:w="993" w:type="dxa"/>
            <w:shd w:val="clear" w:color="auto" w:fill="auto"/>
          </w:tcPr>
          <w:p w14:paraId="7A179212" w14:textId="77777777" w:rsidR="00412FBD" w:rsidRPr="000B5276" w:rsidRDefault="00412FBD" w:rsidP="00412FBD">
            <w:pPr>
              <w:keepNext/>
              <w:spacing w:after="0" w:line="240" w:lineRule="auto"/>
              <w:jc w:val="center"/>
              <w:rPr>
                <w:rFonts w:ascii="Times New Roman" w:hAnsi="Times New Roman"/>
                <w:sz w:val="24"/>
                <w:szCs w:val="24"/>
              </w:rPr>
            </w:pPr>
            <w:r w:rsidRPr="000B5276">
              <w:rPr>
                <w:rFonts w:ascii="Times New Roman" w:hAnsi="Times New Roman"/>
                <w:sz w:val="24"/>
                <w:szCs w:val="24"/>
              </w:rPr>
              <w:t>1</w:t>
            </w:r>
          </w:p>
        </w:tc>
        <w:tc>
          <w:tcPr>
            <w:tcW w:w="2551" w:type="dxa"/>
            <w:shd w:val="clear" w:color="auto" w:fill="auto"/>
          </w:tcPr>
          <w:p w14:paraId="754BC80D" w14:textId="659242C7" w:rsidR="00412FBD" w:rsidRPr="000B5276" w:rsidRDefault="00361DF2" w:rsidP="00361DF2">
            <w:pPr>
              <w:spacing w:after="0" w:line="240" w:lineRule="auto"/>
              <w:jc w:val="center"/>
              <w:rPr>
                <w:rFonts w:ascii="Times New Roman" w:hAnsi="Times New Roman"/>
                <w:sz w:val="24"/>
                <w:szCs w:val="24"/>
              </w:rPr>
            </w:pPr>
            <w:r>
              <w:rPr>
                <w:rFonts w:ascii="Times New Roman" w:hAnsi="Times New Roman"/>
                <w:sz w:val="24"/>
                <w:szCs w:val="24"/>
              </w:rPr>
              <w:t>С</w:t>
            </w:r>
            <w:r w:rsidR="00412FBD" w:rsidRPr="00EB5F16">
              <w:rPr>
                <w:rFonts w:ascii="Times New Roman" w:hAnsi="Times New Roman"/>
                <w:sz w:val="24"/>
                <w:szCs w:val="24"/>
              </w:rPr>
              <w:t>т</w:t>
            </w:r>
            <w:r>
              <w:rPr>
                <w:rFonts w:ascii="Times New Roman" w:hAnsi="Times New Roman"/>
                <w:sz w:val="24"/>
                <w:szCs w:val="24"/>
              </w:rPr>
              <w:t>.</w:t>
            </w:r>
            <w:r w:rsidR="00412FBD" w:rsidRPr="00EB5F16">
              <w:rPr>
                <w:rFonts w:ascii="Times New Roman" w:hAnsi="Times New Roman"/>
                <w:sz w:val="24"/>
                <w:szCs w:val="24"/>
              </w:rPr>
              <w:t>15.15</w:t>
            </w:r>
            <w:r w:rsidR="00412FBD" w:rsidRPr="000A26CF">
              <w:rPr>
                <w:rFonts w:ascii="Times New Roman" w:hAnsi="Times New Roman"/>
                <w:sz w:val="24"/>
                <w:szCs w:val="24"/>
                <w:vertAlign w:val="superscript"/>
              </w:rPr>
              <w:t>5</w:t>
            </w:r>
            <w:r>
              <w:rPr>
                <w:rFonts w:ascii="Times New Roman" w:hAnsi="Times New Roman"/>
                <w:sz w:val="24"/>
                <w:szCs w:val="24"/>
              </w:rPr>
              <w:t xml:space="preserve"> КоАП РФ</w:t>
            </w:r>
            <w:r>
              <w:rPr>
                <w:rFonts w:ascii="Times New Roman" w:hAnsi="Times New Roman"/>
                <w:sz w:val="24"/>
                <w:szCs w:val="24"/>
                <w:lang w:eastAsia="ru-RU"/>
              </w:rPr>
              <w:t xml:space="preserve"> </w:t>
            </w:r>
            <w:r w:rsidR="00412FBD">
              <w:rPr>
                <w:rFonts w:ascii="Times New Roman" w:hAnsi="Times New Roman"/>
                <w:sz w:val="24"/>
                <w:szCs w:val="24"/>
                <w:lang w:eastAsia="ru-RU"/>
              </w:rPr>
              <w:t>(главным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r w:rsidR="00412FBD" w:rsidRPr="00B61DE0">
              <w:rPr>
                <w:rFonts w:ascii="Times New Roman" w:hAnsi="Times New Roman"/>
                <w:sz w:val="24"/>
                <w:szCs w:val="24"/>
              </w:rPr>
              <w:t>;</w:t>
            </w:r>
            <w:r w:rsidR="00412FBD">
              <w:rPr>
                <w:rFonts w:ascii="Times New Roman" w:hAnsi="Times New Roman"/>
                <w:sz w:val="24"/>
                <w:szCs w:val="24"/>
              </w:rPr>
              <w:t xml:space="preserve"> юридическим лицом - в части нарушения условий предоставления субсидий)</w:t>
            </w:r>
          </w:p>
        </w:tc>
        <w:tc>
          <w:tcPr>
            <w:tcW w:w="1843" w:type="dxa"/>
          </w:tcPr>
          <w:p w14:paraId="7746A350" w14:textId="77777777" w:rsidR="00412FBD" w:rsidRPr="004855C1" w:rsidRDefault="00412FBD" w:rsidP="00B64FE9">
            <w:pPr>
              <w:spacing w:after="0" w:line="240" w:lineRule="auto"/>
              <w:jc w:val="both"/>
              <w:rPr>
                <w:rFonts w:ascii="Times New Roman" w:hAnsi="Times New Roman"/>
                <w:sz w:val="24"/>
                <w:szCs w:val="24"/>
              </w:rPr>
            </w:pPr>
            <w:r>
              <w:rPr>
                <w:rFonts w:ascii="Times New Roman" w:hAnsi="Times New Roman"/>
                <w:sz w:val="24"/>
                <w:szCs w:val="24"/>
              </w:rPr>
              <w:t>и</w:t>
            </w:r>
            <w:r w:rsidRPr="004855C1">
              <w:rPr>
                <w:rFonts w:ascii="Times New Roman" w:hAnsi="Times New Roman"/>
                <w:sz w:val="24"/>
                <w:szCs w:val="24"/>
              </w:rPr>
              <w:t>збыточные расходы бюджетных средств</w:t>
            </w:r>
            <w:r>
              <w:rPr>
                <w:rFonts w:ascii="Times New Roman" w:hAnsi="Times New Roman"/>
                <w:sz w:val="24"/>
                <w:szCs w:val="24"/>
              </w:rPr>
              <w:t>;</w:t>
            </w:r>
          </w:p>
          <w:p w14:paraId="6BF4395C" w14:textId="77777777" w:rsidR="00412FBD" w:rsidRDefault="00412FBD" w:rsidP="00B64FE9">
            <w:pPr>
              <w:spacing w:after="0" w:line="240" w:lineRule="auto"/>
              <w:jc w:val="both"/>
              <w:rPr>
                <w:rFonts w:ascii="Times New Roman" w:hAnsi="Times New Roman"/>
                <w:sz w:val="24"/>
                <w:szCs w:val="24"/>
              </w:rPr>
            </w:pPr>
          </w:p>
          <w:p w14:paraId="13495DA9" w14:textId="77777777" w:rsidR="00412FBD" w:rsidRDefault="00412FBD" w:rsidP="00B64FE9">
            <w:pPr>
              <w:spacing w:after="0" w:line="240" w:lineRule="auto"/>
              <w:jc w:val="both"/>
              <w:rPr>
                <w:rFonts w:ascii="Times New Roman" w:hAnsi="Times New Roman"/>
                <w:sz w:val="24"/>
                <w:szCs w:val="24"/>
              </w:rPr>
            </w:pPr>
          </w:p>
          <w:p w14:paraId="009ACAC8" w14:textId="77777777" w:rsidR="00412FBD" w:rsidRDefault="00412FBD" w:rsidP="00B64FE9">
            <w:pPr>
              <w:spacing w:after="0" w:line="240" w:lineRule="auto"/>
              <w:jc w:val="both"/>
              <w:rPr>
                <w:rFonts w:ascii="Times New Roman" w:hAnsi="Times New Roman"/>
                <w:sz w:val="24"/>
                <w:szCs w:val="24"/>
              </w:rPr>
            </w:pPr>
          </w:p>
          <w:p w14:paraId="4D61F87A" w14:textId="77777777" w:rsidR="00412FBD"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4855C1">
              <w:rPr>
                <w:rFonts w:ascii="Times New Roman" w:hAnsi="Times New Roman"/>
                <w:sz w:val="24"/>
                <w:szCs w:val="24"/>
              </w:rPr>
              <w:t>епоступление</w:t>
            </w:r>
            <w:proofErr w:type="spellEnd"/>
            <w:r w:rsidRPr="004855C1">
              <w:rPr>
                <w:rFonts w:ascii="Times New Roman" w:hAnsi="Times New Roman"/>
                <w:sz w:val="24"/>
                <w:szCs w:val="24"/>
              </w:rPr>
              <w:t xml:space="preserve"> (</w:t>
            </w:r>
            <w:proofErr w:type="spellStart"/>
            <w:r w:rsidRPr="004855C1">
              <w:rPr>
                <w:rFonts w:ascii="Times New Roman" w:hAnsi="Times New Roman"/>
                <w:sz w:val="24"/>
                <w:szCs w:val="24"/>
              </w:rPr>
              <w:t>недопоступле</w:t>
            </w:r>
            <w:r>
              <w:rPr>
                <w:rFonts w:ascii="Times New Roman" w:hAnsi="Times New Roman"/>
                <w:sz w:val="24"/>
                <w:szCs w:val="24"/>
              </w:rPr>
              <w:t>-</w:t>
            </w:r>
            <w:r w:rsidRPr="004855C1">
              <w:rPr>
                <w:rFonts w:ascii="Times New Roman" w:hAnsi="Times New Roman"/>
                <w:sz w:val="24"/>
                <w:szCs w:val="24"/>
              </w:rPr>
              <w:t>ние</w:t>
            </w:r>
            <w:proofErr w:type="spellEnd"/>
            <w:r w:rsidRPr="004855C1">
              <w:rPr>
                <w:rFonts w:ascii="Times New Roman" w:hAnsi="Times New Roman"/>
                <w:sz w:val="24"/>
                <w:szCs w:val="24"/>
              </w:rPr>
              <w:t>) бюджет</w:t>
            </w:r>
            <w:r>
              <w:rPr>
                <w:rFonts w:ascii="Times New Roman" w:hAnsi="Times New Roman"/>
                <w:sz w:val="24"/>
                <w:szCs w:val="24"/>
              </w:rPr>
              <w:t>ных средств</w:t>
            </w:r>
          </w:p>
          <w:p w14:paraId="42864566" w14:textId="77777777" w:rsidR="00412FBD" w:rsidRDefault="00412FBD" w:rsidP="00B64FE9">
            <w:pPr>
              <w:spacing w:after="0" w:line="240" w:lineRule="auto"/>
              <w:jc w:val="both"/>
              <w:rPr>
                <w:rFonts w:ascii="Times New Roman" w:hAnsi="Times New Roman"/>
                <w:sz w:val="24"/>
                <w:szCs w:val="24"/>
              </w:rPr>
            </w:pPr>
          </w:p>
          <w:p w14:paraId="342140A2" w14:textId="77777777" w:rsidR="00412FBD" w:rsidRPr="00EB5F16" w:rsidRDefault="00412FBD" w:rsidP="00B64FE9">
            <w:pPr>
              <w:spacing w:after="0" w:line="240" w:lineRule="auto"/>
              <w:jc w:val="both"/>
              <w:rPr>
                <w:rFonts w:ascii="Times New Roman" w:hAnsi="Times New Roman"/>
                <w:sz w:val="24"/>
                <w:szCs w:val="24"/>
              </w:rPr>
            </w:pPr>
          </w:p>
        </w:tc>
        <w:tc>
          <w:tcPr>
            <w:tcW w:w="2126" w:type="dxa"/>
          </w:tcPr>
          <w:p w14:paraId="7AB953E0"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 xml:space="preserve">завышения </w:t>
            </w:r>
            <w:r w:rsidRPr="00185941">
              <w:rPr>
                <w:rFonts w:ascii="Times New Roman" w:eastAsia="Times New Roman" w:hAnsi="Times New Roman"/>
                <w:color w:val="000000"/>
                <w:sz w:val="24"/>
                <w:szCs w:val="24"/>
                <w:lang w:eastAsia="ru-RU"/>
              </w:rPr>
              <w:t>субсидии, предоставленной (использованной) с нарушением требований</w:t>
            </w:r>
          </w:p>
          <w:p w14:paraId="32D3AE17" w14:textId="77777777" w:rsidR="00412FBD" w:rsidRPr="00185941" w:rsidRDefault="00412FBD" w:rsidP="00B64FE9">
            <w:pPr>
              <w:spacing w:after="0" w:line="240" w:lineRule="auto"/>
              <w:jc w:val="both"/>
              <w:rPr>
                <w:rFonts w:ascii="Times New Roman" w:hAnsi="Times New Roman"/>
                <w:sz w:val="24"/>
                <w:szCs w:val="24"/>
              </w:rPr>
            </w:pPr>
          </w:p>
          <w:p w14:paraId="7DCA699D"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ъем з</w:t>
            </w:r>
            <w:r w:rsidRPr="00185941">
              <w:rPr>
                <w:rFonts w:ascii="Times New Roman" w:eastAsia="Times New Roman" w:hAnsi="Times New Roman"/>
                <w:color w:val="000000"/>
                <w:sz w:val="24"/>
                <w:szCs w:val="24"/>
                <w:lang w:eastAsia="ru-RU"/>
              </w:rPr>
              <w:t>анижения субсидии, предоставленной (использованной) с нарушением требований</w:t>
            </w:r>
            <w:r>
              <w:rPr>
                <w:rFonts w:ascii="Times New Roman" w:eastAsia="Times New Roman" w:hAnsi="Times New Roman"/>
                <w:color w:val="000000"/>
                <w:sz w:val="24"/>
                <w:szCs w:val="24"/>
                <w:lang w:eastAsia="ru-RU"/>
              </w:rPr>
              <w:t>;</w:t>
            </w:r>
          </w:p>
          <w:p w14:paraId="5942B441" w14:textId="77777777" w:rsidR="00412FBD" w:rsidRPr="00EB5F16" w:rsidRDefault="00412FBD"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6061FE">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tc>
      </w:tr>
      <w:tr w:rsidR="00412FBD" w:rsidRPr="00BE7A1B" w14:paraId="7DE72BE5" w14:textId="77777777" w:rsidTr="00006497">
        <w:trPr>
          <w:trHeight w:val="20"/>
        </w:trPr>
        <w:tc>
          <w:tcPr>
            <w:tcW w:w="992" w:type="dxa"/>
            <w:shd w:val="clear" w:color="auto" w:fill="auto"/>
          </w:tcPr>
          <w:p w14:paraId="6E4DD3CF"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1.3.33</w:t>
            </w:r>
          </w:p>
        </w:tc>
        <w:tc>
          <w:tcPr>
            <w:tcW w:w="3403" w:type="dxa"/>
            <w:shd w:val="clear" w:color="auto" w:fill="auto"/>
          </w:tcPr>
          <w:p w14:paraId="3AC39A6B"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Расходование (использование) юридическими лицами,                       100 процентов акций (долей) которых принадлежит Российской Федерации, субъекту Российской Федерации или муниципальному образованию субсидии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не в соответствии с целями ее предоставления, в том числе за счет </w:t>
            </w:r>
            <w:r w:rsidRPr="00725FA8">
              <w:rPr>
                <w:rFonts w:ascii="Times New Roman" w:hAnsi="Times New Roman"/>
                <w:sz w:val="24"/>
                <w:szCs w:val="24"/>
                <w:lang w:eastAsia="ru-RU"/>
              </w:rPr>
              <w:t xml:space="preserve">неиспользованных остатков </w:t>
            </w:r>
            <w:r w:rsidRPr="00725FA8">
              <w:rPr>
                <w:rFonts w:ascii="Times New Roman" w:hAnsi="Times New Roman"/>
                <w:sz w:val="24"/>
                <w:szCs w:val="24"/>
              </w:rPr>
              <w:t>средств на начало финансового года</w:t>
            </w:r>
          </w:p>
        </w:tc>
        <w:tc>
          <w:tcPr>
            <w:tcW w:w="3118" w:type="dxa"/>
            <w:shd w:val="clear" w:color="auto" w:fill="auto"/>
          </w:tcPr>
          <w:p w14:paraId="0959A72D" w14:textId="33B27146" w:rsidR="00412FBD" w:rsidRPr="00725FA8" w:rsidRDefault="007C1505" w:rsidP="007C1505">
            <w:pPr>
              <w:spacing w:after="0" w:line="240" w:lineRule="auto"/>
              <w:jc w:val="both"/>
              <w:rPr>
                <w:rFonts w:ascii="Times New Roman" w:hAnsi="Times New Roman"/>
                <w:sz w:val="24"/>
                <w:szCs w:val="24"/>
              </w:rPr>
            </w:pPr>
            <w:r w:rsidRPr="00725FA8">
              <w:rPr>
                <w:rFonts w:ascii="Times New Roman" w:hAnsi="Times New Roman"/>
                <w:sz w:val="24"/>
                <w:szCs w:val="24"/>
              </w:rPr>
              <w:t xml:space="preserve">Ст.78 БК РФ; закон (решение) о бюджете </w:t>
            </w:r>
          </w:p>
        </w:tc>
        <w:tc>
          <w:tcPr>
            <w:tcW w:w="1134" w:type="dxa"/>
            <w:shd w:val="clear" w:color="auto" w:fill="auto"/>
          </w:tcPr>
          <w:p w14:paraId="4F6F25F7" w14:textId="77777777" w:rsidR="00412FBD" w:rsidRPr="000B5276" w:rsidRDefault="00412FBD" w:rsidP="00412FBD">
            <w:pPr>
              <w:keepNext/>
              <w:spacing w:after="0" w:line="240" w:lineRule="auto"/>
              <w:ind w:left="-108" w:right="-108"/>
              <w:jc w:val="center"/>
              <w:rPr>
                <w:rFonts w:ascii="Times New Roman" w:hAnsi="Times New Roman"/>
                <w:sz w:val="24"/>
                <w:szCs w:val="24"/>
              </w:rPr>
            </w:pPr>
            <w:r w:rsidRPr="00EB5F16">
              <w:rPr>
                <w:rFonts w:ascii="Times New Roman" w:hAnsi="Times New Roman"/>
                <w:sz w:val="24"/>
                <w:szCs w:val="24"/>
              </w:rPr>
              <w:t>кол-во и тыс. рублей</w:t>
            </w:r>
          </w:p>
        </w:tc>
        <w:tc>
          <w:tcPr>
            <w:tcW w:w="993" w:type="dxa"/>
            <w:shd w:val="clear" w:color="auto" w:fill="auto"/>
          </w:tcPr>
          <w:p w14:paraId="76104C8B" w14:textId="77777777" w:rsidR="00412FBD" w:rsidRPr="000B5276" w:rsidRDefault="00412FBD" w:rsidP="00412FBD">
            <w:pPr>
              <w:keepNext/>
              <w:spacing w:after="0" w:line="240" w:lineRule="auto"/>
              <w:jc w:val="center"/>
              <w:rPr>
                <w:rFonts w:ascii="Times New Roman" w:hAnsi="Times New Roman"/>
                <w:sz w:val="24"/>
                <w:szCs w:val="24"/>
              </w:rPr>
            </w:pPr>
            <w:r w:rsidRPr="000B5276">
              <w:rPr>
                <w:rFonts w:ascii="Times New Roman" w:hAnsi="Times New Roman"/>
                <w:sz w:val="24"/>
                <w:szCs w:val="24"/>
              </w:rPr>
              <w:t>8</w:t>
            </w:r>
          </w:p>
        </w:tc>
        <w:tc>
          <w:tcPr>
            <w:tcW w:w="2551" w:type="dxa"/>
            <w:shd w:val="clear" w:color="auto" w:fill="auto"/>
          </w:tcPr>
          <w:p w14:paraId="6A556C33" w14:textId="7862190D" w:rsidR="00412FBD" w:rsidRPr="00D97699" w:rsidRDefault="00361DF2" w:rsidP="00412FBD">
            <w:pPr>
              <w:spacing w:after="0" w:line="240" w:lineRule="auto"/>
              <w:jc w:val="center"/>
              <w:rPr>
                <w:rFonts w:ascii="Times New Roman" w:hAnsi="Times New Roman"/>
                <w:sz w:val="24"/>
                <w:szCs w:val="24"/>
              </w:rPr>
            </w:pPr>
            <w:r>
              <w:rPr>
                <w:rFonts w:ascii="Times New Roman" w:hAnsi="Times New Roman"/>
                <w:sz w:val="24"/>
                <w:szCs w:val="24"/>
              </w:rPr>
              <w:t>С</w:t>
            </w:r>
            <w:r w:rsidR="00412FBD" w:rsidRPr="00EB5F16">
              <w:rPr>
                <w:rFonts w:ascii="Times New Roman" w:hAnsi="Times New Roman"/>
                <w:sz w:val="24"/>
                <w:szCs w:val="24"/>
              </w:rPr>
              <w:t>т</w:t>
            </w:r>
            <w:r>
              <w:rPr>
                <w:rFonts w:ascii="Times New Roman" w:hAnsi="Times New Roman"/>
                <w:sz w:val="24"/>
                <w:szCs w:val="24"/>
              </w:rPr>
              <w:t>.</w:t>
            </w:r>
            <w:r w:rsidR="00412FBD" w:rsidRPr="00EB5F16">
              <w:rPr>
                <w:rFonts w:ascii="Times New Roman" w:hAnsi="Times New Roman"/>
                <w:sz w:val="24"/>
                <w:szCs w:val="24"/>
              </w:rPr>
              <w:t xml:space="preserve">15.14 </w:t>
            </w:r>
            <w:r>
              <w:rPr>
                <w:rFonts w:ascii="Times New Roman" w:hAnsi="Times New Roman"/>
                <w:sz w:val="24"/>
                <w:szCs w:val="24"/>
              </w:rPr>
              <w:t>КоАП РФ</w:t>
            </w:r>
            <w:r w:rsidR="00412FBD">
              <w:rPr>
                <w:rFonts w:ascii="Times New Roman" w:hAnsi="Times New Roman"/>
                <w:sz w:val="24"/>
                <w:szCs w:val="24"/>
              </w:rPr>
              <w:t>;</w:t>
            </w:r>
          </w:p>
          <w:p w14:paraId="6A24DC88" w14:textId="0DC5CD4F" w:rsidR="00412FBD" w:rsidRPr="000B5276" w:rsidRDefault="00361DF2" w:rsidP="00361DF2">
            <w:pPr>
              <w:spacing w:after="0" w:line="240" w:lineRule="auto"/>
              <w:jc w:val="center"/>
              <w:rPr>
                <w:rFonts w:ascii="Times New Roman" w:hAnsi="Times New Roman"/>
                <w:sz w:val="24"/>
                <w:szCs w:val="24"/>
              </w:rPr>
            </w:pPr>
            <w:r>
              <w:rPr>
                <w:rFonts w:ascii="Times New Roman" w:hAnsi="Times New Roman"/>
                <w:sz w:val="24"/>
                <w:szCs w:val="24"/>
              </w:rPr>
              <w:t>с</w:t>
            </w:r>
            <w:r w:rsidR="00412FBD" w:rsidRPr="00563C8E">
              <w:rPr>
                <w:rFonts w:ascii="Times New Roman" w:hAnsi="Times New Roman"/>
                <w:sz w:val="24"/>
                <w:szCs w:val="24"/>
              </w:rPr>
              <w:t>т</w:t>
            </w:r>
            <w:r>
              <w:rPr>
                <w:rFonts w:ascii="Times New Roman" w:hAnsi="Times New Roman"/>
                <w:sz w:val="24"/>
                <w:szCs w:val="24"/>
              </w:rPr>
              <w:t>.</w:t>
            </w:r>
            <w:r w:rsidR="00412FBD" w:rsidRPr="00563C8E">
              <w:rPr>
                <w:rFonts w:ascii="Times New Roman" w:hAnsi="Times New Roman"/>
                <w:sz w:val="24"/>
                <w:szCs w:val="24"/>
              </w:rPr>
              <w:t>285</w:t>
            </w:r>
            <w:r w:rsidR="00412FBD" w:rsidRPr="0050002D">
              <w:rPr>
                <w:rFonts w:ascii="Times New Roman" w:hAnsi="Times New Roman"/>
                <w:sz w:val="24"/>
                <w:szCs w:val="24"/>
                <w:vertAlign w:val="superscript"/>
              </w:rPr>
              <w:t>1</w:t>
            </w:r>
            <w:r w:rsidR="00412FBD" w:rsidRPr="00563C8E">
              <w:rPr>
                <w:rFonts w:ascii="Times New Roman" w:hAnsi="Times New Roman"/>
                <w:sz w:val="24"/>
                <w:szCs w:val="24"/>
              </w:rPr>
              <w:t xml:space="preserve"> </w:t>
            </w:r>
            <w:r>
              <w:rPr>
                <w:rFonts w:ascii="Times New Roman" w:hAnsi="Times New Roman"/>
                <w:sz w:val="24"/>
                <w:szCs w:val="24"/>
              </w:rPr>
              <w:t>УК РФ</w:t>
            </w:r>
          </w:p>
        </w:tc>
        <w:tc>
          <w:tcPr>
            <w:tcW w:w="1843" w:type="dxa"/>
          </w:tcPr>
          <w:p w14:paraId="232D3EDA" w14:textId="77777777" w:rsidR="00412FBD" w:rsidRPr="00EB5F16" w:rsidRDefault="00412FBD" w:rsidP="00B64FE9">
            <w:pPr>
              <w:spacing w:after="0" w:line="240" w:lineRule="auto"/>
              <w:jc w:val="both"/>
              <w:rPr>
                <w:rFonts w:ascii="Times New Roman" w:hAnsi="Times New Roman"/>
                <w:sz w:val="24"/>
                <w:szCs w:val="24"/>
              </w:rPr>
            </w:pPr>
            <w:r>
              <w:rPr>
                <w:rFonts w:ascii="Times New Roman" w:hAnsi="Times New Roman"/>
                <w:sz w:val="24"/>
                <w:szCs w:val="24"/>
              </w:rPr>
              <w:t>н</w:t>
            </w:r>
            <w:r w:rsidRPr="00EB1089">
              <w:rPr>
                <w:rFonts w:ascii="Times New Roman" w:hAnsi="Times New Roman"/>
                <w:sz w:val="24"/>
                <w:szCs w:val="24"/>
              </w:rPr>
              <w:t>ецелевое использование бюджетных средств</w:t>
            </w:r>
          </w:p>
        </w:tc>
        <w:tc>
          <w:tcPr>
            <w:tcW w:w="2126" w:type="dxa"/>
          </w:tcPr>
          <w:p w14:paraId="19D0E4D3" w14:textId="77777777" w:rsidR="00412FBD" w:rsidRPr="00EB5F16" w:rsidRDefault="00412FBD" w:rsidP="00B64F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w:t>
            </w:r>
            <w:r w:rsidRPr="008C1802">
              <w:rPr>
                <w:rFonts w:ascii="Times New Roman" w:hAnsi="Times New Roman"/>
                <w:sz w:val="24"/>
                <w:szCs w:val="24"/>
                <w:lang w:eastAsia="ru-RU"/>
              </w:rPr>
              <w:t>умма средств, использованных не по целевому назначению</w:t>
            </w:r>
          </w:p>
        </w:tc>
      </w:tr>
      <w:tr w:rsidR="00412FBD" w:rsidRPr="00477D65" w14:paraId="076E0721" w14:textId="77777777" w:rsidTr="00006497">
        <w:trPr>
          <w:trHeight w:val="20"/>
        </w:trPr>
        <w:tc>
          <w:tcPr>
            <w:tcW w:w="992" w:type="dxa"/>
            <w:shd w:val="clear" w:color="auto" w:fill="auto"/>
          </w:tcPr>
          <w:p w14:paraId="288BE7B4"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1.3.34</w:t>
            </w:r>
          </w:p>
        </w:tc>
        <w:tc>
          <w:tcPr>
            <w:tcW w:w="3403" w:type="dxa"/>
            <w:shd w:val="clear" w:color="auto" w:fill="auto"/>
          </w:tcPr>
          <w:p w14:paraId="1A44B371"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rPr>
              <w:t xml:space="preserve">Нарушение порядка и (или) условий предоставления </w:t>
            </w:r>
            <w:r w:rsidRPr="00725FA8">
              <w:rPr>
                <w:rFonts w:ascii="Times New Roman" w:hAnsi="Times New Roman"/>
                <w:sz w:val="24"/>
                <w:szCs w:val="24"/>
                <w:lang w:eastAsia="ru-RU"/>
              </w:rPr>
              <w:t xml:space="preserve">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w:t>
            </w:r>
            <w:r w:rsidRPr="00725FA8">
              <w:rPr>
                <w:rFonts w:ascii="Times New Roman" w:hAnsi="Times New Roman"/>
                <w:sz w:val="24"/>
                <w:szCs w:val="24"/>
                <w:lang w:eastAsia="ru-RU"/>
              </w:rPr>
              <w:lastRenderedPageBreak/>
              <w:t>процентов акций (долей) которых принадлежит Российской Федерации</w:t>
            </w:r>
          </w:p>
          <w:p w14:paraId="58A4C1BA"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(за исключением нарушений по пункту 1.3.35)</w:t>
            </w:r>
          </w:p>
        </w:tc>
        <w:tc>
          <w:tcPr>
            <w:tcW w:w="3118" w:type="dxa"/>
            <w:shd w:val="clear" w:color="auto" w:fill="auto"/>
          </w:tcPr>
          <w:p w14:paraId="3847C319" w14:textId="0DC41414" w:rsidR="00412FBD" w:rsidRPr="00725FA8" w:rsidRDefault="007C1505" w:rsidP="007C1505">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Ст.78 БК РФ; закон (решение) о бюджете</w:t>
            </w:r>
          </w:p>
        </w:tc>
        <w:tc>
          <w:tcPr>
            <w:tcW w:w="1134" w:type="dxa"/>
            <w:shd w:val="clear" w:color="auto" w:fill="auto"/>
          </w:tcPr>
          <w:p w14:paraId="341475EB" w14:textId="77777777" w:rsidR="00412FBD" w:rsidRPr="00477D65" w:rsidRDefault="00412FBD" w:rsidP="00412FBD">
            <w:pPr>
              <w:keepNext/>
              <w:spacing w:after="0" w:line="240" w:lineRule="auto"/>
              <w:ind w:left="-108" w:right="-108"/>
              <w:jc w:val="center"/>
              <w:rPr>
                <w:rFonts w:ascii="Times New Roman" w:hAnsi="Times New Roman"/>
                <w:sz w:val="24"/>
                <w:szCs w:val="24"/>
              </w:rPr>
            </w:pPr>
            <w:r w:rsidRPr="00477D65">
              <w:rPr>
                <w:rFonts w:ascii="Times New Roman" w:hAnsi="Times New Roman"/>
                <w:sz w:val="24"/>
                <w:szCs w:val="24"/>
              </w:rPr>
              <w:t>кол-во,</w:t>
            </w:r>
            <w:r w:rsidRPr="00477D65">
              <w:t xml:space="preserve"> </w:t>
            </w:r>
            <w:r w:rsidRPr="00477D65">
              <w:rPr>
                <w:rFonts w:ascii="Times New Roman" w:hAnsi="Times New Roman"/>
                <w:sz w:val="24"/>
                <w:szCs w:val="24"/>
              </w:rPr>
              <w:t>кол-во и тыс. рублей</w:t>
            </w:r>
          </w:p>
        </w:tc>
        <w:tc>
          <w:tcPr>
            <w:tcW w:w="993" w:type="dxa"/>
            <w:shd w:val="clear" w:color="auto" w:fill="auto"/>
          </w:tcPr>
          <w:p w14:paraId="0FFC7810" w14:textId="77777777" w:rsidR="00412FBD" w:rsidRPr="00477D65" w:rsidRDefault="00412FBD" w:rsidP="00412FBD">
            <w:pPr>
              <w:keepNext/>
              <w:spacing w:after="0" w:line="240" w:lineRule="auto"/>
              <w:jc w:val="center"/>
              <w:rPr>
                <w:rFonts w:ascii="Times New Roman" w:hAnsi="Times New Roman"/>
                <w:sz w:val="24"/>
                <w:szCs w:val="24"/>
              </w:rPr>
            </w:pPr>
            <w:r w:rsidRPr="00477D65">
              <w:rPr>
                <w:rFonts w:ascii="Times New Roman" w:hAnsi="Times New Roman"/>
                <w:sz w:val="24"/>
                <w:szCs w:val="24"/>
              </w:rPr>
              <w:t>1</w:t>
            </w:r>
          </w:p>
        </w:tc>
        <w:tc>
          <w:tcPr>
            <w:tcW w:w="2551" w:type="dxa"/>
            <w:shd w:val="clear" w:color="auto" w:fill="auto"/>
          </w:tcPr>
          <w:p w14:paraId="6396C06C" w14:textId="64450772" w:rsidR="00412FBD" w:rsidRPr="00477D65" w:rsidRDefault="00BA77C1" w:rsidP="00BA77C1">
            <w:pPr>
              <w:spacing w:after="0" w:line="240" w:lineRule="auto"/>
              <w:jc w:val="center"/>
              <w:rPr>
                <w:rFonts w:ascii="Times New Roman" w:hAnsi="Times New Roman"/>
                <w:sz w:val="24"/>
                <w:szCs w:val="24"/>
              </w:rPr>
            </w:pPr>
            <w:r>
              <w:rPr>
                <w:rFonts w:ascii="Times New Roman" w:hAnsi="Times New Roman"/>
                <w:sz w:val="24"/>
                <w:szCs w:val="24"/>
              </w:rPr>
              <w:t>С</w:t>
            </w:r>
            <w:r w:rsidR="00412FBD" w:rsidRPr="00477D65">
              <w:rPr>
                <w:rFonts w:ascii="Times New Roman" w:hAnsi="Times New Roman"/>
                <w:sz w:val="24"/>
                <w:szCs w:val="24"/>
              </w:rPr>
              <w:t>т</w:t>
            </w:r>
            <w:r>
              <w:rPr>
                <w:rFonts w:ascii="Times New Roman" w:hAnsi="Times New Roman"/>
                <w:sz w:val="24"/>
                <w:szCs w:val="24"/>
              </w:rPr>
              <w:t>.</w:t>
            </w:r>
            <w:r w:rsidR="00412FBD" w:rsidRPr="00477D65">
              <w:rPr>
                <w:rFonts w:ascii="Times New Roman" w:hAnsi="Times New Roman"/>
                <w:sz w:val="24"/>
                <w:szCs w:val="24"/>
              </w:rPr>
              <w:t>15.15</w:t>
            </w:r>
            <w:r w:rsidR="00412FBD" w:rsidRPr="0050002D">
              <w:rPr>
                <w:rFonts w:ascii="Times New Roman" w:hAnsi="Times New Roman"/>
                <w:sz w:val="24"/>
                <w:szCs w:val="24"/>
                <w:vertAlign w:val="superscript"/>
              </w:rPr>
              <w:t>5</w:t>
            </w:r>
            <w:r>
              <w:rPr>
                <w:rFonts w:ascii="Times New Roman" w:hAnsi="Times New Roman"/>
                <w:sz w:val="24"/>
                <w:szCs w:val="24"/>
              </w:rPr>
              <w:t xml:space="preserve"> КоАП РФ</w:t>
            </w:r>
            <w:r w:rsidRPr="00477D65">
              <w:rPr>
                <w:rFonts w:ascii="Times New Roman" w:hAnsi="Times New Roman"/>
                <w:sz w:val="24"/>
                <w:szCs w:val="24"/>
                <w:lang w:eastAsia="ru-RU"/>
              </w:rPr>
              <w:t xml:space="preserve"> </w:t>
            </w:r>
            <w:r w:rsidR="00412FBD" w:rsidRPr="00477D65">
              <w:rPr>
                <w:rFonts w:ascii="Times New Roman" w:hAnsi="Times New Roman"/>
                <w:sz w:val="24"/>
                <w:szCs w:val="24"/>
                <w:lang w:eastAsia="ru-RU"/>
              </w:rPr>
              <w:t>(главным распорядителем бюджетных средств или получателем бюджетных средств, предоставляющими указанные субсидии</w:t>
            </w:r>
            <w:r w:rsidR="00412FBD">
              <w:rPr>
                <w:rFonts w:ascii="Times New Roman" w:hAnsi="Times New Roman"/>
                <w:sz w:val="24"/>
                <w:szCs w:val="24"/>
                <w:lang w:eastAsia="ru-RU"/>
              </w:rPr>
              <w:t>,</w:t>
            </w:r>
            <w:r w:rsidR="00412FBD" w:rsidRPr="00477D65">
              <w:rPr>
                <w:rFonts w:ascii="Times New Roman" w:hAnsi="Times New Roman"/>
                <w:sz w:val="24"/>
                <w:szCs w:val="24"/>
                <w:lang w:eastAsia="ru-RU"/>
              </w:rPr>
              <w:t xml:space="preserve"> - в части нарушения </w:t>
            </w:r>
            <w:r w:rsidR="00412FBD" w:rsidRPr="00477D65">
              <w:rPr>
                <w:rFonts w:ascii="Times New Roman" w:hAnsi="Times New Roman"/>
                <w:sz w:val="24"/>
                <w:szCs w:val="24"/>
                <w:lang w:eastAsia="ru-RU"/>
              </w:rPr>
              <w:lastRenderedPageBreak/>
              <w:t>порядка предоставления субсидий либо неисполнение ими решения о предоставлении субсидий</w:t>
            </w:r>
            <w:r w:rsidR="00412FBD" w:rsidRPr="00477D65">
              <w:rPr>
                <w:rFonts w:ascii="Times New Roman" w:hAnsi="Times New Roman"/>
                <w:sz w:val="24"/>
                <w:szCs w:val="24"/>
              </w:rPr>
              <w:t>; юридическим лицом, являющимся получателем</w:t>
            </w:r>
            <w:r w:rsidR="00412FBD">
              <w:rPr>
                <w:rFonts w:ascii="Times New Roman" w:hAnsi="Times New Roman"/>
                <w:sz w:val="24"/>
                <w:szCs w:val="24"/>
              </w:rPr>
              <w:t xml:space="preserve">  </w:t>
            </w:r>
            <w:r w:rsidR="00412FBD" w:rsidRPr="00477D65">
              <w:rPr>
                <w:rFonts w:ascii="Times New Roman" w:hAnsi="Times New Roman"/>
                <w:sz w:val="24"/>
                <w:szCs w:val="24"/>
              </w:rPr>
              <w:t xml:space="preserve"> субсидий</w:t>
            </w:r>
            <w:r w:rsidR="00412FBD">
              <w:rPr>
                <w:rFonts w:ascii="Times New Roman" w:hAnsi="Times New Roman"/>
                <w:sz w:val="24"/>
                <w:szCs w:val="24"/>
              </w:rPr>
              <w:t>,</w:t>
            </w:r>
            <w:r w:rsidR="00412FBD" w:rsidRPr="00477D65">
              <w:rPr>
                <w:rFonts w:ascii="Times New Roman" w:hAnsi="Times New Roman"/>
                <w:sz w:val="24"/>
                <w:szCs w:val="24"/>
              </w:rPr>
              <w:t xml:space="preserve"> - в части нарушения условий предоставления субсидий)</w:t>
            </w:r>
          </w:p>
        </w:tc>
        <w:tc>
          <w:tcPr>
            <w:tcW w:w="1843" w:type="dxa"/>
          </w:tcPr>
          <w:p w14:paraId="2960DB6F" w14:textId="77777777" w:rsidR="00412FBD" w:rsidRDefault="00412FBD" w:rsidP="00B64FE9">
            <w:pPr>
              <w:spacing w:after="0" w:line="240" w:lineRule="auto"/>
              <w:jc w:val="both"/>
              <w:rPr>
                <w:rFonts w:ascii="Times New Roman" w:hAnsi="Times New Roman"/>
                <w:sz w:val="24"/>
                <w:szCs w:val="24"/>
              </w:rPr>
            </w:pPr>
            <w:r>
              <w:rPr>
                <w:rFonts w:ascii="Times New Roman" w:hAnsi="Times New Roman"/>
                <w:sz w:val="24"/>
                <w:szCs w:val="24"/>
              </w:rPr>
              <w:lastRenderedPageBreak/>
              <w:t>и</w:t>
            </w:r>
            <w:r w:rsidRPr="00477D65">
              <w:rPr>
                <w:rFonts w:ascii="Times New Roman" w:hAnsi="Times New Roman"/>
                <w:sz w:val="24"/>
                <w:szCs w:val="24"/>
              </w:rPr>
              <w:t>збыточные расходы бюджетных средств</w:t>
            </w:r>
          </w:p>
          <w:p w14:paraId="03CEEFE5" w14:textId="77777777" w:rsidR="00412FBD" w:rsidRDefault="00412FBD" w:rsidP="00B64FE9">
            <w:pPr>
              <w:spacing w:after="0" w:line="240" w:lineRule="auto"/>
              <w:jc w:val="both"/>
              <w:rPr>
                <w:rFonts w:ascii="Times New Roman" w:hAnsi="Times New Roman"/>
                <w:sz w:val="24"/>
                <w:szCs w:val="24"/>
              </w:rPr>
            </w:pPr>
          </w:p>
          <w:p w14:paraId="34D5CB01" w14:textId="77777777" w:rsidR="00412FBD" w:rsidRDefault="00412FBD" w:rsidP="00B64FE9">
            <w:pPr>
              <w:spacing w:after="0" w:line="240" w:lineRule="auto"/>
              <w:jc w:val="both"/>
              <w:rPr>
                <w:rFonts w:ascii="Times New Roman" w:hAnsi="Times New Roman"/>
                <w:sz w:val="24"/>
                <w:szCs w:val="24"/>
              </w:rPr>
            </w:pPr>
          </w:p>
          <w:p w14:paraId="08D9C2A7" w14:textId="77777777" w:rsidR="00412FBD" w:rsidRPr="00477D65" w:rsidRDefault="00412FBD" w:rsidP="00B64FE9">
            <w:pPr>
              <w:spacing w:after="0" w:line="240" w:lineRule="auto"/>
              <w:jc w:val="both"/>
              <w:rPr>
                <w:rFonts w:ascii="Times New Roman" w:hAnsi="Times New Roman"/>
                <w:sz w:val="24"/>
                <w:szCs w:val="24"/>
              </w:rPr>
            </w:pPr>
          </w:p>
          <w:p w14:paraId="250D399E" w14:textId="77777777" w:rsidR="00412FBD" w:rsidRPr="00477D65"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477D65">
              <w:rPr>
                <w:rFonts w:ascii="Times New Roman" w:hAnsi="Times New Roman"/>
                <w:sz w:val="24"/>
                <w:szCs w:val="24"/>
              </w:rPr>
              <w:t>епоступление</w:t>
            </w:r>
            <w:proofErr w:type="spellEnd"/>
            <w:r w:rsidRPr="00477D65">
              <w:rPr>
                <w:rFonts w:ascii="Times New Roman" w:hAnsi="Times New Roman"/>
                <w:sz w:val="24"/>
                <w:szCs w:val="24"/>
              </w:rPr>
              <w:t xml:space="preserve"> (</w:t>
            </w:r>
            <w:proofErr w:type="spellStart"/>
            <w:r w:rsidRPr="00477D65">
              <w:rPr>
                <w:rFonts w:ascii="Times New Roman" w:hAnsi="Times New Roman"/>
                <w:sz w:val="24"/>
                <w:szCs w:val="24"/>
              </w:rPr>
              <w:t>недопоступле</w:t>
            </w:r>
            <w:r>
              <w:rPr>
                <w:rFonts w:ascii="Times New Roman" w:hAnsi="Times New Roman"/>
                <w:sz w:val="24"/>
                <w:szCs w:val="24"/>
              </w:rPr>
              <w:t>-</w:t>
            </w:r>
            <w:r w:rsidRPr="00477D65">
              <w:rPr>
                <w:rFonts w:ascii="Times New Roman" w:hAnsi="Times New Roman"/>
                <w:sz w:val="24"/>
                <w:szCs w:val="24"/>
              </w:rPr>
              <w:lastRenderedPageBreak/>
              <w:t>ние</w:t>
            </w:r>
            <w:proofErr w:type="spellEnd"/>
            <w:r w:rsidRPr="00477D65">
              <w:rPr>
                <w:rFonts w:ascii="Times New Roman" w:hAnsi="Times New Roman"/>
                <w:sz w:val="24"/>
                <w:szCs w:val="24"/>
              </w:rPr>
              <w:t>) бюджет</w:t>
            </w:r>
            <w:r>
              <w:rPr>
                <w:rFonts w:ascii="Times New Roman" w:hAnsi="Times New Roman"/>
                <w:sz w:val="24"/>
                <w:szCs w:val="24"/>
              </w:rPr>
              <w:t>ных средств</w:t>
            </w:r>
          </w:p>
        </w:tc>
        <w:tc>
          <w:tcPr>
            <w:tcW w:w="2126" w:type="dxa"/>
          </w:tcPr>
          <w:p w14:paraId="076817AD"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 xml:space="preserve">завышения </w:t>
            </w:r>
            <w:r w:rsidRPr="00185941">
              <w:rPr>
                <w:rFonts w:ascii="Times New Roman" w:eastAsia="Times New Roman" w:hAnsi="Times New Roman"/>
                <w:color w:val="000000"/>
                <w:sz w:val="24"/>
                <w:szCs w:val="24"/>
                <w:lang w:eastAsia="ru-RU"/>
              </w:rPr>
              <w:t>субсидии, предоставленной (использованной) с нарушением требований</w:t>
            </w:r>
          </w:p>
          <w:p w14:paraId="3F6100F2" w14:textId="77777777" w:rsidR="00412FBD" w:rsidRPr="00477D65" w:rsidRDefault="00412FBD" w:rsidP="00B64FE9">
            <w:pPr>
              <w:spacing w:after="0" w:line="240" w:lineRule="auto"/>
              <w:jc w:val="both"/>
              <w:rPr>
                <w:rFonts w:ascii="Times New Roman" w:hAnsi="Times New Roman"/>
                <w:sz w:val="24"/>
                <w:szCs w:val="24"/>
              </w:rPr>
            </w:pP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w:t>
            </w:r>
            <w:r w:rsidRPr="00185941">
              <w:rPr>
                <w:rFonts w:ascii="Times New Roman" w:eastAsia="Times New Roman" w:hAnsi="Times New Roman"/>
                <w:color w:val="000000"/>
                <w:sz w:val="24"/>
                <w:szCs w:val="24"/>
                <w:lang w:eastAsia="ru-RU"/>
              </w:rPr>
              <w:t xml:space="preserve">бъем </w:t>
            </w:r>
            <w:r>
              <w:rPr>
                <w:rFonts w:ascii="Times New Roman" w:eastAsia="Times New Roman" w:hAnsi="Times New Roman"/>
                <w:color w:val="000000"/>
                <w:sz w:val="24"/>
                <w:szCs w:val="24"/>
                <w:lang w:eastAsia="ru-RU"/>
              </w:rPr>
              <w:t>з</w:t>
            </w:r>
            <w:r w:rsidRPr="00185941">
              <w:rPr>
                <w:rFonts w:ascii="Times New Roman" w:eastAsia="Times New Roman" w:hAnsi="Times New Roman"/>
                <w:color w:val="000000"/>
                <w:sz w:val="24"/>
                <w:szCs w:val="24"/>
                <w:lang w:eastAsia="ru-RU"/>
              </w:rPr>
              <w:t xml:space="preserve">анижения субсидии, </w:t>
            </w:r>
            <w:r w:rsidRPr="00185941">
              <w:rPr>
                <w:rFonts w:ascii="Times New Roman" w:eastAsia="Times New Roman" w:hAnsi="Times New Roman"/>
                <w:color w:val="000000"/>
                <w:sz w:val="24"/>
                <w:szCs w:val="24"/>
                <w:lang w:eastAsia="ru-RU"/>
              </w:rPr>
              <w:lastRenderedPageBreak/>
              <w:t>предоставленной (использованной) с нарушением требований</w:t>
            </w:r>
            <w:r>
              <w:rPr>
                <w:rFonts w:ascii="Times New Roman" w:eastAsia="Times New Roman" w:hAnsi="Times New Roman"/>
                <w:color w:val="000000"/>
                <w:sz w:val="24"/>
                <w:szCs w:val="24"/>
                <w:lang w:eastAsia="ru-RU"/>
              </w:rPr>
              <w:t>;</w:t>
            </w:r>
            <w:r w:rsidRPr="0018594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о</w:t>
            </w:r>
            <w:r w:rsidRPr="006061FE">
              <w:rPr>
                <w:rFonts w:ascii="Times New Roman" w:eastAsia="Times New Roman" w:hAnsi="Times New Roman"/>
                <w:color w:val="000000"/>
                <w:sz w:val="24"/>
                <w:szCs w:val="24"/>
                <w:lang w:eastAsia="ru-RU"/>
              </w:rPr>
              <w:t>статок субсидии, невозвращенной в бюджет в соответствии с требованиями</w:t>
            </w:r>
          </w:p>
        </w:tc>
      </w:tr>
      <w:tr w:rsidR="00412FBD" w:rsidRPr="00BE7A1B" w14:paraId="2D56A3AB" w14:textId="77777777" w:rsidTr="00006497">
        <w:trPr>
          <w:trHeight w:val="20"/>
        </w:trPr>
        <w:tc>
          <w:tcPr>
            <w:tcW w:w="992" w:type="dxa"/>
            <w:shd w:val="clear" w:color="auto" w:fill="auto"/>
          </w:tcPr>
          <w:p w14:paraId="23142DD8"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lastRenderedPageBreak/>
              <w:t>1.3.35</w:t>
            </w:r>
          </w:p>
        </w:tc>
        <w:tc>
          <w:tcPr>
            <w:tcW w:w="3403" w:type="dxa"/>
            <w:shd w:val="clear" w:color="auto" w:fill="auto"/>
          </w:tcPr>
          <w:p w14:paraId="582F7B6D"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rPr>
              <w:t xml:space="preserve">Расходование (использование) юридическими лицами </w:t>
            </w:r>
            <w:r w:rsidRPr="00725FA8">
              <w:rPr>
                <w:rFonts w:ascii="Times New Roman" w:hAnsi="Times New Roman"/>
                <w:sz w:val="24"/>
                <w:szCs w:val="24"/>
                <w:lang w:eastAsia="ru-RU"/>
              </w:rPr>
              <w:t>- коммерческими организациями, не являющимися государственными (муниципальными) унитарными предприятиями и юридическими лицами, 100 процентов акций (долей) которых принадлежит Российской Федерации,</w:t>
            </w:r>
            <w:r w:rsidRPr="00725FA8">
              <w:rPr>
                <w:rFonts w:ascii="Times New Roman" w:hAnsi="Times New Roman"/>
                <w:sz w:val="24"/>
                <w:szCs w:val="24"/>
              </w:rPr>
              <w:t xml:space="preserve"> субсидии не в соответствии с целями ее предоставления, в том числе за счет </w:t>
            </w:r>
            <w:r w:rsidRPr="00725FA8">
              <w:rPr>
                <w:rFonts w:ascii="Times New Roman" w:hAnsi="Times New Roman"/>
                <w:sz w:val="24"/>
                <w:szCs w:val="24"/>
                <w:lang w:eastAsia="ru-RU"/>
              </w:rPr>
              <w:t xml:space="preserve">неиспользованных остатков </w:t>
            </w:r>
            <w:r w:rsidRPr="00725FA8">
              <w:rPr>
                <w:rFonts w:ascii="Times New Roman" w:hAnsi="Times New Roman"/>
                <w:sz w:val="24"/>
                <w:szCs w:val="24"/>
              </w:rPr>
              <w:t>средств на начало финансового года</w:t>
            </w:r>
          </w:p>
        </w:tc>
        <w:tc>
          <w:tcPr>
            <w:tcW w:w="3118" w:type="dxa"/>
            <w:shd w:val="clear" w:color="auto" w:fill="auto"/>
          </w:tcPr>
          <w:p w14:paraId="6C8B1172" w14:textId="16E64BC1" w:rsidR="00412FBD" w:rsidRPr="00725FA8" w:rsidRDefault="007C1505" w:rsidP="007C1505">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Ст.78 БК РФ; закон (решение) о бюджете</w:t>
            </w:r>
          </w:p>
        </w:tc>
        <w:tc>
          <w:tcPr>
            <w:tcW w:w="1134" w:type="dxa"/>
            <w:shd w:val="clear" w:color="auto" w:fill="auto"/>
          </w:tcPr>
          <w:p w14:paraId="2E292E89" w14:textId="77777777" w:rsidR="00412FBD" w:rsidRPr="00D133E3" w:rsidRDefault="00412FBD" w:rsidP="00412FBD">
            <w:pPr>
              <w:keepNext/>
              <w:spacing w:after="0" w:line="240" w:lineRule="auto"/>
              <w:ind w:left="-108" w:right="-108"/>
              <w:jc w:val="center"/>
              <w:rPr>
                <w:rFonts w:ascii="Times New Roman" w:hAnsi="Times New Roman"/>
                <w:sz w:val="24"/>
                <w:szCs w:val="24"/>
              </w:rPr>
            </w:pPr>
            <w:r w:rsidRPr="00D133E3">
              <w:rPr>
                <w:rFonts w:ascii="Times New Roman" w:hAnsi="Times New Roman"/>
                <w:sz w:val="24"/>
                <w:szCs w:val="24"/>
              </w:rPr>
              <w:t>кол-во и тыс. рублей</w:t>
            </w:r>
          </w:p>
        </w:tc>
        <w:tc>
          <w:tcPr>
            <w:tcW w:w="993" w:type="dxa"/>
            <w:shd w:val="clear" w:color="auto" w:fill="auto"/>
          </w:tcPr>
          <w:p w14:paraId="7CEB1BCD" w14:textId="77777777" w:rsidR="00412FBD" w:rsidRPr="00D133E3" w:rsidRDefault="00412FBD" w:rsidP="00412FBD">
            <w:pPr>
              <w:keepNext/>
              <w:spacing w:after="0" w:line="240" w:lineRule="auto"/>
              <w:jc w:val="center"/>
              <w:rPr>
                <w:rFonts w:ascii="Times New Roman" w:hAnsi="Times New Roman"/>
                <w:sz w:val="24"/>
                <w:szCs w:val="24"/>
              </w:rPr>
            </w:pPr>
            <w:r w:rsidRPr="00D133E3">
              <w:rPr>
                <w:rFonts w:ascii="Times New Roman" w:hAnsi="Times New Roman"/>
                <w:sz w:val="24"/>
                <w:szCs w:val="24"/>
              </w:rPr>
              <w:t>8</w:t>
            </w:r>
          </w:p>
        </w:tc>
        <w:tc>
          <w:tcPr>
            <w:tcW w:w="2551" w:type="dxa"/>
            <w:shd w:val="clear" w:color="auto" w:fill="auto"/>
          </w:tcPr>
          <w:p w14:paraId="6296861A" w14:textId="26685793" w:rsidR="00412FBD" w:rsidRPr="00D133E3" w:rsidRDefault="00E31D09" w:rsidP="00412FBD">
            <w:pPr>
              <w:spacing w:after="0" w:line="240" w:lineRule="auto"/>
              <w:jc w:val="center"/>
              <w:rPr>
                <w:rFonts w:ascii="Times New Roman" w:hAnsi="Times New Roman"/>
                <w:sz w:val="24"/>
                <w:szCs w:val="24"/>
              </w:rPr>
            </w:pPr>
            <w:r>
              <w:rPr>
                <w:rFonts w:ascii="Times New Roman" w:hAnsi="Times New Roman"/>
                <w:sz w:val="24"/>
                <w:szCs w:val="24"/>
              </w:rPr>
              <w:t>С</w:t>
            </w:r>
            <w:r w:rsidR="00412FBD" w:rsidRPr="00D133E3">
              <w:rPr>
                <w:rFonts w:ascii="Times New Roman" w:hAnsi="Times New Roman"/>
                <w:sz w:val="24"/>
                <w:szCs w:val="24"/>
              </w:rPr>
              <w:t>т</w:t>
            </w:r>
            <w:r>
              <w:rPr>
                <w:rFonts w:ascii="Times New Roman" w:hAnsi="Times New Roman"/>
                <w:sz w:val="24"/>
                <w:szCs w:val="24"/>
              </w:rPr>
              <w:t>.</w:t>
            </w:r>
            <w:r w:rsidR="00412FBD" w:rsidRPr="00D133E3">
              <w:rPr>
                <w:rFonts w:ascii="Times New Roman" w:hAnsi="Times New Roman"/>
                <w:sz w:val="24"/>
                <w:szCs w:val="24"/>
              </w:rPr>
              <w:t xml:space="preserve">15.14 </w:t>
            </w:r>
            <w:r>
              <w:rPr>
                <w:rFonts w:ascii="Times New Roman" w:hAnsi="Times New Roman"/>
                <w:sz w:val="24"/>
                <w:szCs w:val="24"/>
              </w:rPr>
              <w:t>КоАП РФ</w:t>
            </w:r>
            <w:r w:rsidR="00412FBD">
              <w:rPr>
                <w:rFonts w:ascii="Times New Roman" w:hAnsi="Times New Roman"/>
                <w:sz w:val="24"/>
                <w:szCs w:val="24"/>
              </w:rPr>
              <w:t>;</w:t>
            </w:r>
          </w:p>
          <w:p w14:paraId="43A36C63" w14:textId="4EFBA150" w:rsidR="00412FBD" w:rsidRPr="00D133E3" w:rsidRDefault="00E31D09" w:rsidP="00E31D09">
            <w:pPr>
              <w:spacing w:after="0" w:line="240" w:lineRule="auto"/>
              <w:jc w:val="center"/>
              <w:rPr>
                <w:rFonts w:ascii="Times New Roman" w:hAnsi="Times New Roman"/>
                <w:sz w:val="24"/>
                <w:szCs w:val="24"/>
              </w:rPr>
            </w:pPr>
            <w:r>
              <w:rPr>
                <w:rFonts w:ascii="Times New Roman" w:hAnsi="Times New Roman"/>
                <w:sz w:val="24"/>
                <w:szCs w:val="24"/>
              </w:rPr>
              <w:t>с</w:t>
            </w:r>
            <w:r w:rsidR="00412FBD" w:rsidRPr="00D133E3">
              <w:rPr>
                <w:rFonts w:ascii="Times New Roman" w:hAnsi="Times New Roman"/>
                <w:sz w:val="24"/>
                <w:szCs w:val="24"/>
              </w:rPr>
              <w:t>т</w:t>
            </w:r>
            <w:r>
              <w:rPr>
                <w:rFonts w:ascii="Times New Roman" w:hAnsi="Times New Roman"/>
                <w:sz w:val="24"/>
                <w:szCs w:val="24"/>
              </w:rPr>
              <w:t>.</w:t>
            </w:r>
            <w:r w:rsidR="00412FBD" w:rsidRPr="00D133E3">
              <w:rPr>
                <w:rFonts w:ascii="Times New Roman" w:hAnsi="Times New Roman"/>
                <w:sz w:val="24"/>
                <w:szCs w:val="24"/>
              </w:rPr>
              <w:t>285</w:t>
            </w:r>
            <w:r w:rsidR="00412FBD" w:rsidRPr="0050002D">
              <w:rPr>
                <w:rFonts w:ascii="Times New Roman" w:hAnsi="Times New Roman"/>
                <w:sz w:val="24"/>
                <w:szCs w:val="24"/>
                <w:vertAlign w:val="superscript"/>
              </w:rPr>
              <w:t>1</w:t>
            </w:r>
            <w:r w:rsidR="00412FBD" w:rsidRPr="00D133E3">
              <w:rPr>
                <w:rFonts w:ascii="Times New Roman" w:hAnsi="Times New Roman"/>
                <w:sz w:val="24"/>
                <w:szCs w:val="24"/>
              </w:rPr>
              <w:t xml:space="preserve"> </w:t>
            </w:r>
            <w:r>
              <w:rPr>
                <w:rFonts w:ascii="Times New Roman" w:hAnsi="Times New Roman"/>
                <w:sz w:val="24"/>
                <w:szCs w:val="24"/>
              </w:rPr>
              <w:t>УК РФ</w:t>
            </w:r>
          </w:p>
        </w:tc>
        <w:tc>
          <w:tcPr>
            <w:tcW w:w="1843" w:type="dxa"/>
          </w:tcPr>
          <w:p w14:paraId="6F81DCBE" w14:textId="77777777" w:rsidR="00412FBD" w:rsidRPr="00D133E3" w:rsidRDefault="00412FBD" w:rsidP="00B64FE9">
            <w:pPr>
              <w:spacing w:after="0" w:line="240" w:lineRule="auto"/>
              <w:jc w:val="both"/>
              <w:rPr>
                <w:rFonts w:ascii="Times New Roman" w:hAnsi="Times New Roman"/>
                <w:sz w:val="24"/>
                <w:szCs w:val="24"/>
              </w:rPr>
            </w:pPr>
            <w:r>
              <w:rPr>
                <w:rFonts w:ascii="Times New Roman" w:hAnsi="Times New Roman"/>
                <w:sz w:val="24"/>
                <w:szCs w:val="24"/>
              </w:rPr>
              <w:t>н</w:t>
            </w:r>
            <w:r w:rsidRPr="00EB1089">
              <w:rPr>
                <w:rFonts w:ascii="Times New Roman" w:hAnsi="Times New Roman"/>
                <w:sz w:val="24"/>
                <w:szCs w:val="24"/>
              </w:rPr>
              <w:t>ецелевое использование бюджетных средств</w:t>
            </w:r>
          </w:p>
        </w:tc>
        <w:tc>
          <w:tcPr>
            <w:tcW w:w="2126" w:type="dxa"/>
          </w:tcPr>
          <w:p w14:paraId="63FE4980" w14:textId="77777777" w:rsidR="00412FBD" w:rsidRPr="00D133E3" w:rsidRDefault="00412FBD" w:rsidP="00B64FE9">
            <w:pPr>
              <w:spacing w:after="0" w:line="240" w:lineRule="auto"/>
              <w:jc w:val="both"/>
              <w:rPr>
                <w:rFonts w:ascii="Times New Roman" w:hAnsi="Times New Roman"/>
                <w:sz w:val="24"/>
                <w:szCs w:val="24"/>
              </w:rPr>
            </w:pPr>
            <w:r>
              <w:rPr>
                <w:rFonts w:ascii="Times New Roman" w:hAnsi="Times New Roman"/>
                <w:sz w:val="24"/>
                <w:szCs w:val="24"/>
              </w:rPr>
              <w:t>с</w:t>
            </w:r>
            <w:r w:rsidRPr="00D806F6">
              <w:rPr>
                <w:rFonts w:ascii="Times New Roman" w:hAnsi="Times New Roman"/>
                <w:sz w:val="24"/>
                <w:szCs w:val="24"/>
              </w:rPr>
              <w:t>умма средств, использованных не по целевому назначению</w:t>
            </w:r>
          </w:p>
        </w:tc>
      </w:tr>
      <w:tr w:rsidR="00412FBD" w:rsidRPr="00BE7A1B" w14:paraId="2BA6D147" w14:textId="77777777" w:rsidTr="00006497">
        <w:trPr>
          <w:trHeight w:val="20"/>
        </w:trPr>
        <w:tc>
          <w:tcPr>
            <w:tcW w:w="992" w:type="dxa"/>
            <w:shd w:val="clear" w:color="auto" w:fill="auto"/>
          </w:tcPr>
          <w:p w14:paraId="6FD1ADBC"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1.3.36</w:t>
            </w:r>
          </w:p>
        </w:tc>
        <w:tc>
          <w:tcPr>
            <w:tcW w:w="3403" w:type="dxa"/>
            <w:shd w:val="clear" w:color="auto" w:fill="auto"/>
          </w:tcPr>
          <w:p w14:paraId="5A030499" w14:textId="2A9941D6" w:rsidR="00412FBD" w:rsidRPr="00725FA8" w:rsidRDefault="00412FBD" w:rsidP="00862115">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lang w:eastAsia="ru-RU"/>
              </w:rPr>
              <w:t xml:space="preserve">Нарушения при предоставлении бюджетных инвестиций юридическим лицам, не являющимся </w:t>
            </w:r>
            <w:r w:rsidRPr="00725FA8">
              <w:rPr>
                <w:rFonts w:ascii="Times New Roman" w:hAnsi="Times New Roman"/>
                <w:sz w:val="24"/>
                <w:szCs w:val="24"/>
                <w:lang w:eastAsia="ru-RU"/>
              </w:rPr>
              <w:lastRenderedPageBreak/>
              <w:t>государственными или муниципальными учреждениями и государственными или муниципальными унитарными предприятиями</w:t>
            </w:r>
          </w:p>
        </w:tc>
        <w:tc>
          <w:tcPr>
            <w:tcW w:w="3118" w:type="dxa"/>
            <w:shd w:val="clear" w:color="auto" w:fill="auto"/>
          </w:tcPr>
          <w:p w14:paraId="4907C0FF" w14:textId="7BE27753" w:rsidR="00412FBD" w:rsidRPr="00725FA8" w:rsidRDefault="007C1505" w:rsidP="008F5621">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412FBD" w:rsidRPr="00725FA8">
              <w:rPr>
                <w:rFonts w:ascii="Times New Roman" w:hAnsi="Times New Roman"/>
                <w:sz w:val="24"/>
                <w:szCs w:val="24"/>
              </w:rPr>
              <w:t xml:space="preserve">80 </w:t>
            </w:r>
            <w:r w:rsidRPr="00725FA8">
              <w:rPr>
                <w:rFonts w:ascii="Times New Roman" w:hAnsi="Times New Roman"/>
                <w:sz w:val="24"/>
                <w:szCs w:val="24"/>
              </w:rPr>
              <w:t>БК РФ</w:t>
            </w:r>
            <w:r w:rsidR="00412FBD" w:rsidRPr="00725FA8">
              <w:rPr>
                <w:rFonts w:ascii="Times New Roman" w:hAnsi="Times New Roman"/>
                <w:sz w:val="24"/>
                <w:szCs w:val="24"/>
              </w:rPr>
              <w:t>;</w:t>
            </w:r>
            <w:r w:rsidRPr="00725FA8">
              <w:rPr>
                <w:rFonts w:ascii="Times New Roman" w:hAnsi="Times New Roman"/>
                <w:sz w:val="24"/>
                <w:szCs w:val="24"/>
              </w:rPr>
              <w:t xml:space="preserve"> ст.</w:t>
            </w:r>
            <w:r w:rsidR="00412FBD" w:rsidRPr="00725FA8">
              <w:rPr>
                <w:rFonts w:ascii="Times New Roman" w:hAnsi="Times New Roman"/>
                <w:sz w:val="24"/>
                <w:szCs w:val="24"/>
              </w:rPr>
              <w:t xml:space="preserve">13 </w:t>
            </w:r>
            <w:r w:rsidRPr="00725FA8">
              <w:rPr>
                <w:rFonts w:ascii="Times New Roman" w:hAnsi="Times New Roman"/>
                <w:sz w:val="24"/>
                <w:szCs w:val="24"/>
              </w:rPr>
              <w:t>ФЗ от 25.02.</w:t>
            </w:r>
            <w:r w:rsidR="00412FBD" w:rsidRPr="00725FA8">
              <w:rPr>
                <w:rFonts w:ascii="Times New Roman" w:hAnsi="Times New Roman"/>
                <w:sz w:val="24"/>
                <w:szCs w:val="24"/>
              </w:rPr>
              <w:t>99 № 39-ФЗ</w:t>
            </w:r>
            <w:r w:rsidRPr="00725FA8">
              <w:rPr>
                <w:rStyle w:val="ad"/>
                <w:rFonts w:ascii="Times New Roman" w:hAnsi="Times New Roman"/>
                <w:sz w:val="24"/>
                <w:szCs w:val="24"/>
              </w:rPr>
              <w:footnoteReference w:id="194"/>
            </w:r>
          </w:p>
        </w:tc>
        <w:tc>
          <w:tcPr>
            <w:tcW w:w="1134" w:type="dxa"/>
            <w:shd w:val="clear" w:color="auto" w:fill="auto"/>
          </w:tcPr>
          <w:p w14:paraId="4983D2E0" w14:textId="77777777" w:rsidR="00412FBD" w:rsidRDefault="00412FBD" w:rsidP="00412FBD">
            <w:pPr>
              <w:keepNext/>
              <w:spacing w:after="0" w:line="240" w:lineRule="auto"/>
              <w:ind w:left="-108" w:right="-108"/>
              <w:jc w:val="center"/>
              <w:rPr>
                <w:rFonts w:ascii="Times New Roman" w:hAnsi="Times New Roman"/>
                <w:sz w:val="24"/>
                <w:szCs w:val="24"/>
              </w:rPr>
            </w:pPr>
            <w:r>
              <w:rPr>
                <w:rFonts w:ascii="Times New Roman" w:hAnsi="Times New Roman"/>
                <w:sz w:val="24"/>
                <w:szCs w:val="24"/>
              </w:rPr>
              <w:t xml:space="preserve">кол-во, </w:t>
            </w:r>
            <w:r w:rsidRPr="00D133E3">
              <w:rPr>
                <w:rFonts w:ascii="Times New Roman" w:hAnsi="Times New Roman"/>
                <w:sz w:val="24"/>
                <w:szCs w:val="24"/>
              </w:rPr>
              <w:t>кол-во и тыс. рублей</w:t>
            </w:r>
          </w:p>
        </w:tc>
        <w:tc>
          <w:tcPr>
            <w:tcW w:w="993" w:type="dxa"/>
            <w:shd w:val="clear" w:color="auto" w:fill="auto"/>
          </w:tcPr>
          <w:p w14:paraId="613DA5DA" w14:textId="77777777" w:rsidR="00412FBD" w:rsidRDefault="00412FBD" w:rsidP="00412FBD">
            <w:pPr>
              <w:keepNext/>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14:paraId="15108B2B" w14:textId="351F97C4" w:rsidR="00412FBD" w:rsidRPr="00BE7A1B" w:rsidRDefault="00E31D09" w:rsidP="00E31D09">
            <w:pPr>
              <w:spacing w:after="0" w:line="240" w:lineRule="auto"/>
              <w:jc w:val="center"/>
              <w:rPr>
                <w:rFonts w:ascii="Times New Roman" w:hAnsi="Times New Roman"/>
                <w:sz w:val="24"/>
                <w:szCs w:val="24"/>
              </w:rPr>
            </w:pPr>
            <w:r>
              <w:rPr>
                <w:rFonts w:ascii="Times New Roman" w:hAnsi="Times New Roman"/>
                <w:sz w:val="24"/>
                <w:szCs w:val="24"/>
              </w:rPr>
              <w:t>С</w:t>
            </w:r>
            <w:r w:rsidR="00412FBD" w:rsidRPr="00BE7A1B">
              <w:rPr>
                <w:rFonts w:ascii="Times New Roman" w:hAnsi="Times New Roman"/>
                <w:sz w:val="24"/>
                <w:szCs w:val="24"/>
              </w:rPr>
              <w:t>т</w:t>
            </w:r>
            <w:r>
              <w:rPr>
                <w:rFonts w:ascii="Times New Roman" w:hAnsi="Times New Roman"/>
                <w:sz w:val="24"/>
                <w:szCs w:val="24"/>
              </w:rPr>
              <w:t>.</w:t>
            </w:r>
            <w:r w:rsidR="00412FBD" w:rsidRPr="00BE7A1B">
              <w:rPr>
                <w:rFonts w:ascii="Times New Roman" w:hAnsi="Times New Roman"/>
                <w:sz w:val="24"/>
                <w:szCs w:val="24"/>
              </w:rPr>
              <w:t>15.15</w:t>
            </w:r>
            <w:r w:rsidR="00412FBD" w:rsidRPr="0050002D">
              <w:rPr>
                <w:rFonts w:ascii="Times New Roman" w:hAnsi="Times New Roman"/>
                <w:sz w:val="24"/>
                <w:szCs w:val="24"/>
                <w:vertAlign w:val="superscript"/>
              </w:rPr>
              <w:t>4</w:t>
            </w:r>
            <w:r>
              <w:rPr>
                <w:rFonts w:ascii="Times New Roman" w:hAnsi="Times New Roman"/>
                <w:sz w:val="24"/>
                <w:szCs w:val="24"/>
              </w:rPr>
              <w:t xml:space="preserve"> КоАП РФ</w:t>
            </w:r>
            <w:r>
              <w:rPr>
                <w:rFonts w:ascii="Times New Roman" w:hAnsi="Times New Roman"/>
                <w:sz w:val="24"/>
                <w:szCs w:val="24"/>
                <w:lang w:eastAsia="ru-RU"/>
              </w:rPr>
              <w:t xml:space="preserve"> </w:t>
            </w:r>
            <w:r w:rsidR="00412FBD">
              <w:rPr>
                <w:rFonts w:ascii="Times New Roman" w:hAnsi="Times New Roman"/>
                <w:sz w:val="24"/>
                <w:szCs w:val="24"/>
                <w:lang w:eastAsia="ru-RU"/>
              </w:rPr>
              <w:t xml:space="preserve">(главным распорядителем бюджетных средств, </w:t>
            </w:r>
            <w:r w:rsidR="00412FBD">
              <w:rPr>
                <w:rFonts w:ascii="Times New Roman" w:hAnsi="Times New Roman"/>
                <w:sz w:val="24"/>
                <w:szCs w:val="24"/>
                <w:lang w:eastAsia="ru-RU"/>
              </w:rPr>
              <w:lastRenderedPageBreak/>
              <w:t xml:space="preserve">получателем бюджетных средств, </w:t>
            </w:r>
            <w:r w:rsidR="00412FBD">
              <w:rPr>
                <w:rFonts w:ascii="Times New Roman" w:hAnsi="Times New Roman"/>
                <w:sz w:val="24"/>
                <w:szCs w:val="24"/>
              </w:rPr>
              <w:t xml:space="preserve">осуществляющими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w:t>
            </w:r>
            <w:r w:rsidR="00412FBD">
              <w:rPr>
                <w:rFonts w:ascii="Times New Roman" w:hAnsi="Times New Roman"/>
                <w:sz w:val="24"/>
                <w:szCs w:val="24"/>
                <w:lang w:eastAsia="ru-RU"/>
              </w:rPr>
              <w:t>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r w:rsidR="00412FBD" w:rsidRPr="00310562">
              <w:rPr>
                <w:rFonts w:ascii="Times New Roman" w:hAnsi="Times New Roman"/>
                <w:sz w:val="24"/>
                <w:szCs w:val="24"/>
                <w:lang w:eastAsia="ru-RU"/>
              </w:rPr>
              <w:t>;</w:t>
            </w:r>
            <w:r w:rsidR="00412FBD">
              <w:rPr>
                <w:rFonts w:ascii="Times New Roman" w:hAnsi="Times New Roman"/>
                <w:sz w:val="24"/>
                <w:szCs w:val="24"/>
                <w:lang w:eastAsia="ru-RU"/>
              </w:rPr>
              <w:t xml:space="preserve"> </w:t>
            </w:r>
            <w:r w:rsidR="00412FBD">
              <w:rPr>
                <w:rFonts w:ascii="Times New Roman" w:hAnsi="Times New Roman"/>
                <w:sz w:val="24"/>
                <w:szCs w:val="24"/>
              </w:rPr>
              <w:t xml:space="preserve">юридическим лицом, которому предоставлены </w:t>
            </w:r>
            <w:r w:rsidR="00412FBD">
              <w:rPr>
                <w:rFonts w:ascii="Times New Roman" w:hAnsi="Times New Roman"/>
                <w:sz w:val="24"/>
                <w:szCs w:val="24"/>
                <w:lang w:eastAsia="ru-RU"/>
              </w:rPr>
              <w:t xml:space="preserve">бюджетные инвестиции, – </w:t>
            </w:r>
            <w:r w:rsidR="00412FBD">
              <w:rPr>
                <w:rFonts w:ascii="Times New Roman" w:hAnsi="Times New Roman"/>
                <w:sz w:val="24"/>
                <w:szCs w:val="24"/>
              </w:rPr>
              <w:t>в части нарушения условий их предоставления)</w:t>
            </w:r>
          </w:p>
        </w:tc>
        <w:tc>
          <w:tcPr>
            <w:tcW w:w="1843" w:type="dxa"/>
          </w:tcPr>
          <w:p w14:paraId="36B7A479" w14:textId="77777777" w:rsidR="00412FBD" w:rsidRDefault="00412FBD" w:rsidP="00B64FE9">
            <w:pPr>
              <w:spacing w:after="0" w:line="240" w:lineRule="auto"/>
              <w:jc w:val="both"/>
              <w:rPr>
                <w:rFonts w:ascii="Times New Roman" w:hAnsi="Times New Roman"/>
                <w:sz w:val="24"/>
                <w:szCs w:val="24"/>
              </w:rPr>
            </w:pPr>
            <w:r>
              <w:rPr>
                <w:rFonts w:ascii="Times New Roman" w:hAnsi="Times New Roman"/>
                <w:sz w:val="24"/>
                <w:szCs w:val="24"/>
              </w:rPr>
              <w:lastRenderedPageBreak/>
              <w:t>избыточные расходы бюджетных средств</w:t>
            </w:r>
          </w:p>
          <w:p w14:paraId="3E2D841C" w14:textId="77777777" w:rsidR="00412FBD" w:rsidRDefault="00412FBD" w:rsidP="00B64FE9">
            <w:pPr>
              <w:spacing w:after="0" w:line="240" w:lineRule="auto"/>
              <w:jc w:val="both"/>
              <w:rPr>
                <w:rFonts w:ascii="Times New Roman" w:hAnsi="Times New Roman"/>
                <w:sz w:val="24"/>
                <w:szCs w:val="24"/>
              </w:rPr>
            </w:pPr>
          </w:p>
          <w:p w14:paraId="7331EAF4" w14:textId="77777777" w:rsidR="00412FBD" w:rsidRDefault="00412FBD" w:rsidP="00B64FE9">
            <w:pPr>
              <w:spacing w:after="0" w:line="240" w:lineRule="auto"/>
              <w:jc w:val="both"/>
              <w:rPr>
                <w:rFonts w:ascii="Times New Roman" w:hAnsi="Times New Roman"/>
                <w:sz w:val="24"/>
                <w:szCs w:val="24"/>
              </w:rPr>
            </w:pPr>
          </w:p>
          <w:p w14:paraId="5D0F891A" w14:textId="77777777" w:rsidR="00412FBD" w:rsidRDefault="00412FBD" w:rsidP="00B64FE9">
            <w:pPr>
              <w:spacing w:after="0" w:line="240" w:lineRule="auto"/>
              <w:jc w:val="both"/>
              <w:rPr>
                <w:rFonts w:ascii="Times New Roman" w:hAnsi="Times New Roman"/>
                <w:sz w:val="24"/>
                <w:szCs w:val="24"/>
              </w:rPr>
            </w:pPr>
          </w:p>
          <w:p w14:paraId="380B8B07" w14:textId="77777777" w:rsidR="00412FBD" w:rsidRDefault="00412FBD" w:rsidP="00B64FE9">
            <w:pPr>
              <w:spacing w:after="0" w:line="240" w:lineRule="auto"/>
              <w:jc w:val="both"/>
              <w:rPr>
                <w:rFonts w:ascii="Times New Roman" w:hAnsi="Times New Roman"/>
                <w:sz w:val="24"/>
                <w:szCs w:val="24"/>
              </w:rPr>
            </w:pPr>
          </w:p>
          <w:p w14:paraId="2DE16A8E" w14:textId="77777777" w:rsidR="00412FBD" w:rsidRDefault="00412FBD" w:rsidP="00B64FE9">
            <w:pPr>
              <w:spacing w:after="0" w:line="240" w:lineRule="auto"/>
              <w:jc w:val="both"/>
              <w:rPr>
                <w:rFonts w:ascii="Times New Roman" w:hAnsi="Times New Roman"/>
                <w:sz w:val="24"/>
                <w:szCs w:val="24"/>
              </w:rPr>
            </w:pPr>
          </w:p>
          <w:p w14:paraId="3BC1895A" w14:textId="77777777" w:rsidR="00412FBD" w:rsidRPr="00953561" w:rsidRDefault="00412FBD" w:rsidP="00B64FE9">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бюджетных средств</w:t>
            </w:r>
          </w:p>
        </w:tc>
        <w:tc>
          <w:tcPr>
            <w:tcW w:w="2126" w:type="dxa"/>
          </w:tcPr>
          <w:p w14:paraId="0ABF0B47"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объем завышения бюджетных инвестиций</w:t>
            </w:r>
            <w:r w:rsidRPr="00D80C7C">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ых</w:t>
            </w:r>
            <w:r w:rsidRPr="00D80C7C">
              <w:rPr>
                <w:rFonts w:ascii="Times New Roman" w:eastAsia="Times New Roman" w:hAnsi="Times New Roman"/>
                <w:color w:val="000000"/>
                <w:sz w:val="24"/>
                <w:szCs w:val="24"/>
                <w:lang w:eastAsia="ru-RU"/>
              </w:rPr>
              <w:t xml:space="preserve"> </w:t>
            </w:r>
            <w:r w:rsidRPr="00D80C7C">
              <w:rPr>
                <w:rFonts w:ascii="Times New Roman" w:eastAsia="Times New Roman" w:hAnsi="Times New Roman"/>
                <w:color w:val="000000"/>
                <w:sz w:val="24"/>
                <w:szCs w:val="24"/>
                <w:lang w:eastAsia="ru-RU"/>
              </w:rPr>
              <w:lastRenderedPageBreak/>
              <w:t>(</w:t>
            </w:r>
            <w:proofErr w:type="gramStart"/>
            <w:r w:rsidRPr="00D80C7C">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зрасходован-</w:t>
            </w:r>
            <w:proofErr w:type="spellStart"/>
            <w:r>
              <w:rPr>
                <w:rFonts w:ascii="Times New Roman" w:eastAsia="Times New Roman" w:hAnsi="Times New Roman"/>
                <w:color w:val="000000"/>
                <w:sz w:val="24"/>
                <w:szCs w:val="24"/>
                <w:lang w:eastAsia="ru-RU"/>
              </w:rPr>
              <w:t>ных</w:t>
            </w:r>
            <w:proofErr w:type="spellEnd"/>
            <w:proofErr w:type="gramEnd"/>
            <w:r>
              <w:rPr>
                <w:rFonts w:ascii="Times New Roman" w:eastAsia="Times New Roman" w:hAnsi="Times New Roman"/>
                <w:color w:val="000000"/>
                <w:sz w:val="24"/>
                <w:szCs w:val="24"/>
                <w:lang w:eastAsia="ru-RU"/>
              </w:rPr>
              <w:t>) с нарушением требований</w:t>
            </w:r>
          </w:p>
          <w:p w14:paraId="5E206481" w14:textId="77777777" w:rsidR="00412FBD" w:rsidRDefault="00412FBD" w:rsidP="00B64FE9">
            <w:pPr>
              <w:spacing w:after="0" w:line="240" w:lineRule="auto"/>
              <w:jc w:val="both"/>
              <w:rPr>
                <w:rFonts w:ascii="Times New Roman" w:eastAsia="Times New Roman" w:hAnsi="Times New Roman"/>
                <w:color w:val="000000"/>
                <w:sz w:val="24"/>
                <w:szCs w:val="24"/>
                <w:lang w:eastAsia="ru-RU"/>
              </w:rPr>
            </w:pPr>
          </w:p>
          <w:p w14:paraId="1BBC8E2B" w14:textId="77777777" w:rsidR="00412FBD" w:rsidRPr="00D80C7C" w:rsidRDefault="00412FBD" w:rsidP="00B64F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D80C7C">
              <w:rPr>
                <w:rFonts w:ascii="Times New Roman" w:eastAsia="Times New Roman" w:hAnsi="Times New Roman"/>
                <w:color w:val="000000"/>
                <w:sz w:val="24"/>
                <w:szCs w:val="24"/>
                <w:lang w:eastAsia="ru-RU"/>
              </w:rPr>
              <w:t xml:space="preserve">бъем занижения </w:t>
            </w:r>
            <w:r>
              <w:rPr>
                <w:rFonts w:ascii="Times New Roman" w:eastAsia="Times New Roman" w:hAnsi="Times New Roman"/>
                <w:color w:val="000000"/>
                <w:sz w:val="24"/>
                <w:szCs w:val="24"/>
                <w:lang w:eastAsia="ru-RU"/>
              </w:rPr>
              <w:t>бюджетных инвестиций</w:t>
            </w:r>
            <w:r w:rsidRPr="00D80C7C">
              <w:rPr>
                <w:rFonts w:ascii="Times New Roman" w:eastAsia="Times New Roman" w:hAnsi="Times New Roman"/>
                <w:color w:val="000000"/>
                <w:sz w:val="24"/>
                <w:szCs w:val="24"/>
                <w:lang w:eastAsia="ru-RU"/>
              </w:rPr>
              <w:t>, предоставленн</w:t>
            </w:r>
            <w:r>
              <w:rPr>
                <w:rFonts w:ascii="Times New Roman" w:eastAsia="Times New Roman" w:hAnsi="Times New Roman"/>
                <w:color w:val="000000"/>
                <w:sz w:val="24"/>
                <w:szCs w:val="24"/>
                <w:lang w:eastAsia="ru-RU"/>
              </w:rPr>
              <w:t>ых</w:t>
            </w:r>
            <w:r w:rsidRPr="00D80C7C">
              <w:rPr>
                <w:rFonts w:ascii="Times New Roman" w:eastAsia="Times New Roman" w:hAnsi="Times New Roman"/>
                <w:color w:val="000000"/>
                <w:sz w:val="24"/>
                <w:szCs w:val="24"/>
                <w:lang w:eastAsia="ru-RU"/>
              </w:rPr>
              <w:t xml:space="preserve"> (</w:t>
            </w:r>
            <w:proofErr w:type="gramStart"/>
            <w:r w:rsidRPr="00D80C7C">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зрасходован-</w:t>
            </w:r>
            <w:proofErr w:type="spellStart"/>
            <w:r>
              <w:rPr>
                <w:rFonts w:ascii="Times New Roman" w:eastAsia="Times New Roman" w:hAnsi="Times New Roman"/>
                <w:color w:val="000000"/>
                <w:sz w:val="24"/>
                <w:szCs w:val="24"/>
                <w:lang w:eastAsia="ru-RU"/>
              </w:rPr>
              <w:t>ных</w:t>
            </w:r>
            <w:proofErr w:type="spellEnd"/>
            <w:proofErr w:type="gramEnd"/>
            <w:r w:rsidRPr="00D80C7C">
              <w:rPr>
                <w:rFonts w:ascii="Times New Roman" w:eastAsia="Times New Roman" w:hAnsi="Times New Roman"/>
                <w:color w:val="000000"/>
                <w:sz w:val="24"/>
                <w:szCs w:val="24"/>
                <w:lang w:eastAsia="ru-RU"/>
              </w:rPr>
              <w:t>) с нарушением требований</w:t>
            </w:r>
          </w:p>
        </w:tc>
      </w:tr>
      <w:tr w:rsidR="00412FBD" w:rsidRPr="00BE7A1B" w14:paraId="36F8063F" w14:textId="77777777" w:rsidTr="00006497">
        <w:trPr>
          <w:trHeight w:val="20"/>
        </w:trPr>
        <w:tc>
          <w:tcPr>
            <w:tcW w:w="992" w:type="dxa"/>
            <w:shd w:val="clear" w:color="auto" w:fill="auto"/>
          </w:tcPr>
          <w:p w14:paraId="39B75979"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lastRenderedPageBreak/>
              <w:t>1.3.37</w:t>
            </w:r>
          </w:p>
        </w:tc>
        <w:tc>
          <w:tcPr>
            <w:tcW w:w="3403" w:type="dxa"/>
            <w:shd w:val="clear" w:color="auto" w:fill="auto"/>
          </w:tcPr>
          <w:p w14:paraId="49F05824"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w:t>
            </w:r>
            <w:r w:rsidRPr="00725FA8">
              <w:rPr>
                <w:rFonts w:ascii="Times New Roman" w:hAnsi="Times New Roman"/>
                <w:sz w:val="24"/>
                <w:szCs w:val="24"/>
                <w:lang w:eastAsia="ru-RU"/>
              </w:rPr>
              <w:t xml:space="preserve"> принятия решений о</w:t>
            </w:r>
            <w:r w:rsidRPr="00725FA8">
              <w:rPr>
                <w:rFonts w:ascii="Times New Roman" w:hAnsi="Times New Roman"/>
                <w:sz w:val="24"/>
                <w:szCs w:val="24"/>
              </w:rPr>
              <w:t xml:space="preserve">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w:t>
            </w:r>
          </w:p>
        </w:tc>
        <w:tc>
          <w:tcPr>
            <w:tcW w:w="3118" w:type="dxa"/>
            <w:shd w:val="clear" w:color="auto" w:fill="auto"/>
          </w:tcPr>
          <w:p w14:paraId="7258E374" w14:textId="07CB7130" w:rsidR="00412FBD" w:rsidRPr="00725FA8" w:rsidRDefault="008F5621" w:rsidP="008F5621">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t>С</w:t>
            </w:r>
            <w:r w:rsidR="00FF5622" w:rsidRPr="00725FA8">
              <w:rPr>
                <w:rFonts w:ascii="Times New Roman" w:hAnsi="Times New Roman"/>
                <w:sz w:val="24"/>
                <w:szCs w:val="24"/>
              </w:rPr>
              <w:t>т</w:t>
            </w:r>
            <w:r w:rsidRPr="00725FA8">
              <w:rPr>
                <w:rFonts w:ascii="Times New Roman" w:hAnsi="Times New Roman"/>
                <w:sz w:val="24"/>
                <w:szCs w:val="24"/>
              </w:rPr>
              <w:t>.</w:t>
            </w:r>
            <w:r w:rsidR="00412FBD" w:rsidRPr="00725FA8">
              <w:rPr>
                <w:rFonts w:ascii="Times New Roman" w:hAnsi="Times New Roman"/>
                <w:sz w:val="24"/>
                <w:szCs w:val="24"/>
              </w:rPr>
              <w:t>78</w:t>
            </w:r>
            <w:r w:rsidR="00412FBD" w:rsidRPr="00725FA8">
              <w:rPr>
                <w:rFonts w:ascii="Times New Roman" w:hAnsi="Times New Roman"/>
                <w:sz w:val="24"/>
                <w:szCs w:val="24"/>
                <w:vertAlign w:val="superscript"/>
              </w:rPr>
              <w:t>2</w:t>
            </w:r>
            <w:r w:rsidR="00412FBD" w:rsidRPr="00725FA8">
              <w:rPr>
                <w:rFonts w:ascii="Times New Roman" w:hAnsi="Times New Roman"/>
                <w:sz w:val="24"/>
                <w:szCs w:val="24"/>
              </w:rPr>
              <w:t xml:space="preserve"> </w:t>
            </w:r>
            <w:r w:rsidRPr="00725FA8">
              <w:rPr>
                <w:rFonts w:ascii="Times New Roman" w:hAnsi="Times New Roman"/>
                <w:sz w:val="24"/>
                <w:szCs w:val="24"/>
              </w:rPr>
              <w:t>БК РФ; ППРФ от 12.05.2017 №</w:t>
            </w:r>
            <w:r w:rsidRPr="00725FA8">
              <w:rPr>
                <w:rFonts w:ascii="Times New Roman" w:hAnsi="Times New Roman"/>
                <w:sz w:val="24"/>
                <w:szCs w:val="24"/>
                <w:lang w:eastAsia="ru-RU"/>
              </w:rPr>
              <w:t> 563</w:t>
            </w:r>
            <w:r w:rsidRPr="00725FA8">
              <w:rPr>
                <w:rStyle w:val="ad"/>
                <w:rFonts w:ascii="Times New Roman" w:hAnsi="Times New Roman"/>
                <w:sz w:val="24"/>
                <w:szCs w:val="24"/>
                <w:lang w:eastAsia="ru-RU"/>
              </w:rPr>
              <w:footnoteReference w:id="195"/>
            </w:r>
          </w:p>
        </w:tc>
        <w:tc>
          <w:tcPr>
            <w:tcW w:w="1134" w:type="dxa"/>
            <w:shd w:val="clear" w:color="auto" w:fill="auto"/>
          </w:tcPr>
          <w:p w14:paraId="571ACB68" w14:textId="77777777" w:rsidR="00412FBD" w:rsidRPr="00D133E3" w:rsidRDefault="00412FBD" w:rsidP="00412FBD">
            <w:pPr>
              <w:keepNext/>
              <w:spacing w:after="0" w:line="240" w:lineRule="auto"/>
              <w:ind w:left="-108" w:right="-108"/>
              <w:jc w:val="center"/>
              <w:rPr>
                <w:rFonts w:ascii="Times New Roman" w:hAnsi="Times New Roman"/>
                <w:sz w:val="24"/>
                <w:szCs w:val="24"/>
              </w:rPr>
            </w:pPr>
            <w:r>
              <w:rPr>
                <w:rFonts w:ascii="Times New Roman" w:hAnsi="Times New Roman"/>
                <w:sz w:val="24"/>
                <w:szCs w:val="24"/>
              </w:rPr>
              <w:t>кол-во</w:t>
            </w:r>
          </w:p>
        </w:tc>
        <w:tc>
          <w:tcPr>
            <w:tcW w:w="993" w:type="dxa"/>
            <w:shd w:val="clear" w:color="auto" w:fill="auto"/>
          </w:tcPr>
          <w:p w14:paraId="39FA2EC5" w14:textId="77777777" w:rsidR="00412FBD" w:rsidRPr="00D133E3" w:rsidRDefault="00412FBD" w:rsidP="00412FBD">
            <w:pPr>
              <w:keepNext/>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14:paraId="4DE11B2D" w14:textId="77777777" w:rsidR="00412FBD" w:rsidRPr="00D133E3" w:rsidRDefault="00412FBD" w:rsidP="00412FBD">
            <w:pPr>
              <w:spacing w:after="0" w:line="240" w:lineRule="auto"/>
              <w:jc w:val="center"/>
              <w:rPr>
                <w:rFonts w:ascii="Times New Roman" w:hAnsi="Times New Roman"/>
                <w:sz w:val="24"/>
                <w:szCs w:val="24"/>
              </w:rPr>
            </w:pPr>
          </w:p>
        </w:tc>
        <w:tc>
          <w:tcPr>
            <w:tcW w:w="1843" w:type="dxa"/>
          </w:tcPr>
          <w:p w14:paraId="4FDC5E7F" w14:textId="77777777" w:rsidR="00412FBD" w:rsidRPr="00EB1089" w:rsidRDefault="00412FBD" w:rsidP="00412FBD">
            <w:pPr>
              <w:spacing w:after="0" w:line="240" w:lineRule="auto"/>
              <w:jc w:val="center"/>
              <w:rPr>
                <w:rFonts w:ascii="Times New Roman" w:hAnsi="Times New Roman"/>
                <w:sz w:val="24"/>
                <w:szCs w:val="24"/>
              </w:rPr>
            </w:pPr>
          </w:p>
        </w:tc>
        <w:tc>
          <w:tcPr>
            <w:tcW w:w="2126" w:type="dxa"/>
          </w:tcPr>
          <w:p w14:paraId="5421FD1C" w14:textId="77777777" w:rsidR="00412FBD" w:rsidRPr="00D806F6" w:rsidRDefault="00412FBD" w:rsidP="00412FBD">
            <w:pPr>
              <w:spacing w:after="0" w:line="240" w:lineRule="auto"/>
              <w:jc w:val="center"/>
              <w:rPr>
                <w:rFonts w:ascii="Times New Roman" w:hAnsi="Times New Roman"/>
                <w:sz w:val="24"/>
                <w:szCs w:val="24"/>
              </w:rPr>
            </w:pPr>
          </w:p>
        </w:tc>
      </w:tr>
      <w:tr w:rsidR="00412FBD" w:rsidRPr="00BE7A1B" w14:paraId="6C762EAD" w14:textId="77777777" w:rsidTr="00006497">
        <w:trPr>
          <w:trHeight w:val="20"/>
        </w:trPr>
        <w:tc>
          <w:tcPr>
            <w:tcW w:w="992" w:type="dxa"/>
            <w:shd w:val="clear" w:color="auto" w:fill="auto"/>
          </w:tcPr>
          <w:p w14:paraId="64146804" w14:textId="77777777" w:rsidR="00412FBD" w:rsidRPr="00725FA8" w:rsidRDefault="00412FBD" w:rsidP="00412FBD">
            <w:pPr>
              <w:jc w:val="center"/>
              <w:rPr>
                <w:rFonts w:ascii="Times New Roman" w:hAnsi="Times New Roman"/>
                <w:sz w:val="24"/>
                <w:szCs w:val="24"/>
              </w:rPr>
            </w:pPr>
            <w:r w:rsidRPr="00725FA8">
              <w:rPr>
                <w:rFonts w:ascii="Times New Roman" w:hAnsi="Times New Roman"/>
                <w:sz w:val="24"/>
                <w:szCs w:val="24"/>
              </w:rPr>
              <w:t>1.3.38</w:t>
            </w:r>
          </w:p>
        </w:tc>
        <w:tc>
          <w:tcPr>
            <w:tcW w:w="3403" w:type="dxa"/>
            <w:shd w:val="clear" w:color="auto" w:fill="auto"/>
          </w:tcPr>
          <w:p w14:paraId="7DE74614" w14:textId="77777777" w:rsidR="00412FBD" w:rsidRPr="00725FA8" w:rsidRDefault="00412FBD" w:rsidP="00412FBD">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lang w:eastAsia="ru-RU"/>
              </w:rPr>
              <w:t xml:space="preserve">Нарушение порядка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w:t>
            </w:r>
            <w:r w:rsidRPr="00725FA8">
              <w:rPr>
                <w:rFonts w:ascii="Times New Roman" w:hAnsi="Times New Roman"/>
                <w:sz w:val="24"/>
                <w:szCs w:val="24"/>
                <w:lang w:eastAsia="ru-RU"/>
              </w:rPr>
              <w:lastRenderedPageBreak/>
              <w:t>внебюджетных фондов, местного бюджета</w:t>
            </w:r>
          </w:p>
        </w:tc>
        <w:tc>
          <w:tcPr>
            <w:tcW w:w="3118" w:type="dxa"/>
            <w:shd w:val="clear" w:color="auto" w:fill="auto"/>
          </w:tcPr>
          <w:p w14:paraId="2FC7D902" w14:textId="33E8C26B" w:rsidR="00412FBD" w:rsidRPr="00725FA8" w:rsidRDefault="008F5621" w:rsidP="008F5621">
            <w:pPr>
              <w:keepNext/>
              <w:keepLines/>
              <w:suppressLineNumbers/>
              <w:suppressAutoHyphens/>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412FBD" w:rsidRPr="00725FA8">
              <w:rPr>
                <w:rFonts w:ascii="Times New Roman" w:hAnsi="Times New Roman"/>
                <w:sz w:val="24"/>
                <w:szCs w:val="24"/>
              </w:rPr>
              <w:t xml:space="preserve">79 </w:t>
            </w:r>
            <w:r w:rsidRPr="00725FA8">
              <w:rPr>
                <w:rFonts w:ascii="Times New Roman" w:hAnsi="Times New Roman"/>
                <w:sz w:val="24"/>
                <w:szCs w:val="24"/>
              </w:rPr>
              <w:t>БК РФ</w:t>
            </w:r>
            <w:r w:rsidR="00412FBD" w:rsidRPr="00725FA8">
              <w:rPr>
                <w:rFonts w:ascii="Times New Roman" w:hAnsi="Times New Roman"/>
                <w:sz w:val="24"/>
                <w:szCs w:val="24"/>
              </w:rPr>
              <w:t>;</w:t>
            </w:r>
            <w:r w:rsidRPr="00725FA8">
              <w:rPr>
                <w:rFonts w:ascii="Times New Roman" w:hAnsi="Times New Roman"/>
                <w:sz w:val="24"/>
                <w:szCs w:val="24"/>
              </w:rPr>
              <w:t xml:space="preserve"> ППРФ от 12.05.2017 №</w:t>
            </w:r>
            <w:r w:rsidRPr="00725FA8">
              <w:rPr>
                <w:rFonts w:ascii="Times New Roman" w:hAnsi="Times New Roman"/>
                <w:sz w:val="24"/>
                <w:szCs w:val="24"/>
                <w:lang w:eastAsia="ru-RU"/>
              </w:rPr>
              <w:t> 563</w:t>
            </w:r>
            <w:r w:rsidRPr="00725FA8">
              <w:rPr>
                <w:rStyle w:val="ad"/>
                <w:rFonts w:ascii="Times New Roman" w:hAnsi="Times New Roman"/>
                <w:sz w:val="24"/>
                <w:szCs w:val="24"/>
                <w:lang w:eastAsia="ru-RU"/>
              </w:rPr>
              <w:footnoteReference w:id="196"/>
            </w:r>
          </w:p>
        </w:tc>
        <w:tc>
          <w:tcPr>
            <w:tcW w:w="1134" w:type="dxa"/>
            <w:shd w:val="clear" w:color="auto" w:fill="auto"/>
          </w:tcPr>
          <w:p w14:paraId="20DCDCD9" w14:textId="77777777" w:rsidR="00412FBD" w:rsidRPr="00D21B8D" w:rsidRDefault="00412FBD" w:rsidP="00412FBD">
            <w:pPr>
              <w:keepNext/>
              <w:spacing w:after="0" w:line="240" w:lineRule="auto"/>
              <w:ind w:left="-108" w:right="-108"/>
              <w:jc w:val="center"/>
              <w:rPr>
                <w:rFonts w:ascii="Times New Roman" w:hAnsi="Times New Roman"/>
                <w:sz w:val="24"/>
                <w:szCs w:val="24"/>
              </w:rPr>
            </w:pPr>
            <w:r>
              <w:rPr>
                <w:rFonts w:ascii="Times New Roman" w:hAnsi="Times New Roman"/>
                <w:sz w:val="24"/>
                <w:szCs w:val="24"/>
              </w:rPr>
              <w:t xml:space="preserve">кол-во </w:t>
            </w:r>
          </w:p>
        </w:tc>
        <w:tc>
          <w:tcPr>
            <w:tcW w:w="993" w:type="dxa"/>
            <w:shd w:val="clear" w:color="auto" w:fill="auto"/>
          </w:tcPr>
          <w:p w14:paraId="5411305F" w14:textId="77777777" w:rsidR="00412FBD" w:rsidRPr="00D21B8D" w:rsidRDefault="00412FBD" w:rsidP="00412FBD">
            <w:pPr>
              <w:keepNext/>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shd w:val="clear" w:color="auto" w:fill="auto"/>
          </w:tcPr>
          <w:p w14:paraId="3279878D" w14:textId="77777777" w:rsidR="00412FBD" w:rsidRPr="00D21B8D" w:rsidRDefault="00412FBD" w:rsidP="00412FBD">
            <w:pPr>
              <w:spacing w:after="0" w:line="240" w:lineRule="auto"/>
              <w:jc w:val="center"/>
              <w:rPr>
                <w:rFonts w:ascii="Times New Roman" w:hAnsi="Times New Roman"/>
                <w:sz w:val="24"/>
                <w:szCs w:val="24"/>
              </w:rPr>
            </w:pPr>
          </w:p>
        </w:tc>
        <w:tc>
          <w:tcPr>
            <w:tcW w:w="1843" w:type="dxa"/>
          </w:tcPr>
          <w:p w14:paraId="7B51FA4B" w14:textId="77777777" w:rsidR="00412FBD" w:rsidRPr="00D21B8D" w:rsidRDefault="00412FBD" w:rsidP="00412FBD">
            <w:pPr>
              <w:spacing w:after="0" w:line="240" w:lineRule="auto"/>
              <w:jc w:val="center"/>
              <w:rPr>
                <w:rFonts w:ascii="Times New Roman" w:hAnsi="Times New Roman"/>
                <w:sz w:val="24"/>
                <w:szCs w:val="24"/>
              </w:rPr>
            </w:pPr>
          </w:p>
        </w:tc>
        <w:tc>
          <w:tcPr>
            <w:tcW w:w="2126" w:type="dxa"/>
          </w:tcPr>
          <w:p w14:paraId="12FC19CB" w14:textId="77777777" w:rsidR="00412FBD" w:rsidRPr="00D21B8D" w:rsidRDefault="00412FBD" w:rsidP="00412FBD">
            <w:pPr>
              <w:spacing w:after="0" w:line="240" w:lineRule="auto"/>
              <w:jc w:val="center"/>
              <w:rPr>
                <w:rFonts w:ascii="Times New Roman" w:hAnsi="Times New Roman"/>
                <w:sz w:val="24"/>
                <w:szCs w:val="24"/>
              </w:rPr>
            </w:pPr>
          </w:p>
        </w:tc>
      </w:tr>
      <w:tr w:rsidR="00412FBD" w:rsidRPr="00BE7A1B" w14:paraId="4CF99F14" w14:textId="77777777" w:rsidTr="00006497">
        <w:trPr>
          <w:trHeight w:val="20"/>
        </w:trPr>
        <w:tc>
          <w:tcPr>
            <w:tcW w:w="12191" w:type="dxa"/>
            <w:gridSpan w:val="6"/>
            <w:shd w:val="clear" w:color="auto" w:fill="auto"/>
          </w:tcPr>
          <w:p w14:paraId="0CE989F4" w14:textId="77777777" w:rsidR="00412FBD" w:rsidRPr="00725FA8" w:rsidRDefault="00412FBD" w:rsidP="00B64FE9">
            <w:pPr>
              <w:spacing w:after="0" w:line="240" w:lineRule="auto"/>
              <w:jc w:val="both"/>
              <w:rPr>
                <w:rFonts w:ascii="Times New Roman" w:hAnsi="Times New Roman"/>
                <w:b/>
                <w:sz w:val="24"/>
                <w:szCs w:val="24"/>
              </w:rPr>
            </w:pPr>
            <w:r w:rsidRPr="00725FA8">
              <w:rPr>
                <w:rFonts w:ascii="Times New Roman" w:hAnsi="Times New Roman"/>
                <w:b/>
                <w:sz w:val="24"/>
                <w:szCs w:val="24"/>
              </w:rPr>
              <w:t>2. Нарушения установленных единых требований к бюджетному (бухгалтерскому) учету, в том числе бюджетной, бухгалтерской (финансовой) отчетности</w:t>
            </w:r>
          </w:p>
        </w:tc>
        <w:tc>
          <w:tcPr>
            <w:tcW w:w="1843" w:type="dxa"/>
          </w:tcPr>
          <w:p w14:paraId="765E06B7" w14:textId="77777777" w:rsidR="00412FBD" w:rsidRDefault="00412FBD" w:rsidP="00412FBD">
            <w:pPr>
              <w:spacing w:after="0" w:line="240" w:lineRule="auto"/>
              <w:jc w:val="both"/>
              <w:rPr>
                <w:rFonts w:ascii="Times New Roman" w:hAnsi="Times New Roman"/>
                <w:b/>
                <w:sz w:val="24"/>
                <w:szCs w:val="24"/>
              </w:rPr>
            </w:pPr>
          </w:p>
        </w:tc>
        <w:tc>
          <w:tcPr>
            <w:tcW w:w="2126" w:type="dxa"/>
          </w:tcPr>
          <w:p w14:paraId="103499B6" w14:textId="77777777" w:rsidR="00412FBD" w:rsidRDefault="00412FBD" w:rsidP="00412FBD">
            <w:pPr>
              <w:spacing w:after="0" w:line="240" w:lineRule="auto"/>
              <w:jc w:val="both"/>
              <w:rPr>
                <w:rFonts w:ascii="Times New Roman" w:hAnsi="Times New Roman"/>
                <w:b/>
                <w:sz w:val="24"/>
                <w:szCs w:val="24"/>
              </w:rPr>
            </w:pPr>
          </w:p>
        </w:tc>
      </w:tr>
      <w:tr w:rsidR="00412FBD" w:rsidRPr="00BE7A1B" w14:paraId="27B63F57" w14:textId="77777777" w:rsidTr="00006497">
        <w:trPr>
          <w:trHeight w:val="20"/>
        </w:trPr>
        <w:tc>
          <w:tcPr>
            <w:tcW w:w="992" w:type="dxa"/>
            <w:shd w:val="clear" w:color="auto" w:fill="auto"/>
          </w:tcPr>
          <w:p w14:paraId="1F589271" w14:textId="77777777" w:rsidR="00412FBD" w:rsidRPr="00725FA8" w:rsidRDefault="00412FBD" w:rsidP="00412FBD">
            <w:pPr>
              <w:spacing w:after="0" w:line="240" w:lineRule="auto"/>
              <w:jc w:val="center"/>
              <w:rPr>
                <w:rFonts w:ascii="Times New Roman" w:hAnsi="Times New Roman"/>
                <w:sz w:val="24"/>
                <w:szCs w:val="24"/>
              </w:rPr>
            </w:pPr>
            <w:r w:rsidRPr="00725FA8">
              <w:rPr>
                <w:rFonts w:ascii="Times New Roman" w:hAnsi="Times New Roman"/>
                <w:sz w:val="24"/>
                <w:szCs w:val="24"/>
              </w:rPr>
              <w:t>2.1</w:t>
            </w:r>
          </w:p>
        </w:tc>
        <w:tc>
          <w:tcPr>
            <w:tcW w:w="3403" w:type="dxa"/>
            <w:shd w:val="clear" w:color="auto" w:fill="auto"/>
          </w:tcPr>
          <w:p w14:paraId="23F6BA2A"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Нарушение руководителем экономического субъекта требований организации ведения бухгалтерского учета, хранения документов бухгалтерского учета и</w:t>
            </w:r>
            <w:r w:rsidRPr="00725FA8">
              <w:t xml:space="preserve"> </w:t>
            </w:r>
            <w:r w:rsidRPr="00725FA8">
              <w:rPr>
                <w:rFonts w:ascii="Times New Roman" w:hAnsi="Times New Roman"/>
                <w:sz w:val="24"/>
                <w:szCs w:val="24"/>
              </w:rPr>
              <w:t>требований по формированию учетной политики</w:t>
            </w:r>
          </w:p>
        </w:tc>
        <w:tc>
          <w:tcPr>
            <w:tcW w:w="3118" w:type="dxa"/>
            <w:shd w:val="clear" w:color="auto" w:fill="auto"/>
          </w:tcPr>
          <w:p w14:paraId="204E1725" w14:textId="3458A350" w:rsidR="009773C8" w:rsidRPr="00725FA8" w:rsidRDefault="00A06E96" w:rsidP="00F926D0">
            <w:pPr>
              <w:spacing w:after="0" w:line="240" w:lineRule="auto"/>
              <w:jc w:val="both"/>
              <w:rPr>
                <w:rFonts w:ascii="Times New Roman" w:hAnsi="Times New Roman"/>
                <w:sz w:val="24"/>
                <w:szCs w:val="24"/>
              </w:rPr>
            </w:pPr>
            <w:r w:rsidRPr="00725FA8">
              <w:rPr>
                <w:rFonts w:ascii="Times New Roman" w:hAnsi="Times New Roman"/>
                <w:sz w:val="24"/>
                <w:szCs w:val="24"/>
              </w:rPr>
              <w:t>Ст.ст.</w:t>
            </w:r>
            <w:r w:rsidR="00412FBD" w:rsidRPr="00725FA8">
              <w:rPr>
                <w:rFonts w:ascii="Times New Roman" w:hAnsi="Times New Roman"/>
                <w:sz w:val="24"/>
                <w:szCs w:val="24"/>
              </w:rPr>
              <w:t xml:space="preserve">7, 8, 29 </w:t>
            </w:r>
            <w:r w:rsidRPr="00725FA8">
              <w:rPr>
                <w:rFonts w:ascii="Times New Roman" w:hAnsi="Times New Roman"/>
                <w:sz w:val="24"/>
                <w:szCs w:val="24"/>
              </w:rPr>
              <w:t>ФЗ от 06.12.2</w:t>
            </w:r>
            <w:r w:rsidR="00412FBD" w:rsidRPr="00725FA8">
              <w:rPr>
                <w:rFonts w:ascii="Times New Roman" w:hAnsi="Times New Roman"/>
                <w:sz w:val="24"/>
                <w:szCs w:val="24"/>
              </w:rPr>
              <w:t>011</w:t>
            </w:r>
            <w:r w:rsidRPr="00725FA8">
              <w:rPr>
                <w:rFonts w:ascii="Times New Roman" w:hAnsi="Times New Roman"/>
                <w:sz w:val="24"/>
                <w:szCs w:val="24"/>
              </w:rPr>
              <w:t xml:space="preserve"> № 402-ФЗ</w:t>
            </w:r>
            <w:r w:rsidRPr="00725FA8">
              <w:rPr>
                <w:rFonts w:ascii="Times New Roman" w:hAnsi="Times New Roman"/>
                <w:sz w:val="24"/>
                <w:szCs w:val="28"/>
              </w:rPr>
              <w:t xml:space="preserve">; </w:t>
            </w:r>
            <w:r w:rsidR="005366B9">
              <w:rPr>
                <w:rFonts w:ascii="Times New Roman" w:hAnsi="Times New Roman"/>
                <w:sz w:val="24"/>
                <w:szCs w:val="28"/>
              </w:rPr>
              <w:br/>
            </w:r>
            <w:r w:rsidR="005366B9">
              <w:rPr>
                <w:rFonts w:ascii="Times New Roman" w:hAnsi="Times New Roman"/>
                <w:spacing w:val="-6"/>
                <w:sz w:val="24"/>
                <w:szCs w:val="24"/>
              </w:rPr>
              <w:t>п.п.</w:t>
            </w:r>
            <w:r w:rsidR="009773C8" w:rsidRPr="00725FA8">
              <w:rPr>
                <w:rFonts w:ascii="Times New Roman" w:hAnsi="Times New Roman"/>
                <w:spacing w:val="-6"/>
                <w:sz w:val="24"/>
                <w:szCs w:val="24"/>
              </w:rPr>
              <w:t>9-11, 98-101 Положения, утв. приказом Минфина РФ от 29.07.1998 № 34н</w:t>
            </w:r>
            <w:r w:rsidR="009773C8" w:rsidRPr="00725FA8">
              <w:rPr>
                <w:rStyle w:val="ad"/>
                <w:sz w:val="24"/>
                <w:szCs w:val="24"/>
              </w:rPr>
              <w:footnoteReference w:id="197"/>
            </w:r>
            <w:r w:rsidR="009773C8" w:rsidRPr="00725FA8">
              <w:rPr>
                <w:rFonts w:ascii="Times New Roman" w:hAnsi="Times New Roman"/>
                <w:spacing w:val="-6"/>
                <w:sz w:val="24"/>
                <w:szCs w:val="24"/>
              </w:rPr>
              <w:t xml:space="preserve">; п.п.2, 13-34, 68, 80 Федерального стандарта, утв. приказом </w:t>
            </w:r>
            <w:r w:rsidR="009773C8" w:rsidRPr="00725FA8">
              <w:rPr>
                <w:rFonts w:ascii="Times New Roman" w:hAnsi="Times New Roman"/>
                <w:spacing w:val="-6"/>
                <w:sz w:val="24"/>
              </w:rPr>
              <w:t xml:space="preserve">Минфина РФ </w:t>
            </w:r>
            <w:r w:rsidR="009773C8" w:rsidRPr="00725FA8">
              <w:rPr>
                <w:rFonts w:ascii="Times New Roman" w:hAnsi="Times New Roman"/>
                <w:spacing w:val="-6"/>
                <w:sz w:val="24"/>
                <w:szCs w:val="24"/>
              </w:rPr>
              <w:t xml:space="preserve">от 31.12.2016 </w:t>
            </w:r>
            <w:r w:rsidR="005366B9">
              <w:rPr>
                <w:rFonts w:ascii="Times New Roman" w:hAnsi="Times New Roman"/>
                <w:spacing w:val="-6"/>
                <w:sz w:val="24"/>
                <w:szCs w:val="24"/>
              </w:rPr>
              <w:br/>
            </w:r>
            <w:r w:rsidR="009773C8" w:rsidRPr="00725FA8">
              <w:rPr>
                <w:rFonts w:ascii="Times New Roman" w:hAnsi="Times New Roman"/>
                <w:spacing w:val="-6"/>
                <w:sz w:val="24"/>
                <w:szCs w:val="24"/>
              </w:rPr>
              <w:t>№ 256н</w:t>
            </w:r>
            <w:r w:rsidR="009773C8" w:rsidRPr="00725FA8">
              <w:rPr>
                <w:rStyle w:val="ad"/>
                <w:spacing w:val="-6"/>
                <w:sz w:val="24"/>
                <w:szCs w:val="24"/>
              </w:rPr>
              <w:footnoteReference w:id="198"/>
            </w:r>
            <w:r w:rsidR="009773C8" w:rsidRPr="00725FA8">
              <w:rPr>
                <w:rFonts w:ascii="Times New Roman" w:hAnsi="Times New Roman"/>
                <w:spacing w:val="-6"/>
                <w:sz w:val="24"/>
                <w:szCs w:val="24"/>
              </w:rPr>
              <w:t xml:space="preserve">; федеральные стандарты, утв. приказами </w:t>
            </w:r>
            <w:r w:rsidR="009773C8" w:rsidRPr="00725FA8">
              <w:rPr>
                <w:rFonts w:ascii="Times New Roman" w:hAnsi="Times New Roman"/>
                <w:spacing w:val="-6"/>
                <w:sz w:val="24"/>
              </w:rPr>
              <w:t xml:space="preserve">Минфина РФ </w:t>
            </w:r>
            <w:r w:rsidR="009773C8" w:rsidRPr="00725FA8">
              <w:rPr>
                <w:rFonts w:ascii="Times New Roman" w:hAnsi="Times New Roman"/>
                <w:spacing w:val="-6"/>
                <w:sz w:val="24"/>
                <w:szCs w:val="24"/>
              </w:rPr>
              <w:t>от 31.01.2016 № 257н</w:t>
            </w:r>
            <w:r w:rsidR="009773C8" w:rsidRPr="00725FA8">
              <w:rPr>
                <w:rStyle w:val="ad"/>
                <w:spacing w:val="-6"/>
                <w:sz w:val="24"/>
                <w:szCs w:val="24"/>
              </w:rPr>
              <w:footnoteReference w:id="199"/>
            </w:r>
            <w:r w:rsidR="009773C8" w:rsidRPr="00725FA8">
              <w:rPr>
                <w:rFonts w:ascii="Times New Roman" w:hAnsi="Times New Roman"/>
                <w:spacing w:val="-6"/>
                <w:sz w:val="24"/>
                <w:szCs w:val="24"/>
              </w:rPr>
              <w:t>; № 258н</w:t>
            </w:r>
            <w:r w:rsidR="009773C8" w:rsidRPr="00725FA8">
              <w:rPr>
                <w:rStyle w:val="ad"/>
                <w:spacing w:val="-6"/>
                <w:sz w:val="24"/>
                <w:szCs w:val="24"/>
              </w:rPr>
              <w:footnoteReference w:id="200"/>
            </w:r>
            <w:r w:rsidR="009773C8" w:rsidRPr="00725FA8">
              <w:rPr>
                <w:rFonts w:ascii="Times New Roman" w:hAnsi="Times New Roman"/>
                <w:spacing w:val="-6"/>
                <w:sz w:val="24"/>
                <w:szCs w:val="24"/>
              </w:rPr>
              <w:t>; № 259н</w:t>
            </w:r>
            <w:r w:rsidR="009773C8" w:rsidRPr="00725FA8">
              <w:rPr>
                <w:rStyle w:val="ad"/>
                <w:spacing w:val="-6"/>
                <w:sz w:val="24"/>
                <w:szCs w:val="24"/>
              </w:rPr>
              <w:footnoteReference w:id="201"/>
            </w:r>
            <w:r w:rsidR="009773C8" w:rsidRPr="00725FA8">
              <w:rPr>
                <w:rFonts w:ascii="Times New Roman" w:hAnsi="Times New Roman"/>
                <w:spacing w:val="-6"/>
                <w:sz w:val="24"/>
                <w:szCs w:val="24"/>
              </w:rPr>
              <w:t>; № 260н</w:t>
            </w:r>
            <w:r w:rsidR="009773C8" w:rsidRPr="00725FA8">
              <w:rPr>
                <w:rStyle w:val="ad"/>
                <w:spacing w:val="-6"/>
                <w:sz w:val="24"/>
                <w:szCs w:val="24"/>
              </w:rPr>
              <w:footnoteReference w:id="202"/>
            </w:r>
            <w:r w:rsidR="009773C8" w:rsidRPr="00725FA8">
              <w:rPr>
                <w:rFonts w:ascii="Times New Roman" w:hAnsi="Times New Roman"/>
                <w:spacing w:val="-6"/>
                <w:sz w:val="24"/>
                <w:szCs w:val="24"/>
              </w:rPr>
              <w:t>; от 30.12.2017 № 274н</w:t>
            </w:r>
            <w:r w:rsidR="009773C8" w:rsidRPr="00725FA8">
              <w:rPr>
                <w:rFonts w:ascii="Times New Roman" w:hAnsi="Times New Roman"/>
                <w:spacing w:val="-6"/>
                <w:sz w:val="24"/>
                <w:szCs w:val="24"/>
                <w:vertAlign w:val="superscript"/>
              </w:rPr>
              <w:footnoteReference w:id="203"/>
            </w:r>
            <w:r w:rsidR="009773C8" w:rsidRPr="00725FA8">
              <w:rPr>
                <w:rFonts w:ascii="Times New Roman" w:hAnsi="Times New Roman"/>
                <w:spacing w:val="-6"/>
                <w:sz w:val="24"/>
                <w:szCs w:val="24"/>
              </w:rPr>
              <w:t xml:space="preserve"> </w:t>
            </w:r>
            <w:r w:rsidR="005366B9">
              <w:rPr>
                <w:rFonts w:ascii="Times New Roman" w:hAnsi="Times New Roman"/>
                <w:spacing w:val="-6"/>
                <w:sz w:val="24"/>
                <w:szCs w:val="24"/>
              </w:rPr>
              <w:br/>
            </w:r>
            <w:r w:rsidR="009773C8" w:rsidRPr="00725FA8">
              <w:rPr>
                <w:rFonts w:ascii="Times New Roman" w:hAnsi="Times New Roman"/>
                <w:spacing w:val="-6"/>
                <w:sz w:val="24"/>
                <w:szCs w:val="24"/>
              </w:rPr>
              <w:t>(</w:t>
            </w:r>
            <w:r w:rsidR="009773C8" w:rsidRPr="00725FA8">
              <w:rPr>
                <w:rFonts w:ascii="Times New Roman" w:hAnsi="Times New Roman"/>
                <w:spacing w:val="-6"/>
                <w:sz w:val="24"/>
                <w:szCs w:val="24"/>
                <w:lang w:val="en-US"/>
              </w:rPr>
              <w:t>c</w:t>
            </w:r>
            <w:r w:rsidR="009773C8" w:rsidRPr="00725FA8">
              <w:rPr>
                <w:rFonts w:ascii="Times New Roman" w:hAnsi="Times New Roman"/>
                <w:spacing w:val="-6"/>
                <w:sz w:val="24"/>
                <w:szCs w:val="24"/>
              </w:rPr>
              <w:t xml:space="preserve"> 01.01.2019); от 16.04.2021 № 62н</w:t>
            </w:r>
            <w:r w:rsidR="009773C8" w:rsidRPr="00725FA8">
              <w:rPr>
                <w:rFonts w:ascii="Times New Roman" w:hAnsi="Times New Roman"/>
                <w:spacing w:val="-6"/>
                <w:sz w:val="24"/>
                <w:szCs w:val="24"/>
                <w:vertAlign w:val="superscript"/>
              </w:rPr>
              <w:footnoteReference w:id="204"/>
            </w:r>
            <w:r w:rsidR="009773C8" w:rsidRPr="00725FA8">
              <w:rPr>
                <w:rFonts w:ascii="Times New Roman" w:hAnsi="Times New Roman"/>
                <w:spacing w:val="-6"/>
                <w:sz w:val="24"/>
                <w:szCs w:val="24"/>
              </w:rPr>
              <w:t xml:space="preserve"> (с 01.01.2022); </w:t>
            </w:r>
            <w:r w:rsidR="009773C8" w:rsidRPr="00725FA8">
              <w:rPr>
                <w:rFonts w:ascii="Times New Roman" w:hAnsi="Times New Roman"/>
                <w:sz w:val="24"/>
                <w:szCs w:val="24"/>
              </w:rPr>
              <w:t xml:space="preserve">Приказ </w:t>
            </w:r>
            <w:r w:rsidR="009773C8" w:rsidRPr="00725FA8">
              <w:rPr>
                <w:rFonts w:ascii="Times New Roman" w:hAnsi="Times New Roman"/>
                <w:spacing w:val="-6"/>
                <w:sz w:val="24"/>
              </w:rPr>
              <w:t xml:space="preserve">Минфина РФ </w:t>
            </w:r>
            <w:r w:rsidR="009773C8" w:rsidRPr="00725FA8">
              <w:rPr>
                <w:rFonts w:ascii="Times New Roman" w:hAnsi="Times New Roman"/>
                <w:sz w:val="24"/>
                <w:szCs w:val="24"/>
              </w:rPr>
              <w:t>от 21.11.2019 № 196н</w:t>
            </w:r>
            <w:r w:rsidR="009773C8" w:rsidRPr="00725FA8">
              <w:rPr>
                <w:rStyle w:val="ad"/>
              </w:rPr>
              <w:footnoteReference w:id="205"/>
            </w:r>
          </w:p>
        </w:tc>
        <w:tc>
          <w:tcPr>
            <w:tcW w:w="1134" w:type="dxa"/>
            <w:shd w:val="clear" w:color="auto" w:fill="auto"/>
          </w:tcPr>
          <w:p w14:paraId="6EDA9738" w14:textId="77777777" w:rsidR="00412FBD" w:rsidRPr="003813DB" w:rsidRDefault="00412FBD" w:rsidP="00412FBD">
            <w:pPr>
              <w:spacing w:after="0" w:line="240" w:lineRule="auto"/>
              <w:ind w:left="-108" w:right="-108"/>
              <w:jc w:val="center"/>
              <w:rPr>
                <w:rFonts w:ascii="Times New Roman" w:hAnsi="Times New Roman"/>
                <w:sz w:val="24"/>
                <w:szCs w:val="24"/>
              </w:rPr>
            </w:pPr>
            <w:r w:rsidRPr="003813DB">
              <w:rPr>
                <w:rFonts w:ascii="Times New Roman" w:hAnsi="Times New Roman"/>
                <w:sz w:val="24"/>
                <w:szCs w:val="24"/>
              </w:rPr>
              <w:t>кол-во</w:t>
            </w:r>
          </w:p>
        </w:tc>
        <w:tc>
          <w:tcPr>
            <w:tcW w:w="993" w:type="dxa"/>
            <w:shd w:val="clear" w:color="auto" w:fill="auto"/>
          </w:tcPr>
          <w:p w14:paraId="52E822B3" w14:textId="77777777" w:rsidR="00412FBD" w:rsidRPr="003813DB" w:rsidRDefault="00412FBD" w:rsidP="00412FBD">
            <w:pPr>
              <w:spacing w:after="0" w:line="240" w:lineRule="auto"/>
              <w:jc w:val="center"/>
              <w:rPr>
                <w:rFonts w:ascii="Times New Roman" w:hAnsi="Times New Roman"/>
                <w:sz w:val="24"/>
                <w:szCs w:val="24"/>
              </w:rPr>
            </w:pPr>
            <w:r w:rsidRPr="003813DB">
              <w:rPr>
                <w:rFonts w:ascii="Times New Roman" w:hAnsi="Times New Roman"/>
                <w:sz w:val="24"/>
                <w:szCs w:val="24"/>
              </w:rPr>
              <w:t>2</w:t>
            </w:r>
          </w:p>
        </w:tc>
        <w:tc>
          <w:tcPr>
            <w:tcW w:w="2551" w:type="dxa"/>
            <w:shd w:val="clear" w:color="auto" w:fill="auto"/>
          </w:tcPr>
          <w:p w14:paraId="2E880179" w14:textId="41C6022A" w:rsidR="00412FBD" w:rsidRPr="003813DB" w:rsidRDefault="0056586C" w:rsidP="0056586C">
            <w:pPr>
              <w:spacing w:after="0" w:line="240" w:lineRule="auto"/>
              <w:jc w:val="center"/>
            </w:pPr>
            <w:r>
              <w:rPr>
                <w:rFonts w:ascii="Times New Roman" w:hAnsi="Times New Roman"/>
                <w:sz w:val="24"/>
                <w:szCs w:val="24"/>
              </w:rPr>
              <w:t>С</w:t>
            </w:r>
            <w:r w:rsidR="00412FBD" w:rsidRPr="003813DB">
              <w:rPr>
                <w:rFonts w:ascii="Times New Roman" w:hAnsi="Times New Roman"/>
                <w:sz w:val="24"/>
                <w:szCs w:val="24"/>
              </w:rPr>
              <w:t>т</w:t>
            </w:r>
            <w:r>
              <w:rPr>
                <w:rFonts w:ascii="Times New Roman" w:hAnsi="Times New Roman"/>
                <w:sz w:val="24"/>
                <w:szCs w:val="24"/>
              </w:rPr>
              <w:t>.</w:t>
            </w:r>
            <w:r w:rsidR="00412FBD" w:rsidRPr="003813DB">
              <w:rPr>
                <w:rFonts w:ascii="Times New Roman" w:hAnsi="Times New Roman"/>
                <w:sz w:val="24"/>
                <w:szCs w:val="24"/>
              </w:rPr>
              <w:t>15.15</w:t>
            </w:r>
            <w:r w:rsidR="00412FBD" w:rsidRPr="00D25A23">
              <w:rPr>
                <w:rFonts w:ascii="Times New Roman" w:hAnsi="Times New Roman"/>
                <w:sz w:val="24"/>
                <w:szCs w:val="24"/>
                <w:vertAlign w:val="superscript"/>
              </w:rPr>
              <w:t>6</w:t>
            </w:r>
            <w:r>
              <w:rPr>
                <w:rFonts w:ascii="Times New Roman" w:hAnsi="Times New Roman"/>
                <w:sz w:val="24"/>
                <w:szCs w:val="24"/>
              </w:rPr>
              <w:t xml:space="preserve"> КоАП РФ</w:t>
            </w:r>
          </w:p>
        </w:tc>
        <w:tc>
          <w:tcPr>
            <w:tcW w:w="1843" w:type="dxa"/>
          </w:tcPr>
          <w:p w14:paraId="32AD4DA2" w14:textId="77777777" w:rsidR="00412FBD" w:rsidRPr="00BE7A1B" w:rsidRDefault="00412FBD" w:rsidP="00412FBD">
            <w:pPr>
              <w:spacing w:after="0" w:line="240" w:lineRule="auto"/>
              <w:jc w:val="center"/>
            </w:pPr>
          </w:p>
        </w:tc>
        <w:tc>
          <w:tcPr>
            <w:tcW w:w="2126" w:type="dxa"/>
          </w:tcPr>
          <w:p w14:paraId="3D880F0D" w14:textId="77777777" w:rsidR="00412FBD" w:rsidRPr="00BE7A1B" w:rsidRDefault="00412FBD" w:rsidP="00412FBD">
            <w:pPr>
              <w:spacing w:after="0" w:line="240" w:lineRule="auto"/>
              <w:jc w:val="center"/>
            </w:pPr>
          </w:p>
        </w:tc>
      </w:tr>
      <w:tr w:rsidR="00412FBD" w:rsidRPr="00BE7A1B" w14:paraId="43A58AD0" w14:textId="77777777" w:rsidTr="00006497">
        <w:trPr>
          <w:trHeight w:val="20"/>
        </w:trPr>
        <w:tc>
          <w:tcPr>
            <w:tcW w:w="992" w:type="dxa"/>
            <w:shd w:val="clear" w:color="auto" w:fill="auto"/>
          </w:tcPr>
          <w:p w14:paraId="15A8A960" w14:textId="77777777" w:rsidR="00412FBD" w:rsidRPr="00725FA8" w:rsidRDefault="00412FBD" w:rsidP="00412FBD">
            <w:pPr>
              <w:spacing w:after="0" w:line="240" w:lineRule="auto"/>
              <w:jc w:val="center"/>
              <w:rPr>
                <w:rFonts w:ascii="Times New Roman" w:hAnsi="Times New Roman"/>
                <w:sz w:val="24"/>
                <w:szCs w:val="24"/>
              </w:rPr>
            </w:pPr>
            <w:r w:rsidRPr="00725FA8">
              <w:rPr>
                <w:rFonts w:ascii="Times New Roman" w:hAnsi="Times New Roman"/>
                <w:sz w:val="24"/>
                <w:szCs w:val="24"/>
              </w:rPr>
              <w:t>2.2</w:t>
            </w:r>
          </w:p>
        </w:tc>
        <w:tc>
          <w:tcPr>
            <w:tcW w:w="3403" w:type="dxa"/>
            <w:shd w:val="clear" w:color="auto" w:fill="auto"/>
          </w:tcPr>
          <w:p w14:paraId="02768745"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требований, предъявляемых к оформлению фактов хозяйственной жизни экономического субъекта </w:t>
            </w:r>
            <w:r w:rsidRPr="00725FA8">
              <w:rPr>
                <w:rFonts w:ascii="Times New Roman" w:hAnsi="Times New Roman"/>
                <w:sz w:val="24"/>
                <w:szCs w:val="24"/>
              </w:rPr>
              <w:lastRenderedPageBreak/>
              <w:t>первичными учетными документами</w:t>
            </w:r>
          </w:p>
        </w:tc>
        <w:tc>
          <w:tcPr>
            <w:tcW w:w="3118" w:type="dxa"/>
            <w:shd w:val="clear" w:color="auto" w:fill="auto"/>
          </w:tcPr>
          <w:p w14:paraId="05CE9D29" w14:textId="235E3BC8" w:rsidR="00412FBD" w:rsidRPr="00725FA8" w:rsidDel="00120548" w:rsidRDefault="003628C8" w:rsidP="00F926D0">
            <w:pPr>
              <w:widowControl w:val="0"/>
              <w:spacing w:after="0" w:line="228" w:lineRule="auto"/>
              <w:ind w:left="-57" w:right="-57"/>
              <w:jc w:val="both"/>
              <w:rPr>
                <w:rFonts w:ascii="Times New Roman" w:hAnsi="Times New Roman"/>
                <w:spacing w:val="-6"/>
                <w:sz w:val="24"/>
              </w:rPr>
            </w:pPr>
            <w:r w:rsidRPr="00725FA8">
              <w:rPr>
                <w:rFonts w:ascii="Times New Roman" w:hAnsi="Times New Roman"/>
                <w:spacing w:val="-6"/>
                <w:sz w:val="24"/>
              </w:rPr>
              <w:lastRenderedPageBreak/>
              <w:t>Ст.9 ФЗ от 06.12.2011 № 402</w:t>
            </w:r>
            <w:r w:rsidRPr="00725FA8">
              <w:rPr>
                <w:rFonts w:ascii="Times New Roman" w:hAnsi="Times New Roman"/>
                <w:spacing w:val="-6"/>
                <w:sz w:val="24"/>
              </w:rPr>
              <w:noBreakHyphen/>
              <w:t>ФЗ</w:t>
            </w:r>
            <w:r w:rsidR="00F926D0" w:rsidRPr="00725FA8">
              <w:rPr>
                <w:rFonts w:ascii="Times New Roman" w:hAnsi="Times New Roman"/>
                <w:spacing w:val="-6"/>
                <w:sz w:val="24"/>
              </w:rPr>
              <w:t xml:space="preserve">; </w:t>
            </w:r>
            <w:r w:rsidR="00352385">
              <w:rPr>
                <w:rFonts w:ascii="Times New Roman" w:hAnsi="Times New Roman"/>
                <w:spacing w:val="-6"/>
                <w:sz w:val="24"/>
              </w:rPr>
              <w:t>п.п.</w:t>
            </w:r>
            <w:r w:rsidRPr="00725FA8">
              <w:rPr>
                <w:rFonts w:ascii="Times New Roman" w:hAnsi="Times New Roman"/>
                <w:spacing w:val="-6"/>
                <w:sz w:val="24"/>
              </w:rPr>
              <w:t xml:space="preserve">20-27, 31-32 федерального стандарта, утв. приказом Минфина РФ от </w:t>
            </w:r>
            <w:r w:rsidRPr="00725FA8">
              <w:rPr>
                <w:rFonts w:ascii="Times New Roman" w:hAnsi="Times New Roman"/>
                <w:spacing w:val="-6"/>
                <w:sz w:val="24"/>
              </w:rPr>
              <w:lastRenderedPageBreak/>
              <w:t>31.12.2016 № 256н; приказ Минфина РФ от 30.03.2015 № 52н</w:t>
            </w:r>
            <w:r w:rsidRPr="00725FA8">
              <w:rPr>
                <w:rStyle w:val="ad"/>
                <w:spacing w:val="-6"/>
                <w:sz w:val="24"/>
              </w:rPr>
              <w:footnoteReference w:id="206"/>
            </w:r>
            <w:r w:rsidRPr="00725FA8">
              <w:rPr>
                <w:rFonts w:ascii="Times New Roman" w:hAnsi="Times New Roman"/>
                <w:spacing w:val="-6"/>
                <w:sz w:val="24"/>
              </w:rPr>
              <w:t xml:space="preserve">; </w:t>
            </w:r>
            <w:r w:rsidRPr="00725FA8">
              <w:rPr>
                <w:rFonts w:ascii="Times New Roman" w:hAnsi="Times New Roman"/>
                <w:sz w:val="24"/>
                <w:szCs w:val="24"/>
              </w:rPr>
              <w:t xml:space="preserve">п.3 Инструкции по применению Единого </w:t>
            </w:r>
            <w:hyperlink r:id="rId17" w:history="1">
              <w:r w:rsidRPr="00725FA8">
                <w:rPr>
                  <w:rFonts w:ascii="Times New Roman" w:hAnsi="Times New Roman"/>
                  <w:sz w:val="24"/>
                  <w:szCs w:val="24"/>
                </w:rPr>
                <w:t>плана</w:t>
              </w:r>
            </w:hyperlink>
            <w:r w:rsidRPr="00725FA8">
              <w:rPr>
                <w:rFonts w:ascii="Times New Roman" w:hAnsi="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725FA8">
              <w:rPr>
                <w:rStyle w:val="ad"/>
                <w:sz w:val="24"/>
                <w:szCs w:val="24"/>
              </w:rPr>
              <w:footnoteReference w:id="207"/>
            </w:r>
          </w:p>
        </w:tc>
        <w:tc>
          <w:tcPr>
            <w:tcW w:w="1134" w:type="dxa"/>
            <w:shd w:val="clear" w:color="auto" w:fill="auto"/>
          </w:tcPr>
          <w:p w14:paraId="626FDB99" w14:textId="77777777" w:rsidR="00412FBD" w:rsidRPr="00BE7A1B" w:rsidRDefault="00412FBD" w:rsidP="00412FBD">
            <w:pPr>
              <w:spacing w:after="0" w:line="240" w:lineRule="auto"/>
              <w:ind w:left="-108" w:right="-108"/>
              <w:jc w:val="center"/>
              <w:rPr>
                <w:rFonts w:ascii="Times New Roman" w:hAnsi="Times New Roman"/>
                <w:b/>
                <w:i/>
                <w:sz w:val="24"/>
                <w:szCs w:val="24"/>
              </w:rPr>
            </w:pPr>
            <w:r w:rsidRPr="00BE7A1B">
              <w:rPr>
                <w:rFonts w:ascii="Times New Roman" w:hAnsi="Times New Roman"/>
                <w:sz w:val="24"/>
                <w:szCs w:val="24"/>
              </w:rPr>
              <w:lastRenderedPageBreak/>
              <w:t>кол-во</w:t>
            </w:r>
            <w:r>
              <w:rPr>
                <w:rFonts w:ascii="Times New Roman" w:hAnsi="Times New Roman"/>
                <w:sz w:val="24"/>
                <w:szCs w:val="24"/>
              </w:rPr>
              <w:t>,</w:t>
            </w:r>
            <w:r w:rsidRPr="00BE7A1B">
              <w:rPr>
                <w:rFonts w:ascii="Times New Roman" w:hAnsi="Times New Roman"/>
                <w:sz w:val="24"/>
                <w:szCs w:val="24"/>
              </w:rPr>
              <w:t xml:space="preserve"> кол-во и </w:t>
            </w:r>
            <w:r w:rsidRPr="00BE7A1B">
              <w:rPr>
                <w:rFonts w:ascii="Times New Roman" w:hAnsi="Times New Roman"/>
                <w:sz w:val="24"/>
                <w:szCs w:val="24"/>
              </w:rPr>
              <w:lastRenderedPageBreak/>
              <w:t>тыс. рублей</w:t>
            </w:r>
            <w:r>
              <w:rPr>
                <w:rStyle w:val="ad"/>
                <w:rFonts w:ascii="Times New Roman" w:hAnsi="Times New Roman"/>
                <w:sz w:val="24"/>
                <w:szCs w:val="24"/>
              </w:rPr>
              <w:footnoteReference w:id="208"/>
            </w:r>
          </w:p>
        </w:tc>
        <w:tc>
          <w:tcPr>
            <w:tcW w:w="993" w:type="dxa"/>
            <w:shd w:val="clear" w:color="auto" w:fill="auto"/>
          </w:tcPr>
          <w:p w14:paraId="0EC2C9E3" w14:textId="77777777" w:rsidR="00412FBD" w:rsidRPr="00BE7A1B" w:rsidDel="00120548" w:rsidRDefault="00412FBD" w:rsidP="00412FBD">
            <w:pPr>
              <w:spacing w:after="0" w:line="240" w:lineRule="auto"/>
              <w:jc w:val="center"/>
              <w:rPr>
                <w:rFonts w:ascii="Times New Roman" w:hAnsi="Times New Roman"/>
                <w:sz w:val="24"/>
                <w:szCs w:val="24"/>
              </w:rPr>
            </w:pPr>
            <w:r w:rsidRPr="00BE7A1B">
              <w:rPr>
                <w:rFonts w:ascii="Times New Roman" w:hAnsi="Times New Roman"/>
                <w:sz w:val="24"/>
                <w:szCs w:val="24"/>
              </w:rPr>
              <w:lastRenderedPageBreak/>
              <w:t>2</w:t>
            </w:r>
          </w:p>
        </w:tc>
        <w:tc>
          <w:tcPr>
            <w:tcW w:w="2551" w:type="dxa"/>
            <w:shd w:val="clear" w:color="auto" w:fill="auto"/>
          </w:tcPr>
          <w:p w14:paraId="61C7BAD7" w14:textId="1C19B01E" w:rsidR="00412FBD" w:rsidRPr="00BE7A1B" w:rsidRDefault="0056586C" w:rsidP="0056586C">
            <w:pPr>
              <w:spacing w:after="0" w:line="240" w:lineRule="auto"/>
              <w:jc w:val="center"/>
            </w:pPr>
            <w:r>
              <w:rPr>
                <w:rFonts w:ascii="Times New Roman" w:hAnsi="Times New Roman"/>
                <w:sz w:val="24"/>
                <w:szCs w:val="24"/>
              </w:rPr>
              <w:t>С</w:t>
            </w:r>
            <w:r w:rsidR="00412FBD" w:rsidRPr="000D19D6">
              <w:rPr>
                <w:rFonts w:ascii="Times New Roman" w:hAnsi="Times New Roman"/>
                <w:sz w:val="24"/>
                <w:szCs w:val="24"/>
              </w:rPr>
              <w:t>т</w:t>
            </w:r>
            <w:r>
              <w:rPr>
                <w:rFonts w:ascii="Times New Roman" w:hAnsi="Times New Roman"/>
                <w:sz w:val="24"/>
                <w:szCs w:val="24"/>
              </w:rPr>
              <w:t>.</w:t>
            </w:r>
            <w:r w:rsidR="00412FBD" w:rsidRPr="000D19D6">
              <w:rPr>
                <w:rFonts w:ascii="Times New Roman" w:hAnsi="Times New Roman"/>
                <w:sz w:val="24"/>
                <w:szCs w:val="24"/>
              </w:rPr>
              <w:t>15.15</w:t>
            </w:r>
            <w:r w:rsidR="00412FBD" w:rsidRPr="00D25A23">
              <w:rPr>
                <w:rFonts w:ascii="Times New Roman" w:hAnsi="Times New Roman"/>
                <w:sz w:val="24"/>
                <w:szCs w:val="24"/>
                <w:vertAlign w:val="superscript"/>
              </w:rPr>
              <w:t>6</w:t>
            </w:r>
            <w:r>
              <w:rPr>
                <w:rFonts w:ascii="Times New Roman" w:hAnsi="Times New Roman"/>
                <w:sz w:val="24"/>
                <w:szCs w:val="24"/>
              </w:rPr>
              <w:t xml:space="preserve"> КоАП РФ</w:t>
            </w:r>
          </w:p>
        </w:tc>
        <w:tc>
          <w:tcPr>
            <w:tcW w:w="1843" w:type="dxa"/>
          </w:tcPr>
          <w:p w14:paraId="4657BED8" w14:textId="77777777" w:rsidR="00412FBD" w:rsidRPr="00B64FE9" w:rsidRDefault="00412FBD" w:rsidP="00B64FE9">
            <w:pPr>
              <w:spacing w:after="0" w:line="240" w:lineRule="auto"/>
              <w:jc w:val="both"/>
              <w:rPr>
                <w:rFonts w:ascii="Times New Roman" w:hAnsi="Times New Roman"/>
                <w:sz w:val="24"/>
                <w:szCs w:val="24"/>
              </w:rPr>
            </w:pPr>
          </w:p>
          <w:p w14:paraId="2F413E29" w14:textId="77777777" w:rsidR="00412FBD" w:rsidRPr="00B64FE9" w:rsidRDefault="00412FBD" w:rsidP="00B64FE9">
            <w:pPr>
              <w:spacing w:after="0" w:line="240" w:lineRule="auto"/>
              <w:jc w:val="both"/>
              <w:rPr>
                <w:rFonts w:ascii="Times New Roman" w:hAnsi="Times New Roman"/>
                <w:sz w:val="24"/>
                <w:szCs w:val="24"/>
              </w:rPr>
            </w:pPr>
            <w:r w:rsidRPr="00B64FE9">
              <w:rPr>
                <w:rFonts w:ascii="Times New Roman" w:hAnsi="Times New Roman"/>
                <w:sz w:val="24"/>
                <w:szCs w:val="24"/>
              </w:rPr>
              <w:t xml:space="preserve">избыточные расходы </w:t>
            </w:r>
            <w:r w:rsidRPr="00B64FE9">
              <w:rPr>
                <w:rFonts w:ascii="Times New Roman" w:hAnsi="Times New Roman"/>
                <w:sz w:val="24"/>
                <w:szCs w:val="24"/>
              </w:rPr>
              <w:lastRenderedPageBreak/>
              <w:t xml:space="preserve">бюджетных средств </w:t>
            </w:r>
          </w:p>
        </w:tc>
        <w:tc>
          <w:tcPr>
            <w:tcW w:w="2126" w:type="dxa"/>
          </w:tcPr>
          <w:p w14:paraId="74FA6EA0" w14:textId="77777777" w:rsidR="00412FBD" w:rsidRPr="00B64FE9" w:rsidRDefault="00412FBD" w:rsidP="00B64FE9">
            <w:pPr>
              <w:spacing w:after="0" w:line="240" w:lineRule="auto"/>
              <w:jc w:val="both"/>
              <w:rPr>
                <w:rFonts w:ascii="Times New Roman" w:hAnsi="Times New Roman"/>
                <w:sz w:val="24"/>
                <w:szCs w:val="24"/>
              </w:rPr>
            </w:pPr>
          </w:p>
          <w:p w14:paraId="4672F81F" w14:textId="2FA2B37C" w:rsidR="00412FBD" w:rsidRPr="00B64FE9" w:rsidRDefault="00412FBD" w:rsidP="00B64FE9">
            <w:pPr>
              <w:spacing w:after="0" w:line="240" w:lineRule="auto"/>
              <w:jc w:val="both"/>
              <w:rPr>
                <w:rFonts w:ascii="Times New Roman" w:hAnsi="Times New Roman"/>
                <w:sz w:val="24"/>
                <w:szCs w:val="24"/>
              </w:rPr>
            </w:pPr>
            <w:r w:rsidRPr="00B64FE9">
              <w:rPr>
                <w:rFonts w:ascii="Times New Roman" w:hAnsi="Times New Roman"/>
                <w:sz w:val="24"/>
                <w:szCs w:val="24"/>
              </w:rPr>
              <w:t>сумма средств неподтвержденных расходов</w:t>
            </w:r>
          </w:p>
        </w:tc>
      </w:tr>
      <w:tr w:rsidR="00412FBD" w:rsidRPr="00BE7A1B" w14:paraId="7A86ED7D" w14:textId="77777777" w:rsidTr="00006497">
        <w:trPr>
          <w:trHeight w:val="20"/>
        </w:trPr>
        <w:tc>
          <w:tcPr>
            <w:tcW w:w="992" w:type="dxa"/>
            <w:shd w:val="clear" w:color="auto" w:fill="auto"/>
          </w:tcPr>
          <w:p w14:paraId="40CB2754" w14:textId="77777777" w:rsidR="00412FBD" w:rsidRPr="00725FA8" w:rsidRDefault="00412FBD" w:rsidP="00412FBD">
            <w:pPr>
              <w:spacing w:after="0" w:line="240" w:lineRule="auto"/>
              <w:jc w:val="center"/>
              <w:rPr>
                <w:rFonts w:ascii="Times New Roman" w:hAnsi="Times New Roman"/>
                <w:sz w:val="24"/>
                <w:szCs w:val="24"/>
              </w:rPr>
            </w:pPr>
            <w:r w:rsidRPr="00725FA8">
              <w:rPr>
                <w:rFonts w:ascii="Times New Roman" w:hAnsi="Times New Roman"/>
                <w:sz w:val="24"/>
                <w:szCs w:val="24"/>
              </w:rPr>
              <w:t>2.3</w:t>
            </w:r>
          </w:p>
        </w:tc>
        <w:tc>
          <w:tcPr>
            <w:tcW w:w="3403" w:type="dxa"/>
            <w:shd w:val="clear" w:color="auto" w:fill="auto"/>
          </w:tcPr>
          <w:p w14:paraId="4CB08C38"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Нарушение требований, предъявляемых к оформлению и ведению регистров бухгалтерского учета</w:t>
            </w:r>
          </w:p>
        </w:tc>
        <w:tc>
          <w:tcPr>
            <w:tcW w:w="3118" w:type="dxa"/>
            <w:shd w:val="clear" w:color="auto" w:fill="auto"/>
          </w:tcPr>
          <w:p w14:paraId="1B862869" w14:textId="08339E9E" w:rsidR="00412FBD" w:rsidRPr="00725FA8" w:rsidRDefault="003628C8" w:rsidP="00F926D0">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pacing w:val="-6"/>
                <w:sz w:val="24"/>
              </w:rPr>
              <w:t>С</w:t>
            </w:r>
            <w:r w:rsidR="00EC44A7">
              <w:rPr>
                <w:rFonts w:ascii="Times New Roman" w:hAnsi="Times New Roman"/>
                <w:spacing w:val="-6"/>
                <w:sz w:val="24"/>
              </w:rPr>
              <w:t>т.10 ФЗ от 06.12.2011</w:t>
            </w:r>
            <w:r w:rsidR="00EC44A7">
              <w:rPr>
                <w:rFonts w:ascii="Times New Roman" w:hAnsi="Times New Roman"/>
                <w:spacing w:val="-6"/>
                <w:sz w:val="24"/>
              </w:rPr>
              <w:br/>
              <w:t>№ 402-ФЗ</w:t>
            </w:r>
            <w:r w:rsidRPr="00725FA8">
              <w:rPr>
                <w:rFonts w:ascii="Times New Roman" w:hAnsi="Times New Roman"/>
                <w:spacing w:val="-6"/>
                <w:sz w:val="24"/>
              </w:rPr>
              <w:t>; п.п.23, 28-34 федерального стандарта, утв. приказом Минфина РФ от 31.12.2016 № 256н; приказ Минфина РФ от 30.03.2015 № 52н</w:t>
            </w:r>
            <w:r w:rsidRPr="00725FA8">
              <w:rPr>
                <w:rStyle w:val="ad"/>
                <w:spacing w:val="-6"/>
                <w:sz w:val="24"/>
              </w:rPr>
              <w:footnoteReference w:id="209"/>
            </w:r>
          </w:p>
        </w:tc>
        <w:tc>
          <w:tcPr>
            <w:tcW w:w="1134" w:type="dxa"/>
            <w:shd w:val="clear" w:color="auto" w:fill="auto"/>
          </w:tcPr>
          <w:p w14:paraId="04C9136C" w14:textId="77777777" w:rsidR="00412FBD" w:rsidRPr="00BE7A1B" w:rsidRDefault="00412FBD" w:rsidP="00412FBD">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w:t>
            </w:r>
          </w:p>
        </w:tc>
        <w:tc>
          <w:tcPr>
            <w:tcW w:w="993" w:type="dxa"/>
            <w:shd w:val="clear" w:color="auto" w:fill="auto"/>
          </w:tcPr>
          <w:p w14:paraId="30FAD074" w14:textId="77777777" w:rsidR="00412FBD" w:rsidRPr="00BE7A1B" w:rsidRDefault="00412FBD" w:rsidP="00412FBD">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14:paraId="211BD127" w14:textId="4BFECE2D" w:rsidR="00412FBD" w:rsidRPr="00BE7A1B" w:rsidDel="00120548" w:rsidRDefault="0056586C" w:rsidP="0056586C">
            <w:pPr>
              <w:spacing w:after="0" w:line="240" w:lineRule="auto"/>
              <w:jc w:val="center"/>
              <w:rPr>
                <w:rFonts w:ascii="Times New Roman" w:hAnsi="Times New Roman"/>
                <w:sz w:val="24"/>
                <w:szCs w:val="24"/>
              </w:rPr>
            </w:pPr>
            <w:r>
              <w:rPr>
                <w:rFonts w:ascii="Times New Roman" w:hAnsi="Times New Roman"/>
                <w:sz w:val="24"/>
                <w:szCs w:val="24"/>
              </w:rPr>
              <w:t>С</w:t>
            </w:r>
            <w:r w:rsidR="00412FBD" w:rsidRPr="00FE2100">
              <w:rPr>
                <w:rFonts w:ascii="Times New Roman" w:hAnsi="Times New Roman"/>
                <w:sz w:val="24"/>
                <w:szCs w:val="24"/>
              </w:rPr>
              <w:t>т</w:t>
            </w:r>
            <w:r>
              <w:rPr>
                <w:rFonts w:ascii="Times New Roman" w:hAnsi="Times New Roman"/>
                <w:sz w:val="24"/>
                <w:szCs w:val="24"/>
              </w:rPr>
              <w:t>.</w:t>
            </w:r>
            <w:r w:rsidR="00412FBD" w:rsidRPr="00FE2100">
              <w:rPr>
                <w:rFonts w:ascii="Times New Roman" w:hAnsi="Times New Roman"/>
                <w:sz w:val="24"/>
                <w:szCs w:val="24"/>
              </w:rPr>
              <w:t>15.</w:t>
            </w:r>
            <w:r w:rsidR="00412FBD" w:rsidRPr="008961AD">
              <w:rPr>
                <w:rFonts w:ascii="Times New Roman" w:hAnsi="Times New Roman"/>
                <w:sz w:val="24"/>
                <w:szCs w:val="24"/>
              </w:rPr>
              <w:t>15</w:t>
            </w:r>
            <w:r w:rsidR="00412FBD" w:rsidRPr="00D25A23">
              <w:rPr>
                <w:rFonts w:ascii="Times New Roman" w:hAnsi="Times New Roman"/>
                <w:sz w:val="24"/>
                <w:szCs w:val="24"/>
                <w:vertAlign w:val="superscript"/>
              </w:rPr>
              <w:t xml:space="preserve">6 </w:t>
            </w:r>
            <w:r>
              <w:rPr>
                <w:rFonts w:ascii="Times New Roman" w:hAnsi="Times New Roman"/>
                <w:sz w:val="24"/>
                <w:szCs w:val="24"/>
              </w:rPr>
              <w:t>КоАП РФ</w:t>
            </w:r>
          </w:p>
        </w:tc>
        <w:tc>
          <w:tcPr>
            <w:tcW w:w="1843" w:type="dxa"/>
          </w:tcPr>
          <w:p w14:paraId="433384EF" w14:textId="77777777" w:rsidR="00412FBD" w:rsidRPr="00BE7A1B" w:rsidRDefault="00412FBD" w:rsidP="00412FBD">
            <w:pPr>
              <w:spacing w:after="0" w:line="240" w:lineRule="auto"/>
              <w:jc w:val="center"/>
            </w:pPr>
          </w:p>
        </w:tc>
        <w:tc>
          <w:tcPr>
            <w:tcW w:w="2126" w:type="dxa"/>
          </w:tcPr>
          <w:p w14:paraId="2A7F8E68" w14:textId="77777777" w:rsidR="00412FBD" w:rsidRPr="00BE7A1B" w:rsidRDefault="00412FBD" w:rsidP="00412FBD">
            <w:pPr>
              <w:spacing w:after="0" w:line="240" w:lineRule="auto"/>
              <w:jc w:val="center"/>
            </w:pPr>
          </w:p>
        </w:tc>
      </w:tr>
      <w:tr w:rsidR="00412FBD" w:rsidRPr="00BE7A1B" w14:paraId="2C360202" w14:textId="77777777" w:rsidTr="00006497">
        <w:trPr>
          <w:trHeight w:val="20"/>
        </w:trPr>
        <w:tc>
          <w:tcPr>
            <w:tcW w:w="992" w:type="dxa"/>
            <w:shd w:val="clear" w:color="auto" w:fill="auto"/>
          </w:tcPr>
          <w:p w14:paraId="2551E014" w14:textId="77777777" w:rsidR="00412FBD" w:rsidRPr="00725FA8" w:rsidRDefault="00412FBD" w:rsidP="00412FBD">
            <w:pPr>
              <w:spacing w:after="0" w:line="240" w:lineRule="auto"/>
              <w:jc w:val="center"/>
              <w:rPr>
                <w:rFonts w:ascii="Times New Roman" w:hAnsi="Times New Roman"/>
                <w:sz w:val="24"/>
                <w:szCs w:val="24"/>
              </w:rPr>
            </w:pPr>
            <w:r w:rsidRPr="00725FA8">
              <w:rPr>
                <w:rFonts w:ascii="Times New Roman" w:hAnsi="Times New Roman"/>
                <w:sz w:val="24"/>
                <w:szCs w:val="24"/>
              </w:rPr>
              <w:t>2.4</w:t>
            </w:r>
          </w:p>
        </w:tc>
        <w:tc>
          <w:tcPr>
            <w:tcW w:w="3403" w:type="dxa"/>
            <w:shd w:val="clear" w:color="auto" w:fill="auto"/>
          </w:tcPr>
          <w:p w14:paraId="510E28EB"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требований, предъявляемых к проведению и документальному оформлению результатов </w:t>
            </w:r>
            <w:r w:rsidRPr="00725FA8">
              <w:rPr>
                <w:rFonts w:ascii="Times New Roman" w:hAnsi="Times New Roman"/>
                <w:sz w:val="24"/>
                <w:szCs w:val="24"/>
              </w:rPr>
              <w:lastRenderedPageBreak/>
              <w:t>инвентаризации активов и обязательств</w:t>
            </w:r>
          </w:p>
        </w:tc>
        <w:tc>
          <w:tcPr>
            <w:tcW w:w="3118" w:type="dxa"/>
            <w:shd w:val="clear" w:color="auto" w:fill="auto"/>
          </w:tcPr>
          <w:p w14:paraId="14EEC555" w14:textId="037E42A1" w:rsidR="00412FBD" w:rsidRPr="00725FA8" w:rsidRDefault="00F926D0" w:rsidP="00F926D0">
            <w:pPr>
              <w:spacing w:after="0" w:line="240" w:lineRule="auto"/>
              <w:jc w:val="both"/>
              <w:rPr>
                <w:rFonts w:ascii="Times New Roman" w:hAnsi="Times New Roman"/>
                <w:sz w:val="24"/>
                <w:szCs w:val="24"/>
              </w:rPr>
            </w:pPr>
            <w:r w:rsidRPr="00725FA8">
              <w:rPr>
                <w:rFonts w:ascii="Times New Roman" w:hAnsi="Times New Roman"/>
                <w:spacing w:val="-6"/>
                <w:sz w:val="24"/>
              </w:rPr>
              <w:lastRenderedPageBreak/>
              <w:t>Ст.11 ФЗ от 06.12.2011</w:t>
            </w:r>
            <w:r w:rsidRPr="00725FA8">
              <w:rPr>
                <w:rFonts w:ascii="Times New Roman" w:hAnsi="Times New Roman"/>
                <w:spacing w:val="-6"/>
                <w:sz w:val="24"/>
              </w:rPr>
              <w:br/>
            </w:r>
            <w:r w:rsidR="00DA6917" w:rsidRPr="00725FA8">
              <w:rPr>
                <w:rFonts w:ascii="Times New Roman" w:hAnsi="Times New Roman"/>
                <w:spacing w:val="-6"/>
                <w:sz w:val="24"/>
              </w:rPr>
              <w:t>№ 402</w:t>
            </w:r>
            <w:r w:rsidR="00352385">
              <w:rPr>
                <w:rFonts w:ascii="Times New Roman" w:hAnsi="Times New Roman"/>
                <w:spacing w:val="-6"/>
                <w:sz w:val="24"/>
              </w:rPr>
              <w:t>-ФЗ; Методические указания</w:t>
            </w:r>
            <w:r w:rsidR="00DA6917" w:rsidRPr="00725FA8">
              <w:rPr>
                <w:rFonts w:ascii="Times New Roman" w:hAnsi="Times New Roman"/>
                <w:spacing w:val="-6"/>
                <w:sz w:val="24"/>
              </w:rPr>
              <w:t>, утв.</w:t>
            </w:r>
            <w:r w:rsidR="00352385">
              <w:rPr>
                <w:rFonts w:ascii="Times New Roman" w:hAnsi="Times New Roman"/>
                <w:spacing w:val="-6"/>
                <w:sz w:val="24"/>
              </w:rPr>
              <w:t xml:space="preserve"> приказом Минфина РФ от 13.06.</w:t>
            </w:r>
            <w:r w:rsidR="00DA6917" w:rsidRPr="00725FA8">
              <w:rPr>
                <w:rFonts w:ascii="Times New Roman" w:hAnsi="Times New Roman"/>
                <w:spacing w:val="-6"/>
                <w:sz w:val="24"/>
              </w:rPr>
              <w:t xml:space="preserve">95 </w:t>
            </w:r>
            <w:r w:rsidR="005366B9">
              <w:rPr>
                <w:rFonts w:ascii="Times New Roman" w:hAnsi="Times New Roman"/>
                <w:spacing w:val="-6"/>
                <w:sz w:val="24"/>
              </w:rPr>
              <w:br/>
            </w:r>
            <w:r w:rsidR="00DA6917" w:rsidRPr="00725FA8">
              <w:rPr>
                <w:rFonts w:ascii="Times New Roman" w:hAnsi="Times New Roman"/>
                <w:spacing w:val="-6"/>
                <w:sz w:val="24"/>
              </w:rPr>
              <w:lastRenderedPageBreak/>
              <w:t>№ 49</w:t>
            </w:r>
            <w:r w:rsidR="00DA6917" w:rsidRPr="00725FA8">
              <w:rPr>
                <w:rStyle w:val="ad"/>
              </w:rPr>
              <w:footnoteReference w:id="210"/>
            </w:r>
            <w:r w:rsidR="00DA6917" w:rsidRPr="00725FA8">
              <w:rPr>
                <w:rFonts w:ascii="Times New Roman" w:hAnsi="Times New Roman"/>
                <w:spacing w:val="-6"/>
                <w:sz w:val="24"/>
              </w:rPr>
              <w:t>; п.п.79-82 федерального стандарта, утв. приказом Минфина РФ от 31.12.2016 № 256н; п.п.6-14 федерального стандарта утв. приказом Минфина РФ от 31.12.2016 № 259н</w:t>
            </w:r>
            <w:r w:rsidR="00DA6917" w:rsidRPr="00725FA8">
              <w:rPr>
                <w:rStyle w:val="ad"/>
                <w:spacing w:val="-6"/>
                <w:sz w:val="24"/>
              </w:rPr>
              <w:footnoteReference w:id="211"/>
            </w:r>
            <w:r w:rsidR="00DA6917" w:rsidRPr="00725FA8">
              <w:rPr>
                <w:rFonts w:ascii="Times New Roman" w:hAnsi="Times New Roman"/>
                <w:spacing w:val="-6"/>
                <w:sz w:val="24"/>
              </w:rPr>
              <w:t xml:space="preserve">; п.9 федерального стандарта, утв. приказом Минфина РФ от 31.12.2016 № 260н; </w:t>
            </w:r>
            <w:r w:rsidR="00DA6917" w:rsidRPr="00725FA8">
              <w:rPr>
                <w:rFonts w:ascii="Times New Roman" w:hAnsi="Times New Roman"/>
                <w:bCs/>
                <w:sz w:val="24"/>
                <w:szCs w:val="24"/>
              </w:rPr>
              <w:t>п</w:t>
            </w:r>
            <w:r w:rsidR="005366B9">
              <w:rPr>
                <w:rFonts w:ascii="Times New Roman" w:hAnsi="Times New Roman"/>
                <w:sz w:val="24"/>
                <w:szCs w:val="24"/>
              </w:rPr>
              <w:t>.п.26, </w:t>
            </w:r>
            <w:r w:rsidR="00DA6917" w:rsidRPr="00725FA8">
              <w:rPr>
                <w:rFonts w:ascii="Times New Roman" w:hAnsi="Times New Roman"/>
                <w:sz w:val="24"/>
                <w:szCs w:val="24"/>
              </w:rPr>
              <w:t>27, 28 Положения по ведению бухгалтерского учета и бухгалтерской отчетности в Российской Федерации</w:t>
            </w:r>
            <w:r w:rsidR="00DA6917" w:rsidRPr="00725FA8">
              <w:rPr>
                <w:rStyle w:val="ad"/>
                <w:bCs/>
                <w:sz w:val="24"/>
                <w:szCs w:val="24"/>
              </w:rPr>
              <w:footnoteReference w:id="212"/>
            </w:r>
          </w:p>
        </w:tc>
        <w:tc>
          <w:tcPr>
            <w:tcW w:w="1134" w:type="dxa"/>
            <w:shd w:val="clear" w:color="auto" w:fill="auto"/>
          </w:tcPr>
          <w:p w14:paraId="2715130A" w14:textId="77777777" w:rsidR="00412FBD" w:rsidRPr="00BE7A1B" w:rsidRDefault="00412FBD" w:rsidP="00412FBD">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 xml:space="preserve">кол-во </w:t>
            </w:r>
          </w:p>
        </w:tc>
        <w:tc>
          <w:tcPr>
            <w:tcW w:w="993" w:type="dxa"/>
            <w:shd w:val="clear" w:color="auto" w:fill="auto"/>
          </w:tcPr>
          <w:p w14:paraId="6E883335" w14:textId="77777777" w:rsidR="00412FBD" w:rsidRPr="00BE7A1B" w:rsidRDefault="00412FBD" w:rsidP="00412FBD">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14:paraId="7A216A84" w14:textId="77777777" w:rsidR="00412FBD" w:rsidRPr="00BE7A1B" w:rsidRDefault="00412FBD" w:rsidP="00412FBD">
            <w:pPr>
              <w:spacing w:after="0" w:line="240" w:lineRule="auto"/>
              <w:jc w:val="center"/>
            </w:pPr>
          </w:p>
        </w:tc>
        <w:tc>
          <w:tcPr>
            <w:tcW w:w="1843" w:type="dxa"/>
          </w:tcPr>
          <w:p w14:paraId="6F004A4E" w14:textId="77777777" w:rsidR="00412FBD" w:rsidRPr="00BE7A1B" w:rsidRDefault="00412FBD" w:rsidP="00412FBD">
            <w:pPr>
              <w:spacing w:after="0" w:line="240" w:lineRule="auto"/>
              <w:jc w:val="center"/>
            </w:pPr>
          </w:p>
        </w:tc>
        <w:tc>
          <w:tcPr>
            <w:tcW w:w="2126" w:type="dxa"/>
          </w:tcPr>
          <w:p w14:paraId="792F7204" w14:textId="77777777" w:rsidR="00412FBD" w:rsidRPr="00BE7A1B" w:rsidRDefault="00412FBD" w:rsidP="00412FBD">
            <w:pPr>
              <w:spacing w:after="0" w:line="240" w:lineRule="auto"/>
              <w:jc w:val="center"/>
            </w:pPr>
          </w:p>
        </w:tc>
      </w:tr>
      <w:tr w:rsidR="00412FBD" w:rsidRPr="00BE7A1B" w14:paraId="7AAE9B85" w14:textId="77777777" w:rsidTr="00006497">
        <w:trPr>
          <w:trHeight w:val="20"/>
        </w:trPr>
        <w:tc>
          <w:tcPr>
            <w:tcW w:w="992" w:type="dxa"/>
            <w:shd w:val="clear" w:color="auto" w:fill="auto"/>
          </w:tcPr>
          <w:p w14:paraId="2EF7D8A0" w14:textId="77777777" w:rsidR="00412FBD" w:rsidRPr="00725FA8" w:rsidRDefault="00412FBD" w:rsidP="00412FBD">
            <w:pPr>
              <w:spacing w:after="0" w:line="240" w:lineRule="auto"/>
              <w:jc w:val="center"/>
              <w:rPr>
                <w:rFonts w:ascii="Times New Roman" w:hAnsi="Times New Roman"/>
                <w:sz w:val="24"/>
                <w:szCs w:val="24"/>
              </w:rPr>
            </w:pPr>
            <w:r w:rsidRPr="00725FA8">
              <w:rPr>
                <w:rFonts w:ascii="Times New Roman" w:hAnsi="Times New Roman"/>
                <w:sz w:val="24"/>
                <w:szCs w:val="24"/>
              </w:rPr>
              <w:t>2.5</w:t>
            </w:r>
          </w:p>
        </w:tc>
        <w:tc>
          <w:tcPr>
            <w:tcW w:w="3403" w:type="dxa"/>
            <w:shd w:val="clear" w:color="auto" w:fill="auto"/>
          </w:tcPr>
          <w:p w14:paraId="753E3A0E" w14:textId="77777777" w:rsidR="00412FBD" w:rsidRPr="00725FA8" w:rsidRDefault="00412FBD" w:rsidP="00412FBD">
            <w:pPr>
              <w:spacing w:after="0" w:line="240" w:lineRule="auto"/>
              <w:jc w:val="both"/>
              <w:rPr>
                <w:rFonts w:ascii="Times New Roman" w:hAnsi="Times New Roman"/>
                <w:sz w:val="24"/>
                <w:szCs w:val="24"/>
              </w:rPr>
            </w:pPr>
            <w:r w:rsidRPr="00725FA8">
              <w:rPr>
                <w:rFonts w:ascii="Times New Roman" w:hAnsi="Times New Roman"/>
                <w:sz w:val="24"/>
                <w:szCs w:val="24"/>
              </w:rPr>
              <w:t>Нарушение требований, предъявляемых к денежному измерению объектов бухгалтерского учета экономического субъекта в валюте Российской Федерации</w:t>
            </w:r>
          </w:p>
        </w:tc>
        <w:tc>
          <w:tcPr>
            <w:tcW w:w="3118" w:type="dxa"/>
            <w:shd w:val="clear" w:color="auto" w:fill="auto"/>
          </w:tcPr>
          <w:p w14:paraId="6F46134F" w14:textId="4909BEFE" w:rsidR="00412FBD" w:rsidRPr="00725FA8" w:rsidRDefault="00F926D0" w:rsidP="00F926D0">
            <w:pPr>
              <w:spacing w:after="0" w:line="240" w:lineRule="auto"/>
              <w:jc w:val="both"/>
              <w:rPr>
                <w:rFonts w:ascii="Times New Roman" w:hAnsi="Times New Roman"/>
                <w:sz w:val="24"/>
                <w:szCs w:val="24"/>
              </w:rPr>
            </w:pPr>
            <w:r w:rsidRPr="00725FA8">
              <w:rPr>
                <w:rFonts w:ascii="Times New Roman" w:hAnsi="Times New Roman"/>
                <w:spacing w:val="-6"/>
                <w:sz w:val="24"/>
              </w:rPr>
              <w:t>Ст.12 ФЗ от 06.12.2011 № </w:t>
            </w:r>
            <w:r w:rsidR="00DA6917" w:rsidRPr="00725FA8">
              <w:rPr>
                <w:rFonts w:ascii="Times New Roman" w:hAnsi="Times New Roman"/>
                <w:spacing w:val="-6"/>
                <w:sz w:val="24"/>
              </w:rPr>
              <w:t>402-ФЗ; п.34 федерального стандарта, утв. приказом Минфина РФ от 31.</w:t>
            </w:r>
            <w:r w:rsidRPr="00725FA8">
              <w:rPr>
                <w:rFonts w:ascii="Times New Roman" w:hAnsi="Times New Roman"/>
                <w:spacing w:val="-6"/>
                <w:sz w:val="24"/>
              </w:rPr>
              <w:t>12.2016</w:t>
            </w:r>
            <w:r w:rsidRPr="00725FA8">
              <w:rPr>
                <w:rFonts w:ascii="Times New Roman" w:hAnsi="Times New Roman"/>
                <w:spacing w:val="-6"/>
                <w:sz w:val="24"/>
              </w:rPr>
              <w:br/>
              <w:t xml:space="preserve">№ 256н; </w:t>
            </w:r>
            <w:r w:rsidR="00DA6917" w:rsidRPr="00725FA8">
              <w:rPr>
                <w:rFonts w:ascii="Times New Roman" w:hAnsi="Times New Roman"/>
                <w:spacing w:val="-6"/>
                <w:sz w:val="24"/>
              </w:rPr>
              <w:t xml:space="preserve">ч. 4 </w:t>
            </w:r>
            <w:proofErr w:type="spellStart"/>
            <w:r w:rsidR="00DA6917" w:rsidRPr="00725FA8">
              <w:rPr>
                <w:rFonts w:ascii="Times New Roman" w:hAnsi="Times New Roman"/>
                <w:spacing w:val="-6"/>
                <w:sz w:val="24"/>
              </w:rPr>
              <w:t>п.п</w:t>
            </w:r>
            <w:proofErr w:type="spellEnd"/>
            <w:r w:rsidR="00DA6917" w:rsidRPr="00725FA8">
              <w:rPr>
                <w:rFonts w:ascii="Times New Roman" w:hAnsi="Times New Roman"/>
                <w:spacing w:val="-6"/>
                <w:sz w:val="24"/>
              </w:rPr>
              <w:t>. 10-12 федерального стандарта, утв. приказом Минфина РФ от 29.12.2018 № 305н</w:t>
            </w:r>
            <w:r w:rsidR="00DA6917" w:rsidRPr="00725FA8">
              <w:rPr>
                <w:rFonts w:ascii="Times New Roman" w:hAnsi="Times New Roman"/>
                <w:spacing w:val="-6"/>
                <w:sz w:val="24"/>
                <w:vertAlign w:val="superscript"/>
              </w:rPr>
              <w:footnoteReference w:id="213"/>
            </w:r>
            <w:r w:rsidR="00DA6917" w:rsidRPr="00725FA8">
              <w:rPr>
                <w:rFonts w:ascii="Times New Roman" w:hAnsi="Times New Roman"/>
                <w:spacing w:val="-6"/>
                <w:sz w:val="24"/>
              </w:rPr>
              <w:t xml:space="preserve">, ч.3 </w:t>
            </w:r>
            <w:proofErr w:type="spellStart"/>
            <w:r w:rsidR="00DA6917" w:rsidRPr="00725FA8">
              <w:rPr>
                <w:rFonts w:ascii="Times New Roman" w:hAnsi="Times New Roman"/>
                <w:spacing w:val="-6"/>
                <w:sz w:val="24"/>
              </w:rPr>
              <w:t>п.п</w:t>
            </w:r>
            <w:proofErr w:type="spellEnd"/>
            <w:r w:rsidR="00DA6917" w:rsidRPr="00725FA8">
              <w:rPr>
                <w:rFonts w:ascii="Times New Roman" w:hAnsi="Times New Roman"/>
                <w:spacing w:val="-6"/>
                <w:sz w:val="24"/>
              </w:rPr>
              <w:t>. 6-9 федерального стандарта, утв. приказом Минфина РФ от 30.02.2018 № 122н</w:t>
            </w:r>
            <w:r w:rsidR="00DA6917" w:rsidRPr="00725FA8">
              <w:rPr>
                <w:rFonts w:ascii="Times New Roman" w:hAnsi="Times New Roman"/>
                <w:spacing w:val="-6"/>
                <w:sz w:val="24"/>
                <w:vertAlign w:val="superscript"/>
              </w:rPr>
              <w:footnoteReference w:id="214"/>
            </w:r>
          </w:p>
        </w:tc>
        <w:tc>
          <w:tcPr>
            <w:tcW w:w="1134" w:type="dxa"/>
            <w:shd w:val="clear" w:color="auto" w:fill="auto"/>
          </w:tcPr>
          <w:p w14:paraId="6E5FB103" w14:textId="77777777" w:rsidR="00412FBD" w:rsidRPr="00BE7A1B" w:rsidRDefault="00412FBD" w:rsidP="00412FBD">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r w:rsidRPr="00BE7A1B">
              <w:rPr>
                <w:rFonts w:ascii="Times New Roman" w:hAnsi="Times New Roman"/>
                <w:sz w:val="24"/>
                <w:szCs w:val="24"/>
              </w:rPr>
              <w:t xml:space="preserve"> </w:t>
            </w:r>
          </w:p>
        </w:tc>
        <w:tc>
          <w:tcPr>
            <w:tcW w:w="993" w:type="dxa"/>
            <w:shd w:val="clear" w:color="auto" w:fill="auto"/>
          </w:tcPr>
          <w:p w14:paraId="6816AEE8" w14:textId="77777777" w:rsidR="00412FBD" w:rsidRPr="00BE7A1B" w:rsidRDefault="00412FBD" w:rsidP="00412FBD">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14:paraId="4940ECFF" w14:textId="47E63095" w:rsidR="00412FBD" w:rsidRPr="00BE7A1B" w:rsidRDefault="0056586C" w:rsidP="0056586C">
            <w:pPr>
              <w:spacing w:after="0" w:line="240" w:lineRule="auto"/>
              <w:jc w:val="center"/>
            </w:pPr>
            <w:r>
              <w:rPr>
                <w:rFonts w:ascii="Times New Roman" w:hAnsi="Times New Roman"/>
                <w:sz w:val="24"/>
                <w:szCs w:val="24"/>
              </w:rPr>
              <w:t>С</w:t>
            </w:r>
            <w:r w:rsidR="00412FBD" w:rsidRPr="004C08AB">
              <w:rPr>
                <w:rFonts w:ascii="Times New Roman" w:hAnsi="Times New Roman"/>
                <w:sz w:val="24"/>
                <w:szCs w:val="24"/>
              </w:rPr>
              <w:t>т</w:t>
            </w:r>
            <w:r>
              <w:rPr>
                <w:rFonts w:ascii="Times New Roman" w:hAnsi="Times New Roman"/>
                <w:sz w:val="24"/>
                <w:szCs w:val="24"/>
              </w:rPr>
              <w:t>.</w:t>
            </w:r>
            <w:r w:rsidR="00412FBD" w:rsidRPr="004C08AB">
              <w:rPr>
                <w:rFonts w:ascii="Times New Roman" w:hAnsi="Times New Roman"/>
                <w:sz w:val="24"/>
                <w:szCs w:val="24"/>
              </w:rPr>
              <w:t>15.15</w:t>
            </w:r>
            <w:r w:rsidR="00412FBD" w:rsidRPr="00D25A23">
              <w:rPr>
                <w:rFonts w:ascii="Times New Roman" w:hAnsi="Times New Roman"/>
                <w:sz w:val="24"/>
                <w:szCs w:val="24"/>
                <w:vertAlign w:val="superscript"/>
              </w:rPr>
              <w:t>6</w:t>
            </w:r>
            <w:r w:rsidR="00412FBD" w:rsidRPr="004C08AB">
              <w:rPr>
                <w:rFonts w:ascii="Times New Roman" w:hAnsi="Times New Roman"/>
                <w:sz w:val="24"/>
                <w:szCs w:val="24"/>
              </w:rPr>
              <w:t xml:space="preserve"> </w:t>
            </w:r>
            <w:r>
              <w:rPr>
                <w:rFonts w:ascii="Times New Roman" w:hAnsi="Times New Roman"/>
                <w:sz w:val="24"/>
                <w:szCs w:val="24"/>
              </w:rPr>
              <w:t>КоАП РФ</w:t>
            </w:r>
          </w:p>
        </w:tc>
        <w:tc>
          <w:tcPr>
            <w:tcW w:w="1843" w:type="dxa"/>
          </w:tcPr>
          <w:p w14:paraId="5AD0CFFF" w14:textId="77777777" w:rsidR="00412FBD" w:rsidRPr="00BE7A1B" w:rsidRDefault="00412FBD" w:rsidP="00412FBD">
            <w:pPr>
              <w:spacing w:after="0" w:line="240" w:lineRule="auto"/>
              <w:jc w:val="center"/>
            </w:pPr>
          </w:p>
        </w:tc>
        <w:tc>
          <w:tcPr>
            <w:tcW w:w="2126" w:type="dxa"/>
          </w:tcPr>
          <w:p w14:paraId="17C84FEB" w14:textId="77777777" w:rsidR="00412FBD" w:rsidRPr="00BE7A1B" w:rsidRDefault="00412FBD" w:rsidP="00412FBD">
            <w:pPr>
              <w:spacing w:after="0" w:line="240" w:lineRule="auto"/>
              <w:jc w:val="center"/>
            </w:pPr>
          </w:p>
        </w:tc>
      </w:tr>
      <w:tr w:rsidR="0054149C" w:rsidRPr="00BE7A1B" w14:paraId="329F29D2" w14:textId="77777777" w:rsidTr="00006497">
        <w:trPr>
          <w:trHeight w:val="20"/>
        </w:trPr>
        <w:tc>
          <w:tcPr>
            <w:tcW w:w="992" w:type="dxa"/>
            <w:shd w:val="clear" w:color="auto" w:fill="auto"/>
          </w:tcPr>
          <w:p w14:paraId="17914384" w14:textId="77777777" w:rsidR="0054149C" w:rsidRPr="00725FA8" w:rsidRDefault="0054149C" w:rsidP="0054149C">
            <w:pPr>
              <w:spacing w:after="0" w:line="240" w:lineRule="auto"/>
              <w:jc w:val="center"/>
              <w:rPr>
                <w:rFonts w:ascii="Times New Roman" w:hAnsi="Times New Roman"/>
                <w:sz w:val="24"/>
                <w:szCs w:val="24"/>
              </w:rPr>
            </w:pPr>
            <w:r w:rsidRPr="00725FA8">
              <w:rPr>
                <w:rFonts w:ascii="Times New Roman" w:hAnsi="Times New Roman"/>
                <w:sz w:val="24"/>
                <w:szCs w:val="24"/>
              </w:rPr>
              <w:t>2.6</w:t>
            </w:r>
          </w:p>
        </w:tc>
        <w:tc>
          <w:tcPr>
            <w:tcW w:w="3403" w:type="dxa"/>
            <w:shd w:val="clear" w:color="auto" w:fill="auto"/>
          </w:tcPr>
          <w:p w14:paraId="3AD7DEB8" w14:textId="77777777" w:rsidR="0054149C" w:rsidRPr="00725FA8" w:rsidRDefault="0054149C" w:rsidP="0054149C">
            <w:pPr>
              <w:spacing w:after="0" w:line="240" w:lineRule="auto"/>
              <w:jc w:val="both"/>
              <w:rPr>
                <w:rFonts w:ascii="Times New Roman" w:hAnsi="Times New Roman"/>
                <w:sz w:val="24"/>
                <w:szCs w:val="24"/>
              </w:rPr>
            </w:pPr>
            <w:r w:rsidRPr="00725FA8">
              <w:rPr>
                <w:rFonts w:ascii="Times New Roman" w:hAnsi="Times New Roman"/>
                <w:sz w:val="24"/>
                <w:szCs w:val="24"/>
              </w:rPr>
              <w:t>Нарушение требований к бухгалтерской (финансовой) отчетности при реорганизации или ликвидации юридического лица</w:t>
            </w:r>
          </w:p>
        </w:tc>
        <w:tc>
          <w:tcPr>
            <w:tcW w:w="3118" w:type="dxa"/>
            <w:shd w:val="clear" w:color="auto" w:fill="auto"/>
          </w:tcPr>
          <w:p w14:paraId="3233DD79" w14:textId="77777777" w:rsidR="00F926D0" w:rsidRPr="00725FA8" w:rsidRDefault="00F926D0" w:rsidP="00F926D0">
            <w:pPr>
              <w:spacing w:after="0" w:line="240" w:lineRule="auto"/>
              <w:jc w:val="both"/>
              <w:rPr>
                <w:rFonts w:ascii="Times New Roman" w:hAnsi="Times New Roman"/>
                <w:spacing w:val="-6"/>
                <w:sz w:val="24"/>
              </w:rPr>
            </w:pPr>
            <w:r w:rsidRPr="00725FA8">
              <w:rPr>
                <w:rFonts w:ascii="Times New Roman" w:hAnsi="Times New Roman"/>
                <w:spacing w:val="-6"/>
                <w:sz w:val="24"/>
              </w:rPr>
              <w:t>Ст.ст.16, 17 ФЗ от 06.12.2011 № </w:t>
            </w:r>
            <w:r w:rsidR="0054149C" w:rsidRPr="00725FA8">
              <w:rPr>
                <w:rFonts w:ascii="Times New Roman" w:hAnsi="Times New Roman"/>
                <w:spacing w:val="-6"/>
                <w:sz w:val="24"/>
              </w:rPr>
              <w:t>402-ФЗ</w:t>
            </w:r>
            <w:r w:rsidRPr="00725FA8">
              <w:rPr>
                <w:rFonts w:ascii="Times New Roman" w:hAnsi="Times New Roman"/>
                <w:spacing w:val="-6"/>
                <w:sz w:val="24"/>
              </w:rPr>
              <w:t>;</w:t>
            </w:r>
          </w:p>
          <w:p w14:paraId="0688026D" w14:textId="775926D6" w:rsidR="0054149C" w:rsidRPr="00725FA8" w:rsidRDefault="0054149C" w:rsidP="00F926D0">
            <w:pPr>
              <w:spacing w:after="0" w:line="240" w:lineRule="auto"/>
              <w:jc w:val="both"/>
              <w:rPr>
                <w:rFonts w:ascii="Times New Roman" w:hAnsi="Times New Roman"/>
                <w:sz w:val="24"/>
                <w:szCs w:val="24"/>
              </w:rPr>
            </w:pPr>
            <w:r w:rsidRPr="00725FA8">
              <w:rPr>
                <w:rFonts w:ascii="Times New Roman" w:hAnsi="Times New Roman"/>
                <w:spacing w:val="-6"/>
                <w:sz w:val="24"/>
              </w:rPr>
              <w:t xml:space="preserve">п. 13 федерального стандарта, утв. приказом Минфина РФ от 31.01.2016 № 260н; п.82 </w:t>
            </w:r>
            <w:r w:rsidRPr="00725FA8">
              <w:rPr>
                <w:rFonts w:ascii="Times New Roman" w:hAnsi="Times New Roman"/>
                <w:spacing w:val="-6"/>
                <w:sz w:val="24"/>
              </w:rPr>
              <w:lastRenderedPageBreak/>
              <w:t>федерального стандарта, утв. приказом Минфина РФ от 31.12.2016 № 256н</w:t>
            </w:r>
          </w:p>
        </w:tc>
        <w:tc>
          <w:tcPr>
            <w:tcW w:w="1134" w:type="dxa"/>
            <w:shd w:val="clear" w:color="auto" w:fill="auto"/>
          </w:tcPr>
          <w:p w14:paraId="2AD1D150" w14:textId="77777777" w:rsidR="0054149C" w:rsidRPr="00BE7A1B" w:rsidRDefault="0054149C" w:rsidP="0054149C">
            <w:pPr>
              <w:spacing w:after="0" w:line="240" w:lineRule="auto"/>
              <w:ind w:left="-108" w:right="-108"/>
              <w:jc w:val="center"/>
            </w:pPr>
            <w:r w:rsidRPr="00BE7A1B">
              <w:rPr>
                <w:rFonts w:ascii="Times New Roman" w:hAnsi="Times New Roman"/>
                <w:sz w:val="24"/>
                <w:szCs w:val="24"/>
              </w:rPr>
              <w:lastRenderedPageBreak/>
              <w:t>кол-во</w:t>
            </w:r>
            <w:r>
              <w:rPr>
                <w:rFonts w:ascii="Times New Roman" w:hAnsi="Times New Roman"/>
                <w:sz w:val="24"/>
                <w:szCs w:val="24"/>
              </w:rPr>
              <w:t>,</w:t>
            </w:r>
            <w:r w:rsidRPr="00BE7A1B">
              <w:rPr>
                <w:rFonts w:ascii="Times New Roman" w:hAnsi="Times New Roman"/>
                <w:sz w:val="24"/>
                <w:szCs w:val="24"/>
              </w:rPr>
              <w:t xml:space="preserve"> </w:t>
            </w:r>
          </w:p>
        </w:tc>
        <w:tc>
          <w:tcPr>
            <w:tcW w:w="993" w:type="dxa"/>
            <w:shd w:val="clear" w:color="auto" w:fill="auto"/>
          </w:tcPr>
          <w:p w14:paraId="4E57A900" w14:textId="77777777" w:rsidR="0054149C" w:rsidRPr="00BE7A1B" w:rsidRDefault="0054149C" w:rsidP="0054149C">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14:paraId="13FB5505" w14:textId="2B9A235D" w:rsidR="0054149C" w:rsidRPr="00BE7A1B" w:rsidRDefault="0056586C" w:rsidP="0056586C">
            <w:pPr>
              <w:spacing w:after="0" w:line="240" w:lineRule="auto"/>
              <w:jc w:val="center"/>
            </w:pPr>
            <w:r>
              <w:rPr>
                <w:rFonts w:ascii="Times New Roman" w:hAnsi="Times New Roman"/>
                <w:sz w:val="24"/>
                <w:szCs w:val="24"/>
              </w:rPr>
              <w:t>С</w:t>
            </w:r>
            <w:r w:rsidR="0054149C" w:rsidRPr="004C08AB">
              <w:rPr>
                <w:rFonts w:ascii="Times New Roman" w:hAnsi="Times New Roman"/>
                <w:sz w:val="24"/>
                <w:szCs w:val="24"/>
              </w:rPr>
              <w:t>т</w:t>
            </w:r>
            <w:r>
              <w:rPr>
                <w:rFonts w:ascii="Times New Roman" w:hAnsi="Times New Roman"/>
                <w:sz w:val="24"/>
                <w:szCs w:val="24"/>
              </w:rPr>
              <w:t>.</w:t>
            </w:r>
            <w:r w:rsidR="0054149C" w:rsidRPr="004C08AB">
              <w:rPr>
                <w:rFonts w:ascii="Times New Roman" w:hAnsi="Times New Roman"/>
                <w:sz w:val="24"/>
                <w:szCs w:val="24"/>
              </w:rPr>
              <w:t>15.15</w:t>
            </w:r>
            <w:r w:rsidR="0054149C" w:rsidRPr="00D25A23">
              <w:rPr>
                <w:rFonts w:ascii="Times New Roman" w:hAnsi="Times New Roman"/>
                <w:sz w:val="24"/>
                <w:szCs w:val="24"/>
                <w:vertAlign w:val="superscript"/>
              </w:rPr>
              <w:t>6</w:t>
            </w:r>
            <w:r>
              <w:rPr>
                <w:rFonts w:ascii="Times New Roman" w:hAnsi="Times New Roman"/>
                <w:sz w:val="24"/>
                <w:szCs w:val="24"/>
              </w:rPr>
              <w:t xml:space="preserve"> КоАП РФ</w:t>
            </w:r>
          </w:p>
        </w:tc>
        <w:tc>
          <w:tcPr>
            <w:tcW w:w="1843" w:type="dxa"/>
          </w:tcPr>
          <w:p w14:paraId="2BF96980" w14:textId="77777777" w:rsidR="0054149C" w:rsidRPr="00BE7A1B" w:rsidRDefault="0054149C" w:rsidP="0054149C">
            <w:pPr>
              <w:spacing w:after="0" w:line="240" w:lineRule="auto"/>
              <w:jc w:val="center"/>
            </w:pPr>
          </w:p>
        </w:tc>
        <w:tc>
          <w:tcPr>
            <w:tcW w:w="2126" w:type="dxa"/>
          </w:tcPr>
          <w:p w14:paraId="1A510E52" w14:textId="77777777" w:rsidR="0054149C" w:rsidRPr="00BE7A1B" w:rsidRDefault="0054149C" w:rsidP="0054149C">
            <w:pPr>
              <w:spacing w:after="0" w:line="240" w:lineRule="auto"/>
              <w:jc w:val="center"/>
            </w:pPr>
          </w:p>
        </w:tc>
      </w:tr>
      <w:tr w:rsidR="0054149C" w:rsidRPr="00BE7A1B" w14:paraId="6D9687FA" w14:textId="77777777" w:rsidTr="00006497">
        <w:trPr>
          <w:trHeight w:val="20"/>
        </w:trPr>
        <w:tc>
          <w:tcPr>
            <w:tcW w:w="992" w:type="dxa"/>
            <w:shd w:val="clear" w:color="auto" w:fill="auto"/>
          </w:tcPr>
          <w:p w14:paraId="1F142273" w14:textId="0AC43D02" w:rsidR="0054149C" w:rsidRPr="00725FA8" w:rsidRDefault="0054149C" w:rsidP="0054149C">
            <w:pPr>
              <w:spacing w:after="0" w:line="240" w:lineRule="auto"/>
              <w:jc w:val="center"/>
              <w:rPr>
                <w:rFonts w:ascii="Times New Roman" w:hAnsi="Times New Roman"/>
                <w:sz w:val="24"/>
                <w:szCs w:val="24"/>
              </w:rPr>
            </w:pPr>
            <w:r w:rsidRPr="00725FA8">
              <w:rPr>
                <w:rFonts w:ascii="Times New Roman" w:hAnsi="Times New Roman"/>
                <w:sz w:val="24"/>
                <w:szCs w:val="24"/>
              </w:rPr>
              <w:t>2.7</w:t>
            </w:r>
          </w:p>
        </w:tc>
        <w:tc>
          <w:tcPr>
            <w:tcW w:w="3403" w:type="dxa"/>
            <w:shd w:val="clear" w:color="auto" w:fill="auto"/>
          </w:tcPr>
          <w:p w14:paraId="627A625A" w14:textId="77777777" w:rsidR="0054149C" w:rsidRPr="00725FA8" w:rsidRDefault="0054149C" w:rsidP="0054149C">
            <w:pPr>
              <w:spacing w:after="0" w:line="240" w:lineRule="auto"/>
              <w:jc w:val="both"/>
              <w:rPr>
                <w:rFonts w:ascii="Times New Roman" w:hAnsi="Times New Roman"/>
                <w:sz w:val="24"/>
                <w:szCs w:val="24"/>
              </w:rPr>
            </w:pPr>
            <w:r w:rsidRPr="00725FA8">
              <w:rPr>
                <w:rFonts w:ascii="Times New Roman" w:hAnsi="Times New Roman"/>
                <w:sz w:val="24"/>
                <w:szCs w:val="24"/>
              </w:rPr>
              <w:t>Нарушение требований, предъявляемых к организации и осуществлению внутреннего контроля фактов хозяйственной жизни экономического субъекта</w:t>
            </w:r>
          </w:p>
        </w:tc>
        <w:tc>
          <w:tcPr>
            <w:tcW w:w="3118" w:type="dxa"/>
            <w:shd w:val="clear" w:color="auto" w:fill="auto"/>
          </w:tcPr>
          <w:p w14:paraId="0C1C08F7" w14:textId="37D1A7BA" w:rsidR="0054149C" w:rsidRPr="00725FA8" w:rsidRDefault="005A1834" w:rsidP="00352385">
            <w:pPr>
              <w:spacing w:after="0" w:line="240" w:lineRule="auto"/>
              <w:jc w:val="both"/>
              <w:rPr>
                <w:rFonts w:ascii="Times New Roman" w:hAnsi="Times New Roman"/>
                <w:sz w:val="24"/>
                <w:szCs w:val="24"/>
              </w:rPr>
            </w:pPr>
            <w:r w:rsidRPr="00725FA8">
              <w:rPr>
                <w:rFonts w:ascii="Times New Roman" w:hAnsi="Times New Roman"/>
                <w:spacing w:val="-6"/>
                <w:sz w:val="24"/>
              </w:rPr>
              <w:t>С</w:t>
            </w:r>
            <w:r w:rsidR="00EC44A7">
              <w:rPr>
                <w:rFonts w:ascii="Times New Roman" w:hAnsi="Times New Roman"/>
                <w:spacing w:val="-6"/>
                <w:sz w:val="24"/>
              </w:rPr>
              <w:t>т.19 ФЗ от 06.12.2011 № 402-ФЗ</w:t>
            </w:r>
            <w:r w:rsidRPr="00725FA8">
              <w:rPr>
                <w:rFonts w:ascii="Times New Roman" w:hAnsi="Times New Roman"/>
                <w:spacing w:val="-6"/>
                <w:sz w:val="24"/>
              </w:rPr>
              <w:t xml:space="preserve">; п.п.18, 20, 23 федерального стандарта, утв. приказом Минфина РФ от 31.12.2016 № 256н; </w:t>
            </w:r>
            <w:r w:rsidRPr="00725FA8">
              <w:rPr>
                <w:rFonts w:ascii="Times New Roman" w:hAnsi="Times New Roman"/>
                <w:color w:val="000000"/>
                <w:sz w:val="24"/>
                <w:szCs w:val="24"/>
                <w:shd w:val="clear" w:color="auto" w:fill="FFFFFF"/>
              </w:rPr>
              <w:t>п.9 федерального стандарта</w:t>
            </w:r>
            <w:r w:rsidRPr="00725FA8">
              <w:rPr>
                <w:rStyle w:val="ad"/>
                <w:color w:val="000000"/>
                <w:sz w:val="24"/>
                <w:szCs w:val="24"/>
                <w:shd w:val="clear" w:color="auto" w:fill="FFFFFF"/>
              </w:rPr>
              <w:footnoteReference w:id="215"/>
            </w:r>
            <w:r w:rsidRPr="00725FA8">
              <w:rPr>
                <w:rFonts w:ascii="Times New Roman" w:hAnsi="Times New Roman"/>
                <w:color w:val="000000"/>
                <w:sz w:val="24"/>
                <w:szCs w:val="24"/>
                <w:shd w:val="clear" w:color="auto" w:fill="FFFFFF"/>
              </w:rPr>
              <w:t xml:space="preserve">, утв. приказом </w:t>
            </w:r>
            <w:r w:rsidRPr="00725FA8">
              <w:rPr>
                <w:rFonts w:ascii="Times New Roman" w:hAnsi="Times New Roman"/>
                <w:spacing w:val="-6"/>
                <w:sz w:val="24"/>
              </w:rPr>
              <w:t xml:space="preserve">Минфина РФ </w:t>
            </w:r>
            <w:r w:rsidRPr="00725FA8">
              <w:rPr>
                <w:rFonts w:ascii="Times New Roman" w:hAnsi="Times New Roman"/>
                <w:color w:val="000000"/>
                <w:sz w:val="24"/>
                <w:szCs w:val="24"/>
                <w:shd w:val="clear" w:color="auto" w:fill="FFFFFF"/>
              </w:rPr>
              <w:t xml:space="preserve">от 30.12.2017 № 274н </w:t>
            </w:r>
            <w:r w:rsidR="005366B9">
              <w:rPr>
                <w:rFonts w:ascii="Times New Roman" w:hAnsi="Times New Roman"/>
                <w:color w:val="000000"/>
                <w:sz w:val="24"/>
                <w:szCs w:val="24"/>
                <w:shd w:val="clear" w:color="auto" w:fill="FFFFFF"/>
              </w:rPr>
              <w:br/>
            </w:r>
            <w:r w:rsidRPr="00725FA8">
              <w:rPr>
                <w:rFonts w:ascii="Times New Roman" w:hAnsi="Times New Roman"/>
                <w:color w:val="000000"/>
                <w:sz w:val="24"/>
                <w:szCs w:val="24"/>
                <w:shd w:val="clear" w:color="auto" w:fill="FFFFFF"/>
              </w:rPr>
              <w:t>(с 01.01.2019)</w:t>
            </w:r>
          </w:p>
        </w:tc>
        <w:tc>
          <w:tcPr>
            <w:tcW w:w="1134" w:type="dxa"/>
            <w:shd w:val="clear" w:color="auto" w:fill="auto"/>
          </w:tcPr>
          <w:p w14:paraId="2A909F48" w14:textId="77777777" w:rsidR="0054149C" w:rsidRPr="00BE7A1B" w:rsidRDefault="0054149C" w:rsidP="0054149C">
            <w:pPr>
              <w:spacing w:after="0" w:line="240" w:lineRule="auto"/>
              <w:ind w:left="-108" w:right="-108"/>
              <w:jc w:val="center"/>
            </w:pPr>
            <w:r w:rsidRPr="00BE7A1B">
              <w:rPr>
                <w:rFonts w:ascii="Times New Roman" w:hAnsi="Times New Roman"/>
                <w:sz w:val="24"/>
                <w:szCs w:val="24"/>
              </w:rPr>
              <w:t>кол-во</w:t>
            </w:r>
          </w:p>
        </w:tc>
        <w:tc>
          <w:tcPr>
            <w:tcW w:w="993" w:type="dxa"/>
            <w:shd w:val="clear" w:color="auto" w:fill="auto"/>
          </w:tcPr>
          <w:p w14:paraId="093B65CD" w14:textId="77777777" w:rsidR="0054149C" w:rsidRPr="00BE7A1B" w:rsidRDefault="0054149C" w:rsidP="0054149C">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14:paraId="46BD1861" w14:textId="77777777" w:rsidR="0054149C" w:rsidRPr="00BE7A1B" w:rsidRDefault="0054149C" w:rsidP="0054149C">
            <w:pPr>
              <w:spacing w:after="0" w:line="240" w:lineRule="auto"/>
              <w:jc w:val="center"/>
            </w:pPr>
          </w:p>
        </w:tc>
        <w:tc>
          <w:tcPr>
            <w:tcW w:w="1843" w:type="dxa"/>
          </w:tcPr>
          <w:p w14:paraId="5F5D0FD6" w14:textId="77777777" w:rsidR="0054149C" w:rsidRPr="00BE7A1B" w:rsidRDefault="0054149C" w:rsidP="0054149C">
            <w:pPr>
              <w:spacing w:after="0" w:line="240" w:lineRule="auto"/>
              <w:jc w:val="center"/>
            </w:pPr>
          </w:p>
        </w:tc>
        <w:tc>
          <w:tcPr>
            <w:tcW w:w="2126" w:type="dxa"/>
          </w:tcPr>
          <w:p w14:paraId="10357357" w14:textId="77777777" w:rsidR="0054149C" w:rsidRPr="00BE7A1B" w:rsidRDefault="0054149C" w:rsidP="0054149C">
            <w:pPr>
              <w:spacing w:after="0" w:line="240" w:lineRule="auto"/>
              <w:jc w:val="center"/>
            </w:pPr>
          </w:p>
        </w:tc>
      </w:tr>
      <w:tr w:rsidR="005A1834" w:rsidRPr="00BE7A1B" w14:paraId="608E95D0" w14:textId="77777777" w:rsidTr="00006497">
        <w:trPr>
          <w:trHeight w:val="20"/>
        </w:trPr>
        <w:tc>
          <w:tcPr>
            <w:tcW w:w="992" w:type="dxa"/>
            <w:shd w:val="clear" w:color="auto" w:fill="auto"/>
          </w:tcPr>
          <w:p w14:paraId="42EB6493" w14:textId="77777777" w:rsidR="005A1834" w:rsidRPr="00725FA8" w:rsidRDefault="005A1834" w:rsidP="005A1834">
            <w:pPr>
              <w:spacing w:after="0" w:line="240" w:lineRule="auto"/>
              <w:jc w:val="center"/>
              <w:rPr>
                <w:rFonts w:ascii="Times New Roman" w:hAnsi="Times New Roman"/>
                <w:sz w:val="24"/>
                <w:szCs w:val="24"/>
              </w:rPr>
            </w:pPr>
            <w:r w:rsidRPr="00725FA8">
              <w:rPr>
                <w:rFonts w:ascii="Times New Roman" w:hAnsi="Times New Roman"/>
                <w:sz w:val="24"/>
                <w:szCs w:val="24"/>
              </w:rPr>
              <w:t>2.8</w:t>
            </w:r>
          </w:p>
        </w:tc>
        <w:tc>
          <w:tcPr>
            <w:tcW w:w="3403" w:type="dxa"/>
            <w:shd w:val="clear" w:color="auto" w:fill="auto"/>
          </w:tcPr>
          <w:p w14:paraId="5B7E44D3" w14:textId="77777777" w:rsidR="005A1834" w:rsidRPr="00725FA8" w:rsidRDefault="005A1834" w:rsidP="005A1834">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118" w:type="dxa"/>
            <w:shd w:val="clear" w:color="auto" w:fill="auto"/>
          </w:tcPr>
          <w:p w14:paraId="61B329CF" w14:textId="7565156F" w:rsidR="005A1834" w:rsidRPr="00725FA8" w:rsidRDefault="005A1834" w:rsidP="00592F04">
            <w:pPr>
              <w:spacing w:after="0" w:line="240" w:lineRule="auto"/>
              <w:jc w:val="both"/>
              <w:rPr>
                <w:rFonts w:ascii="Times New Roman" w:hAnsi="Times New Roman"/>
                <w:sz w:val="24"/>
                <w:szCs w:val="24"/>
              </w:rPr>
            </w:pPr>
            <w:r w:rsidRPr="00725FA8">
              <w:rPr>
                <w:rFonts w:ascii="Times New Roman" w:hAnsi="Times New Roman"/>
                <w:spacing w:val="-6"/>
                <w:sz w:val="24"/>
              </w:rPr>
              <w:t>Указание Банка Росс</w:t>
            </w:r>
            <w:r w:rsidR="00F926D0" w:rsidRPr="00725FA8">
              <w:rPr>
                <w:rFonts w:ascii="Times New Roman" w:hAnsi="Times New Roman"/>
                <w:spacing w:val="-6"/>
                <w:sz w:val="24"/>
              </w:rPr>
              <w:t>ии от 07.10.2013 № 3073-У</w:t>
            </w:r>
            <w:r w:rsidR="00F926D0" w:rsidRPr="00725FA8">
              <w:rPr>
                <w:rStyle w:val="ad"/>
                <w:rFonts w:ascii="Times New Roman" w:hAnsi="Times New Roman"/>
                <w:spacing w:val="-6"/>
                <w:sz w:val="24"/>
              </w:rPr>
              <w:footnoteReference w:id="216"/>
            </w:r>
            <w:r w:rsidRPr="00725FA8">
              <w:rPr>
                <w:rFonts w:ascii="Times New Roman" w:hAnsi="Times New Roman"/>
                <w:spacing w:val="-6"/>
                <w:sz w:val="24"/>
              </w:rPr>
              <w:t xml:space="preserve"> (до 26.04.2020); указ</w:t>
            </w:r>
            <w:r w:rsidR="00F926D0" w:rsidRPr="00725FA8">
              <w:rPr>
                <w:rFonts w:ascii="Times New Roman" w:hAnsi="Times New Roman"/>
                <w:spacing w:val="-6"/>
                <w:sz w:val="24"/>
              </w:rPr>
              <w:t>ание Банка России от 09.12.2019</w:t>
            </w:r>
            <w:r w:rsidR="00F926D0" w:rsidRPr="00725FA8">
              <w:rPr>
                <w:rFonts w:ascii="Times New Roman" w:hAnsi="Times New Roman"/>
                <w:spacing w:val="-6"/>
                <w:sz w:val="24"/>
              </w:rPr>
              <w:br/>
            </w:r>
            <w:r w:rsidR="00592F04" w:rsidRPr="00725FA8">
              <w:rPr>
                <w:rFonts w:ascii="Times New Roman" w:hAnsi="Times New Roman"/>
                <w:spacing w:val="-6"/>
                <w:sz w:val="24"/>
              </w:rPr>
              <w:t>№ 5348-У</w:t>
            </w:r>
            <w:r w:rsidR="00592F04" w:rsidRPr="00725FA8">
              <w:rPr>
                <w:rStyle w:val="ad"/>
                <w:rFonts w:ascii="Times New Roman" w:hAnsi="Times New Roman"/>
                <w:spacing w:val="-6"/>
                <w:sz w:val="24"/>
              </w:rPr>
              <w:footnoteReference w:id="217"/>
            </w:r>
            <w:r w:rsidR="00592F04" w:rsidRPr="00725FA8">
              <w:rPr>
                <w:rFonts w:ascii="Times New Roman" w:hAnsi="Times New Roman"/>
                <w:spacing w:val="-6"/>
                <w:sz w:val="24"/>
              </w:rPr>
              <w:t xml:space="preserve"> </w:t>
            </w:r>
            <w:r w:rsidRPr="00725FA8">
              <w:rPr>
                <w:rFonts w:ascii="Times New Roman" w:hAnsi="Times New Roman"/>
                <w:spacing w:val="-6"/>
                <w:sz w:val="24"/>
              </w:rPr>
              <w:t xml:space="preserve">(с 27.04.2020); </w:t>
            </w:r>
            <w:r w:rsidRPr="00725FA8">
              <w:rPr>
                <w:rFonts w:ascii="Times New Roman" w:hAnsi="Times New Roman"/>
                <w:spacing w:val="-6"/>
                <w:sz w:val="24"/>
                <w:szCs w:val="24"/>
              </w:rPr>
              <w:t>указание Банка России от 11.</w:t>
            </w:r>
            <w:r w:rsidR="00F926D0" w:rsidRPr="00725FA8">
              <w:rPr>
                <w:rFonts w:ascii="Times New Roman" w:hAnsi="Times New Roman"/>
                <w:spacing w:val="-6"/>
                <w:sz w:val="24"/>
                <w:szCs w:val="24"/>
              </w:rPr>
              <w:t xml:space="preserve">03.2014 </w:t>
            </w:r>
            <w:r w:rsidRPr="00725FA8">
              <w:rPr>
                <w:rFonts w:ascii="Times New Roman" w:hAnsi="Times New Roman"/>
                <w:spacing w:val="-6"/>
                <w:sz w:val="24"/>
                <w:szCs w:val="24"/>
              </w:rPr>
              <w:t>№ 3210-У</w:t>
            </w:r>
            <w:r w:rsidRPr="00725FA8">
              <w:rPr>
                <w:rStyle w:val="ad"/>
                <w:spacing w:val="-6"/>
                <w:sz w:val="24"/>
                <w:szCs w:val="24"/>
              </w:rPr>
              <w:footnoteReference w:id="218"/>
            </w:r>
            <w:r w:rsidR="00F926D0" w:rsidRPr="00725FA8">
              <w:rPr>
                <w:rFonts w:ascii="Times New Roman" w:hAnsi="Times New Roman"/>
                <w:spacing w:val="-6"/>
                <w:sz w:val="24"/>
                <w:szCs w:val="24"/>
              </w:rPr>
              <w:t xml:space="preserve">, </w:t>
            </w:r>
            <w:r w:rsidRPr="00725FA8">
              <w:rPr>
                <w:rFonts w:ascii="Times New Roman" w:hAnsi="Times New Roman"/>
                <w:spacing w:val="-6"/>
                <w:sz w:val="24"/>
                <w:szCs w:val="24"/>
              </w:rPr>
              <w:t>ФЗ от 03.06.2009 №</w:t>
            </w:r>
            <w:r w:rsidR="00F926D0" w:rsidRPr="00725FA8">
              <w:rPr>
                <w:rFonts w:ascii="Times New Roman" w:hAnsi="Times New Roman"/>
                <w:spacing w:val="-6"/>
                <w:sz w:val="24"/>
                <w:szCs w:val="24"/>
              </w:rPr>
              <w:t> </w:t>
            </w:r>
            <w:r w:rsidRPr="00725FA8">
              <w:rPr>
                <w:rFonts w:ascii="Times New Roman" w:hAnsi="Times New Roman"/>
                <w:spacing w:val="-6"/>
                <w:sz w:val="24"/>
                <w:szCs w:val="24"/>
              </w:rPr>
              <w:t>103-ФЗ</w:t>
            </w:r>
            <w:r w:rsidRPr="00725FA8">
              <w:rPr>
                <w:rStyle w:val="ad"/>
                <w:spacing w:val="-6"/>
                <w:sz w:val="24"/>
                <w:szCs w:val="24"/>
              </w:rPr>
              <w:footnoteReference w:id="219"/>
            </w:r>
            <w:r w:rsidR="0002008B" w:rsidRPr="00725FA8">
              <w:rPr>
                <w:rFonts w:ascii="Times New Roman" w:hAnsi="Times New Roman"/>
                <w:spacing w:val="-6"/>
                <w:sz w:val="24"/>
                <w:szCs w:val="24"/>
              </w:rPr>
              <w:t xml:space="preserve">, ФЗ от 27.06.2011 </w:t>
            </w:r>
            <w:r w:rsidRPr="00725FA8">
              <w:rPr>
                <w:rFonts w:ascii="Times New Roman" w:hAnsi="Times New Roman"/>
                <w:spacing w:val="-6"/>
                <w:sz w:val="24"/>
                <w:szCs w:val="24"/>
              </w:rPr>
              <w:t xml:space="preserve">№ 161-ФЗ </w:t>
            </w:r>
            <w:r w:rsidR="00F926D0" w:rsidRPr="00725FA8">
              <w:rPr>
                <w:rStyle w:val="ad"/>
                <w:rFonts w:ascii="Times New Roman" w:hAnsi="Times New Roman"/>
                <w:spacing w:val="-6"/>
                <w:sz w:val="24"/>
                <w:szCs w:val="24"/>
              </w:rPr>
              <w:footnoteReference w:id="220"/>
            </w:r>
          </w:p>
        </w:tc>
        <w:tc>
          <w:tcPr>
            <w:tcW w:w="1134" w:type="dxa"/>
            <w:shd w:val="clear" w:color="auto" w:fill="auto"/>
          </w:tcPr>
          <w:p w14:paraId="3157DFFD" w14:textId="77777777" w:rsidR="005A1834" w:rsidRDefault="005A1834" w:rsidP="005A1834">
            <w:pPr>
              <w:spacing w:after="0" w:line="240" w:lineRule="auto"/>
              <w:ind w:left="-108" w:right="-108"/>
              <w:jc w:val="center"/>
              <w:rPr>
                <w:rFonts w:ascii="Times New Roman" w:hAnsi="Times New Roman"/>
                <w:sz w:val="24"/>
                <w:szCs w:val="24"/>
              </w:rPr>
            </w:pPr>
            <w:r w:rsidRPr="005A5F2E">
              <w:rPr>
                <w:rFonts w:ascii="Times New Roman" w:hAnsi="Times New Roman"/>
                <w:sz w:val="24"/>
                <w:szCs w:val="24"/>
              </w:rPr>
              <w:t>кол-во,</w:t>
            </w:r>
          </w:p>
          <w:p w14:paraId="1338B512" w14:textId="77777777" w:rsidR="005A1834" w:rsidRPr="00BE7A1B" w:rsidRDefault="005A1834" w:rsidP="005A1834">
            <w:pPr>
              <w:spacing w:after="0" w:line="240" w:lineRule="auto"/>
              <w:ind w:left="-108" w:right="-108"/>
              <w:jc w:val="center"/>
            </w:pPr>
            <w:r w:rsidRPr="00BE7A1B">
              <w:rPr>
                <w:rFonts w:ascii="Times New Roman" w:hAnsi="Times New Roman"/>
                <w:sz w:val="24"/>
                <w:szCs w:val="24"/>
              </w:rPr>
              <w:t>кол-во и тыс. рублей</w:t>
            </w:r>
          </w:p>
        </w:tc>
        <w:tc>
          <w:tcPr>
            <w:tcW w:w="993" w:type="dxa"/>
            <w:shd w:val="clear" w:color="auto" w:fill="auto"/>
          </w:tcPr>
          <w:p w14:paraId="018723F2" w14:textId="77777777" w:rsidR="005A1834" w:rsidRPr="00BE7A1B" w:rsidRDefault="005A1834" w:rsidP="005A1834">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14:paraId="387ABB6E" w14:textId="7B9EC387" w:rsidR="005A1834" w:rsidRPr="00BE7A1B" w:rsidRDefault="0056586C" w:rsidP="0056586C">
            <w:pPr>
              <w:spacing w:after="0" w:line="240" w:lineRule="auto"/>
              <w:jc w:val="center"/>
              <w:rPr>
                <w:rFonts w:ascii="Times New Roman" w:hAnsi="Times New Roman"/>
                <w:sz w:val="24"/>
                <w:szCs w:val="24"/>
              </w:rPr>
            </w:pPr>
            <w:r>
              <w:rPr>
                <w:rFonts w:ascii="Times New Roman" w:hAnsi="Times New Roman"/>
                <w:sz w:val="24"/>
                <w:szCs w:val="24"/>
              </w:rPr>
              <w:t>С</w:t>
            </w:r>
            <w:r w:rsidR="005A1834" w:rsidRPr="00BE7A1B">
              <w:rPr>
                <w:rFonts w:ascii="Times New Roman" w:hAnsi="Times New Roman"/>
                <w:sz w:val="24"/>
                <w:szCs w:val="24"/>
              </w:rPr>
              <w:t>т</w:t>
            </w:r>
            <w:r>
              <w:rPr>
                <w:rFonts w:ascii="Times New Roman" w:hAnsi="Times New Roman"/>
                <w:sz w:val="24"/>
                <w:szCs w:val="24"/>
              </w:rPr>
              <w:t>.15.1 КоАП РФ</w:t>
            </w:r>
          </w:p>
        </w:tc>
        <w:tc>
          <w:tcPr>
            <w:tcW w:w="1843" w:type="dxa"/>
          </w:tcPr>
          <w:p w14:paraId="57752D7F" w14:textId="77777777" w:rsidR="005A1834" w:rsidRPr="002D5373" w:rsidRDefault="005A1834" w:rsidP="00B64FE9">
            <w:pPr>
              <w:spacing w:after="0" w:line="240" w:lineRule="auto"/>
              <w:jc w:val="both"/>
              <w:rPr>
                <w:rFonts w:ascii="Times New Roman" w:hAnsi="Times New Roman"/>
                <w:sz w:val="24"/>
                <w:szCs w:val="24"/>
              </w:rPr>
            </w:pPr>
            <w:r>
              <w:rPr>
                <w:rFonts w:ascii="Times New Roman" w:hAnsi="Times New Roman"/>
                <w:sz w:val="24"/>
                <w:szCs w:val="24"/>
              </w:rPr>
              <w:t>и</w:t>
            </w:r>
            <w:r w:rsidRPr="002D5373">
              <w:rPr>
                <w:rFonts w:ascii="Times New Roman" w:hAnsi="Times New Roman"/>
                <w:sz w:val="24"/>
                <w:szCs w:val="24"/>
              </w:rPr>
              <w:t>скажение показателя бюджетной или бухгалтерской (финансовой) отчетности</w:t>
            </w:r>
          </w:p>
        </w:tc>
        <w:tc>
          <w:tcPr>
            <w:tcW w:w="2126" w:type="dxa"/>
          </w:tcPr>
          <w:p w14:paraId="455F51D4" w14:textId="77777777" w:rsidR="005A1834" w:rsidRDefault="005A1834" w:rsidP="00B64FE9">
            <w:pPr>
              <w:spacing w:after="0" w:line="240" w:lineRule="auto"/>
              <w:jc w:val="both"/>
              <w:rPr>
                <w:rFonts w:ascii="Times New Roman" w:hAnsi="Times New Roman"/>
                <w:sz w:val="24"/>
                <w:szCs w:val="24"/>
              </w:rPr>
            </w:pPr>
            <w:r>
              <w:rPr>
                <w:rFonts w:ascii="Times New Roman" w:hAnsi="Times New Roman"/>
                <w:sz w:val="24"/>
                <w:szCs w:val="24"/>
              </w:rPr>
              <w:t>в</w:t>
            </w:r>
            <w:r w:rsidRPr="00D674EF">
              <w:rPr>
                <w:rFonts w:ascii="Times New Roman" w:hAnsi="Times New Roman"/>
                <w:sz w:val="24"/>
                <w:szCs w:val="24"/>
              </w:rPr>
              <w:t>еличина искажения показателя бюджетной или бухгалтерской (финансовой)</w:t>
            </w:r>
            <w:r w:rsidRPr="005A5F2E">
              <w:rPr>
                <w:rFonts w:ascii="Times New Roman" w:hAnsi="Times New Roman"/>
                <w:sz w:val="24"/>
                <w:szCs w:val="24"/>
              </w:rPr>
              <w:t xml:space="preserve"> </w:t>
            </w:r>
            <w:r>
              <w:rPr>
                <w:rFonts w:ascii="Times New Roman" w:hAnsi="Times New Roman"/>
                <w:sz w:val="24"/>
                <w:szCs w:val="24"/>
              </w:rPr>
              <w:t>отчетности;</w:t>
            </w:r>
          </w:p>
          <w:p w14:paraId="74D3130B" w14:textId="77777777" w:rsidR="005A1834" w:rsidRPr="002D5373" w:rsidRDefault="005A1834" w:rsidP="00B64FE9">
            <w:pPr>
              <w:spacing w:after="0" w:line="240" w:lineRule="auto"/>
              <w:jc w:val="both"/>
              <w:rPr>
                <w:rFonts w:ascii="Times New Roman" w:hAnsi="Times New Roman"/>
                <w:sz w:val="24"/>
                <w:szCs w:val="24"/>
              </w:rPr>
            </w:pPr>
            <w:r w:rsidRPr="005A5F2E">
              <w:rPr>
                <w:rFonts w:ascii="Times New Roman" w:hAnsi="Times New Roman"/>
                <w:sz w:val="24"/>
                <w:szCs w:val="24"/>
              </w:rPr>
              <w:t>сумма утраченных денежных средств в результате нарушения порядка работы с денежной наличностью и порядка ведения кассовых операций</w:t>
            </w:r>
          </w:p>
        </w:tc>
      </w:tr>
      <w:tr w:rsidR="005A1834" w:rsidRPr="00BE7A1B" w14:paraId="719025C8" w14:textId="77777777" w:rsidTr="00006497">
        <w:trPr>
          <w:trHeight w:val="20"/>
        </w:trPr>
        <w:tc>
          <w:tcPr>
            <w:tcW w:w="992" w:type="dxa"/>
            <w:shd w:val="clear" w:color="auto" w:fill="auto"/>
          </w:tcPr>
          <w:p w14:paraId="5916407A" w14:textId="77777777" w:rsidR="005A1834" w:rsidRPr="00725FA8" w:rsidRDefault="005A1834" w:rsidP="005A1834">
            <w:pPr>
              <w:spacing w:after="0" w:line="240" w:lineRule="auto"/>
              <w:jc w:val="center"/>
              <w:rPr>
                <w:rFonts w:ascii="Times New Roman" w:hAnsi="Times New Roman"/>
                <w:sz w:val="24"/>
                <w:szCs w:val="24"/>
              </w:rPr>
            </w:pPr>
            <w:r w:rsidRPr="00725FA8">
              <w:rPr>
                <w:rFonts w:ascii="Times New Roman" w:hAnsi="Times New Roman"/>
                <w:sz w:val="24"/>
                <w:szCs w:val="24"/>
              </w:rPr>
              <w:lastRenderedPageBreak/>
              <w:t>2.9</w:t>
            </w:r>
          </w:p>
        </w:tc>
        <w:tc>
          <w:tcPr>
            <w:tcW w:w="3403" w:type="dxa"/>
            <w:shd w:val="clear" w:color="auto" w:fill="auto"/>
          </w:tcPr>
          <w:p w14:paraId="45B46216" w14:textId="77777777" w:rsidR="005A1834" w:rsidRPr="00725FA8" w:rsidRDefault="005A1834" w:rsidP="005A1834">
            <w:pPr>
              <w:spacing w:after="0" w:line="240" w:lineRule="auto"/>
              <w:jc w:val="both"/>
              <w:rPr>
                <w:rFonts w:ascii="Times New Roman" w:hAnsi="Times New Roman"/>
                <w:sz w:val="24"/>
                <w:szCs w:val="24"/>
              </w:rPr>
            </w:pPr>
            <w:r w:rsidRPr="00725FA8">
              <w:rPr>
                <w:rFonts w:ascii="Times New Roman" w:hAnsi="Times New Roman"/>
                <w:sz w:val="24"/>
                <w:szCs w:val="24"/>
              </w:rPr>
              <w:t>Нарушение общих требований к бюджетной, бухгалтерской (финансовой) отчетности экономического субъекта, в том числе к ее составу</w:t>
            </w:r>
          </w:p>
        </w:tc>
        <w:tc>
          <w:tcPr>
            <w:tcW w:w="3118" w:type="dxa"/>
            <w:shd w:val="clear" w:color="auto" w:fill="auto"/>
          </w:tcPr>
          <w:p w14:paraId="3A6FEDD6" w14:textId="7C6AFECB" w:rsidR="005A1834" w:rsidRPr="00725FA8" w:rsidRDefault="0056586C" w:rsidP="004229AF">
            <w:pPr>
              <w:spacing w:after="0" w:line="240" w:lineRule="auto"/>
              <w:jc w:val="both"/>
              <w:rPr>
                <w:rFonts w:ascii="Times New Roman" w:hAnsi="Times New Roman"/>
                <w:sz w:val="24"/>
                <w:szCs w:val="24"/>
              </w:rPr>
            </w:pPr>
            <w:r>
              <w:rPr>
                <w:rFonts w:ascii="Times New Roman" w:hAnsi="Times New Roman"/>
                <w:spacing w:val="-6"/>
                <w:sz w:val="24"/>
              </w:rPr>
              <w:t>Ст.</w:t>
            </w:r>
            <w:r w:rsidR="005A1834" w:rsidRPr="00725FA8">
              <w:rPr>
                <w:rFonts w:ascii="Times New Roman" w:hAnsi="Times New Roman"/>
                <w:spacing w:val="-6"/>
                <w:sz w:val="24"/>
              </w:rPr>
              <w:t xml:space="preserve">ст.264.1, 264.2 БК РФ, </w:t>
            </w:r>
            <w:proofErr w:type="spellStart"/>
            <w:r w:rsidR="005A1834" w:rsidRPr="00725FA8">
              <w:rPr>
                <w:rFonts w:ascii="Times New Roman" w:hAnsi="Times New Roman"/>
                <w:spacing w:val="-6"/>
                <w:sz w:val="24"/>
              </w:rPr>
              <w:t>ч.ч</w:t>
            </w:r>
            <w:proofErr w:type="spellEnd"/>
            <w:r w:rsidR="005A1834" w:rsidRPr="00725FA8">
              <w:rPr>
                <w:rFonts w:ascii="Times New Roman" w:hAnsi="Times New Roman"/>
                <w:spacing w:val="-6"/>
                <w:sz w:val="24"/>
              </w:rPr>
              <w:t xml:space="preserve">. 1 и 2 ст. 10, ч. 4 ст. 11, </w:t>
            </w:r>
            <w:proofErr w:type="spellStart"/>
            <w:r w:rsidR="005A1834" w:rsidRPr="00725FA8">
              <w:rPr>
                <w:rFonts w:ascii="Times New Roman" w:hAnsi="Times New Roman"/>
                <w:spacing w:val="-6"/>
                <w:sz w:val="24"/>
              </w:rPr>
              <w:t>с</w:t>
            </w:r>
            <w:r w:rsidR="004229AF" w:rsidRPr="00725FA8">
              <w:rPr>
                <w:rFonts w:ascii="Times New Roman" w:hAnsi="Times New Roman"/>
                <w:spacing w:val="-6"/>
                <w:sz w:val="24"/>
              </w:rPr>
              <w:t>т.ст</w:t>
            </w:r>
            <w:proofErr w:type="spellEnd"/>
            <w:r w:rsidR="004229AF" w:rsidRPr="00725FA8">
              <w:rPr>
                <w:rFonts w:ascii="Times New Roman" w:hAnsi="Times New Roman"/>
                <w:spacing w:val="-6"/>
                <w:sz w:val="24"/>
              </w:rPr>
              <w:t>. 13, 14 ФЗ от 06.12.2011 № </w:t>
            </w:r>
            <w:r w:rsidR="005A1834" w:rsidRPr="00725FA8">
              <w:rPr>
                <w:rFonts w:ascii="Times New Roman" w:hAnsi="Times New Roman"/>
                <w:spacing w:val="-6"/>
                <w:sz w:val="24"/>
              </w:rPr>
              <w:t>402-ФЗ; п</w:t>
            </w:r>
            <w:r w:rsidR="005A1834" w:rsidRPr="00725FA8">
              <w:rPr>
                <w:rFonts w:ascii="Times New Roman" w:hAnsi="Times New Roman"/>
                <w:sz w:val="24"/>
                <w:szCs w:val="24"/>
              </w:rPr>
              <w:t xml:space="preserve">риказ Минфина РФ от 28.12.2010 № 191н; приказ Минфина РФ от 25.03.2011 № 33н; приказ Минфина РФ от 29.07.98 </w:t>
            </w:r>
            <w:r w:rsidR="005366B9">
              <w:rPr>
                <w:rFonts w:ascii="Times New Roman" w:hAnsi="Times New Roman"/>
                <w:sz w:val="24"/>
                <w:szCs w:val="24"/>
              </w:rPr>
              <w:br/>
            </w:r>
            <w:r w:rsidR="005A1834" w:rsidRPr="00725FA8">
              <w:rPr>
                <w:rFonts w:ascii="Times New Roman" w:hAnsi="Times New Roman"/>
                <w:sz w:val="24"/>
                <w:szCs w:val="24"/>
              </w:rPr>
              <w:t>№ 34н</w:t>
            </w:r>
            <w:r w:rsidR="005A1834" w:rsidRPr="00725FA8">
              <w:rPr>
                <w:rStyle w:val="ad"/>
                <w:sz w:val="24"/>
                <w:szCs w:val="24"/>
              </w:rPr>
              <w:footnoteReference w:id="221"/>
            </w:r>
            <w:r w:rsidR="005A1834" w:rsidRPr="00725FA8">
              <w:rPr>
                <w:rFonts w:ascii="Times New Roman" w:hAnsi="Times New Roman"/>
                <w:sz w:val="24"/>
                <w:szCs w:val="24"/>
              </w:rPr>
              <w:t xml:space="preserve">; </w:t>
            </w:r>
            <w:r w:rsidR="005A1834" w:rsidRPr="00725FA8">
              <w:rPr>
                <w:rFonts w:ascii="Times New Roman" w:hAnsi="Times New Roman"/>
                <w:spacing w:val="-6"/>
                <w:sz w:val="24"/>
              </w:rPr>
              <w:t xml:space="preserve">п.п.5-14 федерального стандарта, утв. приказом Минфина РФ от 31.12.2016 № 256н; п.п.6-14 федерального стандарта, утв. приказом Минфина РФ от 31.12.2016 № 260н; ч. 4 </w:t>
            </w:r>
            <w:proofErr w:type="spellStart"/>
            <w:r w:rsidR="005A1834" w:rsidRPr="00725FA8">
              <w:rPr>
                <w:rFonts w:ascii="Times New Roman" w:hAnsi="Times New Roman"/>
                <w:spacing w:val="-6"/>
                <w:sz w:val="24"/>
              </w:rPr>
              <w:t>ст.ст</w:t>
            </w:r>
            <w:proofErr w:type="spellEnd"/>
            <w:r w:rsidR="005A1834" w:rsidRPr="00725FA8">
              <w:rPr>
                <w:rFonts w:ascii="Times New Roman" w:hAnsi="Times New Roman"/>
                <w:spacing w:val="-6"/>
                <w:sz w:val="24"/>
              </w:rPr>
              <w:t>. 12-14 федерального стандарта, утв. приказом Минфина РФ от 30.12.2017 № 278н</w:t>
            </w:r>
            <w:r w:rsidR="005A1834" w:rsidRPr="00725FA8">
              <w:rPr>
                <w:rFonts w:ascii="Times New Roman" w:hAnsi="Times New Roman"/>
                <w:spacing w:val="-6"/>
                <w:sz w:val="24"/>
                <w:vertAlign w:val="superscript"/>
              </w:rPr>
              <w:footnoteReference w:id="222"/>
            </w:r>
            <w:r w:rsidR="005A1834" w:rsidRPr="00725FA8">
              <w:rPr>
                <w:rFonts w:ascii="Times New Roman" w:hAnsi="Times New Roman"/>
                <w:spacing w:val="-6"/>
                <w:sz w:val="24"/>
              </w:rPr>
              <w:t xml:space="preserve">; ч.2 </w:t>
            </w:r>
            <w:proofErr w:type="spellStart"/>
            <w:r w:rsidR="005A1834" w:rsidRPr="00725FA8">
              <w:rPr>
                <w:rFonts w:ascii="Times New Roman" w:hAnsi="Times New Roman"/>
                <w:spacing w:val="-6"/>
                <w:sz w:val="24"/>
              </w:rPr>
              <w:t>ст.ст</w:t>
            </w:r>
            <w:proofErr w:type="spellEnd"/>
            <w:r w:rsidR="005A1834" w:rsidRPr="00725FA8">
              <w:rPr>
                <w:rFonts w:ascii="Times New Roman" w:hAnsi="Times New Roman"/>
                <w:spacing w:val="-6"/>
                <w:sz w:val="24"/>
              </w:rPr>
              <w:t> 6-9 федерального стандарта, утв. приказом Минфина РФ от 29.06.2018 № 145н</w:t>
            </w:r>
            <w:r w:rsidR="005A1834" w:rsidRPr="00725FA8">
              <w:rPr>
                <w:rFonts w:ascii="Times New Roman" w:hAnsi="Times New Roman"/>
                <w:spacing w:val="-6"/>
                <w:sz w:val="24"/>
                <w:vertAlign w:val="superscript"/>
              </w:rPr>
              <w:footnoteReference w:id="223"/>
            </w:r>
            <w:r w:rsidR="005A1834" w:rsidRPr="00725FA8">
              <w:rPr>
                <w:rFonts w:ascii="Times New Roman" w:hAnsi="Times New Roman"/>
                <w:spacing w:val="-6"/>
                <w:sz w:val="24"/>
              </w:rPr>
              <w:t xml:space="preserve">; ч. 3 </w:t>
            </w:r>
            <w:proofErr w:type="spellStart"/>
            <w:r w:rsidR="005A1834" w:rsidRPr="00725FA8">
              <w:rPr>
                <w:rFonts w:ascii="Times New Roman" w:hAnsi="Times New Roman"/>
                <w:spacing w:val="-6"/>
                <w:sz w:val="24"/>
              </w:rPr>
              <w:t>ст.ст</w:t>
            </w:r>
            <w:proofErr w:type="spellEnd"/>
            <w:r w:rsidR="005A1834" w:rsidRPr="00725FA8">
              <w:rPr>
                <w:rFonts w:ascii="Times New Roman" w:hAnsi="Times New Roman"/>
                <w:spacing w:val="-6"/>
                <w:sz w:val="24"/>
              </w:rPr>
              <w:t>. 7-9 федерального стандарта, утв. приказом Минфина РФ от 29.12.2018 № 305н, федеральные стандарты, утв. приказом Минфина РФ от 15.11.2019 181н</w:t>
            </w:r>
            <w:r w:rsidR="005A1834" w:rsidRPr="00725FA8">
              <w:rPr>
                <w:rFonts w:ascii="Times New Roman" w:hAnsi="Times New Roman"/>
                <w:spacing w:val="-6"/>
                <w:sz w:val="24"/>
                <w:vertAlign w:val="superscript"/>
              </w:rPr>
              <w:footnoteReference w:id="224"/>
            </w:r>
            <w:r w:rsidR="005A1834" w:rsidRPr="00725FA8">
              <w:rPr>
                <w:rFonts w:ascii="Times New Roman" w:hAnsi="Times New Roman"/>
                <w:spacing w:val="-6"/>
                <w:sz w:val="24"/>
              </w:rPr>
              <w:t>, 182н</w:t>
            </w:r>
            <w:r w:rsidR="005A1834" w:rsidRPr="00725FA8">
              <w:rPr>
                <w:rFonts w:ascii="Times New Roman" w:hAnsi="Times New Roman"/>
                <w:spacing w:val="-6"/>
                <w:sz w:val="24"/>
                <w:vertAlign w:val="superscript"/>
              </w:rPr>
              <w:footnoteReference w:id="225"/>
            </w:r>
            <w:r w:rsidR="005A1834" w:rsidRPr="00725FA8">
              <w:rPr>
                <w:rFonts w:ascii="Times New Roman" w:hAnsi="Times New Roman"/>
                <w:spacing w:val="-6"/>
                <w:sz w:val="24"/>
              </w:rPr>
              <w:t>, 183н</w:t>
            </w:r>
            <w:r w:rsidR="005A1834" w:rsidRPr="00725FA8">
              <w:rPr>
                <w:rFonts w:ascii="Times New Roman" w:hAnsi="Times New Roman"/>
                <w:spacing w:val="-6"/>
                <w:sz w:val="24"/>
                <w:vertAlign w:val="superscript"/>
              </w:rPr>
              <w:footnoteReference w:id="226"/>
            </w:r>
            <w:r w:rsidR="005A1834" w:rsidRPr="00725FA8">
              <w:rPr>
                <w:rFonts w:ascii="Times New Roman" w:hAnsi="Times New Roman"/>
                <w:spacing w:val="-6"/>
                <w:sz w:val="24"/>
              </w:rPr>
              <w:t xml:space="preserve">, федеральный стандарт, утв. приказом Минфина РФ от </w:t>
            </w:r>
            <w:r w:rsidR="005A1834" w:rsidRPr="00725FA8">
              <w:rPr>
                <w:rFonts w:ascii="Times New Roman" w:hAnsi="Times New Roman"/>
                <w:spacing w:val="-6"/>
                <w:sz w:val="24"/>
              </w:rPr>
              <w:lastRenderedPageBreak/>
              <w:t>28.02.2018 №37н</w:t>
            </w:r>
            <w:r w:rsidR="005A1834" w:rsidRPr="00725FA8">
              <w:rPr>
                <w:rFonts w:ascii="Times New Roman" w:hAnsi="Times New Roman"/>
                <w:spacing w:val="-6"/>
                <w:sz w:val="24"/>
                <w:vertAlign w:val="superscript"/>
              </w:rPr>
              <w:footnoteReference w:id="227"/>
            </w:r>
            <w:r w:rsidR="005A1834" w:rsidRPr="00725FA8">
              <w:rPr>
                <w:rFonts w:ascii="Times New Roman" w:hAnsi="Times New Roman"/>
                <w:spacing w:val="-6"/>
                <w:sz w:val="24"/>
              </w:rPr>
              <w:t>, федеральный стандарт, утв. приказом Минфина РФ от 30.12.2017 № 278н</w:t>
            </w:r>
            <w:r w:rsidR="005A1834" w:rsidRPr="00725FA8">
              <w:rPr>
                <w:rFonts w:ascii="Times New Roman" w:hAnsi="Times New Roman"/>
                <w:spacing w:val="-6"/>
                <w:sz w:val="24"/>
                <w:vertAlign w:val="superscript"/>
              </w:rPr>
              <w:footnoteReference w:id="228"/>
            </w:r>
            <w:r w:rsidR="005A1834" w:rsidRPr="00725FA8">
              <w:rPr>
                <w:rFonts w:ascii="Times New Roman" w:hAnsi="Times New Roman"/>
                <w:spacing w:val="-6"/>
                <w:sz w:val="24"/>
              </w:rPr>
              <w:t xml:space="preserve">; </w:t>
            </w:r>
            <w:r w:rsidR="005A1834" w:rsidRPr="00725FA8">
              <w:rPr>
                <w:rFonts w:ascii="Times New Roman" w:hAnsi="Times New Roman"/>
                <w:sz w:val="24"/>
                <w:szCs w:val="24"/>
              </w:rPr>
              <w:t>приказ Минфина РФ от 06.06.</w:t>
            </w:r>
            <w:r w:rsidR="005A1834" w:rsidRPr="00725FA8">
              <w:rPr>
                <w:rFonts w:ascii="Times New Roman" w:hAnsi="Times New Roman"/>
                <w:sz w:val="24"/>
                <w:szCs w:val="24"/>
                <w:lang w:eastAsia="ru-RU"/>
              </w:rPr>
              <w:t xml:space="preserve">2019 </w:t>
            </w:r>
            <w:r w:rsidR="005A1834" w:rsidRPr="00725FA8">
              <w:rPr>
                <w:rFonts w:ascii="Times New Roman" w:hAnsi="Times New Roman"/>
                <w:sz w:val="24"/>
                <w:szCs w:val="24"/>
              </w:rPr>
              <w:t>№ 85н; приказ Минфина РФ от 29.11.</w:t>
            </w:r>
            <w:r w:rsidR="005A1834" w:rsidRPr="00725FA8">
              <w:rPr>
                <w:rFonts w:ascii="Times New Roman" w:hAnsi="Times New Roman"/>
                <w:sz w:val="24"/>
                <w:szCs w:val="24"/>
                <w:lang w:eastAsia="ru-RU"/>
              </w:rPr>
              <w:t>2017 г.</w:t>
            </w:r>
            <w:r w:rsidR="005A1834" w:rsidRPr="00725FA8">
              <w:rPr>
                <w:rFonts w:ascii="Times New Roman" w:hAnsi="Times New Roman"/>
                <w:sz w:val="24"/>
                <w:szCs w:val="24"/>
              </w:rPr>
              <w:t xml:space="preserve"> № 209н</w:t>
            </w:r>
            <w:r w:rsidR="005A1834" w:rsidRPr="00725FA8">
              <w:rPr>
                <w:rStyle w:val="ad"/>
                <w:sz w:val="24"/>
                <w:szCs w:val="24"/>
              </w:rPr>
              <w:footnoteReference w:id="229"/>
            </w:r>
          </w:p>
        </w:tc>
        <w:tc>
          <w:tcPr>
            <w:tcW w:w="1134" w:type="dxa"/>
            <w:shd w:val="clear" w:color="auto" w:fill="auto"/>
          </w:tcPr>
          <w:p w14:paraId="730408A0" w14:textId="77777777" w:rsidR="005A1834" w:rsidRPr="00D674EF" w:rsidRDefault="005A1834" w:rsidP="005A1834">
            <w:pPr>
              <w:spacing w:after="0" w:line="240" w:lineRule="auto"/>
              <w:ind w:left="-108" w:right="-108"/>
              <w:jc w:val="center"/>
              <w:rPr>
                <w:rFonts w:ascii="Times New Roman" w:hAnsi="Times New Roman"/>
                <w:sz w:val="24"/>
                <w:szCs w:val="24"/>
              </w:rPr>
            </w:pPr>
            <w:r w:rsidRPr="00D674EF">
              <w:rPr>
                <w:rFonts w:ascii="Times New Roman" w:hAnsi="Times New Roman"/>
                <w:sz w:val="24"/>
                <w:szCs w:val="24"/>
              </w:rPr>
              <w:lastRenderedPageBreak/>
              <w:t xml:space="preserve">кол-во, </w:t>
            </w:r>
          </w:p>
        </w:tc>
        <w:tc>
          <w:tcPr>
            <w:tcW w:w="993" w:type="dxa"/>
            <w:shd w:val="clear" w:color="auto" w:fill="auto"/>
          </w:tcPr>
          <w:p w14:paraId="7CCBD2D0" w14:textId="77777777" w:rsidR="005A1834" w:rsidRPr="00D674EF" w:rsidRDefault="005A1834" w:rsidP="005A1834">
            <w:pPr>
              <w:spacing w:after="0" w:line="240" w:lineRule="auto"/>
              <w:jc w:val="center"/>
              <w:rPr>
                <w:rFonts w:ascii="Times New Roman" w:hAnsi="Times New Roman"/>
                <w:sz w:val="24"/>
                <w:szCs w:val="24"/>
              </w:rPr>
            </w:pPr>
            <w:r w:rsidRPr="00D674EF">
              <w:rPr>
                <w:rFonts w:ascii="Times New Roman" w:hAnsi="Times New Roman"/>
                <w:sz w:val="24"/>
                <w:szCs w:val="24"/>
              </w:rPr>
              <w:t>2</w:t>
            </w:r>
          </w:p>
        </w:tc>
        <w:tc>
          <w:tcPr>
            <w:tcW w:w="2551" w:type="dxa"/>
            <w:shd w:val="clear" w:color="auto" w:fill="auto"/>
          </w:tcPr>
          <w:p w14:paraId="32637CF6" w14:textId="42208201" w:rsidR="005A1834" w:rsidRPr="00D674EF" w:rsidRDefault="0056586C" w:rsidP="0056586C">
            <w:pPr>
              <w:spacing w:after="0" w:line="240" w:lineRule="auto"/>
              <w:jc w:val="center"/>
            </w:pPr>
            <w:r>
              <w:rPr>
                <w:rFonts w:ascii="Times New Roman" w:hAnsi="Times New Roman"/>
                <w:sz w:val="24"/>
                <w:szCs w:val="24"/>
              </w:rPr>
              <w:t>С</w:t>
            </w:r>
            <w:r w:rsidR="005A1834" w:rsidRPr="00D674EF">
              <w:rPr>
                <w:rFonts w:ascii="Times New Roman" w:hAnsi="Times New Roman"/>
                <w:sz w:val="24"/>
                <w:szCs w:val="24"/>
              </w:rPr>
              <w:t>т</w:t>
            </w:r>
            <w:r>
              <w:rPr>
                <w:rFonts w:ascii="Times New Roman" w:hAnsi="Times New Roman"/>
                <w:sz w:val="24"/>
                <w:szCs w:val="24"/>
              </w:rPr>
              <w:t>.</w:t>
            </w:r>
            <w:r w:rsidR="005A1834" w:rsidRPr="00D674EF">
              <w:rPr>
                <w:rFonts w:ascii="Times New Roman" w:hAnsi="Times New Roman"/>
                <w:sz w:val="24"/>
                <w:szCs w:val="24"/>
              </w:rPr>
              <w:t>15.15</w:t>
            </w:r>
            <w:r w:rsidR="005A1834" w:rsidRPr="00D25A23">
              <w:rPr>
                <w:rFonts w:ascii="Times New Roman" w:hAnsi="Times New Roman"/>
                <w:sz w:val="24"/>
                <w:szCs w:val="24"/>
                <w:vertAlign w:val="superscript"/>
              </w:rPr>
              <w:t>6</w:t>
            </w:r>
            <w:r w:rsidR="005A1834" w:rsidRPr="00D674EF">
              <w:rPr>
                <w:rFonts w:ascii="Times New Roman" w:hAnsi="Times New Roman"/>
                <w:sz w:val="24"/>
                <w:szCs w:val="24"/>
              </w:rPr>
              <w:t xml:space="preserve"> </w:t>
            </w:r>
            <w:r>
              <w:rPr>
                <w:rFonts w:ascii="Times New Roman" w:hAnsi="Times New Roman"/>
                <w:sz w:val="24"/>
                <w:szCs w:val="24"/>
              </w:rPr>
              <w:t>КоАП РФ</w:t>
            </w:r>
          </w:p>
        </w:tc>
        <w:tc>
          <w:tcPr>
            <w:tcW w:w="1843" w:type="dxa"/>
          </w:tcPr>
          <w:p w14:paraId="2DBDA589" w14:textId="77777777" w:rsidR="005A1834" w:rsidRPr="00D674EF" w:rsidRDefault="005A1834" w:rsidP="005A1834">
            <w:pPr>
              <w:spacing w:after="0" w:line="240" w:lineRule="auto"/>
              <w:jc w:val="center"/>
            </w:pPr>
          </w:p>
        </w:tc>
        <w:tc>
          <w:tcPr>
            <w:tcW w:w="2126" w:type="dxa"/>
          </w:tcPr>
          <w:p w14:paraId="5F844D23" w14:textId="77777777" w:rsidR="005A1834" w:rsidRPr="004204E2" w:rsidRDefault="005A1834" w:rsidP="005A1834">
            <w:pPr>
              <w:spacing w:after="0" w:line="240" w:lineRule="auto"/>
              <w:jc w:val="center"/>
              <w:rPr>
                <w:vertAlign w:val="superscript"/>
              </w:rPr>
            </w:pPr>
          </w:p>
        </w:tc>
      </w:tr>
      <w:tr w:rsidR="005A1834" w:rsidRPr="00BE7A1B" w14:paraId="074EDF60" w14:textId="77777777" w:rsidTr="00006497">
        <w:trPr>
          <w:trHeight w:val="20"/>
        </w:trPr>
        <w:tc>
          <w:tcPr>
            <w:tcW w:w="992" w:type="dxa"/>
            <w:shd w:val="clear" w:color="auto" w:fill="auto"/>
          </w:tcPr>
          <w:p w14:paraId="42066357" w14:textId="77777777" w:rsidR="005A1834" w:rsidRPr="00725FA8" w:rsidRDefault="005A1834" w:rsidP="005A1834">
            <w:pPr>
              <w:spacing w:after="0" w:line="240" w:lineRule="auto"/>
              <w:jc w:val="center"/>
              <w:rPr>
                <w:rFonts w:ascii="Times New Roman" w:hAnsi="Times New Roman"/>
                <w:sz w:val="24"/>
                <w:szCs w:val="24"/>
              </w:rPr>
            </w:pPr>
            <w:r w:rsidRPr="00725FA8">
              <w:rPr>
                <w:rFonts w:ascii="Times New Roman" w:hAnsi="Times New Roman"/>
                <w:sz w:val="24"/>
                <w:szCs w:val="24"/>
              </w:rPr>
              <w:t>2.10</w:t>
            </w:r>
          </w:p>
        </w:tc>
        <w:tc>
          <w:tcPr>
            <w:tcW w:w="3403" w:type="dxa"/>
            <w:shd w:val="clear" w:color="auto" w:fill="auto"/>
          </w:tcPr>
          <w:p w14:paraId="0A1DD9D9" w14:textId="77777777" w:rsidR="005A1834" w:rsidRPr="00725FA8" w:rsidRDefault="005A1834" w:rsidP="005A1834">
            <w:pPr>
              <w:spacing w:after="0" w:line="240" w:lineRule="auto"/>
              <w:jc w:val="both"/>
              <w:rPr>
                <w:rFonts w:ascii="Times New Roman" w:hAnsi="Times New Roman"/>
                <w:sz w:val="24"/>
                <w:szCs w:val="24"/>
              </w:rPr>
            </w:pPr>
            <w:r w:rsidRPr="00725FA8">
              <w:rPr>
                <w:rFonts w:ascii="Times New Roman" w:hAnsi="Times New Roman"/>
                <w:sz w:val="24"/>
                <w:szCs w:val="24"/>
              </w:rPr>
              <w:t>Нарушение сроков отчетного периода и отчетной даты для промежуточной и (или) годовой бухгалтерской (финансовой) отчетности экономического субъекта</w:t>
            </w:r>
          </w:p>
        </w:tc>
        <w:tc>
          <w:tcPr>
            <w:tcW w:w="3118" w:type="dxa"/>
            <w:shd w:val="clear" w:color="auto" w:fill="auto"/>
          </w:tcPr>
          <w:p w14:paraId="363B1A1F" w14:textId="2E61B03A" w:rsidR="005A1834" w:rsidRPr="00725FA8" w:rsidRDefault="004229AF" w:rsidP="004229AF">
            <w:pPr>
              <w:spacing w:after="0" w:line="240" w:lineRule="auto"/>
              <w:jc w:val="both"/>
              <w:rPr>
                <w:rFonts w:ascii="Times New Roman" w:hAnsi="Times New Roman"/>
                <w:sz w:val="24"/>
                <w:szCs w:val="24"/>
              </w:rPr>
            </w:pPr>
            <w:r w:rsidRPr="00725FA8">
              <w:rPr>
                <w:rFonts w:ascii="Times New Roman" w:hAnsi="Times New Roman"/>
                <w:sz w:val="24"/>
                <w:szCs w:val="24"/>
              </w:rPr>
              <w:t>Ст.</w:t>
            </w:r>
            <w:r w:rsidR="005A1834" w:rsidRPr="00725FA8">
              <w:rPr>
                <w:rFonts w:ascii="Times New Roman" w:hAnsi="Times New Roman"/>
                <w:sz w:val="24"/>
                <w:szCs w:val="24"/>
              </w:rPr>
              <w:t xml:space="preserve">15 </w:t>
            </w:r>
            <w:r w:rsidRPr="00725FA8">
              <w:rPr>
                <w:rFonts w:ascii="Times New Roman" w:hAnsi="Times New Roman"/>
                <w:sz w:val="24"/>
                <w:szCs w:val="24"/>
              </w:rPr>
              <w:t>ФЗ от 06.12.2011 № 402-ФЗ</w:t>
            </w:r>
          </w:p>
        </w:tc>
        <w:tc>
          <w:tcPr>
            <w:tcW w:w="1134" w:type="dxa"/>
            <w:shd w:val="clear" w:color="auto" w:fill="auto"/>
          </w:tcPr>
          <w:p w14:paraId="1465EB42" w14:textId="77777777" w:rsidR="005A1834" w:rsidRPr="00BE7A1B" w:rsidRDefault="005A1834" w:rsidP="005A1834">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24FF0E35" w14:textId="77777777" w:rsidR="005A1834" w:rsidRPr="00BE7A1B" w:rsidRDefault="005A1834" w:rsidP="005A1834">
            <w:pPr>
              <w:spacing w:after="0" w:line="240" w:lineRule="auto"/>
              <w:jc w:val="center"/>
              <w:rPr>
                <w:rFonts w:ascii="Times New Roman" w:hAnsi="Times New Roman"/>
                <w:sz w:val="24"/>
                <w:szCs w:val="24"/>
              </w:rPr>
            </w:pPr>
            <w:r w:rsidRPr="00BE7A1B">
              <w:rPr>
                <w:rFonts w:ascii="Times New Roman" w:hAnsi="Times New Roman"/>
                <w:sz w:val="24"/>
                <w:szCs w:val="24"/>
              </w:rPr>
              <w:t>2</w:t>
            </w:r>
          </w:p>
        </w:tc>
        <w:tc>
          <w:tcPr>
            <w:tcW w:w="2551" w:type="dxa"/>
            <w:shd w:val="clear" w:color="auto" w:fill="auto"/>
          </w:tcPr>
          <w:p w14:paraId="67D0C8D0" w14:textId="12D0008F" w:rsidR="005A1834" w:rsidRPr="00BE7A1B" w:rsidRDefault="0056586C" w:rsidP="0056586C">
            <w:pPr>
              <w:spacing w:after="0" w:line="240" w:lineRule="auto"/>
              <w:jc w:val="center"/>
            </w:pPr>
            <w:r>
              <w:rPr>
                <w:rFonts w:ascii="Times New Roman" w:hAnsi="Times New Roman"/>
                <w:sz w:val="24"/>
                <w:szCs w:val="24"/>
              </w:rPr>
              <w:t>С</w:t>
            </w:r>
            <w:r w:rsidR="005A1834" w:rsidRPr="002D5373">
              <w:rPr>
                <w:rFonts w:ascii="Times New Roman" w:hAnsi="Times New Roman"/>
                <w:sz w:val="24"/>
                <w:szCs w:val="24"/>
              </w:rPr>
              <w:t>т</w:t>
            </w:r>
            <w:r>
              <w:rPr>
                <w:rFonts w:ascii="Times New Roman" w:hAnsi="Times New Roman"/>
                <w:sz w:val="24"/>
                <w:szCs w:val="24"/>
              </w:rPr>
              <w:t>.</w:t>
            </w:r>
            <w:r w:rsidR="005A1834" w:rsidRPr="002D5373">
              <w:rPr>
                <w:rFonts w:ascii="Times New Roman" w:hAnsi="Times New Roman"/>
                <w:sz w:val="24"/>
                <w:szCs w:val="24"/>
              </w:rPr>
              <w:t>15.15</w:t>
            </w:r>
            <w:r w:rsidR="005A1834" w:rsidRPr="00D25A23">
              <w:rPr>
                <w:rFonts w:ascii="Times New Roman" w:hAnsi="Times New Roman"/>
                <w:sz w:val="24"/>
                <w:szCs w:val="24"/>
                <w:vertAlign w:val="superscript"/>
              </w:rPr>
              <w:t>6</w:t>
            </w:r>
            <w:r>
              <w:rPr>
                <w:rFonts w:ascii="Times New Roman" w:hAnsi="Times New Roman"/>
                <w:sz w:val="24"/>
                <w:szCs w:val="24"/>
              </w:rPr>
              <w:t xml:space="preserve"> КоАП РФ</w:t>
            </w:r>
          </w:p>
        </w:tc>
        <w:tc>
          <w:tcPr>
            <w:tcW w:w="1843" w:type="dxa"/>
          </w:tcPr>
          <w:p w14:paraId="4FB4D14B" w14:textId="77777777" w:rsidR="005A1834" w:rsidRPr="0024143B" w:rsidRDefault="005A1834" w:rsidP="005A1834">
            <w:pPr>
              <w:spacing w:after="0" w:line="240" w:lineRule="auto"/>
              <w:jc w:val="center"/>
            </w:pPr>
          </w:p>
        </w:tc>
        <w:tc>
          <w:tcPr>
            <w:tcW w:w="2126" w:type="dxa"/>
          </w:tcPr>
          <w:p w14:paraId="66CDFC24" w14:textId="77777777" w:rsidR="005A1834" w:rsidRPr="00BE7A1B" w:rsidRDefault="005A1834" w:rsidP="005A1834">
            <w:pPr>
              <w:spacing w:after="0" w:line="240" w:lineRule="auto"/>
              <w:jc w:val="center"/>
            </w:pPr>
          </w:p>
        </w:tc>
      </w:tr>
      <w:tr w:rsidR="005A1834" w:rsidRPr="00BE7A1B" w14:paraId="36491080" w14:textId="77777777" w:rsidTr="00006497">
        <w:trPr>
          <w:trHeight w:val="20"/>
        </w:trPr>
        <w:tc>
          <w:tcPr>
            <w:tcW w:w="992" w:type="dxa"/>
            <w:shd w:val="clear" w:color="auto" w:fill="auto"/>
          </w:tcPr>
          <w:p w14:paraId="77DC27BC" w14:textId="77777777" w:rsidR="005A1834" w:rsidRPr="00725FA8" w:rsidRDefault="005A1834" w:rsidP="005A1834">
            <w:pPr>
              <w:spacing w:after="0" w:line="240" w:lineRule="auto"/>
              <w:jc w:val="center"/>
              <w:rPr>
                <w:rFonts w:ascii="Times New Roman" w:hAnsi="Times New Roman"/>
                <w:sz w:val="24"/>
                <w:szCs w:val="24"/>
              </w:rPr>
            </w:pPr>
            <w:r w:rsidRPr="00725FA8">
              <w:rPr>
                <w:rFonts w:ascii="Times New Roman" w:hAnsi="Times New Roman"/>
                <w:sz w:val="24"/>
                <w:szCs w:val="24"/>
              </w:rPr>
              <w:t>2.11</w:t>
            </w:r>
          </w:p>
        </w:tc>
        <w:tc>
          <w:tcPr>
            <w:tcW w:w="3403" w:type="dxa"/>
            <w:shd w:val="clear" w:color="auto" w:fill="auto"/>
          </w:tcPr>
          <w:p w14:paraId="53ED4A89" w14:textId="77777777" w:rsidR="005A1834" w:rsidRPr="00725FA8" w:rsidRDefault="005A1834" w:rsidP="005A1834">
            <w:pPr>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требований, предъявляемых к правилам ведения бюджетного (бухгалтерского) учета </w:t>
            </w:r>
          </w:p>
        </w:tc>
        <w:tc>
          <w:tcPr>
            <w:tcW w:w="3118" w:type="dxa"/>
            <w:shd w:val="clear" w:color="auto" w:fill="auto"/>
          </w:tcPr>
          <w:p w14:paraId="757E6E6D" w14:textId="06BE0C68" w:rsidR="00DC6FFA" w:rsidRPr="00725FA8" w:rsidRDefault="004229AF" w:rsidP="005366B9">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Ф</w:t>
            </w:r>
            <w:r w:rsidR="005A1834" w:rsidRPr="00725FA8">
              <w:rPr>
                <w:rFonts w:ascii="Times New Roman" w:hAnsi="Times New Roman"/>
                <w:sz w:val="24"/>
                <w:szCs w:val="24"/>
              </w:rPr>
              <w:t xml:space="preserve">едеральные и отраслевые стандарты, утвержденные в соответствии со </w:t>
            </w:r>
            <w:r w:rsidRPr="00725FA8">
              <w:rPr>
                <w:rFonts w:ascii="Times New Roman" w:hAnsi="Times New Roman"/>
                <w:sz w:val="24"/>
                <w:szCs w:val="24"/>
              </w:rPr>
              <w:t>ст.</w:t>
            </w:r>
            <w:r w:rsidR="005A1834" w:rsidRPr="00725FA8">
              <w:rPr>
                <w:rFonts w:ascii="Times New Roman" w:hAnsi="Times New Roman"/>
                <w:sz w:val="24"/>
                <w:szCs w:val="24"/>
              </w:rPr>
              <w:t xml:space="preserve">21 </w:t>
            </w:r>
            <w:r w:rsidRPr="00725FA8">
              <w:t xml:space="preserve"> </w:t>
            </w:r>
            <w:r w:rsidRPr="00725FA8">
              <w:rPr>
                <w:rFonts w:ascii="Times New Roman" w:hAnsi="Times New Roman"/>
                <w:sz w:val="24"/>
                <w:szCs w:val="24"/>
              </w:rPr>
              <w:t>ФЗ от 06.12.2011 № 402-ФЗ; ч</w:t>
            </w:r>
            <w:r w:rsidR="00DC6FFA" w:rsidRPr="00725FA8">
              <w:rPr>
                <w:rFonts w:ascii="Times New Roman" w:hAnsi="Times New Roman"/>
                <w:sz w:val="24"/>
                <w:szCs w:val="24"/>
              </w:rPr>
              <w:t>.1 ст.30</w:t>
            </w:r>
            <w:r w:rsidRPr="00725FA8">
              <w:t xml:space="preserve"> </w:t>
            </w:r>
            <w:r w:rsidR="00EC44A7">
              <w:rPr>
                <w:rFonts w:ascii="Times New Roman" w:hAnsi="Times New Roman"/>
                <w:sz w:val="24"/>
                <w:szCs w:val="24"/>
              </w:rPr>
              <w:t>ФЗ от 06.12.2011 № 402-ФЗ</w:t>
            </w:r>
            <w:r w:rsidR="00DC6FFA" w:rsidRPr="00725FA8">
              <w:rPr>
                <w:rFonts w:ascii="Times New Roman" w:hAnsi="Times New Roman"/>
                <w:sz w:val="24"/>
                <w:szCs w:val="24"/>
              </w:rPr>
              <w:t xml:space="preserve">; </w:t>
            </w:r>
            <w:r w:rsidR="00DC6FFA" w:rsidRPr="00725FA8">
              <w:rPr>
                <w:rFonts w:ascii="Times New Roman" w:hAnsi="Times New Roman"/>
                <w:spacing w:val="-6"/>
                <w:sz w:val="24"/>
              </w:rPr>
              <w:t xml:space="preserve">приказы Минфина РФ от 29.07.98 </w:t>
            </w:r>
            <w:r w:rsidR="00EC44A7">
              <w:rPr>
                <w:rFonts w:ascii="Times New Roman" w:hAnsi="Times New Roman"/>
                <w:spacing w:val="-6"/>
                <w:sz w:val="24"/>
              </w:rPr>
              <w:br/>
            </w:r>
            <w:r w:rsidR="00DC6FFA" w:rsidRPr="00725FA8">
              <w:rPr>
                <w:rFonts w:ascii="Times New Roman" w:hAnsi="Times New Roman"/>
                <w:spacing w:val="-6"/>
                <w:sz w:val="24"/>
              </w:rPr>
              <w:t>№ 34н, от 01.12.2010 № 157н, от 06.12.2010 № 162н, от 16.12.2010 № 174н;</w:t>
            </w:r>
            <w:r w:rsidR="00DC6FFA" w:rsidRPr="00725FA8">
              <w:rPr>
                <w:rFonts w:ascii="Times New Roman" w:hAnsi="Times New Roman"/>
                <w:sz w:val="24"/>
                <w:szCs w:val="24"/>
              </w:rPr>
              <w:t xml:space="preserve"> п.п.15-34 ф</w:t>
            </w:r>
            <w:r w:rsidR="00DC6FFA" w:rsidRPr="00725FA8">
              <w:rPr>
                <w:rFonts w:ascii="Times New Roman" w:hAnsi="Times New Roman"/>
                <w:spacing w:val="-6"/>
                <w:sz w:val="24"/>
              </w:rPr>
              <w:t xml:space="preserve">едерального стандарта, утв. приказом Минфина РФ от 31.12.2016 № 256н; федеральные стандарты, утв. приказом Минфина от 31.01.2016 № 257н, № 258н, № 259н, № 260н; федеральный стандарт, утв. приказом Минфина РФ от </w:t>
            </w:r>
            <w:r w:rsidR="00DC6FFA" w:rsidRPr="00725FA8">
              <w:rPr>
                <w:rFonts w:ascii="Times New Roman" w:hAnsi="Times New Roman"/>
                <w:spacing w:val="-6"/>
                <w:sz w:val="24"/>
              </w:rPr>
              <w:lastRenderedPageBreak/>
              <w:t>27.02.2018 № 32н</w:t>
            </w:r>
            <w:r w:rsidR="00DC6FFA" w:rsidRPr="00725FA8">
              <w:rPr>
                <w:rFonts w:ascii="Times New Roman" w:hAnsi="Times New Roman"/>
                <w:spacing w:val="-6"/>
                <w:sz w:val="24"/>
                <w:vertAlign w:val="superscript"/>
              </w:rPr>
              <w:footnoteReference w:id="230"/>
            </w:r>
            <w:r w:rsidR="00DC6FFA" w:rsidRPr="00725FA8">
              <w:rPr>
                <w:rFonts w:ascii="Times New Roman" w:hAnsi="Times New Roman"/>
                <w:spacing w:val="-6"/>
                <w:sz w:val="24"/>
              </w:rPr>
              <w:t>; федеральный стандарт, утв. приказом Минфина РФ от 30.05.2018 № 124н; федеральный стандарт, утв. приказом Минфина РФ от 29.12.2018 № 305н; федеральные стандарты, утв. приказом Минфина РФ от 15.11.2019 № 184н</w:t>
            </w:r>
            <w:r w:rsidR="00DC6FFA" w:rsidRPr="00725FA8">
              <w:rPr>
                <w:rFonts w:ascii="Times New Roman" w:hAnsi="Times New Roman"/>
                <w:spacing w:val="-6"/>
                <w:sz w:val="24"/>
                <w:vertAlign w:val="superscript"/>
              </w:rPr>
              <w:footnoteReference w:id="231"/>
            </w:r>
            <w:r w:rsidR="00DC6FFA" w:rsidRPr="00725FA8">
              <w:rPr>
                <w:rFonts w:ascii="Times New Roman" w:hAnsi="Times New Roman"/>
                <w:spacing w:val="-6"/>
                <w:sz w:val="24"/>
              </w:rPr>
              <w:t>, 181н, 182н, 183н; федеральные стандарты, утв. приказом Минфина РФ от 28.02.2018 № 34н</w:t>
            </w:r>
            <w:r w:rsidR="00DC6FFA" w:rsidRPr="00725FA8">
              <w:rPr>
                <w:rFonts w:ascii="Times New Roman" w:hAnsi="Times New Roman"/>
                <w:spacing w:val="-6"/>
                <w:sz w:val="24"/>
                <w:vertAlign w:val="superscript"/>
              </w:rPr>
              <w:footnoteReference w:id="232"/>
            </w:r>
            <w:r w:rsidR="00DC6FFA" w:rsidRPr="00725FA8">
              <w:rPr>
                <w:rFonts w:ascii="Times New Roman" w:hAnsi="Times New Roman"/>
                <w:spacing w:val="-6"/>
                <w:sz w:val="24"/>
              </w:rPr>
              <w:t>, № 37н; федеральные стандарты, утв. приказом Минфина РФ от 30.12.2017 № 277н, № 275н</w:t>
            </w:r>
            <w:r w:rsidR="00DC6FFA" w:rsidRPr="00725FA8">
              <w:rPr>
                <w:rFonts w:ascii="Times New Roman" w:hAnsi="Times New Roman"/>
                <w:spacing w:val="-6"/>
                <w:sz w:val="24"/>
                <w:vertAlign w:val="superscript"/>
              </w:rPr>
              <w:footnoteReference w:id="233"/>
            </w:r>
            <w:r w:rsidR="00DC6FFA" w:rsidRPr="00725FA8">
              <w:rPr>
                <w:rFonts w:ascii="Times New Roman" w:hAnsi="Times New Roman"/>
                <w:spacing w:val="-6"/>
                <w:sz w:val="24"/>
              </w:rPr>
              <w:t>, № 278н; федеральный стандарт, утв. приказом Минфина РФ от 30.06.2020 № 129н</w:t>
            </w:r>
            <w:r w:rsidR="00DC6FFA" w:rsidRPr="00725FA8">
              <w:rPr>
                <w:rFonts w:ascii="Times New Roman" w:hAnsi="Times New Roman"/>
                <w:spacing w:val="-6"/>
                <w:sz w:val="24"/>
                <w:vertAlign w:val="superscript"/>
              </w:rPr>
              <w:footnoteReference w:id="234"/>
            </w:r>
            <w:r w:rsidR="00DC6FFA" w:rsidRPr="00725FA8">
              <w:rPr>
                <w:rFonts w:ascii="Times New Roman" w:hAnsi="Times New Roman"/>
                <w:spacing w:val="-6"/>
                <w:sz w:val="24"/>
              </w:rPr>
              <w:t xml:space="preserve">; </w:t>
            </w:r>
            <w:r w:rsidR="00DC6FFA" w:rsidRPr="00725FA8">
              <w:rPr>
                <w:rFonts w:ascii="Times New Roman" w:hAnsi="Times New Roman"/>
                <w:sz w:val="24"/>
                <w:szCs w:val="24"/>
              </w:rPr>
              <w:t>п. 1, п.</w:t>
            </w:r>
            <w:r w:rsidR="005366B9">
              <w:rPr>
                <w:rFonts w:ascii="Times New Roman" w:hAnsi="Times New Roman"/>
                <w:sz w:val="24"/>
                <w:szCs w:val="24"/>
              </w:rPr>
              <w:t>46, п.167, п.</w:t>
            </w:r>
            <w:r w:rsidR="00DC6FFA" w:rsidRPr="00725FA8">
              <w:rPr>
                <w:rFonts w:ascii="Times New Roman" w:hAnsi="Times New Roman"/>
                <w:sz w:val="24"/>
                <w:szCs w:val="24"/>
              </w:rPr>
              <w:t>169 приказ Минфина РФ от 01.12.2010 № 157н</w:t>
            </w:r>
          </w:p>
        </w:tc>
        <w:tc>
          <w:tcPr>
            <w:tcW w:w="1134" w:type="dxa"/>
            <w:shd w:val="clear" w:color="auto" w:fill="auto"/>
          </w:tcPr>
          <w:p w14:paraId="0E5F3ED7" w14:textId="77777777" w:rsidR="005A1834" w:rsidRPr="002D5373" w:rsidRDefault="005A1834" w:rsidP="005A1834">
            <w:pPr>
              <w:spacing w:after="0" w:line="240" w:lineRule="auto"/>
              <w:ind w:left="-108" w:right="-108"/>
              <w:jc w:val="center"/>
              <w:rPr>
                <w:rFonts w:ascii="Times New Roman" w:hAnsi="Times New Roman"/>
                <w:sz w:val="24"/>
                <w:szCs w:val="24"/>
              </w:rPr>
            </w:pPr>
            <w:r w:rsidRPr="002D5373">
              <w:rPr>
                <w:rFonts w:ascii="Times New Roman" w:hAnsi="Times New Roman"/>
                <w:sz w:val="24"/>
                <w:szCs w:val="24"/>
              </w:rPr>
              <w:lastRenderedPageBreak/>
              <w:t xml:space="preserve">кол-во, </w:t>
            </w:r>
          </w:p>
        </w:tc>
        <w:tc>
          <w:tcPr>
            <w:tcW w:w="993" w:type="dxa"/>
            <w:shd w:val="clear" w:color="auto" w:fill="auto"/>
          </w:tcPr>
          <w:p w14:paraId="76FA7FAA" w14:textId="77777777" w:rsidR="005A1834" w:rsidRPr="002D5373" w:rsidRDefault="005A1834" w:rsidP="005A1834">
            <w:pPr>
              <w:spacing w:after="0" w:line="240" w:lineRule="auto"/>
              <w:jc w:val="center"/>
              <w:rPr>
                <w:rFonts w:ascii="Times New Roman" w:hAnsi="Times New Roman"/>
                <w:sz w:val="24"/>
                <w:szCs w:val="24"/>
              </w:rPr>
            </w:pPr>
            <w:r w:rsidRPr="002D5373">
              <w:rPr>
                <w:rFonts w:ascii="Times New Roman" w:hAnsi="Times New Roman"/>
                <w:sz w:val="24"/>
                <w:szCs w:val="24"/>
              </w:rPr>
              <w:t>2</w:t>
            </w:r>
          </w:p>
        </w:tc>
        <w:tc>
          <w:tcPr>
            <w:tcW w:w="2551" w:type="dxa"/>
            <w:shd w:val="clear" w:color="auto" w:fill="auto"/>
          </w:tcPr>
          <w:p w14:paraId="03009A7E" w14:textId="327CE832" w:rsidR="005A1834" w:rsidRPr="002D5373" w:rsidRDefault="0056586C" w:rsidP="0056586C">
            <w:pPr>
              <w:spacing w:after="0" w:line="240" w:lineRule="auto"/>
              <w:jc w:val="center"/>
            </w:pPr>
            <w:r>
              <w:rPr>
                <w:rFonts w:ascii="Times New Roman" w:hAnsi="Times New Roman"/>
                <w:sz w:val="24"/>
                <w:szCs w:val="24"/>
              </w:rPr>
              <w:t>С</w:t>
            </w:r>
            <w:r w:rsidR="005A1834" w:rsidRPr="002D5373">
              <w:rPr>
                <w:rFonts w:ascii="Times New Roman" w:hAnsi="Times New Roman"/>
                <w:sz w:val="24"/>
                <w:szCs w:val="24"/>
              </w:rPr>
              <w:t>т</w:t>
            </w:r>
            <w:r>
              <w:rPr>
                <w:rFonts w:ascii="Times New Roman" w:hAnsi="Times New Roman"/>
                <w:sz w:val="24"/>
                <w:szCs w:val="24"/>
              </w:rPr>
              <w:t>.</w:t>
            </w:r>
            <w:r w:rsidR="005A1834" w:rsidRPr="002D5373">
              <w:rPr>
                <w:rFonts w:ascii="Times New Roman" w:hAnsi="Times New Roman"/>
                <w:sz w:val="24"/>
                <w:szCs w:val="24"/>
              </w:rPr>
              <w:t>15.15</w:t>
            </w:r>
            <w:r w:rsidR="005A1834" w:rsidRPr="00D25A23">
              <w:rPr>
                <w:rFonts w:ascii="Times New Roman" w:hAnsi="Times New Roman"/>
                <w:sz w:val="24"/>
                <w:szCs w:val="24"/>
                <w:vertAlign w:val="superscript"/>
              </w:rPr>
              <w:t>6</w:t>
            </w:r>
            <w:r>
              <w:rPr>
                <w:rFonts w:ascii="Times New Roman" w:hAnsi="Times New Roman"/>
                <w:sz w:val="24"/>
                <w:szCs w:val="24"/>
              </w:rPr>
              <w:t xml:space="preserve"> КоАП РФ</w:t>
            </w:r>
          </w:p>
        </w:tc>
        <w:tc>
          <w:tcPr>
            <w:tcW w:w="1843" w:type="dxa"/>
          </w:tcPr>
          <w:p w14:paraId="49337F75" w14:textId="77777777" w:rsidR="005A1834" w:rsidRPr="00D674EF" w:rsidRDefault="005A1834" w:rsidP="005A1834">
            <w:pPr>
              <w:spacing w:after="0" w:line="240" w:lineRule="auto"/>
              <w:jc w:val="center"/>
            </w:pPr>
          </w:p>
        </w:tc>
        <w:tc>
          <w:tcPr>
            <w:tcW w:w="2126" w:type="dxa"/>
          </w:tcPr>
          <w:p w14:paraId="57AD815F" w14:textId="77777777" w:rsidR="005A1834" w:rsidRPr="00BE7A1B" w:rsidRDefault="005A1834" w:rsidP="005A1834">
            <w:pPr>
              <w:spacing w:after="0" w:line="240" w:lineRule="auto"/>
              <w:jc w:val="center"/>
            </w:pPr>
          </w:p>
        </w:tc>
      </w:tr>
      <w:tr w:rsidR="005A1834" w:rsidRPr="00BE7A1B" w14:paraId="667373B6" w14:textId="77777777" w:rsidTr="00006497">
        <w:trPr>
          <w:trHeight w:val="20"/>
        </w:trPr>
        <w:tc>
          <w:tcPr>
            <w:tcW w:w="12191" w:type="dxa"/>
            <w:gridSpan w:val="6"/>
            <w:shd w:val="clear" w:color="auto" w:fill="auto"/>
          </w:tcPr>
          <w:p w14:paraId="2C0AC310" w14:textId="77777777" w:rsidR="005A1834" w:rsidRPr="00725FA8" w:rsidRDefault="005A1834" w:rsidP="005A1834">
            <w:pPr>
              <w:spacing w:after="0" w:line="240" w:lineRule="auto"/>
              <w:jc w:val="center"/>
              <w:rPr>
                <w:rFonts w:ascii="Times New Roman" w:hAnsi="Times New Roman"/>
                <w:sz w:val="24"/>
                <w:szCs w:val="24"/>
              </w:rPr>
            </w:pPr>
            <w:r w:rsidRPr="00725FA8">
              <w:rPr>
                <w:rFonts w:ascii="Times New Roman" w:hAnsi="Times New Roman"/>
                <w:b/>
                <w:sz w:val="24"/>
                <w:szCs w:val="24"/>
              </w:rPr>
              <w:t>3. Нарушения в сфере управления и распоряжения государственной (муниципальной) собственностью</w:t>
            </w:r>
          </w:p>
        </w:tc>
        <w:tc>
          <w:tcPr>
            <w:tcW w:w="1843" w:type="dxa"/>
          </w:tcPr>
          <w:p w14:paraId="33E9F802" w14:textId="77777777" w:rsidR="005A1834" w:rsidRPr="007B0910" w:rsidRDefault="005A1834" w:rsidP="005A1834">
            <w:pPr>
              <w:spacing w:after="0" w:line="240" w:lineRule="auto"/>
              <w:jc w:val="both"/>
              <w:rPr>
                <w:rFonts w:ascii="Times New Roman" w:hAnsi="Times New Roman"/>
                <w:b/>
                <w:sz w:val="24"/>
                <w:szCs w:val="24"/>
              </w:rPr>
            </w:pPr>
          </w:p>
        </w:tc>
        <w:tc>
          <w:tcPr>
            <w:tcW w:w="2126" w:type="dxa"/>
          </w:tcPr>
          <w:p w14:paraId="31DC2B3C" w14:textId="77777777" w:rsidR="005A1834" w:rsidRPr="007B0910" w:rsidRDefault="005A1834" w:rsidP="005A1834">
            <w:pPr>
              <w:spacing w:after="0" w:line="240" w:lineRule="auto"/>
              <w:jc w:val="both"/>
              <w:rPr>
                <w:rFonts w:ascii="Times New Roman" w:hAnsi="Times New Roman"/>
                <w:b/>
                <w:sz w:val="24"/>
                <w:szCs w:val="24"/>
              </w:rPr>
            </w:pPr>
          </w:p>
        </w:tc>
      </w:tr>
      <w:tr w:rsidR="005A1834" w:rsidRPr="00BE7A1B" w14:paraId="6FE57E4E" w14:textId="77777777" w:rsidTr="00006497">
        <w:trPr>
          <w:trHeight w:val="20"/>
        </w:trPr>
        <w:tc>
          <w:tcPr>
            <w:tcW w:w="992" w:type="dxa"/>
            <w:shd w:val="clear" w:color="auto" w:fill="auto"/>
          </w:tcPr>
          <w:p w14:paraId="762B01ED"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3.2</w:t>
            </w:r>
          </w:p>
        </w:tc>
        <w:tc>
          <w:tcPr>
            <w:tcW w:w="3403" w:type="dxa"/>
            <w:shd w:val="clear" w:color="auto" w:fill="auto"/>
          </w:tcPr>
          <w:p w14:paraId="6AF5E81E"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ограничений по участию унитарных предприятий в коммерческих и некоммерческих организациях </w:t>
            </w:r>
          </w:p>
        </w:tc>
        <w:tc>
          <w:tcPr>
            <w:tcW w:w="3118" w:type="dxa"/>
            <w:shd w:val="clear" w:color="auto" w:fill="auto"/>
          </w:tcPr>
          <w:p w14:paraId="76D6AD06" w14:textId="32030A15" w:rsidR="005A1834" w:rsidRPr="00725FA8" w:rsidRDefault="005366B9" w:rsidP="004229AF">
            <w:pPr>
              <w:widowControl w:val="0"/>
              <w:spacing w:after="0" w:line="228" w:lineRule="auto"/>
              <w:ind w:left="-57" w:right="-57"/>
              <w:jc w:val="both"/>
              <w:rPr>
                <w:rFonts w:ascii="Times New Roman" w:hAnsi="Times New Roman"/>
                <w:spacing w:val="-6"/>
                <w:sz w:val="24"/>
              </w:rPr>
            </w:pPr>
            <w:r>
              <w:rPr>
                <w:rFonts w:ascii="Times New Roman" w:hAnsi="Times New Roman"/>
                <w:spacing w:val="-6"/>
                <w:sz w:val="24"/>
              </w:rPr>
              <w:t>Ст.</w:t>
            </w:r>
            <w:r w:rsidR="00501E76" w:rsidRPr="00725FA8">
              <w:rPr>
                <w:rFonts w:ascii="Times New Roman" w:hAnsi="Times New Roman"/>
                <w:spacing w:val="-6"/>
                <w:sz w:val="24"/>
              </w:rPr>
              <w:t>6 ФЗ о</w:t>
            </w:r>
            <w:r>
              <w:rPr>
                <w:rFonts w:ascii="Times New Roman" w:hAnsi="Times New Roman"/>
                <w:spacing w:val="-6"/>
                <w:sz w:val="24"/>
              </w:rPr>
              <w:t>т 14.11.2002</w:t>
            </w:r>
            <w:r>
              <w:rPr>
                <w:rFonts w:ascii="Times New Roman" w:hAnsi="Times New Roman"/>
                <w:spacing w:val="-6"/>
                <w:sz w:val="24"/>
              </w:rPr>
              <w:br/>
              <w:t>№ 161-ФЗ; п.2 ст.</w:t>
            </w:r>
            <w:r w:rsidR="004229AF" w:rsidRPr="00725FA8">
              <w:rPr>
                <w:rFonts w:ascii="Times New Roman" w:hAnsi="Times New Roman"/>
                <w:spacing w:val="-6"/>
                <w:sz w:val="24"/>
              </w:rPr>
              <w:t>295</w:t>
            </w:r>
            <w:r w:rsidR="004229AF" w:rsidRPr="00725FA8">
              <w:rPr>
                <w:rFonts w:ascii="Times New Roman" w:hAnsi="Times New Roman"/>
                <w:spacing w:val="-6"/>
                <w:sz w:val="24"/>
              </w:rPr>
              <w:br/>
              <w:t xml:space="preserve">ГК РФ; </w:t>
            </w:r>
            <w:r>
              <w:rPr>
                <w:rFonts w:ascii="Times New Roman" w:hAnsi="Times New Roman"/>
                <w:spacing w:val="-6"/>
                <w:sz w:val="24"/>
              </w:rPr>
              <w:t>п.</w:t>
            </w:r>
            <w:r w:rsidR="00501E76" w:rsidRPr="00725FA8">
              <w:rPr>
                <w:rFonts w:ascii="Times New Roman" w:hAnsi="Times New Roman"/>
                <w:spacing w:val="-6"/>
                <w:sz w:val="24"/>
              </w:rPr>
              <w:t>1.2.2.13 Порядка взаимодействия, утв. ППМ от 21.09.2011 № 441</w:t>
            </w:r>
            <w:r w:rsidR="00501E76" w:rsidRPr="00725FA8">
              <w:rPr>
                <w:rFonts w:ascii="Times New Roman" w:hAnsi="Times New Roman"/>
                <w:spacing w:val="-6"/>
                <w:sz w:val="24"/>
              </w:rPr>
              <w:noBreakHyphen/>
              <w:t>ПП</w:t>
            </w:r>
            <w:r w:rsidR="00501E76" w:rsidRPr="00725FA8">
              <w:rPr>
                <w:rStyle w:val="ad"/>
              </w:rPr>
              <w:footnoteReference w:id="235"/>
            </w:r>
          </w:p>
        </w:tc>
        <w:tc>
          <w:tcPr>
            <w:tcW w:w="1134" w:type="dxa"/>
            <w:shd w:val="clear" w:color="auto" w:fill="auto"/>
          </w:tcPr>
          <w:p w14:paraId="24B8AF33" w14:textId="77777777" w:rsidR="005A1834" w:rsidRPr="00BE7A1B" w:rsidRDefault="005A1834" w:rsidP="005A1834">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14:paraId="5C260048"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38E5B24F" w14:textId="77777777" w:rsidR="005A1834" w:rsidRPr="00BE7A1B" w:rsidRDefault="005A1834" w:rsidP="005A1834">
            <w:pPr>
              <w:spacing w:after="0" w:line="240" w:lineRule="auto"/>
              <w:jc w:val="center"/>
            </w:pPr>
          </w:p>
        </w:tc>
        <w:tc>
          <w:tcPr>
            <w:tcW w:w="1843" w:type="dxa"/>
          </w:tcPr>
          <w:p w14:paraId="5EF6469B" w14:textId="77777777" w:rsidR="005A1834" w:rsidRPr="00BE7A1B" w:rsidRDefault="005A1834" w:rsidP="005A1834">
            <w:pPr>
              <w:spacing w:after="0" w:line="240" w:lineRule="auto"/>
              <w:jc w:val="center"/>
            </w:pPr>
          </w:p>
        </w:tc>
        <w:tc>
          <w:tcPr>
            <w:tcW w:w="2126" w:type="dxa"/>
          </w:tcPr>
          <w:p w14:paraId="28FF9435" w14:textId="77777777" w:rsidR="005A1834" w:rsidRPr="00BE7A1B" w:rsidRDefault="005A1834" w:rsidP="005A1834">
            <w:pPr>
              <w:spacing w:after="0" w:line="240" w:lineRule="auto"/>
              <w:jc w:val="center"/>
            </w:pPr>
          </w:p>
        </w:tc>
      </w:tr>
      <w:tr w:rsidR="005A1834" w:rsidRPr="00BE7A1B" w14:paraId="2405A27E" w14:textId="77777777" w:rsidTr="00006497">
        <w:trPr>
          <w:trHeight w:val="20"/>
        </w:trPr>
        <w:tc>
          <w:tcPr>
            <w:tcW w:w="992" w:type="dxa"/>
            <w:shd w:val="clear" w:color="auto" w:fill="auto"/>
          </w:tcPr>
          <w:p w14:paraId="522B7A5C"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lastRenderedPageBreak/>
              <w:t>3.3</w:t>
            </w:r>
          </w:p>
        </w:tc>
        <w:tc>
          <w:tcPr>
            <w:tcW w:w="3403" w:type="dxa"/>
            <w:shd w:val="clear" w:color="auto" w:fill="auto"/>
          </w:tcPr>
          <w:p w14:paraId="6901F75B"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Распоряжение унитарным предприятием вкладом (долей) в уставном (складочном) капитале хозяйственного общества или товарищества, акциями акционерного общества без согласия собственника его имущества</w:t>
            </w:r>
          </w:p>
        </w:tc>
        <w:tc>
          <w:tcPr>
            <w:tcW w:w="3118" w:type="dxa"/>
            <w:shd w:val="clear" w:color="auto" w:fill="auto"/>
          </w:tcPr>
          <w:p w14:paraId="0B7B5965" w14:textId="70801426" w:rsidR="005A1834" w:rsidRPr="00725FA8" w:rsidRDefault="008A6478" w:rsidP="008A6478">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5A1834" w:rsidRPr="00725FA8">
              <w:rPr>
                <w:rFonts w:ascii="Times New Roman" w:hAnsi="Times New Roman"/>
                <w:sz w:val="24"/>
                <w:szCs w:val="24"/>
              </w:rPr>
              <w:t xml:space="preserve">6 </w:t>
            </w:r>
            <w:r w:rsidRPr="00725FA8">
              <w:rPr>
                <w:rFonts w:ascii="Times New Roman" w:hAnsi="Times New Roman"/>
                <w:sz w:val="24"/>
                <w:szCs w:val="24"/>
              </w:rPr>
              <w:t>ФЗ</w:t>
            </w:r>
            <w:r w:rsidR="005A1834" w:rsidRPr="00725FA8">
              <w:rPr>
                <w:rFonts w:ascii="Times New Roman" w:hAnsi="Times New Roman"/>
                <w:sz w:val="24"/>
                <w:szCs w:val="24"/>
              </w:rPr>
              <w:t xml:space="preserve"> от 14</w:t>
            </w:r>
            <w:r w:rsidRPr="00725FA8">
              <w:rPr>
                <w:rFonts w:ascii="Times New Roman" w:hAnsi="Times New Roman"/>
                <w:sz w:val="24"/>
                <w:szCs w:val="24"/>
              </w:rPr>
              <w:t>.11.</w:t>
            </w:r>
            <w:r w:rsidR="005A1834" w:rsidRPr="00725FA8">
              <w:rPr>
                <w:rFonts w:ascii="Times New Roman" w:hAnsi="Times New Roman"/>
                <w:sz w:val="24"/>
                <w:szCs w:val="24"/>
              </w:rPr>
              <w:t>2002 №</w:t>
            </w:r>
            <w:r w:rsidRPr="00725FA8">
              <w:rPr>
                <w:rFonts w:ascii="Times New Roman" w:hAnsi="Times New Roman"/>
                <w:sz w:val="24"/>
                <w:szCs w:val="24"/>
              </w:rPr>
              <w:t> </w:t>
            </w:r>
            <w:r w:rsidR="005A1834" w:rsidRPr="00725FA8">
              <w:rPr>
                <w:rFonts w:ascii="Times New Roman" w:hAnsi="Times New Roman"/>
                <w:sz w:val="24"/>
                <w:szCs w:val="24"/>
              </w:rPr>
              <w:t>161-ФЗ</w:t>
            </w:r>
            <w:r w:rsidRPr="00725FA8">
              <w:rPr>
                <w:rStyle w:val="ad"/>
                <w:rFonts w:ascii="Times New Roman" w:hAnsi="Times New Roman"/>
                <w:sz w:val="24"/>
                <w:szCs w:val="24"/>
              </w:rPr>
              <w:footnoteReference w:id="236"/>
            </w:r>
          </w:p>
        </w:tc>
        <w:tc>
          <w:tcPr>
            <w:tcW w:w="1134" w:type="dxa"/>
            <w:shd w:val="clear" w:color="auto" w:fill="auto"/>
          </w:tcPr>
          <w:p w14:paraId="16212A6C" w14:textId="77777777" w:rsidR="005A1834" w:rsidRPr="00BE7A1B" w:rsidRDefault="005A1834" w:rsidP="005A1834">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14:paraId="11652397"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70130DBA" w14:textId="77777777" w:rsidR="005A1834" w:rsidRPr="00D133E3" w:rsidRDefault="005A1834" w:rsidP="005A1834">
            <w:pPr>
              <w:spacing w:after="0" w:line="240" w:lineRule="auto"/>
              <w:jc w:val="center"/>
              <w:rPr>
                <w:highlight w:val="yellow"/>
              </w:rPr>
            </w:pPr>
          </w:p>
        </w:tc>
        <w:tc>
          <w:tcPr>
            <w:tcW w:w="1843" w:type="dxa"/>
          </w:tcPr>
          <w:p w14:paraId="2602896A" w14:textId="77777777" w:rsidR="005A1834" w:rsidRPr="00D133E3" w:rsidRDefault="005A1834" w:rsidP="005A1834">
            <w:pPr>
              <w:spacing w:after="0" w:line="240" w:lineRule="auto"/>
              <w:jc w:val="center"/>
              <w:rPr>
                <w:highlight w:val="yellow"/>
              </w:rPr>
            </w:pPr>
          </w:p>
        </w:tc>
        <w:tc>
          <w:tcPr>
            <w:tcW w:w="2126" w:type="dxa"/>
          </w:tcPr>
          <w:p w14:paraId="4A5E7043" w14:textId="77777777" w:rsidR="005A1834" w:rsidRPr="00D133E3" w:rsidRDefault="005A1834" w:rsidP="005A1834">
            <w:pPr>
              <w:spacing w:after="0" w:line="240" w:lineRule="auto"/>
              <w:jc w:val="center"/>
              <w:rPr>
                <w:highlight w:val="yellow"/>
              </w:rPr>
            </w:pPr>
          </w:p>
        </w:tc>
      </w:tr>
      <w:tr w:rsidR="005A1834" w:rsidRPr="00BE7A1B" w14:paraId="0648F267" w14:textId="77777777" w:rsidTr="00006497">
        <w:trPr>
          <w:trHeight w:val="20"/>
        </w:trPr>
        <w:tc>
          <w:tcPr>
            <w:tcW w:w="992" w:type="dxa"/>
            <w:shd w:val="clear" w:color="auto" w:fill="auto"/>
          </w:tcPr>
          <w:p w14:paraId="073781AF"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3.4</w:t>
            </w:r>
          </w:p>
        </w:tc>
        <w:tc>
          <w:tcPr>
            <w:tcW w:w="3403" w:type="dxa"/>
            <w:shd w:val="clear" w:color="auto" w:fill="auto"/>
          </w:tcPr>
          <w:p w14:paraId="7776DC1B"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учреждения (создания) унитарного предприятия, ограничений по целям создания унитарного предприятия (специальной правоспособности)</w:t>
            </w:r>
          </w:p>
        </w:tc>
        <w:tc>
          <w:tcPr>
            <w:tcW w:w="3118" w:type="dxa"/>
            <w:shd w:val="clear" w:color="auto" w:fill="auto"/>
          </w:tcPr>
          <w:p w14:paraId="264179CF" w14:textId="40A93E8E" w:rsidR="005A1834" w:rsidRPr="00725FA8" w:rsidRDefault="004909DC" w:rsidP="008A6478">
            <w:pPr>
              <w:keepNext/>
              <w:spacing w:after="0" w:line="240" w:lineRule="auto"/>
              <w:jc w:val="both"/>
              <w:rPr>
                <w:rFonts w:ascii="Times New Roman" w:hAnsi="Times New Roman"/>
                <w:sz w:val="24"/>
                <w:szCs w:val="24"/>
              </w:rPr>
            </w:pPr>
            <w:r w:rsidRPr="00725FA8">
              <w:rPr>
                <w:rFonts w:ascii="Times New Roman" w:hAnsi="Times New Roman"/>
                <w:sz w:val="24"/>
                <w:szCs w:val="24"/>
              </w:rPr>
              <w:t>П.1 ст.</w:t>
            </w:r>
            <w:r w:rsidRPr="00725FA8">
              <w:rPr>
                <w:rFonts w:ascii="Times New Roman" w:hAnsi="Times New Roman"/>
                <w:spacing w:val="-6"/>
                <w:sz w:val="24"/>
              </w:rPr>
              <w:t>295 ГК РФ</w:t>
            </w:r>
            <w:r w:rsidR="005A1834" w:rsidRPr="00725FA8">
              <w:rPr>
                <w:rFonts w:ascii="Times New Roman" w:hAnsi="Times New Roman"/>
                <w:sz w:val="24"/>
                <w:szCs w:val="24"/>
              </w:rPr>
              <w:t>;</w:t>
            </w:r>
            <w:r w:rsidR="008A6478" w:rsidRPr="00725FA8">
              <w:rPr>
                <w:rFonts w:ascii="Times New Roman" w:hAnsi="Times New Roman"/>
                <w:sz w:val="24"/>
                <w:szCs w:val="24"/>
              </w:rPr>
              <w:t xml:space="preserve"> ст.ст.2,</w:t>
            </w:r>
            <w:r w:rsidR="008A6478" w:rsidRPr="00725FA8">
              <w:rPr>
                <w:rFonts w:ascii="Times New Roman" w:hAnsi="Times New Roman"/>
                <w:sz w:val="24"/>
                <w:szCs w:val="24"/>
              </w:rPr>
              <w:br/>
            </w:r>
            <w:r w:rsidR="005A1834" w:rsidRPr="00725FA8">
              <w:rPr>
                <w:rFonts w:ascii="Times New Roman" w:hAnsi="Times New Roman"/>
                <w:sz w:val="24"/>
                <w:szCs w:val="24"/>
              </w:rPr>
              <w:t xml:space="preserve">8 - 10, </w:t>
            </w:r>
            <w:r w:rsidR="008A6478" w:rsidRPr="00725FA8">
              <w:rPr>
                <w:rFonts w:ascii="Times New Roman" w:hAnsi="Times New Roman"/>
                <w:sz w:val="24"/>
                <w:szCs w:val="24"/>
              </w:rPr>
              <w:t>ФЗ от</w:t>
            </w:r>
            <w:r w:rsidR="005A1834" w:rsidRPr="00725FA8">
              <w:rPr>
                <w:rFonts w:ascii="Times New Roman" w:hAnsi="Times New Roman"/>
                <w:sz w:val="24"/>
                <w:szCs w:val="24"/>
              </w:rPr>
              <w:t xml:space="preserve"> </w:t>
            </w:r>
            <w:r w:rsidR="008A6478" w:rsidRPr="00725FA8">
              <w:rPr>
                <w:rFonts w:ascii="Times New Roman" w:hAnsi="Times New Roman"/>
                <w:sz w:val="24"/>
                <w:szCs w:val="24"/>
              </w:rPr>
              <w:t>14.11.2002 № 161-ФЗ</w:t>
            </w:r>
            <w:r w:rsidR="008A6478" w:rsidRPr="00725FA8">
              <w:rPr>
                <w:rStyle w:val="ad"/>
                <w:rFonts w:ascii="Times New Roman" w:hAnsi="Times New Roman"/>
                <w:sz w:val="24"/>
                <w:szCs w:val="24"/>
              </w:rPr>
              <w:footnoteReference w:id="237"/>
            </w:r>
            <w:r w:rsidRPr="00725FA8">
              <w:rPr>
                <w:rFonts w:ascii="Times New Roman" w:hAnsi="Times New Roman"/>
                <w:sz w:val="24"/>
                <w:szCs w:val="24"/>
              </w:rPr>
              <w:t xml:space="preserve">, </w:t>
            </w:r>
            <w:r w:rsidR="00352385">
              <w:rPr>
                <w:rFonts w:ascii="Times New Roman" w:hAnsi="Times New Roman"/>
                <w:spacing w:val="-6"/>
                <w:sz w:val="24"/>
              </w:rPr>
              <w:t>п.п.</w:t>
            </w:r>
            <w:r w:rsidRPr="00725FA8">
              <w:rPr>
                <w:rFonts w:ascii="Times New Roman" w:hAnsi="Times New Roman"/>
                <w:spacing w:val="-6"/>
                <w:sz w:val="24"/>
              </w:rPr>
              <w:t xml:space="preserve">1.1.1, 1.1.4, 1.2.1, 1.2.2.17, 1.3.3, 1.3.9, 2.1.1, 2.1.2 Порядка взаимодействия, утв. ППМ Москвы от 21.09.2011 </w:t>
            </w:r>
            <w:r w:rsidR="005366B9">
              <w:rPr>
                <w:rFonts w:ascii="Times New Roman" w:hAnsi="Times New Roman"/>
                <w:spacing w:val="-6"/>
                <w:sz w:val="24"/>
              </w:rPr>
              <w:br/>
            </w:r>
            <w:r w:rsidRPr="00725FA8">
              <w:rPr>
                <w:rFonts w:ascii="Times New Roman" w:hAnsi="Times New Roman"/>
                <w:spacing w:val="-6"/>
                <w:sz w:val="24"/>
              </w:rPr>
              <w:t>№ 441-ПП</w:t>
            </w:r>
          </w:p>
        </w:tc>
        <w:tc>
          <w:tcPr>
            <w:tcW w:w="1134" w:type="dxa"/>
            <w:shd w:val="clear" w:color="auto" w:fill="auto"/>
          </w:tcPr>
          <w:p w14:paraId="38EAB698" w14:textId="77777777" w:rsidR="005A1834" w:rsidRPr="00BC19BE" w:rsidRDefault="005A1834" w:rsidP="005A1834">
            <w:pPr>
              <w:keepNext/>
              <w:spacing w:after="0" w:line="240" w:lineRule="auto"/>
              <w:ind w:left="-108" w:right="-108"/>
              <w:jc w:val="center"/>
              <w:rPr>
                <w:rFonts w:ascii="Times New Roman" w:hAnsi="Times New Roman"/>
                <w:b/>
                <w:sz w:val="24"/>
                <w:szCs w:val="24"/>
              </w:rPr>
            </w:pPr>
            <w:r w:rsidRPr="00BC19BE">
              <w:rPr>
                <w:rFonts w:ascii="Times New Roman" w:hAnsi="Times New Roman"/>
                <w:sz w:val="24"/>
                <w:szCs w:val="24"/>
              </w:rPr>
              <w:t>кол-во</w:t>
            </w:r>
          </w:p>
        </w:tc>
        <w:tc>
          <w:tcPr>
            <w:tcW w:w="993" w:type="dxa"/>
            <w:shd w:val="clear" w:color="auto" w:fill="auto"/>
          </w:tcPr>
          <w:p w14:paraId="1F6BA822" w14:textId="77777777" w:rsidR="005A1834" w:rsidRPr="00BC19BE" w:rsidRDefault="005A1834" w:rsidP="005A1834">
            <w:pPr>
              <w:keepNext/>
              <w:spacing w:after="0" w:line="240" w:lineRule="auto"/>
              <w:jc w:val="center"/>
              <w:rPr>
                <w:rFonts w:ascii="Times New Roman" w:hAnsi="Times New Roman"/>
                <w:b/>
                <w:sz w:val="24"/>
                <w:szCs w:val="24"/>
              </w:rPr>
            </w:pPr>
            <w:r w:rsidRPr="00BC19BE">
              <w:rPr>
                <w:rFonts w:ascii="Times New Roman" w:hAnsi="Times New Roman"/>
                <w:sz w:val="24"/>
                <w:szCs w:val="24"/>
              </w:rPr>
              <w:t>3</w:t>
            </w:r>
          </w:p>
        </w:tc>
        <w:tc>
          <w:tcPr>
            <w:tcW w:w="2551" w:type="dxa"/>
            <w:shd w:val="clear" w:color="auto" w:fill="auto"/>
          </w:tcPr>
          <w:p w14:paraId="001DDBB3" w14:textId="77777777" w:rsidR="005A1834" w:rsidRPr="004526EC" w:rsidRDefault="005A1834" w:rsidP="005A1834">
            <w:pPr>
              <w:spacing w:after="0" w:line="240" w:lineRule="auto"/>
              <w:jc w:val="center"/>
            </w:pPr>
          </w:p>
        </w:tc>
        <w:tc>
          <w:tcPr>
            <w:tcW w:w="1843" w:type="dxa"/>
          </w:tcPr>
          <w:p w14:paraId="1482101C" w14:textId="77777777" w:rsidR="005A1834" w:rsidRPr="004526EC" w:rsidRDefault="005A1834" w:rsidP="005A1834">
            <w:pPr>
              <w:spacing w:after="0" w:line="240" w:lineRule="auto"/>
              <w:jc w:val="center"/>
            </w:pPr>
          </w:p>
        </w:tc>
        <w:tc>
          <w:tcPr>
            <w:tcW w:w="2126" w:type="dxa"/>
          </w:tcPr>
          <w:p w14:paraId="5CB0D0D9" w14:textId="77777777" w:rsidR="005A1834" w:rsidRPr="004526EC" w:rsidRDefault="005A1834" w:rsidP="005A1834">
            <w:pPr>
              <w:spacing w:after="0" w:line="240" w:lineRule="auto"/>
              <w:jc w:val="center"/>
            </w:pPr>
          </w:p>
        </w:tc>
      </w:tr>
      <w:tr w:rsidR="005A1834" w:rsidRPr="00BE7A1B" w14:paraId="1780B2B7" w14:textId="77777777" w:rsidTr="00006497">
        <w:trPr>
          <w:trHeight w:val="20"/>
        </w:trPr>
        <w:tc>
          <w:tcPr>
            <w:tcW w:w="992" w:type="dxa"/>
            <w:shd w:val="clear" w:color="auto" w:fill="auto"/>
          </w:tcPr>
          <w:p w14:paraId="37880FBE"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3.5</w:t>
            </w:r>
          </w:p>
        </w:tc>
        <w:tc>
          <w:tcPr>
            <w:tcW w:w="3403" w:type="dxa"/>
            <w:shd w:val="clear" w:color="auto" w:fill="auto"/>
          </w:tcPr>
          <w:p w14:paraId="79D0B9F2"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формирования, увеличения/уменьшения уставного фонда, формирования и использования резервного фонда и иных фондов унитарного предприятия</w:t>
            </w:r>
          </w:p>
        </w:tc>
        <w:tc>
          <w:tcPr>
            <w:tcW w:w="3118" w:type="dxa"/>
            <w:shd w:val="clear" w:color="auto" w:fill="auto"/>
          </w:tcPr>
          <w:p w14:paraId="0FFB4BDB" w14:textId="2360D9F9" w:rsidR="005A1834" w:rsidRPr="00725FA8" w:rsidRDefault="008A6478" w:rsidP="005366B9">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5A1834" w:rsidRPr="00725FA8">
              <w:rPr>
                <w:rFonts w:ascii="Times New Roman" w:hAnsi="Times New Roman"/>
                <w:sz w:val="24"/>
                <w:szCs w:val="24"/>
              </w:rPr>
              <w:t xml:space="preserve">114 </w:t>
            </w:r>
            <w:r w:rsidRPr="00725FA8">
              <w:rPr>
                <w:rFonts w:ascii="Times New Roman" w:hAnsi="Times New Roman"/>
                <w:sz w:val="24"/>
                <w:szCs w:val="24"/>
              </w:rPr>
              <w:t>ГК РФ</w:t>
            </w:r>
            <w:r w:rsidR="005A1834" w:rsidRPr="00725FA8">
              <w:rPr>
                <w:rFonts w:ascii="Times New Roman" w:hAnsi="Times New Roman"/>
                <w:sz w:val="24"/>
                <w:szCs w:val="24"/>
              </w:rPr>
              <w:t>;</w:t>
            </w:r>
            <w:r w:rsidRPr="00725FA8">
              <w:rPr>
                <w:rFonts w:ascii="Times New Roman" w:hAnsi="Times New Roman"/>
                <w:sz w:val="24"/>
                <w:szCs w:val="24"/>
              </w:rPr>
              <w:t xml:space="preserve"> </w:t>
            </w:r>
            <w:r w:rsidR="005366B9">
              <w:rPr>
                <w:rFonts w:ascii="Times New Roman" w:hAnsi="Times New Roman"/>
                <w:sz w:val="24"/>
                <w:szCs w:val="24"/>
              </w:rPr>
              <w:t>с</w:t>
            </w:r>
            <w:r w:rsidRPr="00725FA8">
              <w:rPr>
                <w:rFonts w:ascii="Times New Roman" w:hAnsi="Times New Roman"/>
                <w:sz w:val="24"/>
                <w:szCs w:val="24"/>
              </w:rPr>
              <w:t>т.ст.</w:t>
            </w:r>
            <w:r w:rsidR="005A1834" w:rsidRPr="00725FA8">
              <w:rPr>
                <w:rFonts w:ascii="Times New Roman" w:hAnsi="Times New Roman"/>
                <w:sz w:val="24"/>
                <w:szCs w:val="24"/>
              </w:rPr>
              <w:t>12 - 16</w:t>
            </w:r>
            <w:r w:rsidRPr="00725FA8">
              <w:rPr>
                <w:rFonts w:ascii="Times New Roman" w:hAnsi="Times New Roman"/>
                <w:sz w:val="24"/>
                <w:szCs w:val="24"/>
              </w:rPr>
              <w:t xml:space="preserve"> ФЗ от 14.11.2002 </w:t>
            </w:r>
            <w:r w:rsidR="00EC44A7">
              <w:rPr>
                <w:rFonts w:ascii="Times New Roman" w:hAnsi="Times New Roman"/>
                <w:sz w:val="24"/>
                <w:szCs w:val="24"/>
              </w:rPr>
              <w:br/>
            </w:r>
            <w:r w:rsidRPr="00725FA8">
              <w:rPr>
                <w:rFonts w:ascii="Times New Roman" w:hAnsi="Times New Roman"/>
                <w:sz w:val="24"/>
                <w:szCs w:val="24"/>
              </w:rPr>
              <w:t>№ 161-ФЗ</w:t>
            </w:r>
            <w:r w:rsidRPr="00725FA8">
              <w:rPr>
                <w:rStyle w:val="ad"/>
                <w:rFonts w:ascii="Times New Roman" w:hAnsi="Times New Roman"/>
                <w:sz w:val="24"/>
                <w:szCs w:val="24"/>
              </w:rPr>
              <w:footnoteReference w:id="238"/>
            </w:r>
            <w:r w:rsidR="000A2B5E" w:rsidRPr="00725FA8">
              <w:rPr>
                <w:rFonts w:ascii="Times New Roman" w:hAnsi="Times New Roman"/>
                <w:sz w:val="24"/>
                <w:szCs w:val="24"/>
              </w:rPr>
              <w:t xml:space="preserve">; </w:t>
            </w:r>
            <w:r w:rsidR="00352385">
              <w:rPr>
                <w:rFonts w:ascii="Times New Roman" w:hAnsi="Times New Roman"/>
                <w:spacing w:val="-6"/>
                <w:sz w:val="24"/>
              </w:rPr>
              <w:t>п.п.</w:t>
            </w:r>
            <w:r w:rsidR="000A2B5E" w:rsidRPr="00725FA8">
              <w:rPr>
                <w:rFonts w:ascii="Times New Roman" w:hAnsi="Times New Roman"/>
                <w:spacing w:val="-6"/>
                <w:sz w:val="24"/>
              </w:rPr>
              <w:t xml:space="preserve">1.2.2.2-1.2.2.4, 1.2.2.18, 1.3.12 Порядка взаимодействия, </w:t>
            </w:r>
            <w:r w:rsidR="005366B9">
              <w:rPr>
                <w:rFonts w:ascii="Times New Roman" w:hAnsi="Times New Roman"/>
                <w:spacing w:val="-6"/>
                <w:sz w:val="24"/>
              </w:rPr>
              <w:br/>
            </w:r>
            <w:r w:rsidR="000A2B5E" w:rsidRPr="00725FA8">
              <w:rPr>
                <w:rFonts w:ascii="Times New Roman" w:hAnsi="Times New Roman"/>
                <w:spacing w:val="-6"/>
                <w:sz w:val="24"/>
              </w:rPr>
              <w:t xml:space="preserve">утв. ППМ от 21.09.2011 </w:t>
            </w:r>
            <w:r w:rsidR="005366B9">
              <w:rPr>
                <w:rFonts w:ascii="Times New Roman" w:hAnsi="Times New Roman"/>
                <w:spacing w:val="-6"/>
                <w:sz w:val="24"/>
              </w:rPr>
              <w:br/>
            </w:r>
            <w:r w:rsidR="000A2B5E" w:rsidRPr="00725FA8">
              <w:rPr>
                <w:rFonts w:ascii="Times New Roman" w:hAnsi="Times New Roman"/>
                <w:spacing w:val="-6"/>
                <w:sz w:val="24"/>
              </w:rPr>
              <w:t>№ 441-ПП</w:t>
            </w:r>
          </w:p>
        </w:tc>
        <w:tc>
          <w:tcPr>
            <w:tcW w:w="1134" w:type="dxa"/>
            <w:shd w:val="clear" w:color="auto" w:fill="auto"/>
          </w:tcPr>
          <w:p w14:paraId="3699D08C" w14:textId="77777777" w:rsidR="005A1834" w:rsidRPr="006E3EF0" w:rsidRDefault="005A1834" w:rsidP="005A1834">
            <w:pPr>
              <w:keepNext/>
              <w:spacing w:after="0" w:line="240" w:lineRule="auto"/>
              <w:ind w:left="-108" w:right="-108"/>
              <w:jc w:val="center"/>
              <w:rPr>
                <w:rFonts w:ascii="Times New Roman" w:hAnsi="Times New Roman"/>
                <w:b/>
                <w:sz w:val="24"/>
                <w:szCs w:val="24"/>
              </w:rPr>
            </w:pPr>
            <w:r w:rsidRPr="006E3EF0">
              <w:rPr>
                <w:rFonts w:ascii="Times New Roman" w:hAnsi="Times New Roman"/>
                <w:sz w:val="24"/>
                <w:szCs w:val="24"/>
              </w:rPr>
              <w:t>кол-во</w:t>
            </w:r>
          </w:p>
        </w:tc>
        <w:tc>
          <w:tcPr>
            <w:tcW w:w="993" w:type="dxa"/>
            <w:shd w:val="clear" w:color="auto" w:fill="auto"/>
          </w:tcPr>
          <w:p w14:paraId="45E26958" w14:textId="77777777" w:rsidR="005A1834" w:rsidRPr="008168AD" w:rsidRDefault="005A1834" w:rsidP="005A1834">
            <w:pPr>
              <w:keepNext/>
              <w:spacing w:after="0" w:line="240" w:lineRule="auto"/>
              <w:jc w:val="center"/>
              <w:rPr>
                <w:rFonts w:ascii="Times New Roman" w:hAnsi="Times New Roman"/>
                <w:b/>
                <w:sz w:val="24"/>
                <w:szCs w:val="24"/>
              </w:rPr>
            </w:pPr>
            <w:r w:rsidRPr="006E3EF0">
              <w:rPr>
                <w:rFonts w:ascii="Times New Roman" w:hAnsi="Times New Roman"/>
                <w:sz w:val="24"/>
                <w:szCs w:val="24"/>
              </w:rPr>
              <w:t>3</w:t>
            </w:r>
          </w:p>
        </w:tc>
        <w:tc>
          <w:tcPr>
            <w:tcW w:w="2551" w:type="dxa"/>
            <w:shd w:val="clear" w:color="auto" w:fill="auto"/>
          </w:tcPr>
          <w:p w14:paraId="19F030AF" w14:textId="77777777" w:rsidR="005A1834" w:rsidRPr="008168AD" w:rsidRDefault="005A1834" w:rsidP="005A1834">
            <w:pPr>
              <w:spacing w:after="0" w:line="240" w:lineRule="auto"/>
              <w:jc w:val="center"/>
            </w:pPr>
          </w:p>
        </w:tc>
        <w:tc>
          <w:tcPr>
            <w:tcW w:w="1843" w:type="dxa"/>
          </w:tcPr>
          <w:p w14:paraId="2E8869A4" w14:textId="77777777" w:rsidR="005A1834" w:rsidRPr="008168AD" w:rsidRDefault="005A1834" w:rsidP="005A1834">
            <w:pPr>
              <w:spacing w:after="0" w:line="240" w:lineRule="auto"/>
              <w:jc w:val="center"/>
            </w:pPr>
          </w:p>
        </w:tc>
        <w:tc>
          <w:tcPr>
            <w:tcW w:w="2126" w:type="dxa"/>
          </w:tcPr>
          <w:p w14:paraId="424977AB" w14:textId="77777777" w:rsidR="005A1834" w:rsidRPr="008168AD" w:rsidRDefault="005A1834" w:rsidP="005A1834">
            <w:pPr>
              <w:spacing w:after="0" w:line="240" w:lineRule="auto"/>
              <w:jc w:val="center"/>
            </w:pPr>
          </w:p>
        </w:tc>
      </w:tr>
      <w:tr w:rsidR="005A1834" w:rsidRPr="00BE7A1B" w14:paraId="603E978D" w14:textId="77777777" w:rsidTr="00006497">
        <w:trPr>
          <w:trHeight w:val="20"/>
        </w:trPr>
        <w:tc>
          <w:tcPr>
            <w:tcW w:w="992" w:type="dxa"/>
            <w:shd w:val="clear" w:color="auto" w:fill="auto"/>
          </w:tcPr>
          <w:p w14:paraId="3F54D6EB"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3.6</w:t>
            </w:r>
          </w:p>
        </w:tc>
        <w:tc>
          <w:tcPr>
            <w:tcW w:w="3403" w:type="dxa"/>
            <w:shd w:val="clear" w:color="auto" w:fill="auto"/>
          </w:tcPr>
          <w:p w14:paraId="34C5D74E" w14:textId="77777777" w:rsidR="005A1834" w:rsidRPr="00725FA8" w:rsidRDefault="005A1834" w:rsidP="005A1834">
            <w:pPr>
              <w:spacing w:after="0" w:line="240" w:lineRule="auto"/>
              <w:rPr>
                <w:rFonts w:ascii="Times New Roman" w:hAnsi="Times New Roman"/>
                <w:sz w:val="24"/>
                <w:szCs w:val="24"/>
              </w:rPr>
            </w:pPr>
            <w:r w:rsidRPr="00725FA8">
              <w:rPr>
                <w:rFonts w:ascii="Times New Roman" w:hAnsi="Times New Roman"/>
                <w:sz w:val="24"/>
                <w:szCs w:val="24"/>
              </w:rPr>
              <w:t xml:space="preserve">Нарушение порядка распоряжения имуществом унитарного предприятия </w:t>
            </w:r>
          </w:p>
        </w:tc>
        <w:tc>
          <w:tcPr>
            <w:tcW w:w="3118" w:type="dxa"/>
            <w:shd w:val="clear" w:color="auto" w:fill="auto"/>
          </w:tcPr>
          <w:p w14:paraId="7C1DC876" w14:textId="1CCAE663" w:rsidR="005A1834" w:rsidRPr="00725FA8" w:rsidRDefault="00257639" w:rsidP="00257639">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5A1834" w:rsidRPr="00725FA8">
              <w:rPr>
                <w:rFonts w:ascii="Times New Roman" w:hAnsi="Times New Roman"/>
                <w:sz w:val="24"/>
                <w:szCs w:val="24"/>
              </w:rPr>
              <w:t>157</w:t>
            </w:r>
            <w:r w:rsidR="005A1834" w:rsidRPr="00725FA8">
              <w:rPr>
                <w:rFonts w:ascii="Times New Roman" w:hAnsi="Times New Roman"/>
                <w:sz w:val="24"/>
                <w:szCs w:val="24"/>
                <w:vertAlign w:val="superscript"/>
              </w:rPr>
              <w:t>1</w:t>
            </w:r>
            <w:r w:rsidR="005A1834" w:rsidRPr="00725FA8">
              <w:rPr>
                <w:rFonts w:ascii="Times New Roman" w:hAnsi="Times New Roman"/>
                <w:sz w:val="24"/>
                <w:szCs w:val="24"/>
              </w:rPr>
              <w:t xml:space="preserve">, </w:t>
            </w:r>
            <w:r w:rsidR="004909DC" w:rsidRPr="00725FA8">
              <w:rPr>
                <w:rFonts w:ascii="Times New Roman" w:hAnsi="Times New Roman"/>
                <w:sz w:val="24"/>
                <w:szCs w:val="24"/>
              </w:rPr>
              <w:t xml:space="preserve">п.2 </w:t>
            </w:r>
            <w:r w:rsidR="005366B9">
              <w:rPr>
                <w:rFonts w:ascii="Times New Roman" w:hAnsi="Times New Roman"/>
                <w:sz w:val="24"/>
                <w:szCs w:val="24"/>
              </w:rPr>
              <w:t>ст.</w:t>
            </w:r>
            <w:r w:rsidR="005A1834" w:rsidRPr="00725FA8">
              <w:rPr>
                <w:rFonts w:ascii="Times New Roman" w:hAnsi="Times New Roman"/>
                <w:sz w:val="24"/>
                <w:szCs w:val="24"/>
              </w:rPr>
              <w:t xml:space="preserve">295, </w:t>
            </w:r>
            <w:r w:rsidR="004909DC" w:rsidRPr="00725FA8">
              <w:rPr>
                <w:rFonts w:ascii="Times New Roman" w:hAnsi="Times New Roman"/>
                <w:sz w:val="24"/>
                <w:szCs w:val="24"/>
              </w:rPr>
              <w:t>п.1 ст.</w:t>
            </w:r>
            <w:r w:rsidR="005A1834" w:rsidRPr="00725FA8">
              <w:rPr>
                <w:rFonts w:ascii="Times New Roman" w:hAnsi="Times New Roman"/>
                <w:sz w:val="24"/>
                <w:szCs w:val="24"/>
              </w:rPr>
              <w:t xml:space="preserve">296, 297 </w:t>
            </w:r>
            <w:r w:rsidRPr="00725FA8">
              <w:rPr>
                <w:rFonts w:ascii="Times New Roman" w:hAnsi="Times New Roman"/>
                <w:sz w:val="24"/>
                <w:szCs w:val="24"/>
              </w:rPr>
              <w:t>ГК РФ</w:t>
            </w:r>
            <w:r w:rsidR="005A1834" w:rsidRPr="00725FA8">
              <w:rPr>
                <w:rFonts w:ascii="Times New Roman" w:hAnsi="Times New Roman"/>
                <w:sz w:val="24"/>
                <w:szCs w:val="24"/>
              </w:rPr>
              <w:t>;</w:t>
            </w:r>
            <w:r w:rsidRPr="00725FA8">
              <w:rPr>
                <w:rFonts w:ascii="Times New Roman" w:hAnsi="Times New Roman"/>
                <w:sz w:val="24"/>
                <w:szCs w:val="24"/>
              </w:rPr>
              <w:t xml:space="preserve"> ст.ст.</w:t>
            </w:r>
            <w:r w:rsidR="005A1834" w:rsidRPr="00725FA8">
              <w:rPr>
                <w:rFonts w:ascii="Times New Roman" w:hAnsi="Times New Roman"/>
                <w:sz w:val="24"/>
                <w:szCs w:val="24"/>
              </w:rPr>
              <w:t>6, 18, 19</w:t>
            </w:r>
            <w:r w:rsidRPr="00725FA8">
              <w:rPr>
                <w:rFonts w:ascii="Times New Roman" w:hAnsi="Times New Roman"/>
                <w:sz w:val="24"/>
                <w:szCs w:val="24"/>
              </w:rPr>
              <w:t>,</w:t>
            </w:r>
            <w:r w:rsidR="005A1834" w:rsidRPr="00725FA8">
              <w:rPr>
                <w:rFonts w:ascii="Times New Roman" w:hAnsi="Times New Roman"/>
                <w:sz w:val="24"/>
                <w:szCs w:val="24"/>
              </w:rPr>
              <w:t xml:space="preserve"> 22, 23, 24 </w:t>
            </w:r>
            <w:r w:rsidRPr="00725FA8">
              <w:rPr>
                <w:rFonts w:ascii="Times New Roman" w:hAnsi="Times New Roman"/>
                <w:sz w:val="24"/>
                <w:szCs w:val="24"/>
              </w:rPr>
              <w:t>ФЗ от 14.11.2002 № 161-ФЗ</w:t>
            </w:r>
            <w:r w:rsidRPr="00725FA8">
              <w:rPr>
                <w:rStyle w:val="ad"/>
                <w:rFonts w:ascii="Times New Roman" w:hAnsi="Times New Roman"/>
                <w:sz w:val="24"/>
                <w:szCs w:val="24"/>
              </w:rPr>
              <w:footnoteReference w:id="239"/>
            </w:r>
            <w:r w:rsidR="004909DC" w:rsidRPr="00725FA8">
              <w:rPr>
                <w:rFonts w:ascii="Times New Roman" w:hAnsi="Times New Roman"/>
                <w:sz w:val="24"/>
                <w:szCs w:val="24"/>
              </w:rPr>
              <w:t xml:space="preserve">, </w:t>
            </w:r>
            <w:r w:rsidR="005366B9">
              <w:rPr>
                <w:rFonts w:ascii="Times New Roman" w:hAnsi="Times New Roman"/>
                <w:spacing w:val="-6"/>
                <w:sz w:val="24"/>
              </w:rPr>
              <w:t>п.п.</w:t>
            </w:r>
            <w:r w:rsidR="004909DC" w:rsidRPr="00725FA8">
              <w:rPr>
                <w:rFonts w:ascii="Times New Roman" w:hAnsi="Times New Roman"/>
                <w:spacing w:val="-6"/>
                <w:sz w:val="24"/>
              </w:rPr>
              <w:t>1.2.2.2-1.2.2.4, 1.2.2.12 Порядка взаимодействия, утв. ППМ от 21.09.2011 № 441</w:t>
            </w:r>
            <w:r w:rsidR="004909DC" w:rsidRPr="00725FA8">
              <w:rPr>
                <w:rFonts w:ascii="Times New Roman" w:hAnsi="Times New Roman"/>
                <w:spacing w:val="-6"/>
                <w:sz w:val="24"/>
              </w:rPr>
              <w:noBreakHyphen/>
              <w:t>ПП</w:t>
            </w:r>
          </w:p>
        </w:tc>
        <w:tc>
          <w:tcPr>
            <w:tcW w:w="1134" w:type="dxa"/>
            <w:shd w:val="clear" w:color="auto" w:fill="auto"/>
          </w:tcPr>
          <w:p w14:paraId="1DA04D8E" w14:textId="77777777" w:rsidR="005A1834" w:rsidRPr="00CB4174" w:rsidRDefault="005A1834" w:rsidP="005A1834">
            <w:pPr>
              <w:keepNext/>
              <w:spacing w:after="0" w:line="240" w:lineRule="auto"/>
              <w:ind w:left="-108" w:right="-108"/>
              <w:jc w:val="center"/>
              <w:rPr>
                <w:rFonts w:ascii="Times New Roman" w:hAnsi="Times New Roman"/>
                <w:b/>
                <w:sz w:val="24"/>
                <w:szCs w:val="24"/>
              </w:rPr>
            </w:pPr>
            <w:r w:rsidRPr="000E64AC">
              <w:rPr>
                <w:rFonts w:ascii="Times New Roman" w:hAnsi="Times New Roman"/>
                <w:sz w:val="24"/>
                <w:szCs w:val="24"/>
              </w:rPr>
              <w:t>кол-во</w:t>
            </w:r>
          </w:p>
        </w:tc>
        <w:tc>
          <w:tcPr>
            <w:tcW w:w="993" w:type="dxa"/>
            <w:shd w:val="clear" w:color="auto" w:fill="auto"/>
          </w:tcPr>
          <w:p w14:paraId="29CC0FA3" w14:textId="77777777" w:rsidR="005A1834" w:rsidRPr="004C2B67" w:rsidRDefault="005A1834" w:rsidP="005A1834">
            <w:pPr>
              <w:keepNext/>
              <w:spacing w:after="0" w:line="240" w:lineRule="auto"/>
              <w:jc w:val="center"/>
              <w:rPr>
                <w:rFonts w:ascii="Times New Roman" w:hAnsi="Times New Roman"/>
                <w:b/>
                <w:sz w:val="24"/>
                <w:szCs w:val="24"/>
              </w:rPr>
            </w:pPr>
            <w:r w:rsidRPr="004C55D3">
              <w:rPr>
                <w:rFonts w:ascii="Times New Roman" w:hAnsi="Times New Roman"/>
                <w:sz w:val="24"/>
                <w:szCs w:val="24"/>
              </w:rPr>
              <w:t>3</w:t>
            </w:r>
          </w:p>
        </w:tc>
        <w:tc>
          <w:tcPr>
            <w:tcW w:w="2551" w:type="dxa"/>
            <w:shd w:val="clear" w:color="auto" w:fill="auto"/>
          </w:tcPr>
          <w:p w14:paraId="1480ABE5" w14:textId="236434A2" w:rsidR="005A1834" w:rsidRPr="007E477B" w:rsidRDefault="0056586C" w:rsidP="0056586C">
            <w:pPr>
              <w:spacing w:after="0" w:line="240" w:lineRule="auto"/>
              <w:jc w:val="center"/>
            </w:pPr>
            <w:r>
              <w:rPr>
                <w:rFonts w:ascii="Times New Roman" w:hAnsi="Times New Roman"/>
                <w:sz w:val="24"/>
                <w:szCs w:val="24"/>
              </w:rPr>
              <w:t>С</w:t>
            </w:r>
            <w:r w:rsidR="005A1834" w:rsidRPr="00D62B59">
              <w:rPr>
                <w:rFonts w:ascii="Times New Roman" w:hAnsi="Times New Roman"/>
                <w:sz w:val="24"/>
                <w:szCs w:val="24"/>
              </w:rPr>
              <w:t>т</w:t>
            </w:r>
            <w:r>
              <w:rPr>
                <w:rFonts w:ascii="Times New Roman" w:hAnsi="Times New Roman"/>
                <w:sz w:val="24"/>
                <w:szCs w:val="24"/>
              </w:rPr>
              <w:t>.7.35 КоАП РФ</w:t>
            </w:r>
            <w:r w:rsidR="008B3DD7">
              <w:rPr>
                <w:rFonts w:ascii="Times New Roman" w:hAnsi="Times New Roman"/>
                <w:sz w:val="24"/>
                <w:szCs w:val="24"/>
              </w:rPr>
              <w:t>*</w:t>
            </w:r>
          </w:p>
        </w:tc>
        <w:tc>
          <w:tcPr>
            <w:tcW w:w="1843" w:type="dxa"/>
          </w:tcPr>
          <w:p w14:paraId="274F3534" w14:textId="77777777" w:rsidR="005A1834" w:rsidRPr="00D62B59" w:rsidRDefault="005A1834" w:rsidP="005A1834">
            <w:pPr>
              <w:spacing w:after="0" w:line="240" w:lineRule="auto"/>
              <w:jc w:val="center"/>
              <w:rPr>
                <w:rFonts w:ascii="Times New Roman" w:hAnsi="Times New Roman"/>
                <w:sz w:val="24"/>
                <w:szCs w:val="24"/>
              </w:rPr>
            </w:pPr>
          </w:p>
        </w:tc>
        <w:tc>
          <w:tcPr>
            <w:tcW w:w="2126" w:type="dxa"/>
          </w:tcPr>
          <w:p w14:paraId="24B8CA88" w14:textId="77777777" w:rsidR="005A1834" w:rsidRPr="00D62B59" w:rsidRDefault="005A1834" w:rsidP="005A1834">
            <w:pPr>
              <w:spacing w:after="0" w:line="240" w:lineRule="auto"/>
              <w:jc w:val="center"/>
              <w:rPr>
                <w:rFonts w:ascii="Times New Roman" w:hAnsi="Times New Roman"/>
                <w:sz w:val="24"/>
                <w:szCs w:val="24"/>
              </w:rPr>
            </w:pPr>
          </w:p>
        </w:tc>
      </w:tr>
      <w:tr w:rsidR="005A1834" w:rsidRPr="00BE7A1B" w14:paraId="5A669D2C" w14:textId="77777777" w:rsidTr="00006497">
        <w:trPr>
          <w:trHeight w:val="20"/>
        </w:trPr>
        <w:tc>
          <w:tcPr>
            <w:tcW w:w="992" w:type="dxa"/>
            <w:shd w:val="clear" w:color="auto" w:fill="auto"/>
          </w:tcPr>
          <w:p w14:paraId="5C48D563"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lastRenderedPageBreak/>
              <w:t>3.7</w:t>
            </w:r>
          </w:p>
        </w:tc>
        <w:tc>
          <w:tcPr>
            <w:tcW w:w="3403" w:type="dxa"/>
            <w:shd w:val="clear" w:color="auto" w:fill="auto"/>
          </w:tcPr>
          <w:p w14:paraId="712F16A5"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Неосуществление (ненадлежащее осуществление) полномочий собственника имущества унитарного предприятия (за исключением нарушений, указанных в иных пунктах классификатора)</w:t>
            </w:r>
          </w:p>
        </w:tc>
        <w:tc>
          <w:tcPr>
            <w:tcW w:w="3118" w:type="dxa"/>
            <w:shd w:val="clear" w:color="auto" w:fill="auto"/>
          </w:tcPr>
          <w:p w14:paraId="4D4587A9" w14:textId="248D1486" w:rsidR="000A2B5E" w:rsidRPr="00725FA8" w:rsidRDefault="00257639" w:rsidP="005366B9">
            <w:pPr>
              <w:keepNext/>
              <w:spacing w:after="0" w:line="240" w:lineRule="auto"/>
              <w:jc w:val="both"/>
              <w:rPr>
                <w:rFonts w:ascii="Times New Roman" w:hAnsi="Times New Roman"/>
                <w:sz w:val="24"/>
                <w:szCs w:val="24"/>
              </w:rPr>
            </w:pPr>
            <w:r w:rsidRPr="00725FA8">
              <w:rPr>
                <w:rFonts w:ascii="Times New Roman" w:hAnsi="Times New Roman"/>
                <w:sz w:val="24"/>
                <w:szCs w:val="24"/>
              </w:rPr>
              <w:t>П.</w:t>
            </w:r>
            <w:r w:rsidR="00F94BEE">
              <w:rPr>
                <w:rFonts w:ascii="Times New Roman" w:hAnsi="Times New Roman"/>
                <w:spacing w:val="-6"/>
                <w:sz w:val="24"/>
              </w:rPr>
              <w:t>2 ст. 295, п. 1 ст. 296, п.</w:t>
            </w:r>
            <w:r w:rsidR="000A2B5E" w:rsidRPr="00725FA8">
              <w:rPr>
                <w:rFonts w:ascii="Times New Roman" w:hAnsi="Times New Roman"/>
                <w:spacing w:val="-6"/>
                <w:sz w:val="24"/>
              </w:rPr>
              <w:t xml:space="preserve">1 ст. 297 </w:t>
            </w:r>
            <w:r w:rsidRPr="00725FA8">
              <w:rPr>
                <w:rFonts w:ascii="Times New Roman" w:hAnsi="Times New Roman"/>
                <w:sz w:val="24"/>
                <w:szCs w:val="24"/>
              </w:rPr>
              <w:t>ГК РФ</w:t>
            </w:r>
            <w:r w:rsidR="00774966" w:rsidRPr="00725FA8">
              <w:rPr>
                <w:rFonts w:ascii="Times New Roman" w:hAnsi="Times New Roman"/>
                <w:spacing w:val="-6"/>
                <w:sz w:val="24"/>
              </w:rPr>
              <w:t>;</w:t>
            </w:r>
            <w:r w:rsidR="000A2B5E" w:rsidRPr="00725FA8">
              <w:rPr>
                <w:rFonts w:ascii="Times New Roman" w:hAnsi="Times New Roman"/>
                <w:spacing w:val="-6"/>
                <w:sz w:val="24"/>
              </w:rPr>
              <w:t xml:space="preserve"> </w:t>
            </w:r>
            <w:r w:rsidRPr="00725FA8">
              <w:rPr>
                <w:rFonts w:ascii="Times New Roman" w:hAnsi="Times New Roman"/>
                <w:spacing w:val="-6"/>
                <w:sz w:val="24"/>
              </w:rPr>
              <w:t>ст.ст.20, 21,</w:t>
            </w:r>
            <w:r w:rsidRPr="00725FA8">
              <w:rPr>
                <w:rFonts w:ascii="Times New Roman" w:hAnsi="Times New Roman"/>
                <w:spacing w:val="-6"/>
                <w:sz w:val="24"/>
              </w:rPr>
              <w:br/>
              <w:t>24, 26</w:t>
            </w:r>
            <w:r w:rsidRPr="00725FA8">
              <w:rPr>
                <w:rFonts w:ascii="Times New Roman" w:hAnsi="Times New Roman"/>
                <w:sz w:val="24"/>
                <w:szCs w:val="24"/>
              </w:rPr>
              <w:t xml:space="preserve"> ФЗ от 14.11.2002</w:t>
            </w:r>
            <w:r w:rsidRPr="00725FA8">
              <w:rPr>
                <w:rFonts w:ascii="Times New Roman" w:hAnsi="Times New Roman"/>
                <w:sz w:val="24"/>
                <w:szCs w:val="24"/>
              </w:rPr>
              <w:br/>
              <w:t>№ 161-ФЗ</w:t>
            </w:r>
            <w:r w:rsidR="005366B9">
              <w:rPr>
                <w:rFonts w:ascii="Times New Roman" w:hAnsi="Times New Roman"/>
                <w:spacing w:val="-6"/>
                <w:sz w:val="24"/>
              </w:rPr>
              <w:t>; п.п.</w:t>
            </w:r>
            <w:r w:rsidR="000A2B5E" w:rsidRPr="00725FA8">
              <w:rPr>
                <w:rFonts w:ascii="Times New Roman" w:hAnsi="Times New Roman"/>
                <w:spacing w:val="-6"/>
                <w:sz w:val="24"/>
              </w:rPr>
              <w:t>1.2.2.2-1.2.2.4, 1.2.2.12 П</w:t>
            </w:r>
            <w:r w:rsidRPr="00725FA8">
              <w:rPr>
                <w:rFonts w:ascii="Times New Roman" w:hAnsi="Times New Roman"/>
                <w:spacing w:val="-6"/>
                <w:sz w:val="24"/>
              </w:rPr>
              <w:t>орядка взаимодействия, утв. ППМ</w:t>
            </w:r>
            <w:r w:rsidRPr="00725FA8">
              <w:rPr>
                <w:rFonts w:ascii="Times New Roman" w:hAnsi="Times New Roman"/>
                <w:spacing w:val="-6"/>
                <w:sz w:val="24"/>
              </w:rPr>
              <w:br/>
            </w:r>
            <w:r w:rsidR="000A2B5E" w:rsidRPr="00725FA8">
              <w:rPr>
                <w:rFonts w:ascii="Times New Roman" w:hAnsi="Times New Roman"/>
                <w:spacing w:val="-6"/>
                <w:sz w:val="24"/>
              </w:rPr>
              <w:t>от 21.09.2011 № 441</w:t>
            </w:r>
            <w:r w:rsidR="000A2B5E" w:rsidRPr="00725FA8">
              <w:rPr>
                <w:rFonts w:ascii="Times New Roman" w:hAnsi="Times New Roman"/>
                <w:spacing w:val="-6"/>
                <w:sz w:val="24"/>
              </w:rPr>
              <w:noBreakHyphen/>
              <w:t>ПП</w:t>
            </w:r>
          </w:p>
        </w:tc>
        <w:tc>
          <w:tcPr>
            <w:tcW w:w="1134" w:type="dxa"/>
            <w:shd w:val="clear" w:color="auto" w:fill="auto"/>
          </w:tcPr>
          <w:p w14:paraId="7F722E6A" w14:textId="77777777" w:rsidR="005A1834" w:rsidRDefault="005A1834" w:rsidP="005A1834">
            <w:pPr>
              <w:keepNext/>
              <w:spacing w:after="0" w:line="240" w:lineRule="auto"/>
              <w:ind w:left="-108" w:right="-108"/>
              <w:jc w:val="center"/>
              <w:rPr>
                <w:rFonts w:ascii="Times New Roman" w:hAnsi="Times New Roman"/>
                <w:sz w:val="24"/>
                <w:szCs w:val="24"/>
              </w:rPr>
            </w:pPr>
            <w:r w:rsidRPr="008E45C4">
              <w:rPr>
                <w:rFonts w:ascii="Times New Roman" w:hAnsi="Times New Roman"/>
                <w:sz w:val="24"/>
                <w:szCs w:val="24"/>
              </w:rPr>
              <w:t xml:space="preserve">кол-во, </w:t>
            </w:r>
          </w:p>
          <w:p w14:paraId="5A6B9869" w14:textId="77777777" w:rsidR="005A1834" w:rsidRPr="008E45C4" w:rsidRDefault="005A1834" w:rsidP="005A1834">
            <w:pPr>
              <w:keepNext/>
              <w:spacing w:after="0" w:line="240" w:lineRule="auto"/>
              <w:ind w:left="-108" w:right="-108"/>
              <w:jc w:val="center"/>
              <w:rPr>
                <w:rFonts w:ascii="Times New Roman" w:hAnsi="Times New Roman"/>
                <w:b/>
                <w:sz w:val="24"/>
                <w:szCs w:val="24"/>
              </w:rPr>
            </w:pPr>
            <w:r w:rsidRPr="008E45C4">
              <w:rPr>
                <w:rFonts w:ascii="Times New Roman" w:hAnsi="Times New Roman"/>
                <w:sz w:val="24"/>
                <w:szCs w:val="24"/>
              </w:rPr>
              <w:t>кол-во и тыс. рублей</w:t>
            </w:r>
          </w:p>
        </w:tc>
        <w:tc>
          <w:tcPr>
            <w:tcW w:w="993" w:type="dxa"/>
            <w:shd w:val="clear" w:color="auto" w:fill="auto"/>
          </w:tcPr>
          <w:p w14:paraId="6CC2D061" w14:textId="77777777" w:rsidR="005A1834" w:rsidRPr="008E45C4" w:rsidRDefault="005A1834" w:rsidP="005A1834">
            <w:pPr>
              <w:keepNext/>
              <w:spacing w:after="0" w:line="240" w:lineRule="auto"/>
              <w:jc w:val="center"/>
              <w:rPr>
                <w:rFonts w:ascii="Times New Roman" w:hAnsi="Times New Roman"/>
                <w:b/>
                <w:sz w:val="24"/>
                <w:szCs w:val="24"/>
              </w:rPr>
            </w:pPr>
            <w:r w:rsidRPr="008E45C4">
              <w:rPr>
                <w:rFonts w:ascii="Times New Roman" w:hAnsi="Times New Roman"/>
                <w:sz w:val="24"/>
                <w:szCs w:val="24"/>
              </w:rPr>
              <w:t>3</w:t>
            </w:r>
          </w:p>
        </w:tc>
        <w:tc>
          <w:tcPr>
            <w:tcW w:w="2551" w:type="dxa"/>
            <w:shd w:val="clear" w:color="auto" w:fill="auto"/>
          </w:tcPr>
          <w:p w14:paraId="08C10A16" w14:textId="77777777" w:rsidR="005A1834" w:rsidRPr="008E45C4" w:rsidRDefault="005A1834" w:rsidP="005A1834">
            <w:pPr>
              <w:spacing w:after="0" w:line="240" w:lineRule="auto"/>
              <w:jc w:val="center"/>
            </w:pPr>
          </w:p>
        </w:tc>
        <w:tc>
          <w:tcPr>
            <w:tcW w:w="1843" w:type="dxa"/>
          </w:tcPr>
          <w:p w14:paraId="70AC9062" w14:textId="77777777" w:rsidR="005A1834" w:rsidRPr="008E45C4" w:rsidRDefault="005A1834" w:rsidP="00B64FE9">
            <w:pPr>
              <w:spacing w:after="0" w:line="240" w:lineRule="auto"/>
              <w:jc w:val="both"/>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w:t>
            </w:r>
            <w:r w:rsidRPr="008E45C4">
              <w:rPr>
                <w:rFonts w:ascii="Times New Roman" w:hAnsi="Times New Roman"/>
                <w:sz w:val="24"/>
                <w:szCs w:val="24"/>
              </w:rPr>
              <w:t>едопоступле</w:t>
            </w:r>
            <w:r>
              <w:rPr>
                <w:rFonts w:ascii="Times New Roman" w:hAnsi="Times New Roman"/>
                <w:sz w:val="24"/>
                <w:szCs w:val="24"/>
              </w:rPr>
              <w:t>-</w:t>
            </w:r>
            <w:r w:rsidRPr="008E45C4">
              <w:rPr>
                <w:rFonts w:ascii="Times New Roman" w:hAnsi="Times New Roman"/>
                <w:sz w:val="24"/>
                <w:szCs w:val="24"/>
              </w:rPr>
              <w:t>ние</w:t>
            </w:r>
            <w:proofErr w:type="spellEnd"/>
            <w:r>
              <w:rPr>
                <w:rFonts w:ascii="Times New Roman" w:hAnsi="Times New Roman"/>
                <w:sz w:val="24"/>
                <w:szCs w:val="24"/>
              </w:rPr>
              <w:t>)</w:t>
            </w:r>
            <w:r w:rsidRPr="008E45C4">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14:paraId="272BE7C1" w14:textId="77777777" w:rsidR="005A1834" w:rsidRPr="008E45C4" w:rsidRDefault="005A1834" w:rsidP="00B64FE9">
            <w:pPr>
              <w:spacing w:after="0" w:line="240" w:lineRule="auto"/>
              <w:jc w:val="both"/>
            </w:pPr>
            <w:r>
              <w:rPr>
                <w:rFonts w:ascii="Times New Roman" w:eastAsia="Times New Roman" w:hAnsi="Times New Roman"/>
                <w:color w:val="000000"/>
                <w:sz w:val="24"/>
                <w:szCs w:val="24"/>
                <w:lang w:eastAsia="ru-RU"/>
              </w:rPr>
              <w:t>о</w:t>
            </w:r>
            <w:r w:rsidRPr="00B92318">
              <w:rPr>
                <w:rFonts w:ascii="Times New Roman" w:eastAsia="Times New Roman" w:hAnsi="Times New Roman"/>
                <w:color w:val="000000"/>
                <w:sz w:val="24"/>
                <w:szCs w:val="24"/>
                <w:lang w:eastAsia="ru-RU"/>
              </w:rPr>
              <w:t xml:space="preserve">бъем </w:t>
            </w:r>
            <w:proofErr w:type="spellStart"/>
            <w:r w:rsidRPr="00B92318">
              <w:rPr>
                <w:rFonts w:ascii="Times New Roman" w:eastAsia="Times New Roman" w:hAnsi="Times New Roman"/>
                <w:color w:val="000000"/>
                <w:sz w:val="24"/>
                <w:szCs w:val="24"/>
                <w:lang w:eastAsia="ru-RU"/>
              </w:rPr>
              <w:t>недопоступивших</w:t>
            </w:r>
            <w:proofErr w:type="spellEnd"/>
            <w:r w:rsidRPr="00B92318">
              <w:rPr>
                <w:rFonts w:ascii="Times New Roman" w:eastAsia="Times New Roman" w:hAnsi="Times New Roman"/>
                <w:color w:val="000000"/>
                <w:sz w:val="24"/>
                <w:szCs w:val="24"/>
                <w:lang w:eastAsia="ru-RU"/>
              </w:rPr>
              <w:t xml:space="preserve"> (</w:t>
            </w:r>
            <w:proofErr w:type="spellStart"/>
            <w:r w:rsidRPr="00B92318">
              <w:rPr>
                <w:rFonts w:ascii="Times New Roman" w:eastAsia="Times New Roman" w:hAnsi="Times New Roman"/>
                <w:color w:val="000000"/>
                <w:sz w:val="24"/>
                <w:szCs w:val="24"/>
                <w:lang w:eastAsia="ru-RU"/>
              </w:rPr>
              <w:t>недоисчислен</w:t>
            </w:r>
            <w:r>
              <w:rPr>
                <w:rFonts w:ascii="Times New Roman" w:eastAsia="Times New Roman" w:hAnsi="Times New Roman"/>
                <w:color w:val="000000"/>
                <w:sz w:val="24"/>
                <w:szCs w:val="24"/>
                <w:lang w:eastAsia="ru-RU"/>
              </w:rPr>
              <w:t>-</w:t>
            </w:r>
            <w:r w:rsidRPr="00B92318">
              <w:rPr>
                <w:rFonts w:ascii="Times New Roman" w:eastAsia="Times New Roman" w:hAnsi="Times New Roman"/>
                <w:color w:val="000000"/>
                <w:sz w:val="24"/>
                <w:szCs w:val="24"/>
                <w:lang w:eastAsia="ru-RU"/>
              </w:rPr>
              <w:t>ных</w:t>
            </w:r>
            <w:proofErr w:type="spellEnd"/>
            <w:r w:rsidRPr="00B92318">
              <w:rPr>
                <w:rFonts w:ascii="Times New Roman" w:eastAsia="Times New Roman" w:hAnsi="Times New Roman"/>
                <w:color w:val="000000"/>
                <w:sz w:val="24"/>
                <w:szCs w:val="24"/>
                <w:lang w:eastAsia="ru-RU"/>
              </w:rPr>
              <w:t>) доходов в бюджет</w:t>
            </w:r>
          </w:p>
        </w:tc>
      </w:tr>
      <w:tr w:rsidR="005A1834" w:rsidRPr="00BE7A1B" w14:paraId="7624BE4E" w14:textId="77777777" w:rsidTr="00006497">
        <w:trPr>
          <w:trHeight w:val="20"/>
        </w:trPr>
        <w:tc>
          <w:tcPr>
            <w:tcW w:w="992" w:type="dxa"/>
            <w:shd w:val="clear" w:color="auto" w:fill="auto"/>
          </w:tcPr>
          <w:p w14:paraId="2DA87475"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3.8</w:t>
            </w:r>
          </w:p>
        </w:tc>
        <w:tc>
          <w:tcPr>
            <w:tcW w:w="3403" w:type="dxa"/>
            <w:shd w:val="clear" w:color="auto" w:fill="auto"/>
          </w:tcPr>
          <w:p w14:paraId="32886D51"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ограничений для руководителя унитарного предприятия</w:t>
            </w:r>
          </w:p>
        </w:tc>
        <w:tc>
          <w:tcPr>
            <w:tcW w:w="3118" w:type="dxa"/>
            <w:shd w:val="clear" w:color="auto" w:fill="auto"/>
          </w:tcPr>
          <w:p w14:paraId="36D69AD6" w14:textId="3B4938B4" w:rsidR="005A1834" w:rsidRPr="00725FA8" w:rsidRDefault="003112CD" w:rsidP="009778DA">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П.2 </w:t>
            </w:r>
            <w:r w:rsidR="005A1834" w:rsidRPr="00725FA8">
              <w:rPr>
                <w:rFonts w:ascii="Times New Roman" w:hAnsi="Times New Roman"/>
                <w:sz w:val="24"/>
                <w:szCs w:val="24"/>
              </w:rPr>
              <w:t>ст</w:t>
            </w:r>
            <w:r w:rsidR="009778DA" w:rsidRPr="00725FA8">
              <w:rPr>
                <w:rFonts w:ascii="Times New Roman" w:hAnsi="Times New Roman"/>
                <w:sz w:val="24"/>
                <w:szCs w:val="24"/>
              </w:rPr>
              <w:t>.</w:t>
            </w:r>
            <w:r w:rsidR="005A1834" w:rsidRPr="00725FA8">
              <w:rPr>
                <w:rFonts w:ascii="Times New Roman" w:hAnsi="Times New Roman"/>
                <w:sz w:val="24"/>
                <w:szCs w:val="24"/>
              </w:rPr>
              <w:t xml:space="preserve">21 </w:t>
            </w:r>
            <w:r w:rsidR="009778DA" w:rsidRPr="00725FA8">
              <w:rPr>
                <w:rFonts w:ascii="Times New Roman" w:hAnsi="Times New Roman"/>
                <w:sz w:val="24"/>
                <w:szCs w:val="24"/>
              </w:rPr>
              <w:t>ФЗ от 14.11.2002 № 161-ФЗ</w:t>
            </w:r>
          </w:p>
        </w:tc>
        <w:tc>
          <w:tcPr>
            <w:tcW w:w="1134" w:type="dxa"/>
            <w:shd w:val="clear" w:color="auto" w:fill="auto"/>
          </w:tcPr>
          <w:p w14:paraId="61FED87C" w14:textId="77777777" w:rsidR="005A1834" w:rsidRPr="00BE7A1B" w:rsidRDefault="005A1834" w:rsidP="005A1834">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08C3F799"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60FE674C" w14:textId="77777777" w:rsidR="005A1834" w:rsidRPr="00BE7A1B" w:rsidRDefault="005A1834" w:rsidP="005A1834">
            <w:pPr>
              <w:spacing w:after="0" w:line="240" w:lineRule="auto"/>
              <w:jc w:val="center"/>
            </w:pPr>
          </w:p>
        </w:tc>
        <w:tc>
          <w:tcPr>
            <w:tcW w:w="1843" w:type="dxa"/>
          </w:tcPr>
          <w:p w14:paraId="1ACDA9BA" w14:textId="77777777" w:rsidR="005A1834" w:rsidRPr="00BE7A1B" w:rsidRDefault="005A1834" w:rsidP="005A1834">
            <w:pPr>
              <w:spacing w:after="0" w:line="240" w:lineRule="auto"/>
              <w:jc w:val="center"/>
            </w:pPr>
          </w:p>
        </w:tc>
        <w:tc>
          <w:tcPr>
            <w:tcW w:w="2126" w:type="dxa"/>
          </w:tcPr>
          <w:p w14:paraId="5EF4F340" w14:textId="77777777" w:rsidR="005A1834" w:rsidRPr="00BE7A1B" w:rsidRDefault="005A1834" w:rsidP="005A1834">
            <w:pPr>
              <w:spacing w:after="0" w:line="240" w:lineRule="auto"/>
              <w:jc w:val="center"/>
            </w:pPr>
          </w:p>
        </w:tc>
      </w:tr>
      <w:tr w:rsidR="005A1834" w:rsidRPr="00BE7A1B" w14:paraId="064AD37D" w14:textId="77777777" w:rsidTr="00006497">
        <w:trPr>
          <w:trHeight w:val="20"/>
        </w:trPr>
        <w:tc>
          <w:tcPr>
            <w:tcW w:w="992" w:type="dxa"/>
            <w:shd w:val="clear" w:color="auto" w:fill="auto"/>
          </w:tcPr>
          <w:p w14:paraId="7AA5B14A"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3.9</w:t>
            </w:r>
          </w:p>
        </w:tc>
        <w:tc>
          <w:tcPr>
            <w:tcW w:w="3403" w:type="dxa"/>
            <w:shd w:val="clear" w:color="auto" w:fill="auto"/>
          </w:tcPr>
          <w:p w14:paraId="418F66EF"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Невыполнение (ненадлежащее выполнение) обязанностей руководителя унитарного предприятия, в том числе влекущее убыточную/ неприбыльную деятельность предприятия, получение меньшей, чем возможно прибыли </w:t>
            </w:r>
          </w:p>
        </w:tc>
        <w:tc>
          <w:tcPr>
            <w:tcW w:w="3118" w:type="dxa"/>
            <w:shd w:val="clear" w:color="auto" w:fill="auto"/>
          </w:tcPr>
          <w:p w14:paraId="15E7B1A1" w14:textId="5FBAD8C8" w:rsidR="005A1834" w:rsidRPr="00725FA8" w:rsidRDefault="009778DA" w:rsidP="009778DA">
            <w:pPr>
              <w:keepNext/>
              <w:spacing w:after="0" w:line="240" w:lineRule="auto"/>
              <w:jc w:val="both"/>
              <w:rPr>
                <w:rFonts w:ascii="Times New Roman" w:hAnsi="Times New Roman"/>
                <w:sz w:val="24"/>
                <w:szCs w:val="24"/>
              </w:rPr>
            </w:pPr>
            <w:r w:rsidRPr="00725FA8">
              <w:rPr>
                <w:rFonts w:ascii="Times New Roman" w:hAnsi="Times New Roman"/>
                <w:sz w:val="24"/>
                <w:szCs w:val="24"/>
              </w:rPr>
              <w:t>С</w:t>
            </w:r>
            <w:r w:rsidR="005A1834" w:rsidRPr="00725FA8">
              <w:rPr>
                <w:rFonts w:ascii="Times New Roman" w:hAnsi="Times New Roman"/>
                <w:sz w:val="24"/>
                <w:szCs w:val="24"/>
              </w:rPr>
              <w:t>т</w:t>
            </w:r>
            <w:r w:rsidRPr="00725FA8">
              <w:rPr>
                <w:rFonts w:ascii="Times New Roman" w:hAnsi="Times New Roman"/>
                <w:sz w:val="24"/>
                <w:szCs w:val="24"/>
              </w:rPr>
              <w:t>.</w:t>
            </w:r>
            <w:r w:rsidR="005A1834" w:rsidRPr="00725FA8">
              <w:rPr>
                <w:rFonts w:ascii="Times New Roman" w:hAnsi="Times New Roman"/>
                <w:sz w:val="24"/>
                <w:szCs w:val="24"/>
              </w:rPr>
              <w:t xml:space="preserve">15 </w:t>
            </w:r>
            <w:r w:rsidRPr="00725FA8">
              <w:rPr>
                <w:rFonts w:ascii="Times New Roman" w:hAnsi="Times New Roman"/>
                <w:sz w:val="24"/>
                <w:szCs w:val="24"/>
              </w:rPr>
              <w:t>ГК РФ</w:t>
            </w:r>
            <w:r w:rsidR="005A1834" w:rsidRPr="00725FA8">
              <w:rPr>
                <w:rFonts w:ascii="Times New Roman" w:hAnsi="Times New Roman"/>
                <w:sz w:val="24"/>
                <w:szCs w:val="24"/>
              </w:rPr>
              <w:t>;</w:t>
            </w:r>
            <w:r w:rsidRPr="00725FA8">
              <w:rPr>
                <w:rFonts w:ascii="Times New Roman" w:hAnsi="Times New Roman"/>
                <w:sz w:val="24"/>
                <w:szCs w:val="24"/>
              </w:rPr>
              <w:t xml:space="preserve"> ст.</w:t>
            </w:r>
            <w:r w:rsidR="005A1834" w:rsidRPr="00725FA8">
              <w:rPr>
                <w:rFonts w:ascii="Times New Roman" w:hAnsi="Times New Roman"/>
                <w:sz w:val="24"/>
                <w:szCs w:val="24"/>
              </w:rPr>
              <w:t xml:space="preserve">277 </w:t>
            </w:r>
            <w:r w:rsidRPr="00725FA8">
              <w:rPr>
                <w:rFonts w:ascii="Times New Roman" w:hAnsi="Times New Roman"/>
                <w:sz w:val="24"/>
                <w:szCs w:val="24"/>
              </w:rPr>
              <w:t>ТК РФ</w:t>
            </w:r>
            <w:r w:rsidR="005A1834" w:rsidRPr="00725FA8">
              <w:rPr>
                <w:rFonts w:ascii="Times New Roman" w:hAnsi="Times New Roman"/>
                <w:sz w:val="24"/>
                <w:szCs w:val="24"/>
              </w:rPr>
              <w:t>;</w:t>
            </w:r>
            <w:r w:rsidRPr="00725FA8">
              <w:rPr>
                <w:rFonts w:ascii="Times New Roman" w:hAnsi="Times New Roman"/>
                <w:sz w:val="24"/>
                <w:szCs w:val="24"/>
              </w:rPr>
              <w:t xml:space="preserve"> с</w:t>
            </w:r>
            <w:r w:rsidR="005A1834" w:rsidRPr="00725FA8">
              <w:rPr>
                <w:rFonts w:ascii="Times New Roman" w:hAnsi="Times New Roman"/>
                <w:sz w:val="24"/>
                <w:szCs w:val="24"/>
              </w:rPr>
              <w:t>т</w:t>
            </w:r>
            <w:r w:rsidRPr="00725FA8">
              <w:rPr>
                <w:rFonts w:ascii="Times New Roman" w:hAnsi="Times New Roman"/>
                <w:sz w:val="24"/>
                <w:szCs w:val="24"/>
              </w:rPr>
              <w:t>.25 ФЗ от 14.11.2002</w:t>
            </w:r>
            <w:r w:rsidRPr="00725FA8">
              <w:rPr>
                <w:rFonts w:ascii="Times New Roman" w:hAnsi="Times New Roman"/>
                <w:sz w:val="24"/>
                <w:szCs w:val="24"/>
              </w:rPr>
              <w:br/>
              <w:t>№ 161-ФЗ</w:t>
            </w:r>
          </w:p>
        </w:tc>
        <w:tc>
          <w:tcPr>
            <w:tcW w:w="1134" w:type="dxa"/>
            <w:shd w:val="clear" w:color="auto" w:fill="auto"/>
          </w:tcPr>
          <w:p w14:paraId="749626E1" w14:textId="77777777" w:rsidR="005A1834" w:rsidRPr="00CF4CD6" w:rsidRDefault="005A1834" w:rsidP="005A1834">
            <w:pPr>
              <w:keepNext/>
              <w:spacing w:after="0" w:line="240" w:lineRule="auto"/>
              <w:ind w:left="-108" w:right="-108"/>
              <w:jc w:val="center"/>
              <w:rPr>
                <w:rFonts w:ascii="Times New Roman" w:hAnsi="Times New Roman"/>
                <w:b/>
                <w:sz w:val="24"/>
                <w:szCs w:val="24"/>
              </w:rPr>
            </w:pPr>
            <w:r w:rsidRPr="00CF4CD6">
              <w:rPr>
                <w:rFonts w:ascii="Times New Roman" w:hAnsi="Times New Roman"/>
                <w:sz w:val="24"/>
                <w:szCs w:val="24"/>
              </w:rPr>
              <w:t>кол-во</w:t>
            </w:r>
          </w:p>
        </w:tc>
        <w:tc>
          <w:tcPr>
            <w:tcW w:w="993" w:type="dxa"/>
            <w:shd w:val="clear" w:color="auto" w:fill="auto"/>
          </w:tcPr>
          <w:p w14:paraId="3F5E8B30" w14:textId="77777777" w:rsidR="005A1834" w:rsidRPr="00CF4CD6" w:rsidRDefault="005A1834" w:rsidP="005A1834">
            <w:pPr>
              <w:keepNext/>
              <w:spacing w:after="0" w:line="240" w:lineRule="auto"/>
              <w:jc w:val="center"/>
              <w:rPr>
                <w:rFonts w:ascii="Times New Roman" w:hAnsi="Times New Roman"/>
                <w:b/>
                <w:sz w:val="24"/>
                <w:szCs w:val="24"/>
              </w:rPr>
            </w:pPr>
            <w:r w:rsidRPr="00CF4CD6">
              <w:rPr>
                <w:rFonts w:ascii="Times New Roman" w:hAnsi="Times New Roman"/>
                <w:sz w:val="24"/>
                <w:szCs w:val="24"/>
              </w:rPr>
              <w:t>3</w:t>
            </w:r>
          </w:p>
        </w:tc>
        <w:tc>
          <w:tcPr>
            <w:tcW w:w="2551" w:type="dxa"/>
            <w:shd w:val="clear" w:color="auto" w:fill="auto"/>
          </w:tcPr>
          <w:p w14:paraId="290E773F" w14:textId="5E190B13" w:rsidR="005A1834" w:rsidRPr="00CF4CD6" w:rsidRDefault="0056586C" w:rsidP="0056586C">
            <w:pPr>
              <w:spacing w:after="0" w:line="240" w:lineRule="auto"/>
              <w:jc w:val="center"/>
              <w:rPr>
                <w:sz w:val="24"/>
                <w:szCs w:val="24"/>
              </w:rPr>
            </w:pPr>
            <w:r>
              <w:rPr>
                <w:rFonts w:ascii="Times New Roman" w:hAnsi="Times New Roman"/>
                <w:sz w:val="24"/>
                <w:szCs w:val="24"/>
              </w:rPr>
              <w:t>С</w:t>
            </w:r>
            <w:r w:rsidR="005A1834" w:rsidRPr="00CF4CD6">
              <w:rPr>
                <w:rFonts w:ascii="Times New Roman" w:hAnsi="Times New Roman"/>
                <w:sz w:val="24"/>
                <w:szCs w:val="24"/>
              </w:rPr>
              <w:t>т</w:t>
            </w:r>
            <w:r>
              <w:rPr>
                <w:rFonts w:ascii="Times New Roman" w:hAnsi="Times New Roman"/>
                <w:sz w:val="24"/>
                <w:szCs w:val="24"/>
              </w:rPr>
              <w:t>.201 УК РФ</w:t>
            </w:r>
          </w:p>
        </w:tc>
        <w:tc>
          <w:tcPr>
            <w:tcW w:w="1843" w:type="dxa"/>
          </w:tcPr>
          <w:p w14:paraId="2B017851" w14:textId="77777777" w:rsidR="005A1834" w:rsidRPr="00CF4CD6" w:rsidRDefault="005A1834" w:rsidP="005A1834">
            <w:pPr>
              <w:spacing w:after="0" w:line="240" w:lineRule="auto"/>
              <w:jc w:val="center"/>
              <w:rPr>
                <w:rFonts w:ascii="Times New Roman" w:hAnsi="Times New Roman"/>
                <w:sz w:val="24"/>
                <w:szCs w:val="24"/>
              </w:rPr>
            </w:pPr>
          </w:p>
        </w:tc>
        <w:tc>
          <w:tcPr>
            <w:tcW w:w="2126" w:type="dxa"/>
          </w:tcPr>
          <w:p w14:paraId="72717964" w14:textId="77777777" w:rsidR="005A1834" w:rsidRPr="00CF4CD6" w:rsidRDefault="005A1834" w:rsidP="005A1834">
            <w:pPr>
              <w:spacing w:after="0" w:line="240" w:lineRule="auto"/>
              <w:jc w:val="center"/>
              <w:rPr>
                <w:rFonts w:ascii="Times New Roman" w:hAnsi="Times New Roman"/>
                <w:sz w:val="24"/>
                <w:szCs w:val="24"/>
              </w:rPr>
            </w:pPr>
          </w:p>
        </w:tc>
      </w:tr>
      <w:tr w:rsidR="005A1834" w:rsidRPr="00BE7A1B" w14:paraId="0A8F0580" w14:textId="77777777" w:rsidTr="00006497">
        <w:trPr>
          <w:trHeight w:val="20"/>
        </w:trPr>
        <w:tc>
          <w:tcPr>
            <w:tcW w:w="992" w:type="dxa"/>
            <w:shd w:val="clear" w:color="auto" w:fill="auto"/>
          </w:tcPr>
          <w:p w14:paraId="7FA01416"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3.10</w:t>
            </w:r>
          </w:p>
        </w:tc>
        <w:tc>
          <w:tcPr>
            <w:tcW w:w="3403" w:type="dxa"/>
            <w:shd w:val="clear" w:color="auto" w:fill="auto"/>
          </w:tcPr>
          <w:p w14:paraId="3B2F7A3E"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требований Федерального закона                                 от 14 ноября </w:t>
            </w:r>
            <w:smartTag w:uri="urn:schemas-microsoft-com:office:smarttags" w:element="metricconverter">
              <w:smartTagPr>
                <w:attr w:name="ProductID" w:val="2002 г"/>
              </w:smartTagPr>
              <w:r w:rsidRPr="00725FA8">
                <w:rPr>
                  <w:rFonts w:ascii="Times New Roman" w:hAnsi="Times New Roman"/>
                  <w:sz w:val="24"/>
                  <w:szCs w:val="24"/>
                </w:rPr>
                <w:t>2002 г</w:t>
              </w:r>
            </w:smartTag>
            <w:r w:rsidRPr="00725FA8">
              <w:rPr>
                <w:rFonts w:ascii="Times New Roman" w:hAnsi="Times New Roman"/>
                <w:sz w:val="24"/>
                <w:szCs w:val="24"/>
              </w:rPr>
              <w:t>. № 161-ФЗ «О государственных и муниципальных унитарных предприятиях» в части присоединения дочерних предприятий к создавших им унитарным предприятиям</w:t>
            </w:r>
          </w:p>
        </w:tc>
        <w:tc>
          <w:tcPr>
            <w:tcW w:w="3118" w:type="dxa"/>
            <w:shd w:val="clear" w:color="auto" w:fill="auto"/>
          </w:tcPr>
          <w:p w14:paraId="277165E1" w14:textId="5D692A97" w:rsidR="005A1834" w:rsidRPr="00725FA8" w:rsidRDefault="003112CD" w:rsidP="00F453FC">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П.3 </w:t>
            </w:r>
            <w:r w:rsidR="005A1834" w:rsidRPr="00725FA8">
              <w:rPr>
                <w:rFonts w:ascii="Times New Roman" w:hAnsi="Times New Roman"/>
                <w:sz w:val="24"/>
                <w:szCs w:val="24"/>
              </w:rPr>
              <w:t>ст</w:t>
            </w:r>
            <w:r w:rsidR="00F453FC" w:rsidRPr="00725FA8">
              <w:rPr>
                <w:rFonts w:ascii="Times New Roman" w:hAnsi="Times New Roman"/>
                <w:sz w:val="24"/>
                <w:szCs w:val="24"/>
              </w:rPr>
              <w:t>.</w:t>
            </w:r>
            <w:r w:rsidR="005A1834" w:rsidRPr="00725FA8">
              <w:rPr>
                <w:rFonts w:ascii="Times New Roman" w:hAnsi="Times New Roman"/>
                <w:sz w:val="24"/>
                <w:szCs w:val="24"/>
              </w:rPr>
              <w:t xml:space="preserve">37 </w:t>
            </w:r>
            <w:r w:rsidR="00F453FC" w:rsidRPr="00725FA8">
              <w:rPr>
                <w:rFonts w:ascii="Times New Roman" w:hAnsi="Times New Roman"/>
                <w:sz w:val="24"/>
                <w:szCs w:val="24"/>
              </w:rPr>
              <w:t>ФЗ от 14.11.2002 № 161-ФЗ</w:t>
            </w:r>
          </w:p>
        </w:tc>
        <w:tc>
          <w:tcPr>
            <w:tcW w:w="1134" w:type="dxa"/>
            <w:shd w:val="clear" w:color="auto" w:fill="auto"/>
          </w:tcPr>
          <w:p w14:paraId="445E3BE9" w14:textId="77777777" w:rsidR="005A1834" w:rsidRPr="005E7052" w:rsidRDefault="005A1834" w:rsidP="005A1834">
            <w:pPr>
              <w:keepNext/>
              <w:spacing w:after="0" w:line="240" w:lineRule="auto"/>
              <w:ind w:left="-108" w:right="-108"/>
              <w:jc w:val="center"/>
              <w:rPr>
                <w:rFonts w:ascii="Times New Roman" w:hAnsi="Times New Roman"/>
                <w:sz w:val="24"/>
                <w:szCs w:val="24"/>
              </w:rPr>
            </w:pPr>
            <w:r w:rsidRPr="005E7052">
              <w:rPr>
                <w:rFonts w:ascii="Times New Roman" w:hAnsi="Times New Roman"/>
                <w:sz w:val="24"/>
                <w:szCs w:val="24"/>
              </w:rPr>
              <w:t>кол-во</w:t>
            </w:r>
          </w:p>
        </w:tc>
        <w:tc>
          <w:tcPr>
            <w:tcW w:w="993" w:type="dxa"/>
            <w:shd w:val="clear" w:color="auto" w:fill="auto"/>
          </w:tcPr>
          <w:p w14:paraId="6E2D24F2" w14:textId="77777777" w:rsidR="005A1834" w:rsidRPr="005E7052" w:rsidRDefault="005A1834" w:rsidP="005A1834">
            <w:pPr>
              <w:keepNext/>
              <w:spacing w:after="0" w:line="240" w:lineRule="auto"/>
              <w:jc w:val="center"/>
              <w:rPr>
                <w:rFonts w:ascii="Times New Roman" w:hAnsi="Times New Roman"/>
                <w:b/>
                <w:sz w:val="24"/>
                <w:szCs w:val="24"/>
              </w:rPr>
            </w:pPr>
            <w:r w:rsidRPr="002A3CF1">
              <w:rPr>
                <w:rFonts w:ascii="Times New Roman" w:hAnsi="Times New Roman"/>
                <w:sz w:val="24"/>
                <w:szCs w:val="24"/>
              </w:rPr>
              <w:t>3</w:t>
            </w:r>
          </w:p>
        </w:tc>
        <w:tc>
          <w:tcPr>
            <w:tcW w:w="2551" w:type="dxa"/>
            <w:shd w:val="clear" w:color="auto" w:fill="auto"/>
          </w:tcPr>
          <w:p w14:paraId="54EF46CF" w14:textId="77777777" w:rsidR="005A1834" w:rsidRDefault="005A1834" w:rsidP="005A1834">
            <w:pPr>
              <w:autoSpaceDE w:val="0"/>
              <w:autoSpaceDN w:val="0"/>
              <w:adjustRightInd w:val="0"/>
              <w:spacing w:after="0" w:line="240" w:lineRule="auto"/>
              <w:jc w:val="center"/>
              <w:rPr>
                <w:rFonts w:ascii="Times New Roman" w:hAnsi="Times New Roman"/>
                <w:sz w:val="24"/>
                <w:szCs w:val="24"/>
              </w:rPr>
            </w:pPr>
          </w:p>
        </w:tc>
        <w:tc>
          <w:tcPr>
            <w:tcW w:w="1843" w:type="dxa"/>
          </w:tcPr>
          <w:p w14:paraId="7A7C4671" w14:textId="77777777" w:rsidR="005A1834" w:rsidRPr="00B67FA5" w:rsidRDefault="005A1834" w:rsidP="005A1834">
            <w:pPr>
              <w:spacing w:after="0" w:line="240" w:lineRule="auto"/>
              <w:jc w:val="center"/>
              <w:rPr>
                <w:highlight w:val="yellow"/>
              </w:rPr>
            </w:pPr>
          </w:p>
        </w:tc>
        <w:tc>
          <w:tcPr>
            <w:tcW w:w="2126" w:type="dxa"/>
          </w:tcPr>
          <w:p w14:paraId="0CA755B0" w14:textId="77777777" w:rsidR="005A1834" w:rsidRPr="005D6FDA" w:rsidRDefault="005A1834" w:rsidP="005A1834">
            <w:pPr>
              <w:spacing w:after="0" w:line="240" w:lineRule="auto"/>
              <w:jc w:val="center"/>
              <w:rPr>
                <w:highlight w:val="yellow"/>
              </w:rPr>
            </w:pPr>
          </w:p>
        </w:tc>
      </w:tr>
      <w:tr w:rsidR="005A1834" w:rsidRPr="002C77FC" w14:paraId="160AD103" w14:textId="77777777" w:rsidTr="00006497">
        <w:trPr>
          <w:trHeight w:val="20"/>
        </w:trPr>
        <w:tc>
          <w:tcPr>
            <w:tcW w:w="992" w:type="dxa"/>
            <w:shd w:val="clear" w:color="auto" w:fill="auto"/>
          </w:tcPr>
          <w:p w14:paraId="2BD2BAB2"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3.11</w:t>
            </w:r>
          </w:p>
        </w:tc>
        <w:tc>
          <w:tcPr>
            <w:tcW w:w="3403" w:type="dxa"/>
            <w:shd w:val="clear" w:color="auto" w:fill="auto"/>
          </w:tcPr>
          <w:p w14:paraId="4E51052C" w14:textId="77777777" w:rsidR="005A1834" w:rsidRPr="00725FA8" w:rsidRDefault="005A1834" w:rsidP="005A1834">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lang w:eastAsia="ru-RU"/>
              </w:rPr>
              <w:t>Нарушение порядка распоряжения имуществом автономного учреждения</w:t>
            </w:r>
          </w:p>
        </w:tc>
        <w:tc>
          <w:tcPr>
            <w:tcW w:w="3118" w:type="dxa"/>
            <w:shd w:val="clear" w:color="auto" w:fill="auto"/>
          </w:tcPr>
          <w:p w14:paraId="2451A9CF" w14:textId="73305059" w:rsidR="005A1834" w:rsidRPr="00725FA8" w:rsidRDefault="00F453FC" w:rsidP="00F453FC">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 xml:space="preserve">296, 298 </w:t>
            </w:r>
            <w:r w:rsidRPr="00725FA8">
              <w:rPr>
                <w:rFonts w:ascii="Times New Roman" w:hAnsi="Times New Roman"/>
                <w:sz w:val="24"/>
                <w:szCs w:val="24"/>
              </w:rPr>
              <w:t xml:space="preserve">ГК РФ; </w:t>
            </w:r>
            <w:r w:rsidR="00BA36B8" w:rsidRPr="00725FA8">
              <w:rPr>
                <w:rFonts w:ascii="Times New Roman" w:hAnsi="Times New Roman"/>
                <w:sz w:val="24"/>
                <w:szCs w:val="24"/>
              </w:rPr>
              <w:t xml:space="preserve">ч.6 </w:t>
            </w:r>
            <w:r w:rsidR="00352385">
              <w:rPr>
                <w:rFonts w:ascii="Times New Roman" w:hAnsi="Times New Roman"/>
                <w:sz w:val="24"/>
                <w:szCs w:val="24"/>
              </w:rPr>
              <w:br/>
            </w:r>
            <w:r w:rsidR="00BA36B8" w:rsidRPr="00725FA8">
              <w:rPr>
                <w:rFonts w:ascii="Times New Roman" w:hAnsi="Times New Roman"/>
                <w:sz w:val="24"/>
                <w:szCs w:val="24"/>
              </w:rPr>
              <w:t>ст.</w:t>
            </w:r>
            <w:r w:rsidR="005A1834" w:rsidRPr="00725FA8">
              <w:rPr>
                <w:rFonts w:ascii="Times New Roman" w:hAnsi="Times New Roman"/>
                <w:sz w:val="24"/>
                <w:szCs w:val="24"/>
              </w:rPr>
              <w:t>3,</w:t>
            </w:r>
            <w:r w:rsidR="00BA36B8" w:rsidRPr="00725FA8">
              <w:rPr>
                <w:rFonts w:ascii="Times New Roman" w:hAnsi="Times New Roman"/>
                <w:sz w:val="24"/>
                <w:szCs w:val="24"/>
              </w:rPr>
              <w:t xml:space="preserve"> п.5 ч.1 ст</w:t>
            </w:r>
            <w:r w:rsidR="00F94BEE">
              <w:rPr>
                <w:rFonts w:ascii="Times New Roman" w:hAnsi="Times New Roman"/>
                <w:sz w:val="24"/>
                <w:szCs w:val="24"/>
              </w:rPr>
              <w:t>.</w:t>
            </w:r>
            <w:r w:rsidR="00BA36B8" w:rsidRPr="00725FA8">
              <w:rPr>
                <w:rFonts w:ascii="Times New Roman" w:hAnsi="Times New Roman"/>
                <w:sz w:val="24"/>
                <w:szCs w:val="24"/>
              </w:rPr>
              <w:t>11,</w:t>
            </w:r>
            <w:r w:rsidR="005A1834" w:rsidRPr="00725FA8">
              <w:rPr>
                <w:rFonts w:ascii="Times New Roman" w:hAnsi="Times New Roman"/>
                <w:sz w:val="24"/>
                <w:szCs w:val="24"/>
              </w:rPr>
              <w:t xml:space="preserve"> 14 - 17 </w:t>
            </w:r>
            <w:r w:rsidRPr="00725FA8">
              <w:rPr>
                <w:rFonts w:ascii="Times New Roman" w:hAnsi="Times New Roman"/>
                <w:sz w:val="24"/>
                <w:szCs w:val="24"/>
              </w:rPr>
              <w:t>ФЗ от 0</w:t>
            </w:r>
            <w:r w:rsidR="005A1834" w:rsidRPr="00725FA8">
              <w:rPr>
                <w:rFonts w:ascii="Times New Roman" w:hAnsi="Times New Roman"/>
                <w:sz w:val="24"/>
                <w:szCs w:val="24"/>
              </w:rPr>
              <w:t>3</w:t>
            </w:r>
            <w:r w:rsidRPr="00725FA8">
              <w:rPr>
                <w:rFonts w:ascii="Times New Roman" w:hAnsi="Times New Roman"/>
                <w:sz w:val="24"/>
                <w:szCs w:val="24"/>
              </w:rPr>
              <w:t>.11.</w:t>
            </w:r>
            <w:r w:rsidR="005A1834" w:rsidRPr="00725FA8">
              <w:rPr>
                <w:rFonts w:ascii="Times New Roman" w:hAnsi="Times New Roman"/>
                <w:sz w:val="24"/>
                <w:szCs w:val="24"/>
              </w:rPr>
              <w:t>2006 № 174-ФЗ;</w:t>
            </w:r>
            <w:r w:rsidRPr="00725FA8">
              <w:rPr>
                <w:rFonts w:ascii="Times New Roman" w:hAnsi="Times New Roman"/>
                <w:sz w:val="24"/>
                <w:szCs w:val="24"/>
              </w:rPr>
              <w:t xml:space="preserve"> с</w:t>
            </w:r>
            <w:r w:rsidR="005A1834" w:rsidRPr="00725FA8">
              <w:rPr>
                <w:rFonts w:ascii="Times New Roman" w:hAnsi="Times New Roman"/>
                <w:sz w:val="24"/>
                <w:szCs w:val="24"/>
              </w:rPr>
              <w:t>т</w:t>
            </w:r>
            <w:r w:rsidRPr="00725FA8">
              <w:rPr>
                <w:rFonts w:ascii="Times New Roman" w:hAnsi="Times New Roman"/>
                <w:sz w:val="24"/>
                <w:szCs w:val="24"/>
              </w:rPr>
              <w:t>.</w:t>
            </w:r>
            <w:r w:rsidR="005A1834" w:rsidRPr="00725FA8">
              <w:rPr>
                <w:rFonts w:ascii="Times New Roman" w:hAnsi="Times New Roman"/>
                <w:sz w:val="24"/>
                <w:szCs w:val="24"/>
              </w:rPr>
              <w:t xml:space="preserve">5 </w:t>
            </w:r>
            <w:r w:rsidRPr="00725FA8">
              <w:rPr>
                <w:rFonts w:ascii="Times New Roman" w:hAnsi="Times New Roman"/>
                <w:sz w:val="24"/>
                <w:szCs w:val="24"/>
              </w:rPr>
              <w:t>ФЗ от</w:t>
            </w:r>
            <w:r w:rsidR="005A1834" w:rsidRPr="00725FA8">
              <w:rPr>
                <w:rFonts w:ascii="Times New Roman" w:hAnsi="Times New Roman"/>
                <w:sz w:val="24"/>
                <w:szCs w:val="24"/>
              </w:rPr>
              <w:t xml:space="preserve"> 23</w:t>
            </w:r>
            <w:r w:rsidRPr="00725FA8">
              <w:rPr>
                <w:rFonts w:ascii="Times New Roman" w:hAnsi="Times New Roman"/>
                <w:sz w:val="24"/>
                <w:szCs w:val="24"/>
              </w:rPr>
              <w:t>.08.</w:t>
            </w:r>
            <w:r w:rsidR="005A1834" w:rsidRPr="00725FA8">
              <w:rPr>
                <w:rFonts w:ascii="Times New Roman" w:hAnsi="Times New Roman"/>
                <w:sz w:val="24"/>
                <w:szCs w:val="24"/>
              </w:rPr>
              <w:t xml:space="preserve">96 </w:t>
            </w:r>
            <w:r w:rsidR="00F94BEE">
              <w:rPr>
                <w:rFonts w:ascii="Times New Roman" w:hAnsi="Times New Roman"/>
                <w:sz w:val="24"/>
                <w:szCs w:val="24"/>
              </w:rPr>
              <w:br/>
            </w:r>
            <w:r w:rsidRPr="00725FA8">
              <w:rPr>
                <w:rFonts w:ascii="Times New Roman" w:hAnsi="Times New Roman"/>
                <w:sz w:val="24"/>
                <w:szCs w:val="24"/>
              </w:rPr>
              <w:t>№ 127-ФЗ</w:t>
            </w:r>
            <w:r w:rsidRPr="00725FA8">
              <w:rPr>
                <w:rStyle w:val="ad"/>
                <w:rFonts w:ascii="Times New Roman" w:hAnsi="Times New Roman"/>
                <w:sz w:val="24"/>
                <w:szCs w:val="24"/>
              </w:rPr>
              <w:footnoteReference w:id="240"/>
            </w:r>
            <w:r w:rsidRPr="00725FA8">
              <w:rPr>
                <w:rFonts w:ascii="Times New Roman" w:hAnsi="Times New Roman"/>
                <w:sz w:val="24"/>
                <w:szCs w:val="24"/>
                <w:lang w:eastAsia="ru-RU"/>
              </w:rPr>
              <w:t xml:space="preserve">; </w:t>
            </w:r>
            <w:r w:rsidR="00BA36B8" w:rsidRPr="00725FA8">
              <w:rPr>
                <w:rFonts w:ascii="Times New Roman" w:hAnsi="Times New Roman"/>
                <w:spacing w:val="-6"/>
                <w:sz w:val="24"/>
              </w:rPr>
              <w:t xml:space="preserve">п.п.3, 4 </w:t>
            </w:r>
            <w:r w:rsidR="00BA36B8" w:rsidRPr="00725FA8">
              <w:rPr>
                <w:rFonts w:ascii="Times New Roman" w:hAnsi="Times New Roman"/>
                <w:spacing w:val="-6"/>
                <w:sz w:val="24"/>
              </w:rPr>
              <w:lastRenderedPageBreak/>
              <w:t>Положения</w:t>
            </w:r>
            <w:r w:rsidR="00BA36B8" w:rsidRPr="00725FA8">
              <w:rPr>
                <w:rStyle w:val="ad"/>
                <w:spacing w:val="-6"/>
                <w:sz w:val="24"/>
              </w:rPr>
              <w:footnoteReference w:id="241"/>
            </w:r>
            <w:r w:rsidR="00BA36B8" w:rsidRPr="00725FA8">
              <w:rPr>
                <w:rFonts w:ascii="Times New Roman" w:hAnsi="Times New Roman"/>
                <w:spacing w:val="-6"/>
                <w:sz w:val="24"/>
              </w:rPr>
              <w:t>, утв. ППМ от 21.12.2010 № 1076-ПП (приложение 3)</w:t>
            </w:r>
          </w:p>
        </w:tc>
        <w:tc>
          <w:tcPr>
            <w:tcW w:w="1134" w:type="dxa"/>
            <w:shd w:val="clear" w:color="auto" w:fill="auto"/>
          </w:tcPr>
          <w:p w14:paraId="6BEC29D0" w14:textId="77777777" w:rsidR="005A1834" w:rsidRPr="008168AD" w:rsidRDefault="005A1834" w:rsidP="005A1834">
            <w:pPr>
              <w:keepNext/>
              <w:spacing w:after="0" w:line="240" w:lineRule="auto"/>
              <w:ind w:left="-108" w:right="-108"/>
              <w:jc w:val="center"/>
              <w:rPr>
                <w:rFonts w:ascii="Times New Roman" w:hAnsi="Times New Roman"/>
                <w:sz w:val="24"/>
                <w:szCs w:val="24"/>
              </w:rPr>
            </w:pPr>
            <w:r w:rsidRPr="008168AD">
              <w:rPr>
                <w:rFonts w:ascii="Times New Roman" w:hAnsi="Times New Roman"/>
                <w:sz w:val="24"/>
                <w:szCs w:val="24"/>
              </w:rPr>
              <w:lastRenderedPageBreak/>
              <w:t>кол-во</w:t>
            </w:r>
          </w:p>
        </w:tc>
        <w:tc>
          <w:tcPr>
            <w:tcW w:w="993" w:type="dxa"/>
            <w:shd w:val="clear" w:color="auto" w:fill="auto"/>
          </w:tcPr>
          <w:p w14:paraId="5E0CF291" w14:textId="77777777" w:rsidR="005A1834" w:rsidRPr="002C77FC" w:rsidRDefault="005A1834" w:rsidP="005A1834">
            <w:pPr>
              <w:keepNext/>
              <w:spacing w:after="0" w:line="240" w:lineRule="auto"/>
              <w:jc w:val="center"/>
              <w:rPr>
                <w:rFonts w:ascii="Times New Roman" w:hAnsi="Times New Roman"/>
                <w:b/>
                <w:sz w:val="24"/>
                <w:szCs w:val="24"/>
              </w:rPr>
            </w:pPr>
            <w:r w:rsidRPr="002C77FC">
              <w:rPr>
                <w:rFonts w:ascii="Times New Roman" w:hAnsi="Times New Roman"/>
                <w:sz w:val="24"/>
                <w:szCs w:val="24"/>
              </w:rPr>
              <w:t>3</w:t>
            </w:r>
          </w:p>
        </w:tc>
        <w:tc>
          <w:tcPr>
            <w:tcW w:w="2551" w:type="dxa"/>
            <w:shd w:val="clear" w:color="auto" w:fill="auto"/>
          </w:tcPr>
          <w:p w14:paraId="31C294FF" w14:textId="5643E213" w:rsidR="005A1834" w:rsidRPr="002C77FC" w:rsidRDefault="00671713" w:rsidP="00671713">
            <w:pPr>
              <w:spacing w:after="0" w:line="240" w:lineRule="auto"/>
              <w:jc w:val="center"/>
            </w:pPr>
            <w:r>
              <w:rPr>
                <w:rFonts w:ascii="Times New Roman" w:hAnsi="Times New Roman"/>
                <w:sz w:val="24"/>
                <w:szCs w:val="24"/>
              </w:rPr>
              <w:t>С</w:t>
            </w:r>
            <w:r w:rsidR="005A1834" w:rsidRPr="000B5276">
              <w:rPr>
                <w:rFonts w:ascii="Times New Roman" w:hAnsi="Times New Roman"/>
                <w:sz w:val="24"/>
                <w:szCs w:val="24"/>
              </w:rPr>
              <w:t>т</w:t>
            </w:r>
            <w:r>
              <w:rPr>
                <w:rFonts w:ascii="Times New Roman" w:hAnsi="Times New Roman"/>
                <w:sz w:val="24"/>
                <w:szCs w:val="24"/>
              </w:rPr>
              <w:t>.</w:t>
            </w:r>
            <w:r w:rsidR="005A1834" w:rsidRPr="000B5276">
              <w:rPr>
                <w:rFonts w:ascii="Times New Roman" w:hAnsi="Times New Roman"/>
                <w:sz w:val="24"/>
                <w:szCs w:val="24"/>
              </w:rPr>
              <w:t xml:space="preserve">7.35 </w:t>
            </w:r>
            <w:r>
              <w:rPr>
                <w:rFonts w:ascii="Times New Roman" w:hAnsi="Times New Roman"/>
                <w:sz w:val="24"/>
                <w:szCs w:val="24"/>
              </w:rPr>
              <w:t>КоАП РФ</w:t>
            </w:r>
            <w:r w:rsidR="008B3DD7">
              <w:rPr>
                <w:rFonts w:ascii="Times New Roman" w:hAnsi="Times New Roman"/>
                <w:sz w:val="24"/>
                <w:szCs w:val="24"/>
              </w:rPr>
              <w:t>*</w:t>
            </w:r>
          </w:p>
        </w:tc>
        <w:tc>
          <w:tcPr>
            <w:tcW w:w="1843" w:type="dxa"/>
          </w:tcPr>
          <w:p w14:paraId="10DAB8D5" w14:textId="77777777" w:rsidR="005A1834" w:rsidRPr="00B67FA5" w:rsidRDefault="005A1834" w:rsidP="005A1834">
            <w:pPr>
              <w:spacing w:after="0" w:line="240" w:lineRule="auto"/>
              <w:jc w:val="center"/>
              <w:rPr>
                <w:rFonts w:ascii="Times New Roman" w:hAnsi="Times New Roman"/>
                <w:sz w:val="24"/>
                <w:szCs w:val="24"/>
              </w:rPr>
            </w:pPr>
          </w:p>
        </w:tc>
        <w:tc>
          <w:tcPr>
            <w:tcW w:w="2126" w:type="dxa"/>
          </w:tcPr>
          <w:p w14:paraId="31F16DB7" w14:textId="77777777" w:rsidR="005A1834" w:rsidRPr="000B5276" w:rsidRDefault="005A1834" w:rsidP="005A1834">
            <w:pPr>
              <w:spacing w:after="0" w:line="240" w:lineRule="auto"/>
              <w:jc w:val="center"/>
              <w:rPr>
                <w:rFonts w:ascii="Times New Roman" w:hAnsi="Times New Roman"/>
                <w:sz w:val="24"/>
                <w:szCs w:val="24"/>
              </w:rPr>
            </w:pPr>
          </w:p>
        </w:tc>
      </w:tr>
      <w:tr w:rsidR="005A1834" w:rsidRPr="002C77FC" w14:paraId="795FA4C0" w14:textId="77777777" w:rsidTr="00006497">
        <w:trPr>
          <w:trHeight w:val="20"/>
        </w:trPr>
        <w:tc>
          <w:tcPr>
            <w:tcW w:w="992" w:type="dxa"/>
            <w:shd w:val="clear" w:color="auto" w:fill="auto"/>
          </w:tcPr>
          <w:p w14:paraId="3801172A"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3.12</w:t>
            </w:r>
          </w:p>
        </w:tc>
        <w:tc>
          <w:tcPr>
            <w:tcW w:w="3403" w:type="dxa"/>
            <w:shd w:val="clear" w:color="auto" w:fill="auto"/>
          </w:tcPr>
          <w:p w14:paraId="1CE26D24" w14:textId="77777777" w:rsidR="005A1834" w:rsidRPr="00725FA8" w:rsidRDefault="005A1834" w:rsidP="005A1834">
            <w:pPr>
              <w:autoSpaceDE w:val="0"/>
              <w:autoSpaceDN w:val="0"/>
              <w:adjustRightInd w:val="0"/>
              <w:spacing w:after="0" w:line="240" w:lineRule="auto"/>
              <w:jc w:val="both"/>
              <w:outlineLvl w:val="0"/>
              <w:rPr>
                <w:rFonts w:ascii="Times New Roman" w:hAnsi="Times New Roman"/>
                <w:sz w:val="24"/>
                <w:szCs w:val="24"/>
              </w:rPr>
            </w:pPr>
            <w:r w:rsidRPr="00725FA8">
              <w:rPr>
                <w:rFonts w:ascii="Times New Roman" w:hAnsi="Times New Roman"/>
                <w:sz w:val="24"/>
                <w:szCs w:val="24"/>
                <w:lang w:eastAsia="ru-RU"/>
              </w:rPr>
              <w:t xml:space="preserve">Нарушение порядка распоряжения имуществом бюджетного учреждения </w:t>
            </w:r>
          </w:p>
        </w:tc>
        <w:tc>
          <w:tcPr>
            <w:tcW w:w="3118" w:type="dxa"/>
            <w:shd w:val="clear" w:color="auto" w:fill="auto"/>
          </w:tcPr>
          <w:p w14:paraId="01441E88" w14:textId="35C3964D" w:rsidR="00BA36B8" w:rsidRPr="00725FA8" w:rsidRDefault="00261D5D" w:rsidP="00261D5D">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 xml:space="preserve">296, 298 </w:t>
            </w:r>
            <w:r w:rsidRPr="00725FA8">
              <w:rPr>
                <w:rFonts w:ascii="Times New Roman" w:hAnsi="Times New Roman"/>
                <w:sz w:val="24"/>
                <w:szCs w:val="24"/>
              </w:rPr>
              <w:t>ГК РФ</w:t>
            </w:r>
            <w:r w:rsidR="005A1834" w:rsidRPr="00725FA8">
              <w:rPr>
                <w:rFonts w:ascii="Times New Roman" w:hAnsi="Times New Roman"/>
                <w:sz w:val="24"/>
                <w:szCs w:val="24"/>
              </w:rPr>
              <w:t>;</w:t>
            </w:r>
            <w:r w:rsidRPr="00725FA8">
              <w:rPr>
                <w:rFonts w:ascii="Times New Roman" w:hAnsi="Times New Roman"/>
                <w:sz w:val="24"/>
                <w:szCs w:val="24"/>
              </w:rPr>
              <w:t xml:space="preserve"> </w:t>
            </w:r>
            <w:r w:rsidR="005366B9">
              <w:rPr>
                <w:rFonts w:ascii="Times New Roman" w:hAnsi="Times New Roman"/>
                <w:sz w:val="24"/>
                <w:szCs w:val="24"/>
              </w:rPr>
              <w:br/>
            </w:r>
            <w:r w:rsidR="00352385">
              <w:rPr>
                <w:rFonts w:ascii="Times New Roman" w:hAnsi="Times New Roman"/>
                <w:spacing w:val="-6"/>
                <w:sz w:val="24"/>
              </w:rPr>
              <w:t>п.п.10, 13, 14 ст.</w:t>
            </w:r>
            <w:r w:rsidR="00F94BEE">
              <w:rPr>
                <w:rFonts w:ascii="Times New Roman" w:hAnsi="Times New Roman"/>
                <w:spacing w:val="-6"/>
                <w:sz w:val="24"/>
              </w:rPr>
              <w:t>9.2, ст.24, п.</w:t>
            </w:r>
            <w:r w:rsidR="00BA36B8" w:rsidRPr="00725FA8">
              <w:rPr>
                <w:rFonts w:ascii="Times New Roman" w:hAnsi="Times New Roman"/>
                <w:spacing w:val="-6"/>
                <w:sz w:val="24"/>
              </w:rPr>
              <w:t>3 ст.</w:t>
            </w:r>
            <w:r w:rsidR="005366B9">
              <w:rPr>
                <w:rFonts w:ascii="Times New Roman" w:hAnsi="Times New Roman"/>
                <w:spacing w:val="-6"/>
                <w:sz w:val="24"/>
              </w:rPr>
              <w:t>27 ФЗ от 12.01.</w:t>
            </w:r>
            <w:r w:rsidR="00252B21">
              <w:rPr>
                <w:rFonts w:ascii="Times New Roman" w:hAnsi="Times New Roman"/>
                <w:spacing w:val="-6"/>
                <w:sz w:val="24"/>
              </w:rPr>
              <w:t>96 № </w:t>
            </w:r>
            <w:r w:rsidR="00BA36B8" w:rsidRPr="00725FA8">
              <w:rPr>
                <w:rFonts w:ascii="Times New Roman" w:hAnsi="Times New Roman"/>
                <w:spacing w:val="-6"/>
                <w:sz w:val="24"/>
              </w:rPr>
              <w:t>7-ФЗ;</w:t>
            </w:r>
            <w:r w:rsidRPr="00725FA8">
              <w:rPr>
                <w:rFonts w:ascii="Times New Roman" w:hAnsi="Times New Roman"/>
                <w:sz w:val="24"/>
                <w:szCs w:val="24"/>
              </w:rPr>
              <w:t xml:space="preserve"> ст.</w:t>
            </w:r>
            <w:r w:rsidR="005A1834" w:rsidRPr="00725FA8">
              <w:rPr>
                <w:rFonts w:ascii="Times New Roman" w:hAnsi="Times New Roman"/>
                <w:sz w:val="24"/>
                <w:szCs w:val="24"/>
              </w:rPr>
              <w:t xml:space="preserve">5 </w:t>
            </w:r>
            <w:r w:rsidR="005366B9">
              <w:rPr>
                <w:rFonts w:ascii="Times New Roman" w:hAnsi="Times New Roman"/>
                <w:sz w:val="24"/>
                <w:szCs w:val="24"/>
              </w:rPr>
              <w:t>ФЗ от 23.08.</w:t>
            </w:r>
            <w:r w:rsidRPr="00725FA8">
              <w:rPr>
                <w:rFonts w:ascii="Times New Roman" w:hAnsi="Times New Roman"/>
                <w:sz w:val="24"/>
                <w:szCs w:val="24"/>
              </w:rPr>
              <w:t xml:space="preserve">96 </w:t>
            </w:r>
            <w:r w:rsidR="005366B9">
              <w:rPr>
                <w:rFonts w:ascii="Times New Roman" w:hAnsi="Times New Roman"/>
                <w:sz w:val="24"/>
                <w:szCs w:val="24"/>
              </w:rPr>
              <w:br/>
            </w:r>
            <w:r w:rsidRPr="00725FA8">
              <w:rPr>
                <w:rFonts w:ascii="Times New Roman" w:hAnsi="Times New Roman"/>
                <w:sz w:val="24"/>
                <w:szCs w:val="24"/>
              </w:rPr>
              <w:t>№ 127-ФЗ</w:t>
            </w:r>
            <w:r w:rsidRPr="00725FA8">
              <w:rPr>
                <w:rFonts w:ascii="Times New Roman" w:hAnsi="Times New Roman"/>
                <w:sz w:val="24"/>
                <w:szCs w:val="24"/>
                <w:lang w:eastAsia="ru-RU"/>
              </w:rPr>
              <w:t>;</w:t>
            </w:r>
            <w:r w:rsidR="00BA36B8" w:rsidRPr="00725FA8">
              <w:rPr>
                <w:rFonts w:ascii="Times New Roman" w:hAnsi="Times New Roman"/>
                <w:spacing w:val="-6"/>
                <w:sz w:val="24"/>
              </w:rPr>
              <w:t xml:space="preserve"> п.п.3, 4 Положения</w:t>
            </w:r>
            <w:r w:rsidR="00BA36B8" w:rsidRPr="00725FA8">
              <w:rPr>
                <w:rStyle w:val="ad"/>
                <w:spacing w:val="-6"/>
                <w:sz w:val="24"/>
              </w:rPr>
              <w:footnoteReference w:id="242"/>
            </w:r>
            <w:r w:rsidR="00BA36B8" w:rsidRPr="00725FA8">
              <w:rPr>
                <w:rFonts w:ascii="Times New Roman" w:hAnsi="Times New Roman"/>
                <w:spacing w:val="-6"/>
                <w:sz w:val="24"/>
              </w:rPr>
              <w:t xml:space="preserve">, утв. ППМ от 21.12.2010 № 1076-ПП (приложение 1); </w:t>
            </w:r>
            <w:r w:rsidR="00BA36B8" w:rsidRPr="00725FA8">
              <w:rPr>
                <w:rFonts w:ascii="Times New Roman" w:hAnsi="Times New Roman"/>
                <w:sz w:val="24"/>
                <w:szCs w:val="24"/>
              </w:rPr>
              <w:t xml:space="preserve">приказы ДТСЗН от 01.03.2011 </w:t>
            </w:r>
            <w:r w:rsidR="005366B9">
              <w:rPr>
                <w:rFonts w:ascii="Times New Roman" w:hAnsi="Times New Roman"/>
                <w:sz w:val="24"/>
                <w:szCs w:val="24"/>
              </w:rPr>
              <w:br/>
            </w:r>
            <w:r w:rsidR="00252B21">
              <w:rPr>
                <w:rFonts w:ascii="Times New Roman" w:hAnsi="Times New Roman"/>
                <w:sz w:val="24"/>
                <w:szCs w:val="24"/>
              </w:rPr>
              <w:t>№ </w:t>
            </w:r>
            <w:r w:rsidR="00BA36B8" w:rsidRPr="00725FA8">
              <w:rPr>
                <w:rFonts w:ascii="Times New Roman" w:hAnsi="Times New Roman"/>
                <w:sz w:val="24"/>
                <w:szCs w:val="24"/>
              </w:rPr>
              <w:t>784</w:t>
            </w:r>
            <w:r w:rsidR="00BA36B8" w:rsidRPr="00725FA8">
              <w:rPr>
                <w:rStyle w:val="ad"/>
                <w:sz w:val="24"/>
                <w:szCs w:val="24"/>
              </w:rPr>
              <w:footnoteReference w:id="243"/>
            </w:r>
            <w:r w:rsidR="00BA36B8" w:rsidRPr="00725FA8">
              <w:rPr>
                <w:rFonts w:ascii="Times New Roman" w:hAnsi="Times New Roman"/>
                <w:sz w:val="24"/>
                <w:szCs w:val="24"/>
              </w:rPr>
              <w:t>, ДОНМ от 21.02.2011 № 146</w:t>
            </w:r>
            <w:r w:rsidR="00BA36B8" w:rsidRPr="00725FA8">
              <w:rPr>
                <w:rStyle w:val="ad"/>
                <w:sz w:val="24"/>
                <w:szCs w:val="24"/>
              </w:rPr>
              <w:footnoteReference w:id="244"/>
            </w:r>
            <w:r w:rsidR="00BA36B8" w:rsidRPr="00725FA8">
              <w:rPr>
                <w:rFonts w:ascii="Times New Roman" w:hAnsi="Times New Roman"/>
                <w:sz w:val="24"/>
                <w:szCs w:val="24"/>
              </w:rPr>
              <w:t>, Департамента здравоохра</w:t>
            </w:r>
            <w:r w:rsidR="00252B21">
              <w:rPr>
                <w:rFonts w:ascii="Times New Roman" w:hAnsi="Times New Roman"/>
                <w:sz w:val="24"/>
                <w:szCs w:val="24"/>
              </w:rPr>
              <w:t>нения г. Москвы от 07.05.2013 № </w:t>
            </w:r>
            <w:r w:rsidR="00BA36B8" w:rsidRPr="00725FA8">
              <w:rPr>
                <w:rFonts w:ascii="Times New Roman" w:hAnsi="Times New Roman"/>
                <w:sz w:val="24"/>
                <w:szCs w:val="24"/>
              </w:rPr>
              <w:t>430</w:t>
            </w:r>
            <w:r w:rsidR="00BA36B8" w:rsidRPr="00725FA8">
              <w:rPr>
                <w:rStyle w:val="ad"/>
                <w:sz w:val="24"/>
                <w:szCs w:val="24"/>
              </w:rPr>
              <w:footnoteReference w:id="245"/>
            </w:r>
          </w:p>
          <w:p w14:paraId="58DD00CA" w14:textId="1F4A524D" w:rsidR="005A1834" w:rsidRPr="00725FA8" w:rsidRDefault="005A1834" w:rsidP="005A1834">
            <w:pPr>
              <w:keepNext/>
              <w:spacing w:after="0" w:line="240" w:lineRule="auto"/>
              <w:jc w:val="center"/>
              <w:rPr>
                <w:rFonts w:ascii="Times New Roman" w:hAnsi="Times New Roman"/>
                <w:sz w:val="24"/>
                <w:szCs w:val="24"/>
              </w:rPr>
            </w:pPr>
          </w:p>
        </w:tc>
        <w:tc>
          <w:tcPr>
            <w:tcW w:w="1134" w:type="dxa"/>
            <w:shd w:val="clear" w:color="auto" w:fill="auto"/>
          </w:tcPr>
          <w:p w14:paraId="317419C1" w14:textId="77777777" w:rsidR="005A1834" w:rsidRPr="00853E85" w:rsidRDefault="005A1834" w:rsidP="005A1834">
            <w:pPr>
              <w:keepNext/>
              <w:spacing w:after="0" w:line="240" w:lineRule="auto"/>
              <w:ind w:left="-108" w:right="-108"/>
              <w:jc w:val="center"/>
              <w:rPr>
                <w:rFonts w:ascii="Times New Roman" w:hAnsi="Times New Roman"/>
                <w:sz w:val="24"/>
                <w:szCs w:val="24"/>
              </w:rPr>
            </w:pPr>
            <w:r w:rsidRPr="00853E85">
              <w:rPr>
                <w:rFonts w:ascii="Times New Roman" w:hAnsi="Times New Roman"/>
                <w:sz w:val="24"/>
                <w:szCs w:val="24"/>
              </w:rPr>
              <w:t>кол-во</w:t>
            </w:r>
          </w:p>
        </w:tc>
        <w:tc>
          <w:tcPr>
            <w:tcW w:w="993" w:type="dxa"/>
            <w:shd w:val="clear" w:color="auto" w:fill="auto"/>
          </w:tcPr>
          <w:p w14:paraId="4E0CC8D2" w14:textId="77777777" w:rsidR="005A1834" w:rsidRPr="00853E85" w:rsidRDefault="005A1834" w:rsidP="005A1834">
            <w:pPr>
              <w:keepNext/>
              <w:spacing w:after="0" w:line="240" w:lineRule="auto"/>
              <w:jc w:val="center"/>
              <w:rPr>
                <w:rFonts w:ascii="Times New Roman" w:hAnsi="Times New Roman"/>
                <w:b/>
                <w:sz w:val="24"/>
                <w:szCs w:val="24"/>
              </w:rPr>
            </w:pPr>
            <w:r w:rsidRPr="00853E85">
              <w:rPr>
                <w:rFonts w:ascii="Times New Roman" w:hAnsi="Times New Roman"/>
                <w:sz w:val="24"/>
                <w:szCs w:val="24"/>
              </w:rPr>
              <w:t>3</w:t>
            </w:r>
          </w:p>
        </w:tc>
        <w:tc>
          <w:tcPr>
            <w:tcW w:w="2551" w:type="dxa"/>
            <w:shd w:val="clear" w:color="auto" w:fill="auto"/>
          </w:tcPr>
          <w:p w14:paraId="5B80F39C" w14:textId="58D619F0" w:rsidR="005A1834" w:rsidRPr="00EB5F16" w:rsidRDefault="00671713" w:rsidP="00671713">
            <w:pPr>
              <w:spacing w:after="0" w:line="240" w:lineRule="auto"/>
              <w:jc w:val="center"/>
            </w:pPr>
            <w:r>
              <w:rPr>
                <w:rFonts w:ascii="Times New Roman" w:hAnsi="Times New Roman"/>
                <w:sz w:val="24"/>
                <w:szCs w:val="24"/>
              </w:rPr>
              <w:t>С</w:t>
            </w:r>
            <w:r w:rsidR="005A1834" w:rsidRPr="00853E85">
              <w:rPr>
                <w:rFonts w:ascii="Times New Roman" w:hAnsi="Times New Roman"/>
                <w:sz w:val="24"/>
                <w:szCs w:val="24"/>
              </w:rPr>
              <w:t>т</w:t>
            </w:r>
            <w:r>
              <w:rPr>
                <w:rFonts w:ascii="Times New Roman" w:hAnsi="Times New Roman"/>
                <w:sz w:val="24"/>
                <w:szCs w:val="24"/>
              </w:rPr>
              <w:t>.</w:t>
            </w:r>
            <w:r w:rsidR="005A1834" w:rsidRPr="00853E85">
              <w:rPr>
                <w:rFonts w:ascii="Times New Roman" w:hAnsi="Times New Roman"/>
                <w:sz w:val="24"/>
                <w:szCs w:val="24"/>
              </w:rPr>
              <w:t xml:space="preserve">7.35 </w:t>
            </w:r>
            <w:r>
              <w:rPr>
                <w:rFonts w:ascii="Times New Roman" w:hAnsi="Times New Roman"/>
                <w:sz w:val="24"/>
                <w:szCs w:val="24"/>
              </w:rPr>
              <w:t>КоАП РФ*</w:t>
            </w:r>
          </w:p>
        </w:tc>
        <w:tc>
          <w:tcPr>
            <w:tcW w:w="1843" w:type="dxa"/>
          </w:tcPr>
          <w:p w14:paraId="7D0E80E8" w14:textId="77777777" w:rsidR="005A1834" w:rsidRPr="00B67FA5" w:rsidRDefault="005A1834" w:rsidP="005A1834">
            <w:pPr>
              <w:spacing w:after="0" w:line="240" w:lineRule="auto"/>
              <w:jc w:val="center"/>
              <w:rPr>
                <w:rFonts w:ascii="Times New Roman" w:hAnsi="Times New Roman"/>
                <w:sz w:val="24"/>
                <w:szCs w:val="24"/>
              </w:rPr>
            </w:pPr>
          </w:p>
        </w:tc>
        <w:tc>
          <w:tcPr>
            <w:tcW w:w="2126" w:type="dxa"/>
          </w:tcPr>
          <w:p w14:paraId="3074514C" w14:textId="77777777" w:rsidR="005A1834" w:rsidRPr="000B5276" w:rsidRDefault="005A1834" w:rsidP="005A1834">
            <w:pPr>
              <w:spacing w:after="0" w:line="240" w:lineRule="auto"/>
              <w:jc w:val="center"/>
              <w:rPr>
                <w:rFonts w:ascii="Times New Roman" w:hAnsi="Times New Roman"/>
                <w:sz w:val="24"/>
                <w:szCs w:val="24"/>
              </w:rPr>
            </w:pPr>
          </w:p>
        </w:tc>
      </w:tr>
      <w:tr w:rsidR="005A1834" w:rsidRPr="002C77FC" w14:paraId="3E60E527" w14:textId="77777777" w:rsidTr="00006497">
        <w:trPr>
          <w:trHeight w:val="20"/>
        </w:trPr>
        <w:tc>
          <w:tcPr>
            <w:tcW w:w="992" w:type="dxa"/>
            <w:shd w:val="clear" w:color="auto" w:fill="auto"/>
          </w:tcPr>
          <w:p w14:paraId="65405947"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3.13</w:t>
            </w:r>
          </w:p>
        </w:tc>
        <w:tc>
          <w:tcPr>
            <w:tcW w:w="3403" w:type="dxa"/>
            <w:shd w:val="clear" w:color="auto" w:fill="auto"/>
          </w:tcPr>
          <w:p w14:paraId="70ADD8A0" w14:textId="77777777" w:rsidR="005A1834" w:rsidRPr="00725FA8" w:rsidRDefault="005A1834" w:rsidP="005A1834">
            <w:pPr>
              <w:autoSpaceDE w:val="0"/>
              <w:autoSpaceDN w:val="0"/>
              <w:adjustRightInd w:val="0"/>
              <w:spacing w:after="0" w:line="240" w:lineRule="auto"/>
              <w:jc w:val="both"/>
              <w:outlineLvl w:val="0"/>
              <w:rPr>
                <w:rFonts w:ascii="Times New Roman" w:hAnsi="Times New Roman"/>
                <w:sz w:val="24"/>
                <w:szCs w:val="24"/>
              </w:rPr>
            </w:pPr>
            <w:r w:rsidRPr="00725FA8">
              <w:rPr>
                <w:rFonts w:ascii="Times New Roman" w:hAnsi="Times New Roman"/>
                <w:sz w:val="24"/>
                <w:szCs w:val="24"/>
                <w:lang w:eastAsia="ru-RU"/>
              </w:rPr>
              <w:t>Нарушение порядка распоряжения имуществом казенного учреждения</w:t>
            </w:r>
          </w:p>
        </w:tc>
        <w:tc>
          <w:tcPr>
            <w:tcW w:w="3118" w:type="dxa"/>
            <w:shd w:val="clear" w:color="auto" w:fill="auto"/>
          </w:tcPr>
          <w:p w14:paraId="520C9441" w14:textId="3C568632" w:rsidR="005A1834" w:rsidRPr="00725FA8" w:rsidRDefault="00A51B86" w:rsidP="005366B9">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5A1834" w:rsidRPr="00725FA8">
              <w:rPr>
                <w:rFonts w:ascii="Times New Roman" w:hAnsi="Times New Roman"/>
                <w:sz w:val="24"/>
                <w:szCs w:val="24"/>
              </w:rPr>
              <w:t>296,</w:t>
            </w:r>
            <w:r w:rsidR="00FD45E4" w:rsidRPr="00725FA8">
              <w:rPr>
                <w:rFonts w:ascii="Times New Roman" w:hAnsi="Times New Roman"/>
                <w:spacing w:val="-6"/>
                <w:sz w:val="24"/>
              </w:rPr>
              <w:t xml:space="preserve"> п.1 ст. 297, п. 4 ст. 298 </w:t>
            </w:r>
            <w:r w:rsidRPr="00725FA8">
              <w:rPr>
                <w:rFonts w:ascii="Times New Roman" w:hAnsi="Times New Roman"/>
                <w:sz w:val="24"/>
                <w:szCs w:val="24"/>
              </w:rPr>
              <w:t>ГК РФ</w:t>
            </w:r>
            <w:r w:rsidR="005A1834" w:rsidRPr="00725FA8">
              <w:rPr>
                <w:rFonts w:ascii="Times New Roman" w:hAnsi="Times New Roman"/>
                <w:sz w:val="24"/>
                <w:szCs w:val="24"/>
              </w:rPr>
              <w:t>;</w:t>
            </w:r>
            <w:r w:rsidRPr="00725FA8">
              <w:rPr>
                <w:rFonts w:ascii="Times New Roman" w:hAnsi="Times New Roman"/>
                <w:sz w:val="24"/>
                <w:szCs w:val="24"/>
              </w:rPr>
              <w:t xml:space="preserve"> ст.</w:t>
            </w:r>
            <w:r w:rsidR="005A1834" w:rsidRPr="00725FA8">
              <w:rPr>
                <w:rFonts w:ascii="Times New Roman" w:hAnsi="Times New Roman"/>
                <w:sz w:val="24"/>
                <w:szCs w:val="24"/>
              </w:rPr>
              <w:t xml:space="preserve">161 </w:t>
            </w:r>
            <w:r w:rsidRPr="00725FA8">
              <w:rPr>
                <w:rFonts w:ascii="Times New Roman" w:hAnsi="Times New Roman"/>
                <w:sz w:val="24"/>
                <w:szCs w:val="24"/>
              </w:rPr>
              <w:t>БК РФ</w:t>
            </w:r>
            <w:r w:rsidR="005A1834" w:rsidRPr="00725FA8">
              <w:rPr>
                <w:rFonts w:ascii="Times New Roman" w:hAnsi="Times New Roman"/>
                <w:sz w:val="24"/>
                <w:szCs w:val="24"/>
              </w:rPr>
              <w:t>;</w:t>
            </w:r>
            <w:r w:rsidRPr="00725FA8">
              <w:rPr>
                <w:rFonts w:ascii="Times New Roman" w:hAnsi="Times New Roman"/>
                <w:sz w:val="24"/>
                <w:szCs w:val="24"/>
              </w:rPr>
              <w:t xml:space="preserve"> </w:t>
            </w:r>
            <w:r w:rsidR="005366B9">
              <w:rPr>
                <w:rFonts w:ascii="Times New Roman" w:hAnsi="Times New Roman"/>
                <w:sz w:val="24"/>
                <w:szCs w:val="24"/>
              </w:rPr>
              <w:br/>
            </w:r>
            <w:r w:rsidRPr="00725FA8">
              <w:rPr>
                <w:rFonts w:ascii="Times New Roman" w:hAnsi="Times New Roman"/>
                <w:sz w:val="24"/>
                <w:szCs w:val="24"/>
              </w:rPr>
              <w:t>с</w:t>
            </w:r>
            <w:r w:rsidR="005A1834" w:rsidRPr="00725FA8">
              <w:rPr>
                <w:rFonts w:ascii="Times New Roman" w:hAnsi="Times New Roman"/>
                <w:sz w:val="24"/>
                <w:szCs w:val="24"/>
              </w:rPr>
              <w:t>т</w:t>
            </w:r>
            <w:r w:rsidRPr="00725FA8">
              <w:rPr>
                <w:rFonts w:ascii="Times New Roman" w:hAnsi="Times New Roman"/>
                <w:sz w:val="24"/>
                <w:szCs w:val="24"/>
              </w:rPr>
              <w:t>.</w:t>
            </w:r>
            <w:r w:rsidR="005A1834" w:rsidRPr="00725FA8">
              <w:rPr>
                <w:rFonts w:ascii="Times New Roman" w:hAnsi="Times New Roman"/>
                <w:sz w:val="24"/>
                <w:szCs w:val="24"/>
              </w:rPr>
              <w:t>27</w:t>
            </w:r>
            <w:r w:rsidR="005366B9">
              <w:rPr>
                <w:rFonts w:ascii="Times New Roman" w:hAnsi="Times New Roman"/>
                <w:spacing w:val="-6"/>
                <w:sz w:val="24"/>
              </w:rPr>
              <w:t xml:space="preserve"> ФЗ от 12.01.</w:t>
            </w:r>
            <w:r w:rsidRPr="00725FA8">
              <w:rPr>
                <w:rFonts w:ascii="Times New Roman" w:hAnsi="Times New Roman"/>
                <w:spacing w:val="-6"/>
                <w:sz w:val="24"/>
              </w:rPr>
              <w:t>96 № 7-ФЗ</w:t>
            </w:r>
            <w:r w:rsidR="005A1834" w:rsidRPr="00725FA8">
              <w:rPr>
                <w:rFonts w:ascii="Times New Roman" w:hAnsi="Times New Roman"/>
                <w:sz w:val="24"/>
                <w:szCs w:val="24"/>
              </w:rPr>
              <w:t>;</w:t>
            </w:r>
            <w:r w:rsidRPr="00725FA8">
              <w:rPr>
                <w:rFonts w:ascii="Times New Roman" w:hAnsi="Times New Roman"/>
                <w:sz w:val="24"/>
                <w:szCs w:val="24"/>
              </w:rPr>
              <w:t xml:space="preserve"> с</w:t>
            </w:r>
            <w:r w:rsidR="005A1834" w:rsidRPr="00725FA8">
              <w:rPr>
                <w:rFonts w:ascii="Times New Roman" w:hAnsi="Times New Roman"/>
                <w:sz w:val="24"/>
                <w:szCs w:val="24"/>
              </w:rPr>
              <w:t>т</w:t>
            </w:r>
            <w:r w:rsidRPr="00725FA8">
              <w:rPr>
                <w:rFonts w:ascii="Times New Roman" w:hAnsi="Times New Roman"/>
                <w:sz w:val="24"/>
                <w:szCs w:val="24"/>
              </w:rPr>
              <w:t>.</w:t>
            </w:r>
            <w:r w:rsidR="005A1834" w:rsidRPr="00725FA8">
              <w:rPr>
                <w:rFonts w:ascii="Times New Roman" w:hAnsi="Times New Roman"/>
                <w:sz w:val="24"/>
                <w:szCs w:val="24"/>
              </w:rPr>
              <w:t xml:space="preserve">5 </w:t>
            </w:r>
            <w:r w:rsidR="005366B9">
              <w:rPr>
                <w:rFonts w:ascii="Times New Roman" w:hAnsi="Times New Roman"/>
                <w:sz w:val="24"/>
                <w:szCs w:val="24"/>
              </w:rPr>
              <w:t>ФЗ от 23.08.</w:t>
            </w:r>
            <w:r w:rsidRPr="00725FA8">
              <w:rPr>
                <w:rFonts w:ascii="Times New Roman" w:hAnsi="Times New Roman"/>
                <w:sz w:val="24"/>
                <w:szCs w:val="24"/>
              </w:rPr>
              <w:t xml:space="preserve">96 </w:t>
            </w:r>
            <w:r w:rsidR="005366B9">
              <w:rPr>
                <w:rFonts w:ascii="Times New Roman" w:hAnsi="Times New Roman"/>
                <w:sz w:val="24"/>
                <w:szCs w:val="24"/>
              </w:rPr>
              <w:br/>
            </w:r>
            <w:r w:rsidRPr="00725FA8">
              <w:rPr>
                <w:rFonts w:ascii="Times New Roman" w:hAnsi="Times New Roman"/>
                <w:sz w:val="24"/>
                <w:szCs w:val="24"/>
              </w:rPr>
              <w:t>№ 127-ФЗ</w:t>
            </w:r>
            <w:r w:rsidR="00FD45E4" w:rsidRPr="00725FA8">
              <w:rPr>
                <w:rFonts w:ascii="Times New Roman" w:hAnsi="Times New Roman"/>
                <w:sz w:val="24"/>
                <w:szCs w:val="24"/>
              </w:rPr>
              <w:t xml:space="preserve">; </w:t>
            </w:r>
            <w:r w:rsidR="00FD45E4" w:rsidRPr="00725FA8">
              <w:rPr>
                <w:rFonts w:ascii="Times New Roman" w:hAnsi="Times New Roman"/>
                <w:spacing w:val="-6"/>
                <w:sz w:val="24"/>
              </w:rPr>
              <w:t>п.п.3, 4 Положения</w:t>
            </w:r>
            <w:r w:rsidR="00FD45E4" w:rsidRPr="00725FA8">
              <w:rPr>
                <w:rStyle w:val="ad"/>
                <w:spacing w:val="-6"/>
                <w:sz w:val="24"/>
              </w:rPr>
              <w:footnoteReference w:id="246"/>
            </w:r>
            <w:r w:rsidR="00FD45E4" w:rsidRPr="00725FA8">
              <w:rPr>
                <w:rFonts w:ascii="Times New Roman" w:hAnsi="Times New Roman"/>
                <w:spacing w:val="-6"/>
                <w:sz w:val="24"/>
              </w:rPr>
              <w:t>, утв. ППМ от 21.12.2010 № 1076-ПП (приложение 2)</w:t>
            </w:r>
          </w:p>
        </w:tc>
        <w:tc>
          <w:tcPr>
            <w:tcW w:w="1134" w:type="dxa"/>
            <w:shd w:val="clear" w:color="auto" w:fill="auto"/>
          </w:tcPr>
          <w:p w14:paraId="47A075E7" w14:textId="77777777" w:rsidR="005A1834" w:rsidRPr="00853E85" w:rsidRDefault="005A1834" w:rsidP="005A1834">
            <w:pPr>
              <w:keepNext/>
              <w:spacing w:after="0" w:line="240" w:lineRule="auto"/>
              <w:ind w:left="-108" w:right="-108"/>
              <w:jc w:val="center"/>
              <w:rPr>
                <w:rFonts w:ascii="Times New Roman" w:hAnsi="Times New Roman"/>
                <w:sz w:val="24"/>
                <w:szCs w:val="24"/>
              </w:rPr>
            </w:pPr>
            <w:r w:rsidRPr="00853E85">
              <w:rPr>
                <w:rFonts w:ascii="Times New Roman" w:hAnsi="Times New Roman"/>
                <w:sz w:val="24"/>
                <w:szCs w:val="24"/>
              </w:rPr>
              <w:t>кол-во</w:t>
            </w:r>
          </w:p>
        </w:tc>
        <w:tc>
          <w:tcPr>
            <w:tcW w:w="993" w:type="dxa"/>
            <w:shd w:val="clear" w:color="auto" w:fill="auto"/>
          </w:tcPr>
          <w:p w14:paraId="71D7F528" w14:textId="77777777" w:rsidR="005A1834" w:rsidRPr="00853E85" w:rsidRDefault="005A1834" w:rsidP="005A1834">
            <w:pPr>
              <w:keepNext/>
              <w:spacing w:after="0" w:line="240" w:lineRule="auto"/>
              <w:jc w:val="center"/>
              <w:rPr>
                <w:rFonts w:ascii="Times New Roman" w:hAnsi="Times New Roman"/>
                <w:b/>
                <w:sz w:val="24"/>
                <w:szCs w:val="24"/>
              </w:rPr>
            </w:pPr>
            <w:r w:rsidRPr="00853E85">
              <w:rPr>
                <w:rFonts w:ascii="Times New Roman" w:hAnsi="Times New Roman"/>
                <w:sz w:val="24"/>
                <w:szCs w:val="24"/>
              </w:rPr>
              <w:t>3</w:t>
            </w:r>
          </w:p>
        </w:tc>
        <w:tc>
          <w:tcPr>
            <w:tcW w:w="2551" w:type="dxa"/>
            <w:shd w:val="clear" w:color="auto" w:fill="auto"/>
          </w:tcPr>
          <w:p w14:paraId="04E5025C" w14:textId="73B2FE09" w:rsidR="005A1834" w:rsidRPr="00EB5F16" w:rsidRDefault="00671713" w:rsidP="00671713">
            <w:pPr>
              <w:spacing w:after="0" w:line="240" w:lineRule="auto"/>
              <w:jc w:val="center"/>
            </w:pPr>
            <w:r>
              <w:rPr>
                <w:rFonts w:ascii="Times New Roman" w:hAnsi="Times New Roman"/>
                <w:sz w:val="24"/>
                <w:szCs w:val="24"/>
              </w:rPr>
              <w:t>С</w:t>
            </w:r>
            <w:r w:rsidR="005A1834" w:rsidRPr="00853E85">
              <w:rPr>
                <w:rFonts w:ascii="Times New Roman" w:hAnsi="Times New Roman"/>
                <w:sz w:val="24"/>
                <w:szCs w:val="24"/>
              </w:rPr>
              <w:t>т</w:t>
            </w:r>
            <w:r>
              <w:rPr>
                <w:rFonts w:ascii="Times New Roman" w:hAnsi="Times New Roman"/>
                <w:sz w:val="24"/>
                <w:szCs w:val="24"/>
              </w:rPr>
              <w:t>.</w:t>
            </w:r>
            <w:r w:rsidR="005A1834" w:rsidRPr="00853E85">
              <w:rPr>
                <w:rFonts w:ascii="Times New Roman" w:hAnsi="Times New Roman"/>
                <w:sz w:val="24"/>
                <w:szCs w:val="24"/>
              </w:rPr>
              <w:t xml:space="preserve">7.35 </w:t>
            </w:r>
            <w:r>
              <w:rPr>
                <w:rFonts w:ascii="Times New Roman" w:hAnsi="Times New Roman"/>
                <w:sz w:val="24"/>
                <w:szCs w:val="24"/>
              </w:rPr>
              <w:t>КоАП РФ*</w:t>
            </w:r>
          </w:p>
        </w:tc>
        <w:tc>
          <w:tcPr>
            <w:tcW w:w="1843" w:type="dxa"/>
          </w:tcPr>
          <w:p w14:paraId="60983C97" w14:textId="77777777" w:rsidR="005A1834" w:rsidRPr="000B5276" w:rsidRDefault="005A1834" w:rsidP="005A1834">
            <w:pPr>
              <w:jc w:val="center"/>
              <w:rPr>
                <w:rFonts w:ascii="Times New Roman" w:hAnsi="Times New Roman"/>
                <w:sz w:val="24"/>
                <w:szCs w:val="24"/>
              </w:rPr>
            </w:pPr>
          </w:p>
        </w:tc>
        <w:tc>
          <w:tcPr>
            <w:tcW w:w="2126" w:type="dxa"/>
          </w:tcPr>
          <w:p w14:paraId="4B595D66" w14:textId="77777777" w:rsidR="005A1834" w:rsidRPr="000B5276" w:rsidRDefault="005A1834" w:rsidP="005A1834">
            <w:pPr>
              <w:spacing w:after="0" w:line="240" w:lineRule="auto"/>
              <w:jc w:val="center"/>
              <w:rPr>
                <w:rFonts w:ascii="Times New Roman" w:hAnsi="Times New Roman"/>
                <w:sz w:val="24"/>
                <w:szCs w:val="24"/>
              </w:rPr>
            </w:pPr>
          </w:p>
        </w:tc>
      </w:tr>
      <w:tr w:rsidR="005A1834" w:rsidRPr="00BE7A1B" w14:paraId="439583E5" w14:textId="77777777" w:rsidTr="00006497">
        <w:trPr>
          <w:trHeight w:val="20"/>
        </w:trPr>
        <w:tc>
          <w:tcPr>
            <w:tcW w:w="992" w:type="dxa"/>
            <w:shd w:val="clear" w:color="auto" w:fill="auto"/>
          </w:tcPr>
          <w:p w14:paraId="2643CD81"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lastRenderedPageBreak/>
              <w:t>3.14</w:t>
            </w:r>
          </w:p>
        </w:tc>
        <w:tc>
          <w:tcPr>
            <w:tcW w:w="3403" w:type="dxa"/>
            <w:shd w:val="clear" w:color="auto" w:fill="auto"/>
          </w:tcPr>
          <w:p w14:paraId="122F9A85"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Неосуществление (ненадлежащее осуществление) органами государственной власти</w:t>
            </w:r>
            <w:r w:rsidRPr="00725FA8" w:rsidDel="00467975">
              <w:rPr>
                <w:rFonts w:ascii="Times New Roman" w:hAnsi="Times New Roman"/>
                <w:sz w:val="24"/>
                <w:szCs w:val="24"/>
              </w:rPr>
              <w:t xml:space="preserve"> </w:t>
            </w:r>
            <w:r w:rsidRPr="00725FA8">
              <w:rPr>
                <w:rFonts w:ascii="Times New Roman" w:hAnsi="Times New Roman"/>
                <w:sz w:val="24"/>
                <w:szCs w:val="24"/>
              </w:rPr>
              <w:t xml:space="preserve">и органами местного самоуправления функций и полномочий учредителя (собственника </w:t>
            </w:r>
            <w:proofErr w:type="gramStart"/>
            <w:r w:rsidRPr="00725FA8">
              <w:rPr>
                <w:rFonts w:ascii="Times New Roman" w:hAnsi="Times New Roman"/>
                <w:sz w:val="24"/>
                <w:szCs w:val="24"/>
              </w:rPr>
              <w:t>имущества)  государственного</w:t>
            </w:r>
            <w:proofErr w:type="gramEnd"/>
            <w:r w:rsidRPr="00725FA8">
              <w:rPr>
                <w:rFonts w:ascii="Times New Roman" w:hAnsi="Times New Roman"/>
                <w:sz w:val="24"/>
                <w:szCs w:val="24"/>
              </w:rPr>
              <w:t xml:space="preserve"> (муниципального) бюджетного учреждения</w:t>
            </w:r>
          </w:p>
        </w:tc>
        <w:tc>
          <w:tcPr>
            <w:tcW w:w="3118" w:type="dxa"/>
            <w:shd w:val="clear" w:color="auto" w:fill="auto"/>
          </w:tcPr>
          <w:p w14:paraId="5104FE6E" w14:textId="20B30CCD" w:rsidR="005A1834" w:rsidRPr="00725FA8" w:rsidRDefault="008E712B" w:rsidP="00125C54">
            <w:pPr>
              <w:keepNext/>
              <w:spacing w:after="0" w:line="240" w:lineRule="auto"/>
              <w:jc w:val="both"/>
              <w:rPr>
                <w:rFonts w:ascii="Times New Roman" w:hAnsi="Times New Roman"/>
                <w:sz w:val="24"/>
                <w:szCs w:val="24"/>
              </w:rPr>
            </w:pPr>
            <w:r w:rsidRPr="00725FA8">
              <w:rPr>
                <w:rFonts w:ascii="Times New Roman" w:hAnsi="Times New Roman"/>
                <w:sz w:val="24"/>
                <w:szCs w:val="24"/>
              </w:rPr>
              <w:t>С</w:t>
            </w:r>
            <w:r w:rsidR="005A1834" w:rsidRPr="00725FA8">
              <w:rPr>
                <w:rFonts w:ascii="Times New Roman" w:hAnsi="Times New Roman"/>
                <w:sz w:val="24"/>
                <w:szCs w:val="24"/>
              </w:rPr>
              <w:t>т</w:t>
            </w:r>
            <w:r w:rsidRPr="00725FA8">
              <w:rPr>
                <w:rFonts w:ascii="Times New Roman" w:hAnsi="Times New Roman"/>
                <w:sz w:val="24"/>
                <w:szCs w:val="24"/>
              </w:rPr>
              <w:t>.ст.</w:t>
            </w:r>
            <w:r w:rsidR="005A1834" w:rsidRPr="00725FA8">
              <w:rPr>
                <w:rFonts w:ascii="Times New Roman" w:hAnsi="Times New Roman"/>
                <w:sz w:val="24"/>
                <w:szCs w:val="24"/>
              </w:rPr>
              <w:t xml:space="preserve">296, 298 </w:t>
            </w:r>
            <w:r w:rsidR="00D05CA0" w:rsidRPr="00725FA8">
              <w:rPr>
                <w:rFonts w:ascii="Times New Roman" w:hAnsi="Times New Roman"/>
                <w:sz w:val="24"/>
                <w:szCs w:val="24"/>
              </w:rPr>
              <w:t>ГК РФ</w:t>
            </w:r>
            <w:r w:rsidR="005A1834" w:rsidRPr="00725FA8">
              <w:rPr>
                <w:rFonts w:ascii="Times New Roman" w:hAnsi="Times New Roman"/>
                <w:sz w:val="24"/>
                <w:szCs w:val="24"/>
              </w:rPr>
              <w:t>;</w:t>
            </w:r>
            <w:r w:rsidR="00D05CA0" w:rsidRPr="00725FA8">
              <w:rPr>
                <w:rFonts w:ascii="Times New Roman" w:hAnsi="Times New Roman"/>
                <w:sz w:val="24"/>
                <w:szCs w:val="24"/>
              </w:rPr>
              <w:t xml:space="preserve"> </w:t>
            </w:r>
            <w:r w:rsidR="00FD45E4" w:rsidRPr="00725FA8">
              <w:rPr>
                <w:rFonts w:ascii="Times New Roman" w:hAnsi="Times New Roman"/>
                <w:spacing w:val="-6"/>
                <w:sz w:val="24"/>
              </w:rPr>
              <w:t>п.п.3, 6, 12 ст. 9.2, п.</w:t>
            </w:r>
            <w:r w:rsidR="00125C54">
              <w:rPr>
                <w:rFonts w:ascii="Times New Roman" w:hAnsi="Times New Roman"/>
                <w:spacing w:val="-6"/>
                <w:sz w:val="24"/>
              </w:rPr>
              <w:t>5.1 ст. 32 ФЗ от 12.01.</w:t>
            </w:r>
            <w:r w:rsidR="00FD45E4" w:rsidRPr="00725FA8">
              <w:rPr>
                <w:rFonts w:ascii="Times New Roman" w:hAnsi="Times New Roman"/>
                <w:spacing w:val="-6"/>
                <w:sz w:val="24"/>
              </w:rPr>
              <w:t>96 № 7</w:t>
            </w:r>
            <w:r w:rsidR="00FD45E4" w:rsidRPr="00725FA8">
              <w:rPr>
                <w:rFonts w:ascii="Times New Roman" w:hAnsi="Times New Roman"/>
                <w:spacing w:val="-6"/>
                <w:sz w:val="24"/>
              </w:rPr>
              <w:noBreakHyphen/>
              <w:t>ФЗ</w:t>
            </w:r>
            <w:r w:rsidR="005A1834" w:rsidRPr="00725FA8">
              <w:rPr>
                <w:rFonts w:ascii="Times New Roman" w:hAnsi="Times New Roman"/>
                <w:sz w:val="24"/>
                <w:szCs w:val="24"/>
              </w:rPr>
              <w:t>;</w:t>
            </w:r>
            <w:r w:rsidR="00D05CA0" w:rsidRPr="00725FA8">
              <w:rPr>
                <w:rFonts w:ascii="Times New Roman" w:hAnsi="Times New Roman"/>
                <w:sz w:val="24"/>
                <w:szCs w:val="24"/>
              </w:rPr>
              <w:t xml:space="preserve"> </w:t>
            </w:r>
            <w:r w:rsidR="00FD45E4" w:rsidRPr="00725FA8">
              <w:rPr>
                <w:rFonts w:ascii="Times New Roman" w:hAnsi="Times New Roman"/>
                <w:spacing w:val="-6"/>
                <w:sz w:val="24"/>
              </w:rPr>
              <w:t>Положение, утв. ППМ от 21.12.2010 № 1076-ПП</w:t>
            </w:r>
            <w:r w:rsidR="00FD45E4" w:rsidRPr="00725FA8">
              <w:rPr>
                <w:rStyle w:val="ad"/>
              </w:rPr>
              <w:footnoteReference w:id="247"/>
            </w:r>
            <w:r w:rsidR="00FD45E4" w:rsidRPr="00725FA8">
              <w:rPr>
                <w:rFonts w:ascii="Times New Roman" w:hAnsi="Times New Roman"/>
                <w:spacing w:val="-6"/>
                <w:sz w:val="24"/>
              </w:rPr>
              <w:t>; ППМ от 05.12.2017 № 941-ПП; подп.1.3 ППМ от 15.02.2011 № 30-ПП</w:t>
            </w:r>
            <w:r w:rsidR="00FD45E4" w:rsidRPr="00725FA8">
              <w:rPr>
                <w:rStyle w:val="ad"/>
              </w:rPr>
              <w:footnoteReference w:id="248"/>
            </w:r>
            <w:r w:rsidR="00FD45E4" w:rsidRPr="00725FA8">
              <w:rPr>
                <w:rFonts w:ascii="Times New Roman" w:hAnsi="Times New Roman"/>
                <w:spacing w:val="-6"/>
                <w:sz w:val="24"/>
              </w:rPr>
              <w:t>; ППМ от 29.06.2010 № 540-ПП</w:t>
            </w:r>
            <w:r w:rsidR="00FD45E4" w:rsidRPr="00725FA8">
              <w:rPr>
                <w:rStyle w:val="ad"/>
              </w:rPr>
              <w:footnoteReference w:id="249"/>
            </w:r>
          </w:p>
        </w:tc>
        <w:tc>
          <w:tcPr>
            <w:tcW w:w="1134" w:type="dxa"/>
            <w:shd w:val="clear" w:color="auto" w:fill="auto"/>
          </w:tcPr>
          <w:p w14:paraId="47A193B5" w14:textId="77777777" w:rsidR="005A1834" w:rsidRPr="00BE7A1B" w:rsidRDefault="005A1834" w:rsidP="005A1834">
            <w:pPr>
              <w:keepNext/>
              <w:spacing w:after="0" w:line="240" w:lineRule="auto"/>
              <w:ind w:left="-108" w:right="-108"/>
              <w:jc w:val="center"/>
              <w:rPr>
                <w:rFonts w:ascii="Times New Roman" w:hAnsi="Times New Roman"/>
                <w:b/>
                <w:sz w:val="24"/>
                <w:szCs w:val="24"/>
              </w:rPr>
            </w:pPr>
            <w:r w:rsidRPr="008E45C4">
              <w:rPr>
                <w:rFonts w:ascii="Times New Roman" w:hAnsi="Times New Roman"/>
                <w:sz w:val="24"/>
                <w:szCs w:val="24"/>
              </w:rPr>
              <w:t>кол-во</w:t>
            </w:r>
          </w:p>
        </w:tc>
        <w:tc>
          <w:tcPr>
            <w:tcW w:w="993" w:type="dxa"/>
            <w:shd w:val="clear" w:color="auto" w:fill="auto"/>
          </w:tcPr>
          <w:p w14:paraId="1CAC671D"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1CFC8DA4" w14:textId="77777777" w:rsidR="005A1834" w:rsidRPr="00BE7A1B" w:rsidRDefault="005A1834" w:rsidP="005A1834">
            <w:pPr>
              <w:spacing w:after="0" w:line="240" w:lineRule="auto"/>
              <w:jc w:val="center"/>
            </w:pPr>
          </w:p>
        </w:tc>
        <w:tc>
          <w:tcPr>
            <w:tcW w:w="1843" w:type="dxa"/>
          </w:tcPr>
          <w:p w14:paraId="1FD298B5" w14:textId="77777777" w:rsidR="005A1834" w:rsidRPr="00BE7A1B" w:rsidRDefault="005A1834" w:rsidP="005A1834">
            <w:pPr>
              <w:spacing w:after="0" w:line="240" w:lineRule="auto"/>
              <w:jc w:val="center"/>
            </w:pPr>
          </w:p>
        </w:tc>
        <w:tc>
          <w:tcPr>
            <w:tcW w:w="2126" w:type="dxa"/>
          </w:tcPr>
          <w:p w14:paraId="6D392035" w14:textId="77777777" w:rsidR="005A1834" w:rsidRPr="00BE7A1B" w:rsidRDefault="005A1834" w:rsidP="005A1834">
            <w:pPr>
              <w:spacing w:after="0" w:line="240" w:lineRule="auto"/>
              <w:jc w:val="center"/>
            </w:pPr>
          </w:p>
        </w:tc>
      </w:tr>
      <w:tr w:rsidR="005A1834" w:rsidRPr="00BE7A1B" w14:paraId="6BE62BD8" w14:textId="77777777" w:rsidTr="00006497">
        <w:trPr>
          <w:trHeight w:val="20"/>
        </w:trPr>
        <w:tc>
          <w:tcPr>
            <w:tcW w:w="992" w:type="dxa"/>
            <w:shd w:val="clear" w:color="auto" w:fill="auto"/>
          </w:tcPr>
          <w:p w14:paraId="59F1BEBB"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3.15</w:t>
            </w:r>
          </w:p>
        </w:tc>
        <w:tc>
          <w:tcPr>
            <w:tcW w:w="3403" w:type="dxa"/>
            <w:shd w:val="clear" w:color="auto" w:fill="auto"/>
          </w:tcPr>
          <w:p w14:paraId="2A2F0445"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Неосуществление (ненадлежащее осуществление) органами государственной власти</w:t>
            </w:r>
            <w:r w:rsidRPr="00725FA8" w:rsidDel="00467975">
              <w:rPr>
                <w:rFonts w:ascii="Times New Roman" w:hAnsi="Times New Roman"/>
                <w:sz w:val="24"/>
                <w:szCs w:val="24"/>
              </w:rPr>
              <w:t xml:space="preserve"> </w:t>
            </w:r>
            <w:r w:rsidRPr="00725FA8">
              <w:rPr>
                <w:rFonts w:ascii="Times New Roman" w:hAnsi="Times New Roman"/>
                <w:sz w:val="24"/>
                <w:szCs w:val="24"/>
              </w:rPr>
              <w:t>и органами местного самоуправления функций и полномочий учредителя (собственника имущества) государственного (муниципального) казенного учреждения</w:t>
            </w:r>
          </w:p>
        </w:tc>
        <w:tc>
          <w:tcPr>
            <w:tcW w:w="3118" w:type="dxa"/>
            <w:shd w:val="clear" w:color="auto" w:fill="auto"/>
          </w:tcPr>
          <w:p w14:paraId="73120245" w14:textId="77777777" w:rsidR="00125C54" w:rsidRDefault="00D05CA0" w:rsidP="00125C54">
            <w:pPr>
              <w:keepNext/>
              <w:spacing w:after="0" w:line="240" w:lineRule="auto"/>
              <w:jc w:val="both"/>
              <w:rPr>
                <w:rFonts w:ascii="Times New Roman" w:hAnsi="Times New Roman"/>
                <w:spacing w:val="-6"/>
                <w:sz w:val="24"/>
              </w:rPr>
            </w:pPr>
            <w:r w:rsidRPr="00725FA8">
              <w:rPr>
                <w:rFonts w:ascii="Times New Roman" w:hAnsi="Times New Roman"/>
                <w:sz w:val="24"/>
                <w:szCs w:val="24"/>
              </w:rPr>
              <w:t>Ст.ст.</w:t>
            </w:r>
            <w:r w:rsidR="005A1834" w:rsidRPr="00725FA8">
              <w:rPr>
                <w:rFonts w:ascii="Times New Roman" w:hAnsi="Times New Roman"/>
                <w:sz w:val="24"/>
                <w:szCs w:val="24"/>
              </w:rPr>
              <w:t xml:space="preserve">296, 298 </w:t>
            </w:r>
            <w:r w:rsidRPr="00725FA8">
              <w:rPr>
                <w:rFonts w:ascii="Times New Roman" w:hAnsi="Times New Roman"/>
                <w:sz w:val="24"/>
                <w:szCs w:val="24"/>
              </w:rPr>
              <w:t xml:space="preserve">ГК РФ; </w:t>
            </w:r>
            <w:r w:rsidR="00125C54">
              <w:rPr>
                <w:rFonts w:ascii="Times New Roman" w:hAnsi="Times New Roman"/>
                <w:spacing w:val="-6"/>
                <w:sz w:val="24"/>
              </w:rPr>
              <w:t>п</w:t>
            </w:r>
            <w:r w:rsidR="00004FB8" w:rsidRPr="00725FA8">
              <w:rPr>
                <w:rFonts w:ascii="Times New Roman" w:hAnsi="Times New Roman"/>
                <w:spacing w:val="-6"/>
                <w:sz w:val="24"/>
              </w:rPr>
              <w:t>.</w:t>
            </w:r>
            <w:r w:rsidR="00125C54">
              <w:rPr>
                <w:rFonts w:ascii="Times New Roman" w:hAnsi="Times New Roman"/>
                <w:spacing w:val="-6"/>
                <w:sz w:val="24"/>
              </w:rPr>
              <w:t>5.1 ст.32 ФЗ от 12.01.</w:t>
            </w:r>
            <w:r w:rsidR="00004FB8" w:rsidRPr="00725FA8">
              <w:rPr>
                <w:rFonts w:ascii="Times New Roman" w:hAnsi="Times New Roman"/>
                <w:spacing w:val="-6"/>
                <w:sz w:val="24"/>
              </w:rPr>
              <w:t>96 № 7</w:t>
            </w:r>
            <w:r w:rsidR="00004FB8" w:rsidRPr="00725FA8">
              <w:rPr>
                <w:rFonts w:ascii="Times New Roman" w:hAnsi="Times New Roman"/>
                <w:spacing w:val="-6"/>
                <w:sz w:val="24"/>
              </w:rPr>
              <w:noBreakHyphen/>
              <w:t xml:space="preserve">ФЗ; Положение, утв. ППМ от 21.12.2010 № 1076-ПП; </w:t>
            </w:r>
            <w:r w:rsidR="00125C54">
              <w:rPr>
                <w:rFonts w:ascii="Times New Roman" w:hAnsi="Times New Roman"/>
                <w:spacing w:val="-6"/>
                <w:sz w:val="24"/>
              </w:rPr>
              <w:br/>
            </w:r>
            <w:r w:rsidR="00004FB8" w:rsidRPr="00725FA8">
              <w:rPr>
                <w:rFonts w:ascii="Times New Roman" w:hAnsi="Times New Roman"/>
                <w:spacing w:val="-6"/>
                <w:sz w:val="24"/>
              </w:rPr>
              <w:t xml:space="preserve">ППМ от 05.12.2017 </w:t>
            </w:r>
          </w:p>
          <w:p w14:paraId="351FEAFF" w14:textId="14EE158B" w:rsidR="005A1834" w:rsidRPr="00725FA8" w:rsidRDefault="00004FB8" w:rsidP="00125C54">
            <w:pPr>
              <w:keepNext/>
              <w:spacing w:after="0" w:line="240" w:lineRule="auto"/>
              <w:jc w:val="both"/>
              <w:rPr>
                <w:rFonts w:ascii="Times New Roman" w:hAnsi="Times New Roman"/>
                <w:sz w:val="24"/>
                <w:szCs w:val="24"/>
              </w:rPr>
            </w:pPr>
            <w:r w:rsidRPr="00725FA8">
              <w:rPr>
                <w:rFonts w:ascii="Times New Roman" w:hAnsi="Times New Roman"/>
                <w:spacing w:val="-6"/>
                <w:sz w:val="24"/>
              </w:rPr>
              <w:t>№ 941-ПП</w:t>
            </w:r>
          </w:p>
        </w:tc>
        <w:tc>
          <w:tcPr>
            <w:tcW w:w="1134" w:type="dxa"/>
            <w:shd w:val="clear" w:color="auto" w:fill="auto"/>
          </w:tcPr>
          <w:p w14:paraId="2486F688" w14:textId="77777777" w:rsidR="005A1834" w:rsidRPr="00BE7A1B" w:rsidRDefault="005A1834" w:rsidP="005A1834">
            <w:pPr>
              <w:keepNext/>
              <w:spacing w:after="0" w:line="240" w:lineRule="auto"/>
              <w:ind w:left="-108" w:right="-108"/>
              <w:jc w:val="center"/>
              <w:rPr>
                <w:rFonts w:ascii="Times New Roman" w:hAnsi="Times New Roman"/>
                <w:b/>
                <w:sz w:val="24"/>
                <w:szCs w:val="24"/>
              </w:rPr>
            </w:pPr>
            <w:r w:rsidRPr="008E45C4">
              <w:rPr>
                <w:rFonts w:ascii="Times New Roman" w:hAnsi="Times New Roman"/>
                <w:sz w:val="24"/>
                <w:szCs w:val="24"/>
              </w:rPr>
              <w:t>кол-во</w:t>
            </w:r>
          </w:p>
        </w:tc>
        <w:tc>
          <w:tcPr>
            <w:tcW w:w="993" w:type="dxa"/>
            <w:shd w:val="clear" w:color="auto" w:fill="auto"/>
          </w:tcPr>
          <w:p w14:paraId="68AC743B"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3AF3D772" w14:textId="77777777" w:rsidR="005A1834" w:rsidRPr="00BE7A1B" w:rsidRDefault="005A1834" w:rsidP="005A1834">
            <w:pPr>
              <w:spacing w:after="0" w:line="240" w:lineRule="auto"/>
              <w:jc w:val="center"/>
            </w:pPr>
          </w:p>
        </w:tc>
        <w:tc>
          <w:tcPr>
            <w:tcW w:w="1843" w:type="dxa"/>
          </w:tcPr>
          <w:p w14:paraId="379D0C5A" w14:textId="77777777" w:rsidR="005A1834" w:rsidRPr="00BE7A1B" w:rsidRDefault="005A1834" w:rsidP="005A1834">
            <w:pPr>
              <w:spacing w:after="0" w:line="240" w:lineRule="auto"/>
              <w:jc w:val="center"/>
            </w:pPr>
          </w:p>
        </w:tc>
        <w:tc>
          <w:tcPr>
            <w:tcW w:w="2126" w:type="dxa"/>
          </w:tcPr>
          <w:p w14:paraId="1EEFADAB" w14:textId="77777777" w:rsidR="005A1834" w:rsidRPr="00BE7A1B" w:rsidRDefault="005A1834" w:rsidP="005A1834">
            <w:pPr>
              <w:spacing w:after="0" w:line="240" w:lineRule="auto"/>
              <w:jc w:val="center"/>
            </w:pPr>
          </w:p>
        </w:tc>
      </w:tr>
      <w:tr w:rsidR="005A1834" w:rsidRPr="00BE7A1B" w14:paraId="19C9AFBA" w14:textId="77777777" w:rsidTr="00006497">
        <w:trPr>
          <w:trHeight w:val="20"/>
        </w:trPr>
        <w:tc>
          <w:tcPr>
            <w:tcW w:w="992" w:type="dxa"/>
            <w:shd w:val="clear" w:color="auto" w:fill="auto"/>
          </w:tcPr>
          <w:p w14:paraId="782CFC8B"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3.16</w:t>
            </w:r>
          </w:p>
        </w:tc>
        <w:tc>
          <w:tcPr>
            <w:tcW w:w="3403" w:type="dxa"/>
            <w:shd w:val="clear" w:color="auto" w:fill="auto"/>
          </w:tcPr>
          <w:p w14:paraId="70E16318"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Неосуществление (ненадлежащее осуществление) органами государственной власти</w:t>
            </w:r>
            <w:r w:rsidRPr="00725FA8" w:rsidDel="00467975">
              <w:rPr>
                <w:rFonts w:ascii="Times New Roman" w:hAnsi="Times New Roman"/>
                <w:sz w:val="24"/>
                <w:szCs w:val="24"/>
              </w:rPr>
              <w:t xml:space="preserve"> </w:t>
            </w:r>
            <w:r w:rsidRPr="00725FA8">
              <w:rPr>
                <w:rFonts w:ascii="Times New Roman" w:hAnsi="Times New Roman"/>
                <w:sz w:val="24"/>
                <w:szCs w:val="24"/>
              </w:rPr>
              <w:t xml:space="preserve">и органами местного самоуправления функций и полномочий учредителя (собственника </w:t>
            </w:r>
            <w:proofErr w:type="gramStart"/>
            <w:r w:rsidRPr="00725FA8">
              <w:rPr>
                <w:rFonts w:ascii="Times New Roman" w:hAnsi="Times New Roman"/>
                <w:sz w:val="24"/>
                <w:szCs w:val="24"/>
              </w:rPr>
              <w:t>имущества)  государственного</w:t>
            </w:r>
            <w:proofErr w:type="gramEnd"/>
            <w:r w:rsidRPr="00725FA8">
              <w:rPr>
                <w:rFonts w:ascii="Times New Roman" w:hAnsi="Times New Roman"/>
                <w:sz w:val="24"/>
                <w:szCs w:val="24"/>
              </w:rPr>
              <w:t xml:space="preserve"> (муниципального) автономного учреждения</w:t>
            </w:r>
          </w:p>
        </w:tc>
        <w:tc>
          <w:tcPr>
            <w:tcW w:w="3118" w:type="dxa"/>
            <w:shd w:val="clear" w:color="auto" w:fill="auto"/>
          </w:tcPr>
          <w:p w14:paraId="73C9EBBC" w14:textId="30A2B7BD" w:rsidR="005A1834" w:rsidRPr="00725FA8" w:rsidRDefault="00143F43" w:rsidP="00125C54">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 xml:space="preserve">296, 298 </w:t>
            </w:r>
            <w:r w:rsidRPr="00725FA8">
              <w:rPr>
                <w:rFonts w:ascii="Times New Roman" w:hAnsi="Times New Roman"/>
                <w:sz w:val="24"/>
                <w:szCs w:val="24"/>
              </w:rPr>
              <w:t xml:space="preserve">ГК РФ; </w:t>
            </w:r>
            <w:r w:rsidR="00125C54">
              <w:rPr>
                <w:rFonts w:ascii="Times New Roman" w:hAnsi="Times New Roman"/>
                <w:spacing w:val="-6"/>
                <w:sz w:val="24"/>
              </w:rPr>
              <w:t>ч</w:t>
            </w:r>
            <w:r w:rsidR="00042A15">
              <w:rPr>
                <w:rFonts w:ascii="Times New Roman" w:hAnsi="Times New Roman"/>
                <w:spacing w:val="-6"/>
                <w:sz w:val="24"/>
              </w:rPr>
              <w:t>.</w:t>
            </w:r>
            <w:r w:rsidR="00BF6B20" w:rsidRPr="00725FA8">
              <w:rPr>
                <w:rFonts w:ascii="Times New Roman" w:hAnsi="Times New Roman"/>
                <w:spacing w:val="-6"/>
                <w:sz w:val="24"/>
              </w:rPr>
              <w:t xml:space="preserve">3.23 </w:t>
            </w:r>
            <w:r w:rsidR="00042A15">
              <w:rPr>
                <w:rFonts w:ascii="Times New Roman" w:hAnsi="Times New Roman"/>
                <w:spacing w:val="-6"/>
                <w:sz w:val="24"/>
              </w:rPr>
              <w:t>ст.2, ч.</w:t>
            </w:r>
            <w:r w:rsidR="00125C54">
              <w:rPr>
                <w:rFonts w:ascii="Times New Roman" w:hAnsi="Times New Roman"/>
                <w:spacing w:val="-6"/>
                <w:sz w:val="24"/>
              </w:rPr>
              <w:t xml:space="preserve">3.1 ст. 3, ч.ч.2, </w:t>
            </w:r>
            <w:r w:rsidR="00BF6B20" w:rsidRPr="00725FA8">
              <w:rPr>
                <w:rFonts w:ascii="Times New Roman" w:hAnsi="Times New Roman"/>
                <w:spacing w:val="-6"/>
                <w:sz w:val="24"/>
              </w:rPr>
              <w:t xml:space="preserve">3 </w:t>
            </w:r>
            <w:r w:rsidR="00125C54">
              <w:rPr>
                <w:rFonts w:ascii="Times New Roman" w:hAnsi="Times New Roman"/>
                <w:spacing w:val="-6"/>
                <w:sz w:val="24"/>
              </w:rPr>
              <w:t>ст.4, ст.</w:t>
            </w:r>
            <w:r w:rsidRPr="00725FA8">
              <w:rPr>
                <w:rFonts w:ascii="Times New Roman" w:hAnsi="Times New Roman"/>
                <w:spacing w:val="-6"/>
                <w:sz w:val="24"/>
              </w:rPr>
              <w:t xml:space="preserve">9 ФЗ от 03.11.2006 </w:t>
            </w:r>
            <w:r w:rsidR="00125C54">
              <w:rPr>
                <w:rFonts w:ascii="Times New Roman" w:hAnsi="Times New Roman"/>
                <w:spacing w:val="-6"/>
                <w:sz w:val="24"/>
              </w:rPr>
              <w:br/>
            </w:r>
            <w:r w:rsidRPr="00725FA8">
              <w:rPr>
                <w:rFonts w:ascii="Times New Roman" w:hAnsi="Times New Roman"/>
                <w:spacing w:val="-6"/>
                <w:sz w:val="24"/>
              </w:rPr>
              <w:t>№ </w:t>
            </w:r>
            <w:r w:rsidR="00BF6B20" w:rsidRPr="00725FA8">
              <w:rPr>
                <w:rFonts w:ascii="Times New Roman" w:hAnsi="Times New Roman"/>
                <w:spacing w:val="-6"/>
                <w:sz w:val="24"/>
              </w:rPr>
              <w:t>174-ФЗ;</w:t>
            </w:r>
            <w:r w:rsidR="00415F4C" w:rsidRPr="00725FA8">
              <w:rPr>
                <w:rFonts w:ascii="Times New Roman" w:hAnsi="Times New Roman"/>
                <w:spacing w:val="-6"/>
                <w:sz w:val="24"/>
              </w:rPr>
              <w:t xml:space="preserve"> </w:t>
            </w:r>
            <w:r w:rsidR="00BF6B20" w:rsidRPr="00725FA8">
              <w:rPr>
                <w:rFonts w:ascii="Times New Roman" w:hAnsi="Times New Roman"/>
                <w:spacing w:val="-6"/>
                <w:sz w:val="24"/>
              </w:rPr>
              <w:t xml:space="preserve">Положение, утв. ППМ от 21.12.2010 </w:t>
            </w:r>
            <w:r w:rsidR="00125C54">
              <w:rPr>
                <w:rFonts w:ascii="Times New Roman" w:hAnsi="Times New Roman"/>
                <w:spacing w:val="-6"/>
                <w:sz w:val="24"/>
              </w:rPr>
              <w:br/>
            </w:r>
            <w:r w:rsidR="00BF6B20" w:rsidRPr="00725FA8">
              <w:rPr>
                <w:rFonts w:ascii="Times New Roman" w:hAnsi="Times New Roman"/>
                <w:spacing w:val="-6"/>
                <w:sz w:val="24"/>
              </w:rPr>
              <w:t>№ 1076-ПП; ППМ от 05.12.2017</w:t>
            </w:r>
            <w:r w:rsidR="00125C54">
              <w:rPr>
                <w:rFonts w:ascii="Times New Roman" w:hAnsi="Times New Roman"/>
                <w:spacing w:val="-6"/>
                <w:sz w:val="24"/>
              </w:rPr>
              <w:t xml:space="preserve"> </w:t>
            </w:r>
            <w:r w:rsidR="00BF6B20" w:rsidRPr="00725FA8">
              <w:rPr>
                <w:rFonts w:ascii="Times New Roman" w:hAnsi="Times New Roman"/>
                <w:spacing w:val="-6"/>
                <w:sz w:val="24"/>
              </w:rPr>
              <w:t>№ 941-ПП</w:t>
            </w:r>
          </w:p>
        </w:tc>
        <w:tc>
          <w:tcPr>
            <w:tcW w:w="1134" w:type="dxa"/>
            <w:shd w:val="clear" w:color="auto" w:fill="auto"/>
          </w:tcPr>
          <w:p w14:paraId="2465734D" w14:textId="77777777" w:rsidR="005A1834" w:rsidRPr="00BE7A1B" w:rsidRDefault="005A1834" w:rsidP="005A1834">
            <w:pPr>
              <w:keepNext/>
              <w:spacing w:after="0" w:line="240" w:lineRule="auto"/>
              <w:ind w:left="-108" w:right="-108"/>
              <w:jc w:val="center"/>
              <w:rPr>
                <w:rFonts w:ascii="Times New Roman" w:hAnsi="Times New Roman"/>
                <w:b/>
                <w:sz w:val="24"/>
                <w:szCs w:val="24"/>
              </w:rPr>
            </w:pPr>
            <w:r w:rsidRPr="008E45C4">
              <w:rPr>
                <w:rFonts w:ascii="Times New Roman" w:hAnsi="Times New Roman"/>
                <w:sz w:val="24"/>
                <w:szCs w:val="24"/>
              </w:rPr>
              <w:t>кол-во</w:t>
            </w:r>
          </w:p>
        </w:tc>
        <w:tc>
          <w:tcPr>
            <w:tcW w:w="993" w:type="dxa"/>
            <w:shd w:val="clear" w:color="auto" w:fill="auto"/>
          </w:tcPr>
          <w:p w14:paraId="630508F1"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5334F9B0" w14:textId="77777777" w:rsidR="005A1834" w:rsidRPr="00BE7A1B" w:rsidRDefault="005A1834" w:rsidP="005A1834">
            <w:pPr>
              <w:spacing w:after="0" w:line="240" w:lineRule="auto"/>
              <w:jc w:val="center"/>
            </w:pPr>
          </w:p>
        </w:tc>
        <w:tc>
          <w:tcPr>
            <w:tcW w:w="1843" w:type="dxa"/>
          </w:tcPr>
          <w:p w14:paraId="325BC39C" w14:textId="77777777" w:rsidR="005A1834" w:rsidRPr="00BE7A1B" w:rsidRDefault="005A1834" w:rsidP="005A1834">
            <w:pPr>
              <w:spacing w:after="0" w:line="240" w:lineRule="auto"/>
              <w:jc w:val="center"/>
            </w:pPr>
          </w:p>
        </w:tc>
        <w:tc>
          <w:tcPr>
            <w:tcW w:w="2126" w:type="dxa"/>
          </w:tcPr>
          <w:p w14:paraId="056BF604" w14:textId="77777777" w:rsidR="005A1834" w:rsidRPr="00BE7A1B" w:rsidRDefault="005A1834" w:rsidP="005A1834">
            <w:pPr>
              <w:spacing w:after="0" w:line="240" w:lineRule="auto"/>
              <w:jc w:val="center"/>
            </w:pPr>
          </w:p>
        </w:tc>
      </w:tr>
      <w:tr w:rsidR="005A1834" w:rsidRPr="00BE7A1B" w14:paraId="7B81A60E" w14:textId="77777777" w:rsidTr="00006497">
        <w:trPr>
          <w:trHeight w:val="20"/>
        </w:trPr>
        <w:tc>
          <w:tcPr>
            <w:tcW w:w="992" w:type="dxa"/>
            <w:shd w:val="clear" w:color="auto" w:fill="auto"/>
          </w:tcPr>
          <w:p w14:paraId="696735DB"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lastRenderedPageBreak/>
              <w:t>3.17</w:t>
            </w:r>
          </w:p>
        </w:tc>
        <w:tc>
          <w:tcPr>
            <w:tcW w:w="3403" w:type="dxa"/>
            <w:shd w:val="clear" w:color="auto" w:fill="auto"/>
          </w:tcPr>
          <w:p w14:paraId="3789F0BF"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отнесения имущества автономного или бюджетного учреждения к категории особо ценного движимого имущества</w:t>
            </w:r>
          </w:p>
        </w:tc>
        <w:tc>
          <w:tcPr>
            <w:tcW w:w="3118" w:type="dxa"/>
            <w:shd w:val="clear" w:color="auto" w:fill="auto"/>
          </w:tcPr>
          <w:p w14:paraId="0BEAB55B" w14:textId="3346EFD5" w:rsidR="005A1834" w:rsidRPr="00725FA8" w:rsidRDefault="00B505A6" w:rsidP="00042A15">
            <w:pPr>
              <w:keepNext/>
              <w:spacing w:after="0" w:line="240" w:lineRule="auto"/>
              <w:jc w:val="both"/>
              <w:rPr>
                <w:rFonts w:ascii="Times New Roman" w:hAnsi="Times New Roman"/>
                <w:sz w:val="24"/>
                <w:szCs w:val="24"/>
              </w:rPr>
            </w:pPr>
            <w:r w:rsidRPr="00725FA8">
              <w:rPr>
                <w:rFonts w:ascii="Times New Roman" w:hAnsi="Times New Roman"/>
                <w:sz w:val="24"/>
                <w:szCs w:val="24"/>
              </w:rPr>
              <w:t>П.</w:t>
            </w:r>
            <w:r w:rsidR="00042A15">
              <w:rPr>
                <w:rFonts w:ascii="Times New Roman" w:hAnsi="Times New Roman"/>
                <w:sz w:val="24"/>
                <w:szCs w:val="24"/>
              </w:rPr>
              <w:t>п.11, 12 ст.</w:t>
            </w:r>
            <w:r w:rsidR="00125C54">
              <w:rPr>
                <w:rFonts w:ascii="Times New Roman" w:hAnsi="Times New Roman"/>
                <w:sz w:val="24"/>
                <w:szCs w:val="24"/>
              </w:rPr>
              <w:t>9.2 ФЗ от 12.01.</w:t>
            </w:r>
            <w:r w:rsidRPr="00725FA8">
              <w:rPr>
                <w:rFonts w:ascii="Times New Roman" w:hAnsi="Times New Roman"/>
                <w:sz w:val="24"/>
                <w:szCs w:val="24"/>
              </w:rPr>
              <w:t>96 № 7 ФЗ</w:t>
            </w:r>
            <w:r w:rsidR="00143F43" w:rsidRPr="00725FA8">
              <w:rPr>
                <w:rFonts w:ascii="Times New Roman" w:hAnsi="Times New Roman"/>
                <w:sz w:val="24"/>
                <w:szCs w:val="24"/>
              </w:rPr>
              <w:t xml:space="preserve">; </w:t>
            </w:r>
            <w:r w:rsidR="00042A15">
              <w:rPr>
                <w:rFonts w:ascii="Times New Roman" w:hAnsi="Times New Roman"/>
                <w:sz w:val="24"/>
                <w:szCs w:val="24"/>
              </w:rPr>
              <w:t>ч.3-4 ст.</w:t>
            </w:r>
            <w:r w:rsidR="00143F43" w:rsidRPr="00725FA8">
              <w:rPr>
                <w:rFonts w:ascii="Times New Roman" w:hAnsi="Times New Roman"/>
                <w:sz w:val="24"/>
                <w:szCs w:val="24"/>
              </w:rPr>
              <w:t>3 ФЗ от 03.11.2006</w:t>
            </w:r>
            <w:r w:rsidR="00042A15">
              <w:rPr>
                <w:rFonts w:ascii="Times New Roman" w:hAnsi="Times New Roman"/>
                <w:sz w:val="24"/>
                <w:szCs w:val="24"/>
              </w:rPr>
              <w:t xml:space="preserve"> №</w:t>
            </w:r>
            <w:r w:rsidRPr="00725FA8">
              <w:rPr>
                <w:rFonts w:ascii="Times New Roman" w:hAnsi="Times New Roman"/>
                <w:sz w:val="24"/>
                <w:szCs w:val="24"/>
              </w:rPr>
              <w:t xml:space="preserve"> 174-ФЗ;</w:t>
            </w:r>
            <w:r w:rsidR="00125C54">
              <w:rPr>
                <w:rFonts w:ascii="Times New Roman" w:hAnsi="Times New Roman"/>
                <w:sz w:val="24"/>
                <w:szCs w:val="24"/>
              </w:rPr>
              <w:t xml:space="preserve"> </w:t>
            </w:r>
            <w:r w:rsidR="00042A15">
              <w:rPr>
                <w:rFonts w:ascii="Times New Roman" w:hAnsi="Times New Roman"/>
                <w:spacing w:val="-6"/>
                <w:sz w:val="24"/>
              </w:rPr>
              <w:t>п.п.</w:t>
            </w:r>
            <w:r w:rsidRPr="00725FA8">
              <w:rPr>
                <w:rFonts w:ascii="Times New Roman" w:hAnsi="Times New Roman"/>
                <w:spacing w:val="-6"/>
                <w:sz w:val="24"/>
              </w:rPr>
              <w:t>4, 5 ППРФ от 26.07.2010 № 538</w:t>
            </w:r>
            <w:r w:rsidRPr="00725FA8">
              <w:rPr>
                <w:rStyle w:val="ad"/>
              </w:rPr>
              <w:footnoteReference w:id="250"/>
            </w:r>
            <w:r w:rsidRPr="00725FA8">
              <w:rPr>
                <w:rFonts w:ascii="Times New Roman" w:hAnsi="Times New Roman"/>
                <w:spacing w:val="-6"/>
                <w:sz w:val="24"/>
              </w:rPr>
              <w:t>; Порядок, утв. ППМ от 21.12.2010 № 1077</w:t>
            </w:r>
            <w:r w:rsidRPr="00725FA8">
              <w:rPr>
                <w:rFonts w:ascii="Times New Roman" w:hAnsi="Times New Roman"/>
                <w:spacing w:val="-6"/>
                <w:sz w:val="24"/>
              </w:rPr>
              <w:noBreakHyphen/>
              <w:t>ПП</w:t>
            </w:r>
            <w:r w:rsidRPr="00725FA8">
              <w:rPr>
                <w:rStyle w:val="ad"/>
              </w:rPr>
              <w:footnoteReference w:id="251"/>
            </w:r>
            <w:r w:rsidRPr="00725FA8">
              <w:rPr>
                <w:rFonts w:ascii="Times New Roman" w:hAnsi="Times New Roman"/>
                <w:spacing w:val="-6"/>
                <w:sz w:val="24"/>
              </w:rPr>
              <w:t xml:space="preserve">; ППМ от 15.02.2011 № 30-ПП; </w:t>
            </w:r>
            <w:r w:rsidRPr="00725FA8">
              <w:rPr>
                <w:rFonts w:ascii="Times New Roman" w:hAnsi="Times New Roman"/>
                <w:sz w:val="24"/>
                <w:szCs w:val="24"/>
              </w:rPr>
              <w:t>приказы ДОНМ от 23.11.2021 № 713</w:t>
            </w:r>
            <w:r w:rsidRPr="00725FA8">
              <w:rPr>
                <w:rStyle w:val="ad"/>
                <w:sz w:val="24"/>
                <w:szCs w:val="24"/>
              </w:rPr>
              <w:footnoteReference w:id="252"/>
            </w:r>
            <w:r w:rsidRPr="00725FA8">
              <w:rPr>
                <w:rFonts w:ascii="Times New Roman" w:hAnsi="Times New Roman"/>
                <w:sz w:val="24"/>
                <w:szCs w:val="24"/>
              </w:rPr>
              <w:t>, Департамента здравоохранения г. Москвы от 17.05.2012 № 448</w:t>
            </w:r>
            <w:r w:rsidRPr="00725FA8">
              <w:rPr>
                <w:rStyle w:val="ad"/>
                <w:sz w:val="24"/>
                <w:szCs w:val="24"/>
              </w:rPr>
              <w:footnoteReference w:id="253"/>
            </w:r>
          </w:p>
        </w:tc>
        <w:tc>
          <w:tcPr>
            <w:tcW w:w="1134" w:type="dxa"/>
            <w:shd w:val="clear" w:color="auto" w:fill="auto"/>
          </w:tcPr>
          <w:p w14:paraId="463C235F" w14:textId="77777777" w:rsidR="005A1834" w:rsidRPr="00BE7A1B" w:rsidRDefault="005A1834" w:rsidP="005A1834">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14:paraId="0C25E003"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240F872B" w14:textId="77777777" w:rsidR="005A1834" w:rsidRPr="00BE7A1B" w:rsidRDefault="005A1834" w:rsidP="005A1834">
            <w:pPr>
              <w:spacing w:after="0" w:line="240" w:lineRule="auto"/>
              <w:jc w:val="center"/>
            </w:pPr>
          </w:p>
        </w:tc>
        <w:tc>
          <w:tcPr>
            <w:tcW w:w="1843" w:type="dxa"/>
          </w:tcPr>
          <w:p w14:paraId="02C13951" w14:textId="77777777" w:rsidR="005A1834" w:rsidRPr="00BE7A1B" w:rsidRDefault="005A1834" w:rsidP="005A1834">
            <w:pPr>
              <w:spacing w:after="0" w:line="240" w:lineRule="auto"/>
              <w:jc w:val="center"/>
            </w:pPr>
          </w:p>
        </w:tc>
        <w:tc>
          <w:tcPr>
            <w:tcW w:w="2126" w:type="dxa"/>
          </w:tcPr>
          <w:p w14:paraId="49C090D9" w14:textId="77777777" w:rsidR="005A1834" w:rsidRPr="00BE7A1B" w:rsidRDefault="005A1834" w:rsidP="005A1834">
            <w:pPr>
              <w:spacing w:after="0" w:line="240" w:lineRule="auto"/>
              <w:jc w:val="center"/>
            </w:pPr>
          </w:p>
        </w:tc>
      </w:tr>
      <w:tr w:rsidR="005A1834" w:rsidRPr="008168AD" w14:paraId="06A980DF" w14:textId="77777777" w:rsidTr="00006497">
        <w:trPr>
          <w:trHeight w:val="20"/>
        </w:trPr>
        <w:tc>
          <w:tcPr>
            <w:tcW w:w="992" w:type="dxa"/>
            <w:shd w:val="clear" w:color="auto" w:fill="auto"/>
          </w:tcPr>
          <w:p w14:paraId="37CC5408"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3.18</w:t>
            </w:r>
          </w:p>
        </w:tc>
        <w:tc>
          <w:tcPr>
            <w:tcW w:w="3403" w:type="dxa"/>
            <w:shd w:val="clear" w:color="auto" w:fill="auto"/>
          </w:tcPr>
          <w:p w14:paraId="34C094F1" w14:textId="77777777" w:rsidR="005A1834" w:rsidRPr="00725FA8" w:rsidRDefault="005A1834" w:rsidP="005A1834">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осуществления государственным (муниципальным) бюджетным учреждением и государственным (муниципальным) автономным учреждением полномочий органа государственной власти (государственного органа), органа местного самоуправления по исполнению публичных обязательств перед физическим лицом, подлежащих исполнению в денежной форме, и </w:t>
            </w:r>
            <w:r w:rsidRPr="00725FA8">
              <w:rPr>
                <w:rFonts w:ascii="Times New Roman" w:hAnsi="Times New Roman"/>
                <w:sz w:val="24"/>
                <w:szCs w:val="24"/>
              </w:rPr>
              <w:lastRenderedPageBreak/>
              <w:t>финансового обеспечения их осуществления</w:t>
            </w:r>
          </w:p>
        </w:tc>
        <w:tc>
          <w:tcPr>
            <w:tcW w:w="3118" w:type="dxa"/>
            <w:shd w:val="clear" w:color="auto" w:fill="auto"/>
          </w:tcPr>
          <w:p w14:paraId="4923D2AF" w14:textId="436B7BBF" w:rsidR="005A1834" w:rsidRPr="00725FA8" w:rsidRDefault="00143F43" w:rsidP="00143F43">
            <w:pPr>
              <w:spacing w:after="0" w:line="240" w:lineRule="auto"/>
              <w:jc w:val="both"/>
              <w:rPr>
                <w:rFonts w:ascii="Times New Roman" w:hAnsi="Times New Roman"/>
                <w:sz w:val="24"/>
              </w:rPr>
            </w:pPr>
            <w:r w:rsidRPr="00725FA8">
              <w:rPr>
                <w:rFonts w:ascii="Times New Roman" w:hAnsi="Times New Roman"/>
                <w:sz w:val="24"/>
              </w:rPr>
              <w:lastRenderedPageBreak/>
              <w:t>Ст.</w:t>
            </w:r>
            <w:r w:rsidR="005A1834" w:rsidRPr="00725FA8">
              <w:rPr>
                <w:rFonts w:ascii="Times New Roman" w:hAnsi="Times New Roman"/>
                <w:sz w:val="24"/>
              </w:rPr>
              <w:t xml:space="preserve">9.2 </w:t>
            </w:r>
            <w:r w:rsidRPr="00725FA8">
              <w:rPr>
                <w:rFonts w:ascii="Times New Roman" w:hAnsi="Times New Roman"/>
                <w:sz w:val="24"/>
              </w:rPr>
              <w:t>ФЗ</w:t>
            </w:r>
            <w:r w:rsidR="005A1834" w:rsidRPr="00725FA8">
              <w:rPr>
                <w:rFonts w:ascii="Times New Roman" w:hAnsi="Times New Roman"/>
                <w:sz w:val="24"/>
              </w:rPr>
              <w:t xml:space="preserve"> от 12</w:t>
            </w:r>
            <w:r w:rsidRPr="00725FA8">
              <w:rPr>
                <w:rFonts w:ascii="Times New Roman" w:hAnsi="Times New Roman"/>
                <w:sz w:val="24"/>
              </w:rPr>
              <w:t>.01.</w:t>
            </w:r>
            <w:r w:rsidR="005A1834" w:rsidRPr="00725FA8">
              <w:rPr>
                <w:rFonts w:ascii="Times New Roman" w:hAnsi="Times New Roman"/>
                <w:sz w:val="24"/>
              </w:rPr>
              <w:t xml:space="preserve">96 </w:t>
            </w:r>
            <w:r w:rsidR="00125C54">
              <w:rPr>
                <w:rFonts w:ascii="Times New Roman" w:hAnsi="Times New Roman"/>
                <w:sz w:val="24"/>
              </w:rPr>
              <w:br/>
            </w:r>
            <w:r w:rsidRPr="00725FA8">
              <w:rPr>
                <w:rFonts w:ascii="Times New Roman" w:hAnsi="Times New Roman"/>
                <w:sz w:val="24"/>
              </w:rPr>
              <w:t>№ </w:t>
            </w:r>
            <w:r w:rsidR="005A1834" w:rsidRPr="00725FA8">
              <w:rPr>
                <w:rFonts w:ascii="Times New Roman" w:hAnsi="Times New Roman"/>
                <w:sz w:val="24"/>
              </w:rPr>
              <w:t>7-ФЗ;</w:t>
            </w:r>
            <w:r w:rsidRPr="00725FA8">
              <w:rPr>
                <w:rFonts w:ascii="Times New Roman" w:hAnsi="Times New Roman"/>
                <w:sz w:val="24"/>
              </w:rPr>
              <w:t xml:space="preserve"> </w:t>
            </w:r>
            <w:r w:rsidR="00B505A6" w:rsidRPr="00725FA8">
              <w:rPr>
                <w:rFonts w:ascii="Times New Roman" w:hAnsi="Times New Roman"/>
                <w:spacing w:val="-6"/>
                <w:sz w:val="24"/>
              </w:rPr>
              <w:t xml:space="preserve">ч.3.14 </w:t>
            </w:r>
            <w:r w:rsidR="005A1834" w:rsidRPr="00725FA8">
              <w:rPr>
                <w:rFonts w:ascii="Times New Roman" w:hAnsi="Times New Roman"/>
                <w:sz w:val="24"/>
              </w:rPr>
              <w:t>ст</w:t>
            </w:r>
            <w:r w:rsidR="00B505A6" w:rsidRPr="00725FA8">
              <w:rPr>
                <w:rFonts w:ascii="Times New Roman" w:hAnsi="Times New Roman"/>
                <w:sz w:val="24"/>
              </w:rPr>
              <w:t>.</w:t>
            </w:r>
            <w:r w:rsidR="005A1834" w:rsidRPr="00725FA8">
              <w:rPr>
                <w:rFonts w:ascii="Times New Roman" w:hAnsi="Times New Roman"/>
                <w:sz w:val="24"/>
              </w:rPr>
              <w:t xml:space="preserve">2 </w:t>
            </w:r>
            <w:r w:rsidRPr="00725FA8">
              <w:rPr>
                <w:rFonts w:ascii="Times New Roman" w:hAnsi="Times New Roman"/>
                <w:sz w:val="24"/>
              </w:rPr>
              <w:t>ФЗ</w:t>
            </w:r>
            <w:r w:rsidRPr="00725FA8">
              <w:rPr>
                <w:rFonts w:ascii="Times New Roman" w:hAnsi="Times New Roman"/>
                <w:sz w:val="24"/>
              </w:rPr>
              <w:br/>
              <w:t>от 03.11.</w:t>
            </w:r>
            <w:r w:rsidR="005A1834" w:rsidRPr="00725FA8">
              <w:rPr>
                <w:rFonts w:ascii="Times New Roman" w:hAnsi="Times New Roman"/>
                <w:sz w:val="24"/>
              </w:rPr>
              <w:t xml:space="preserve">2006 </w:t>
            </w:r>
            <w:r w:rsidRPr="00725FA8">
              <w:rPr>
                <w:rFonts w:ascii="Times New Roman" w:hAnsi="Times New Roman"/>
                <w:sz w:val="24"/>
              </w:rPr>
              <w:t>№ </w:t>
            </w:r>
            <w:r w:rsidR="005A1834" w:rsidRPr="00725FA8">
              <w:rPr>
                <w:rFonts w:ascii="Times New Roman" w:hAnsi="Times New Roman"/>
                <w:sz w:val="24"/>
              </w:rPr>
              <w:t>174-ФЗ;</w:t>
            </w:r>
            <w:r w:rsidRPr="00725FA8">
              <w:rPr>
                <w:rFonts w:ascii="Times New Roman" w:hAnsi="Times New Roman"/>
                <w:sz w:val="24"/>
              </w:rPr>
              <w:t xml:space="preserve"> </w:t>
            </w:r>
            <w:r w:rsidR="00B505A6" w:rsidRPr="00725FA8">
              <w:rPr>
                <w:rFonts w:ascii="Times New Roman" w:hAnsi="Times New Roman"/>
                <w:spacing w:val="-6"/>
                <w:sz w:val="24"/>
              </w:rPr>
              <w:t>Порядок, утв. ППМ от 13.12.2010 № 1056</w:t>
            </w:r>
            <w:r w:rsidR="00B505A6" w:rsidRPr="00725FA8">
              <w:rPr>
                <w:rFonts w:ascii="Times New Roman" w:hAnsi="Times New Roman"/>
                <w:spacing w:val="-6"/>
                <w:sz w:val="24"/>
              </w:rPr>
              <w:noBreakHyphen/>
              <w:t>ПП</w:t>
            </w:r>
            <w:r w:rsidR="00B505A6" w:rsidRPr="00725FA8">
              <w:rPr>
                <w:rStyle w:val="ad"/>
                <w:sz w:val="24"/>
              </w:rPr>
              <w:footnoteReference w:id="254"/>
            </w:r>
          </w:p>
        </w:tc>
        <w:tc>
          <w:tcPr>
            <w:tcW w:w="1134" w:type="dxa"/>
            <w:shd w:val="clear" w:color="auto" w:fill="auto"/>
          </w:tcPr>
          <w:p w14:paraId="7E56704B" w14:textId="77777777" w:rsidR="005A1834" w:rsidRDefault="005A1834" w:rsidP="005A1834">
            <w:pPr>
              <w:spacing w:after="0" w:line="240" w:lineRule="auto"/>
              <w:ind w:left="-108" w:right="-108"/>
              <w:jc w:val="center"/>
            </w:pPr>
            <w:r w:rsidRPr="00D133E3">
              <w:rPr>
                <w:rFonts w:ascii="Times New Roman" w:hAnsi="Times New Roman"/>
                <w:sz w:val="24"/>
                <w:szCs w:val="24"/>
              </w:rPr>
              <w:t>кол-во,</w:t>
            </w:r>
            <w:r w:rsidRPr="00D133E3">
              <w:t xml:space="preserve"> </w:t>
            </w:r>
          </w:p>
          <w:p w14:paraId="551EDC97" w14:textId="77777777" w:rsidR="005A1834" w:rsidRPr="00BC19BE" w:rsidRDefault="005A1834" w:rsidP="005A1834">
            <w:pPr>
              <w:spacing w:after="0" w:line="240" w:lineRule="auto"/>
              <w:ind w:left="-108" w:right="-108"/>
              <w:jc w:val="center"/>
              <w:rPr>
                <w:rFonts w:ascii="Times New Roman" w:hAnsi="Times New Roman"/>
                <w:sz w:val="24"/>
                <w:szCs w:val="24"/>
              </w:rPr>
            </w:pPr>
            <w:r w:rsidRPr="00D133E3">
              <w:rPr>
                <w:rFonts w:ascii="Times New Roman" w:hAnsi="Times New Roman"/>
                <w:sz w:val="24"/>
                <w:szCs w:val="24"/>
              </w:rPr>
              <w:t>кол-во и тыс. рублей</w:t>
            </w:r>
          </w:p>
          <w:p w14:paraId="1C0163B3" w14:textId="77777777" w:rsidR="005A1834" w:rsidRPr="00BC19BE" w:rsidRDefault="005A1834" w:rsidP="005A1834">
            <w:pPr>
              <w:spacing w:after="0" w:line="240" w:lineRule="auto"/>
              <w:ind w:left="-108" w:right="-108"/>
              <w:jc w:val="center"/>
              <w:rPr>
                <w:rFonts w:ascii="Times New Roman" w:hAnsi="Times New Roman"/>
                <w:sz w:val="24"/>
                <w:szCs w:val="24"/>
              </w:rPr>
            </w:pPr>
          </w:p>
        </w:tc>
        <w:tc>
          <w:tcPr>
            <w:tcW w:w="993" w:type="dxa"/>
            <w:shd w:val="clear" w:color="auto" w:fill="auto"/>
          </w:tcPr>
          <w:p w14:paraId="7C5A9181" w14:textId="77777777" w:rsidR="005A1834" w:rsidRPr="00BC19BE" w:rsidRDefault="005A1834" w:rsidP="005A1834">
            <w:pPr>
              <w:spacing w:after="0" w:line="240" w:lineRule="auto"/>
              <w:jc w:val="center"/>
              <w:rPr>
                <w:rFonts w:ascii="Times New Roman" w:hAnsi="Times New Roman"/>
                <w:sz w:val="24"/>
                <w:szCs w:val="24"/>
              </w:rPr>
            </w:pPr>
            <w:r w:rsidRPr="00D133E3">
              <w:rPr>
                <w:rFonts w:ascii="Times New Roman" w:hAnsi="Times New Roman"/>
                <w:sz w:val="24"/>
                <w:szCs w:val="24"/>
              </w:rPr>
              <w:t>1</w:t>
            </w:r>
          </w:p>
        </w:tc>
        <w:tc>
          <w:tcPr>
            <w:tcW w:w="2551" w:type="dxa"/>
            <w:shd w:val="clear" w:color="auto" w:fill="auto"/>
          </w:tcPr>
          <w:p w14:paraId="398D0D01" w14:textId="77777777" w:rsidR="005A1834" w:rsidRPr="00BC19BE" w:rsidRDefault="005A1834" w:rsidP="005A1834">
            <w:pPr>
              <w:spacing w:after="0" w:line="240" w:lineRule="auto"/>
              <w:jc w:val="center"/>
              <w:rPr>
                <w:rFonts w:ascii="Times New Roman" w:hAnsi="Times New Roman"/>
                <w:sz w:val="24"/>
                <w:szCs w:val="24"/>
              </w:rPr>
            </w:pPr>
          </w:p>
        </w:tc>
        <w:tc>
          <w:tcPr>
            <w:tcW w:w="1843" w:type="dxa"/>
          </w:tcPr>
          <w:p w14:paraId="7338C50A" w14:textId="77777777" w:rsidR="005A1834" w:rsidRDefault="005A1834" w:rsidP="00B64FE9">
            <w:pPr>
              <w:spacing w:after="0" w:line="240" w:lineRule="auto"/>
              <w:jc w:val="both"/>
              <w:rPr>
                <w:rFonts w:ascii="Times New Roman" w:hAnsi="Times New Roman"/>
                <w:sz w:val="24"/>
                <w:szCs w:val="24"/>
              </w:rPr>
            </w:pPr>
            <w:r>
              <w:rPr>
                <w:rFonts w:ascii="Times New Roman" w:hAnsi="Times New Roman"/>
                <w:sz w:val="24"/>
                <w:szCs w:val="24"/>
              </w:rPr>
              <w:t>избыточные расходы бюджетных средств</w:t>
            </w:r>
          </w:p>
          <w:p w14:paraId="63EBFD21" w14:textId="77777777" w:rsidR="005A1834" w:rsidRDefault="005A1834" w:rsidP="00B64FE9">
            <w:pPr>
              <w:spacing w:after="0" w:line="240" w:lineRule="auto"/>
              <w:jc w:val="both"/>
              <w:rPr>
                <w:rFonts w:ascii="Times New Roman" w:hAnsi="Times New Roman"/>
                <w:sz w:val="24"/>
                <w:szCs w:val="24"/>
              </w:rPr>
            </w:pPr>
          </w:p>
          <w:p w14:paraId="6F5AB56D" w14:textId="77777777" w:rsidR="005A1834" w:rsidRDefault="005A1834" w:rsidP="00B64FE9">
            <w:pPr>
              <w:spacing w:after="0" w:line="240" w:lineRule="auto"/>
              <w:jc w:val="both"/>
              <w:rPr>
                <w:rFonts w:ascii="Times New Roman" w:hAnsi="Times New Roman"/>
                <w:sz w:val="24"/>
                <w:szCs w:val="24"/>
              </w:rPr>
            </w:pPr>
          </w:p>
          <w:p w14:paraId="05EEF9A8" w14:textId="77777777" w:rsidR="005A1834" w:rsidRDefault="005A1834" w:rsidP="00B64FE9">
            <w:pPr>
              <w:spacing w:after="0" w:line="240" w:lineRule="auto"/>
              <w:jc w:val="both"/>
              <w:rPr>
                <w:rFonts w:ascii="Times New Roman" w:hAnsi="Times New Roman"/>
                <w:sz w:val="24"/>
                <w:szCs w:val="24"/>
              </w:rPr>
            </w:pPr>
          </w:p>
          <w:p w14:paraId="3BEC5A9A" w14:textId="77777777" w:rsidR="005A1834" w:rsidRPr="007F672F" w:rsidRDefault="005A1834" w:rsidP="00B64FE9">
            <w:pPr>
              <w:spacing w:after="0" w:line="240" w:lineRule="auto"/>
              <w:jc w:val="both"/>
              <w:rPr>
                <w:rFonts w:ascii="Times New Roman" w:hAnsi="Times New Roman"/>
                <w:sz w:val="24"/>
                <w:szCs w:val="24"/>
                <w:lang w:val="x-none"/>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бюджетных средств</w:t>
            </w:r>
          </w:p>
        </w:tc>
        <w:tc>
          <w:tcPr>
            <w:tcW w:w="2126" w:type="dxa"/>
          </w:tcPr>
          <w:p w14:paraId="755CA51A" w14:textId="77777777" w:rsidR="005A1834" w:rsidRDefault="005A1834" w:rsidP="00B64F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71B48">
              <w:rPr>
                <w:rFonts w:ascii="Times New Roman" w:eastAsia="Times New Roman" w:hAnsi="Times New Roman"/>
                <w:sz w:val="24"/>
                <w:szCs w:val="24"/>
                <w:lang w:eastAsia="ru-RU"/>
              </w:rPr>
              <w:t xml:space="preserve">бъем завышения бюджетных средств, </w:t>
            </w:r>
            <w:r>
              <w:rPr>
                <w:rFonts w:ascii="Times New Roman" w:eastAsia="Times New Roman" w:hAnsi="Times New Roman"/>
                <w:sz w:val="24"/>
                <w:szCs w:val="24"/>
                <w:lang w:eastAsia="ru-RU"/>
              </w:rPr>
              <w:t>предоставленных с</w:t>
            </w:r>
            <w:r w:rsidRPr="00271B48">
              <w:rPr>
                <w:rFonts w:ascii="Times New Roman" w:eastAsia="Times New Roman" w:hAnsi="Times New Roman"/>
                <w:sz w:val="24"/>
                <w:szCs w:val="24"/>
                <w:lang w:eastAsia="ru-RU"/>
              </w:rPr>
              <w:t xml:space="preserve"> нарушение</w:t>
            </w:r>
            <w:r>
              <w:rPr>
                <w:rFonts w:ascii="Times New Roman" w:eastAsia="Times New Roman" w:hAnsi="Times New Roman"/>
                <w:sz w:val="24"/>
                <w:szCs w:val="24"/>
                <w:lang w:eastAsia="ru-RU"/>
              </w:rPr>
              <w:t>м</w:t>
            </w:r>
            <w:r w:rsidRPr="00271B48">
              <w:rPr>
                <w:rFonts w:ascii="Times New Roman" w:eastAsia="Times New Roman" w:hAnsi="Times New Roman"/>
                <w:sz w:val="24"/>
                <w:szCs w:val="24"/>
                <w:lang w:eastAsia="ru-RU"/>
              </w:rPr>
              <w:t xml:space="preserve"> требований</w:t>
            </w:r>
          </w:p>
          <w:p w14:paraId="7E36CA81" w14:textId="77777777" w:rsidR="005A1834" w:rsidRPr="00DE05FD" w:rsidRDefault="005A1834" w:rsidP="00B64FE9">
            <w:pPr>
              <w:spacing w:after="0" w:line="240" w:lineRule="auto"/>
              <w:jc w:val="both"/>
              <w:rPr>
                <w:rFonts w:ascii="Times New Roman" w:eastAsia="Times New Roman" w:hAnsi="Times New Roman"/>
                <w:sz w:val="24"/>
                <w:szCs w:val="24"/>
                <w:lang w:eastAsia="ru-RU"/>
              </w:rPr>
            </w:pPr>
          </w:p>
          <w:p w14:paraId="1703C501" w14:textId="77777777" w:rsidR="005A1834" w:rsidRPr="00BC19BE" w:rsidRDefault="005A1834" w:rsidP="00B64FE9">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о</w:t>
            </w:r>
            <w:r w:rsidRPr="007D3B08">
              <w:rPr>
                <w:rFonts w:ascii="Times New Roman" w:eastAsia="Times New Roman" w:hAnsi="Times New Roman"/>
                <w:color w:val="000000"/>
                <w:sz w:val="24"/>
                <w:szCs w:val="24"/>
                <w:lang w:eastAsia="ru-RU"/>
              </w:rPr>
              <w:t>бъем за</w:t>
            </w:r>
            <w:r>
              <w:rPr>
                <w:rFonts w:ascii="Times New Roman" w:eastAsia="Times New Roman" w:hAnsi="Times New Roman"/>
                <w:color w:val="000000"/>
                <w:sz w:val="24"/>
                <w:szCs w:val="24"/>
                <w:lang w:eastAsia="ru-RU"/>
              </w:rPr>
              <w:t>нижения</w:t>
            </w:r>
            <w:r w:rsidRPr="007D3B08">
              <w:rPr>
                <w:rFonts w:ascii="Times New Roman" w:eastAsia="Times New Roman" w:hAnsi="Times New Roman"/>
                <w:color w:val="000000"/>
                <w:sz w:val="24"/>
                <w:szCs w:val="24"/>
                <w:lang w:eastAsia="ru-RU"/>
              </w:rPr>
              <w:t xml:space="preserve"> бюджетных средств,</w:t>
            </w:r>
            <w:r>
              <w:rPr>
                <w:rFonts w:ascii="Times New Roman" w:eastAsia="Times New Roman" w:hAnsi="Times New Roman"/>
                <w:color w:val="000000"/>
                <w:sz w:val="24"/>
                <w:szCs w:val="24"/>
                <w:lang w:eastAsia="ru-RU"/>
              </w:rPr>
              <w:t xml:space="preserve"> предоставленных</w:t>
            </w:r>
            <w:r w:rsidRPr="007D3B08">
              <w:rPr>
                <w:rFonts w:ascii="Times New Roman" w:eastAsia="Times New Roman" w:hAnsi="Times New Roman"/>
                <w:color w:val="000000"/>
                <w:sz w:val="24"/>
                <w:szCs w:val="24"/>
                <w:lang w:eastAsia="ru-RU"/>
              </w:rPr>
              <w:t xml:space="preserve"> с нарушением требований</w:t>
            </w:r>
          </w:p>
        </w:tc>
      </w:tr>
      <w:tr w:rsidR="005A1834" w:rsidRPr="00BE7A1B" w14:paraId="4FDD28E8" w14:textId="77777777" w:rsidTr="00006497">
        <w:trPr>
          <w:trHeight w:val="20"/>
        </w:trPr>
        <w:tc>
          <w:tcPr>
            <w:tcW w:w="992" w:type="dxa"/>
            <w:shd w:val="clear" w:color="auto" w:fill="auto"/>
          </w:tcPr>
          <w:p w14:paraId="2FC1A5C2"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3.19</w:t>
            </w:r>
          </w:p>
        </w:tc>
        <w:tc>
          <w:tcPr>
            <w:tcW w:w="3403" w:type="dxa"/>
            <w:shd w:val="clear" w:color="auto" w:fill="auto"/>
          </w:tcPr>
          <w:p w14:paraId="3300C68A" w14:textId="6CD83DE8"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Нарушения при оформлении прав на объекты государственной (муниципальной) казны и выбытии объектов из казны, при приобретении, прекращении права хозяйственного ведения и права оперативного </w:t>
            </w:r>
            <w:r w:rsidR="00EC44A7">
              <w:rPr>
                <w:rFonts w:ascii="Times New Roman" w:hAnsi="Times New Roman"/>
                <w:sz w:val="24"/>
                <w:szCs w:val="24"/>
              </w:rPr>
              <w:t xml:space="preserve">управления имуществом, а также </w:t>
            </w:r>
            <w:r w:rsidRPr="00725FA8">
              <w:rPr>
                <w:rFonts w:ascii="Times New Roman" w:hAnsi="Times New Roman"/>
                <w:sz w:val="24"/>
                <w:szCs w:val="24"/>
              </w:rPr>
              <w:t>порядка закрепления и использования находящихся в государственной (муниципальной) собственности административных зданий, строений, нежилых помещений и движимого имущества</w:t>
            </w:r>
          </w:p>
        </w:tc>
        <w:tc>
          <w:tcPr>
            <w:tcW w:w="3118" w:type="dxa"/>
            <w:shd w:val="clear" w:color="auto" w:fill="auto"/>
          </w:tcPr>
          <w:p w14:paraId="45B85FB6" w14:textId="20863F86" w:rsidR="005A1834" w:rsidRPr="00725FA8" w:rsidRDefault="00143F43" w:rsidP="00042A15">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5A1834" w:rsidRPr="00725FA8">
              <w:rPr>
                <w:rFonts w:ascii="Times New Roman" w:hAnsi="Times New Roman"/>
                <w:sz w:val="24"/>
                <w:szCs w:val="24"/>
              </w:rPr>
              <w:t xml:space="preserve">299 </w:t>
            </w:r>
            <w:r w:rsidRPr="00725FA8">
              <w:rPr>
                <w:rFonts w:ascii="Times New Roman" w:hAnsi="Times New Roman"/>
                <w:sz w:val="24"/>
                <w:szCs w:val="24"/>
              </w:rPr>
              <w:t>ГК РФ</w:t>
            </w:r>
            <w:r w:rsidR="005A1834" w:rsidRPr="00725FA8">
              <w:rPr>
                <w:rFonts w:ascii="Times New Roman" w:hAnsi="Times New Roman"/>
                <w:sz w:val="24"/>
                <w:szCs w:val="24"/>
              </w:rPr>
              <w:t>;</w:t>
            </w:r>
            <w:r w:rsidR="00774966" w:rsidRPr="00725FA8">
              <w:rPr>
                <w:rFonts w:ascii="Times New Roman" w:hAnsi="Times New Roman"/>
                <w:sz w:val="24"/>
                <w:szCs w:val="24"/>
              </w:rPr>
              <w:t xml:space="preserve"> </w:t>
            </w:r>
            <w:r w:rsidR="00042A15">
              <w:rPr>
                <w:rFonts w:ascii="Times New Roman" w:hAnsi="Times New Roman"/>
                <w:spacing w:val="-6"/>
                <w:sz w:val="24"/>
              </w:rPr>
              <w:t>п.3 ст.</w:t>
            </w:r>
            <w:r w:rsidR="00774966" w:rsidRPr="00725FA8">
              <w:rPr>
                <w:rFonts w:ascii="Times New Roman" w:hAnsi="Times New Roman"/>
                <w:spacing w:val="-6"/>
                <w:sz w:val="24"/>
              </w:rPr>
              <w:t>10, п.</w:t>
            </w:r>
            <w:r w:rsidR="00042A15">
              <w:rPr>
                <w:rFonts w:ascii="Times New Roman" w:hAnsi="Times New Roman"/>
                <w:spacing w:val="-6"/>
                <w:sz w:val="24"/>
              </w:rPr>
              <w:t>3 ст.11, п.3 ст. 12, п.3 ст.12.1, п.</w:t>
            </w:r>
            <w:r w:rsidR="00774966" w:rsidRPr="00725FA8">
              <w:rPr>
                <w:rFonts w:ascii="Times New Roman" w:hAnsi="Times New Roman"/>
                <w:spacing w:val="-6"/>
                <w:sz w:val="24"/>
              </w:rPr>
              <w:t xml:space="preserve">3 ст.13, </w:t>
            </w:r>
            <w:r w:rsidR="00042A15">
              <w:rPr>
                <w:rFonts w:ascii="Times New Roman" w:hAnsi="Times New Roman"/>
                <w:spacing w:val="-6"/>
                <w:sz w:val="24"/>
              </w:rPr>
              <w:t>ст.</w:t>
            </w:r>
            <w:r w:rsidR="00774966" w:rsidRPr="00725FA8">
              <w:rPr>
                <w:rFonts w:ascii="Times New Roman" w:hAnsi="Times New Roman"/>
                <w:spacing w:val="-6"/>
                <w:sz w:val="24"/>
              </w:rPr>
              <w:t>16-20 ЗГМ от 19.12.2007 № 49</w:t>
            </w:r>
            <w:r w:rsidR="00774966" w:rsidRPr="00725FA8">
              <w:rPr>
                <w:rStyle w:val="ad"/>
              </w:rPr>
              <w:footnoteReference w:id="255"/>
            </w:r>
            <w:r w:rsidR="00042A15">
              <w:rPr>
                <w:rFonts w:ascii="Times New Roman" w:hAnsi="Times New Roman"/>
                <w:spacing w:val="-6"/>
                <w:sz w:val="24"/>
              </w:rPr>
              <w:t>; ст.ст.</w:t>
            </w:r>
            <w:r w:rsidR="00774966" w:rsidRPr="00725FA8">
              <w:rPr>
                <w:rFonts w:ascii="Times New Roman" w:hAnsi="Times New Roman"/>
                <w:spacing w:val="-6"/>
                <w:sz w:val="24"/>
              </w:rPr>
              <w:t>9-14 ЗГМ от 26.12.2007 № 53</w:t>
            </w:r>
            <w:r w:rsidR="00774966" w:rsidRPr="00725FA8">
              <w:rPr>
                <w:rStyle w:val="ad"/>
              </w:rPr>
              <w:footnoteReference w:id="256"/>
            </w:r>
            <w:r w:rsidR="00042A15">
              <w:rPr>
                <w:rFonts w:ascii="Times New Roman" w:hAnsi="Times New Roman"/>
                <w:spacing w:val="-6"/>
                <w:sz w:val="24"/>
              </w:rPr>
              <w:t>; п.п.</w:t>
            </w:r>
            <w:r w:rsidR="00774966" w:rsidRPr="00725FA8">
              <w:rPr>
                <w:rFonts w:ascii="Times New Roman" w:hAnsi="Times New Roman"/>
                <w:spacing w:val="-6"/>
                <w:sz w:val="24"/>
              </w:rPr>
              <w:t>3.1-3.3 По</w:t>
            </w:r>
            <w:r w:rsidRPr="00725FA8">
              <w:rPr>
                <w:rFonts w:ascii="Times New Roman" w:hAnsi="Times New Roman"/>
                <w:spacing w:val="-6"/>
                <w:sz w:val="24"/>
              </w:rPr>
              <w:t>ложения, утв. ППМ от 29.06.2010</w:t>
            </w:r>
            <w:r w:rsidRPr="00725FA8">
              <w:rPr>
                <w:rFonts w:ascii="Times New Roman" w:hAnsi="Times New Roman"/>
                <w:spacing w:val="-6"/>
                <w:sz w:val="24"/>
              </w:rPr>
              <w:br/>
            </w:r>
            <w:r w:rsidR="00774966" w:rsidRPr="00725FA8">
              <w:rPr>
                <w:rFonts w:ascii="Times New Roman" w:hAnsi="Times New Roman"/>
                <w:spacing w:val="-6"/>
                <w:sz w:val="24"/>
              </w:rPr>
              <w:t>№ 540-ПП</w:t>
            </w:r>
            <w:r w:rsidR="00774966" w:rsidRPr="00725FA8">
              <w:rPr>
                <w:rStyle w:val="ad"/>
              </w:rPr>
              <w:footnoteReference w:id="257"/>
            </w:r>
            <w:r w:rsidR="00774966" w:rsidRPr="00725FA8">
              <w:rPr>
                <w:rFonts w:ascii="Times New Roman" w:hAnsi="Times New Roman"/>
                <w:spacing w:val="-6"/>
                <w:sz w:val="24"/>
              </w:rPr>
              <w:t>; ППМ от 25.12.2012 № 809-ПП</w:t>
            </w:r>
            <w:r w:rsidR="00774966" w:rsidRPr="00725FA8">
              <w:rPr>
                <w:rStyle w:val="ad"/>
              </w:rPr>
              <w:footnoteReference w:id="258"/>
            </w:r>
          </w:p>
        </w:tc>
        <w:tc>
          <w:tcPr>
            <w:tcW w:w="1134" w:type="dxa"/>
            <w:shd w:val="clear" w:color="auto" w:fill="auto"/>
          </w:tcPr>
          <w:p w14:paraId="4D3C988A" w14:textId="77777777" w:rsidR="005A1834" w:rsidRDefault="005A1834" w:rsidP="005A1834">
            <w:pPr>
              <w:spacing w:after="0" w:line="240" w:lineRule="auto"/>
              <w:ind w:left="-108" w:right="-108"/>
              <w:jc w:val="center"/>
              <w:rPr>
                <w:rFonts w:ascii="Times New Roman" w:hAnsi="Times New Roman"/>
                <w:sz w:val="24"/>
                <w:szCs w:val="24"/>
              </w:rPr>
            </w:pPr>
            <w:r>
              <w:rPr>
                <w:rFonts w:ascii="Times New Roman" w:hAnsi="Times New Roman"/>
                <w:sz w:val="24"/>
                <w:szCs w:val="24"/>
              </w:rPr>
              <w:t>кол-во,</w:t>
            </w:r>
          </w:p>
          <w:p w14:paraId="28B4D4A7" w14:textId="77777777" w:rsidR="005A1834" w:rsidRPr="00D133E3" w:rsidRDefault="005A1834" w:rsidP="005A1834">
            <w:pPr>
              <w:spacing w:after="0" w:line="240" w:lineRule="auto"/>
              <w:ind w:left="-108" w:right="-108"/>
              <w:jc w:val="center"/>
              <w:rPr>
                <w:rFonts w:ascii="Times New Roman" w:hAnsi="Times New Roman"/>
                <w:b/>
                <w:sz w:val="24"/>
                <w:szCs w:val="24"/>
              </w:rPr>
            </w:pPr>
            <w:r w:rsidRPr="00D133E3">
              <w:rPr>
                <w:rFonts w:ascii="Times New Roman" w:hAnsi="Times New Roman"/>
                <w:sz w:val="24"/>
                <w:szCs w:val="24"/>
              </w:rPr>
              <w:t>кол-во</w:t>
            </w:r>
            <w:r>
              <w:rPr>
                <w:rFonts w:ascii="Times New Roman" w:hAnsi="Times New Roman"/>
                <w:sz w:val="24"/>
                <w:szCs w:val="24"/>
              </w:rPr>
              <w:t xml:space="preserve"> и тыс. рублей</w:t>
            </w:r>
          </w:p>
        </w:tc>
        <w:tc>
          <w:tcPr>
            <w:tcW w:w="993" w:type="dxa"/>
            <w:shd w:val="clear" w:color="auto" w:fill="auto"/>
          </w:tcPr>
          <w:p w14:paraId="3C4EE16F" w14:textId="77777777" w:rsidR="005A1834" w:rsidRPr="00D133E3" w:rsidRDefault="005A1834" w:rsidP="005A1834">
            <w:pPr>
              <w:keepNext/>
              <w:spacing w:after="0" w:line="240" w:lineRule="auto"/>
              <w:jc w:val="center"/>
              <w:rPr>
                <w:rFonts w:ascii="Times New Roman" w:hAnsi="Times New Roman"/>
                <w:b/>
                <w:sz w:val="24"/>
                <w:szCs w:val="24"/>
              </w:rPr>
            </w:pPr>
            <w:r w:rsidRPr="00D133E3">
              <w:rPr>
                <w:rFonts w:ascii="Times New Roman" w:hAnsi="Times New Roman"/>
                <w:sz w:val="24"/>
                <w:szCs w:val="24"/>
              </w:rPr>
              <w:t>3</w:t>
            </w:r>
          </w:p>
        </w:tc>
        <w:tc>
          <w:tcPr>
            <w:tcW w:w="2551" w:type="dxa"/>
            <w:shd w:val="clear" w:color="auto" w:fill="auto"/>
          </w:tcPr>
          <w:p w14:paraId="392B4634" w14:textId="77777777" w:rsidR="005A1834" w:rsidRPr="00D133E3" w:rsidRDefault="005A1834" w:rsidP="005A1834">
            <w:pPr>
              <w:spacing w:after="0" w:line="240" w:lineRule="auto"/>
              <w:jc w:val="center"/>
            </w:pPr>
          </w:p>
        </w:tc>
        <w:tc>
          <w:tcPr>
            <w:tcW w:w="1843" w:type="dxa"/>
          </w:tcPr>
          <w:p w14:paraId="4C30FB6D" w14:textId="77777777" w:rsidR="005A1834" w:rsidRPr="006738B6" w:rsidRDefault="005A1834" w:rsidP="00B64FE9">
            <w:pPr>
              <w:spacing w:after="0" w:line="240" w:lineRule="auto"/>
              <w:jc w:val="both"/>
              <w:rPr>
                <w:rFonts w:ascii="Times New Roman" w:hAnsi="Times New Roman"/>
                <w:sz w:val="24"/>
                <w:szCs w:val="24"/>
              </w:rPr>
            </w:pPr>
            <w:r>
              <w:rPr>
                <w:rFonts w:ascii="Times New Roman" w:hAnsi="Times New Roman"/>
                <w:sz w:val="24"/>
                <w:szCs w:val="24"/>
              </w:rPr>
              <w:t>и</w:t>
            </w:r>
            <w:r w:rsidRPr="006738B6">
              <w:rPr>
                <w:rFonts w:ascii="Times New Roman" w:hAnsi="Times New Roman"/>
                <w:sz w:val="24"/>
                <w:szCs w:val="24"/>
              </w:rPr>
              <w:t>збыточные расходы бюджетных средств</w:t>
            </w:r>
          </w:p>
          <w:p w14:paraId="0E2A69D4" w14:textId="77777777" w:rsidR="005A1834" w:rsidRDefault="005A1834" w:rsidP="00B64FE9">
            <w:pPr>
              <w:spacing w:after="0" w:line="240" w:lineRule="auto"/>
              <w:jc w:val="both"/>
              <w:rPr>
                <w:rFonts w:ascii="Times New Roman" w:hAnsi="Times New Roman"/>
                <w:sz w:val="24"/>
                <w:szCs w:val="24"/>
              </w:rPr>
            </w:pPr>
          </w:p>
          <w:p w14:paraId="0C2AACB5" w14:textId="77777777" w:rsidR="005A1834" w:rsidRDefault="005A1834" w:rsidP="00B64FE9">
            <w:pPr>
              <w:spacing w:after="0" w:line="240" w:lineRule="auto"/>
              <w:jc w:val="both"/>
              <w:rPr>
                <w:rFonts w:ascii="Times New Roman" w:hAnsi="Times New Roman"/>
                <w:sz w:val="24"/>
                <w:szCs w:val="24"/>
              </w:rPr>
            </w:pPr>
          </w:p>
          <w:p w14:paraId="5C304231" w14:textId="77777777" w:rsidR="005A1834" w:rsidRDefault="005A1834" w:rsidP="00B64FE9">
            <w:pPr>
              <w:spacing w:after="0" w:line="240" w:lineRule="auto"/>
              <w:jc w:val="both"/>
              <w:rPr>
                <w:rFonts w:ascii="Times New Roman" w:hAnsi="Times New Roman"/>
                <w:sz w:val="24"/>
                <w:szCs w:val="24"/>
              </w:rPr>
            </w:pPr>
          </w:p>
          <w:p w14:paraId="4268329C" w14:textId="77777777" w:rsidR="005A1834" w:rsidRPr="00D133E3" w:rsidRDefault="005A1834" w:rsidP="00B64FE9">
            <w:pPr>
              <w:spacing w:after="0" w:line="240" w:lineRule="auto"/>
              <w:jc w:val="both"/>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w:t>
            </w:r>
            <w:r w:rsidRPr="006738B6">
              <w:rPr>
                <w:rFonts w:ascii="Times New Roman" w:hAnsi="Times New Roman"/>
                <w:sz w:val="24"/>
                <w:szCs w:val="24"/>
              </w:rPr>
              <w:t>едопоступле</w:t>
            </w:r>
            <w:r>
              <w:rPr>
                <w:rFonts w:ascii="Times New Roman" w:hAnsi="Times New Roman"/>
                <w:sz w:val="24"/>
                <w:szCs w:val="24"/>
              </w:rPr>
              <w:t>-</w:t>
            </w:r>
            <w:r w:rsidRPr="006738B6">
              <w:rPr>
                <w:rFonts w:ascii="Times New Roman" w:hAnsi="Times New Roman"/>
                <w:sz w:val="24"/>
                <w:szCs w:val="24"/>
              </w:rPr>
              <w:t>ние</w:t>
            </w:r>
            <w:proofErr w:type="spellEnd"/>
            <w:r>
              <w:rPr>
                <w:rFonts w:ascii="Times New Roman" w:hAnsi="Times New Roman"/>
                <w:sz w:val="24"/>
                <w:szCs w:val="24"/>
              </w:rPr>
              <w:t>)</w:t>
            </w:r>
            <w:r w:rsidRPr="006738B6">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14:paraId="326A5839" w14:textId="77777777" w:rsidR="005A1834" w:rsidRDefault="005A1834" w:rsidP="00B64FE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271B48">
              <w:rPr>
                <w:rFonts w:ascii="Times New Roman" w:eastAsia="Times New Roman" w:hAnsi="Times New Roman"/>
                <w:sz w:val="24"/>
                <w:szCs w:val="24"/>
                <w:lang w:eastAsia="ru-RU"/>
              </w:rPr>
              <w:t xml:space="preserve">бъем завышения бюджетных средств, </w:t>
            </w:r>
            <w:r>
              <w:rPr>
                <w:rFonts w:ascii="Times New Roman" w:eastAsia="Times New Roman" w:hAnsi="Times New Roman"/>
                <w:sz w:val="24"/>
                <w:szCs w:val="24"/>
                <w:lang w:eastAsia="ru-RU"/>
              </w:rPr>
              <w:t>использованных с</w:t>
            </w:r>
            <w:r w:rsidRPr="00271B48">
              <w:rPr>
                <w:rFonts w:ascii="Times New Roman" w:eastAsia="Times New Roman" w:hAnsi="Times New Roman"/>
                <w:sz w:val="24"/>
                <w:szCs w:val="24"/>
                <w:lang w:eastAsia="ru-RU"/>
              </w:rPr>
              <w:t xml:space="preserve"> нарушение</w:t>
            </w:r>
            <w:r>
              <w:rPr>
                <w:rFonts w:ascii="Times New Roman" w:eastAsia="Times New Roman" w:hAnsi="Times New Roman"/>
                <w:sz w:val="24"/>
                <w:szCs w:val="24"/>
                <w:lang w:eastAsia="ru-RU"/>
              </w:rPr>
              <w:t>м</w:t>
            </w:r>
            <w:r w:rsidRPr="00271B48">
              <w:rPr>
                <w:rFonts w:ascii="Times New Roman" w:eastAsia="Times New Roman" w:hAnsi="Times New Roman"/>
                <w:sz w:val="24"/>
                <w:szCs w:val="24"/>
                <w:lang w:eastAsia="ru-RU"/>
              </w:rPr>
              <w:t xml:space="preserve"> требований</w:t>
            </w:r>
          </w:p>
          <w:p w14:paraId="34C75C79" w14:textId="77777777" w:rsidR="005A1834" w:rsidRPr="00DE05FD" w:rsidRDefault="005A1834" w:rsidP="00B64FE9">
            <w:pPr>
              <w:spacing w:after="0" w:line="240" w:lineRule="auto"/>
              <w:jc w:val="both"/>
              <w:rPr>
                <w:rFonts w:ascii="Times New Roman" w:eastAsia="Times New Roman" w:hAnsi="Times New Roman"/>
                <w:sz w:val="24"/>
                <w:szCs w:val="24"/>
                <w:lang w:eastAsia="ru-RU"/>
              </w:rPr>
            </w:pPr>
          </w:p>
          <w:p w14:paraId="5F3358A9" w14:textId="77777777" w:rsidR="005A1834" w:rsidRPr="00D133E3" w:rsidRDefault="005A1834" w:rsidP="00B64FE9">
            <w:pPr>
              <w:widowControl w:val="0"/>
              <w:spacing w:after="0" w:line="240" w:lineRule="auto"/>
              <w:jc w:val="both"/>
            </w:pPr>
            <w:r>
              <w:rPr>
                <w:rFonts w:ascii="Times New Roman" w:hAnsi="Times New Roman"/>
                <w:spacing w:val="-4"/>
                <w:sz w:val="24"/>
                <w:szCs w:val="24"/>
              </w:rPr>
              <w:t>объем занижения</w:t>
            </w:r>
            <w:r w:rsidRPr="0070281D">
              <w:rPr>
                <w:rFonts w:ascii="Times New Roman" w:hAnsi="Times New Roman"/>
                <w:spacing w:val="-4"/>
                <w:sz w:val="24"/>
                <w:szCs w:val="24"/>
              </w:rPr>
              <w:t xml:space="preserve"> </w:t>
            </w:r>
            <w:r>
              <w:rPr>
                <w:rFonts w:ascii="Times New Roman" w:hAnsi="Times New Roman"/>
                <w:spacing w:val="-4"/>
                <w:sz w:val="24"/>
                <w:szCs w:val="24"/>
              </w:rPr>
              <w:t>стоимости имущества</w:t>
            </w:r>
            <w:r w:rsidRPr="0070281D">
              <w:rPr>
                <w:rFonts w:ascii="Times New Roman" w:hAnsi="Times New Roman"/>
                <w:spacing w:val="-4"/>
                <w:sz w:val="24"/>
                <w:szCs w:val="24"/>
              </w:rPr>
              <w:t>, полученн</w:t>
            </w:r>
            <w:r>
              <w:rPr>
                <w:rFonts w:ascii="Times New Roman" w:hAnsi="Times New Roman"/>
                <w:spacing w:val="-4"/>
                <w:sz w:val="24"/>
                <w:szCs w:val="24"/>
              </w:rPr>
              <w:t>ого с нарушением</w:t>
            </w:r>
            <w:r w:rsidRPr="0070281D">
              <w:rPr>
                <w:rFonts w:ascii="Times New Roman" w:hAnsi="Times New Roman"/>
                <w:spacing w:val="-4"/>
                <w:sz w:val="24"/>
                <w:szCs w:val="24"/>
              </w:rPr>
              <w:t xml:space="preserve"> </w:t>
            </w:r>
            <w:r>
              <w:rPr>
                <w:rFonts w:ascii="Times New Roman" w:hAnsi="Times New Roman"/>
                <w:spacing w:val="-4"/>
                <w:sz w:val="24"/>
                <w:szCs w:val="24"/>
              </w:rPr>
              <w:t>требований</w:t>
            </w:r>
          </w:p>
        </w:tc>
      </w:tr>
      <w:tr w:rsidR="005A1834" w:rsidRPr="00BE7A1B" w14:paraId="5283F6C9" w14:textId="77777777" w:rsidTr="00006497">
        <w:trPr>
          <w:trHeight w:val="20"/>
        </w:trPr>
        <w:tc>
          <w:tcPr>
            <w:tcW w:w="992" w:type="dxa"/>
            <w:shd w:val="clear" w:color="auto" w:fill="auto"/>
          </w:tcPr>
          <w:p w14:paraId="72771A21"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3.20</w:t>
            </w:r>
          </w:p>
        </w:tc>
        <w:tc>
          <w:tcPr>
            <w:tcW w:w="3403" w:type="dxa"/>
            <w:shd w:val="clear" w:color="auto" w:fill="auto"/>
          </w:tcPr>
          <w:p w14:paraId="5E3259A0" w14:textId="77777777" w:rsidR="005A1834" w:rsidRPr="00725FA8" w:rsidRDefault="005A1834" w:rsidP="005A1834">
            <w:pPr>
              <w:autoSpaceDE w:val="0"/>
              <w:autoSpaceDN w:val="0"/>
              <w:adjustRightInd w:val="0"/>
              <w:spacing w:after="0" w:line="240" w:lineRule="auto"/>
              <w:jc w:val="both"/>
              <w:rPr>
                <w:rFonts w:ascii="Times New Roman" w:hAnsi="Times New Roman"/>
                <w:sz w:val="24"/>
                <w:szCs w:val="24"/>
              </w:rPr>
            </w:pPr>
            <w:proofErr w:type="spellStart"/>
            <w:r w:rsidRPr="00725FA8">
              <w:rPr>
                <w:rFonts w:ascii="Times New Roman" w:hAnsi="Times New Roman"/>
                <w:sz w:val="24"/>
                <w:szCs w:val="24"/>
              </w:rPr>
              <w:t>Неперечисление</w:t>
            </w:r>
            <w:proofErr w:type="spellEnd"/>
            <w:r w:rsidRPr="00725FA8">
              <w:rPr>
                <w:rFonts w:ascii="Times New Roman" w:hAnsi="Times New Roman"/>
                <w:sz w:val="24"/>
                <w:szCs w:val="24"/>
              </w:rPr>
              <w:t xml:space="preserve"> и (или) перечисление с нарушением размера и (или) сроков унитарными предприятиями в бюджет установленной части прибыли, остающейся в его распоряжении после уплаты налогов и иных обязательных платежей</w:t>
            </w:r>
          </w:p>
        </w:tc>
        <w:tc>
          <w:tcPr>
            <w:tcW w:w="3118" w:type="dxa"/>
            <w:shd w:val="clear" w:color="auto" w:fill="auto"/>
          </w:tcPr>
          <w:p w14:paraId="6469D327" w14:textId="1914F210" w:rsidR="005A1834" w:rsidRPr="00725FA8" w:rsidRDefault="00143F43" w:rsidP="00820C69">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5A1834" w:rsidRPr="00725FA8">
              <w:rPr>
                <w:rFonts w:ascii="Times New Roman" w:hAnsi="Times New Roman"/>
                <w:sz w:val="24"/>
                <w:szCs w:val="24"/>
              </w:rPr>
              <w:t xml:space="preserve">297 </w:t>
            </w:r>
            <w:r w:rsidRPr="00725FA8">
              <w:rPr>
                <w:rFonts w:ascii="Times New Roman" w:hAnsi="Times New Roman"/>
                <w:sz w:val="24"/>
                <w:szCs w:val="24"/>
              </w:rPr>
              <w:t>ГК РФ</w:t>
            </w:r>
            <w:r w:rsidR="005A1834" w:rsidRPr="00725FA8">
              <w:rPr>
                <w:rFonts w:ascii="Times New Roman" w:hAnsi="Times New Roman"/>
                <w:sz w:val="24"/>
                <w:szCs w:val="24"/>
              </w:rPr>
              <w:t>;</w:t>
            </w:r>
            <w:r w:rsidRPr="00725FA8">
              <w:rPr>
                <w:rFonts w:ascii="Times New Roman" w:hAnsi="Times New Roman"/>
                <w:sz w:val="24"/>
                <w:szCs w:val="24"/>
              </w:rPr>
              <w:t xml:space="preserve"> п</w:t>
            </w:r>
            <w:r w:rsidR="00B505A6" w:rsidRPr="00725FA8">
              <w:rPr>
                <w:rFonts w:ascii="Times New Roman" w:hAnsi="Times New Roman"/>
                <w:spacing w:val="-6"/>
                <w:sz w:val="24"/>
              </w:rPr>
              <w:t>.2 ст.</w:t>
            </w:r>
            <w:r w:rsidR="005A1834" w:rsidRPr="00725FA8">
              <w:rPr>
                <w:rFonts w:ascii="Times New Roman" w:hAnsi="Times New Roman"/>
                <w:sz w:val="24"/>
                <w:szCs w:val="24"/>
              </w:rPr>
              <w:t>17</w:t>
            </w:r>
            <w:r w:rsidR="007F6869" w:rsidRPr="00725FA8">
              <w:t xml:space="preserve"> </w:t>
            </w:r>
            <w:r w:rsidR="007F6869" w:rsidRPr="00725FA8">
              <w:rPr>
                <w:rFonts w:ascii="Times New Roman" w:hAnsi="Times New Roman"/>
                <w:sz w:val="24"/>
                <w:szCs w:val="24"/>
              </w:rPr>
              <w:t xml:space="preserve">ФЗ от 14.11.2002 </w:t>
            </w:r>
            <w:r w:rsidR="009B7ACF" w:rsidRPr="00725FA8">
              <w:rPr>
                <w:rFonts w:ascii="Times New Roman" w:hAnsi="Times New Roman"/>
                <w:sz w:val="24"/>
                <w:szCs w:val="24"/>
              </w:rPr>
              <w:t>№ </w:t>
            </w:r>
            <w:r w:rsidR="007F6869" w:rsidRPr="00725FA8">
              <w:rPr>
                <w:rFonts w:ascii="Times New Roman" w:hAnsi="Times New Roman"/>
                <w:sz w:val="24"/>
                <w:szCs w:val="24"/>
              </w:rPr>
              <w:t>161-ФЗ</w:t>
            </w:r>
            <w:r w:rsidR="005A1834" w:rsidRPr="00725FA8">
              <w:rPr>
                <w:rFonts w:ascii="Times New Roman" w:hAnsi="Times New Roman"/>
                <w:sz w:val="24"/>
                <w:szCs w:val="24"/>
              </w:rPr>
              <w:t>;</w:t>
            </w:r>
            <w:r w:rsidR="00B505A6" w:rsidRPr="00725FA8">
              <w:rPr>
                <w:rFonts w:ascii="Times New Roman" w:hAnsi="Times New Roman"/>
                <w:spacing w:val="-6"/>
                <w:sz w:val="24"/>
              </w:rPr>
              <w:t xml:space="preserve"> ППМ</w:t>
            </w:r>
            <w:r w:rsidR="00B505A6" w:rsidRPr="00725FA8">
              <w:rPr>
                <w:rStyle w:val="ad"/>
              </w:rPr>
              <w:footnoteReference w:id="259"/>
            </w:r>
            <w:r w:rsidR="00B505A6" w:rsidRPr="00725FA8">
              <w:rPr>
                <w:rFonts w:ascii="Times New Roman" w:hAnsi="Times New Roman"/>
                <w:spacing w:val="-6"/>
                <w:sz w:val="24"/>
              </w:rPr>
              <w:t>; ППМ</w:t>
            </w:r>
            <w:r w:rsidR="00B505A6" w:rsidRPr="00725FA8">
              <w:rPr>
                <w:rStyle w:val="ad"/>
              </w:rPr>
              <w:footnoteReference w:id="260"/>
            </w:r>
            <w:r w:rsidR="00B505A6" w:rsidRPr="00725FA8">
              <w:rPr>
                <w:rFonts w:ascii="Times New Roman" w:hAnsi="Times New Roman"/>
                <w:spacing w:val="-6"/>
                <w:sz w:val="24"/>
              </w:rPr>
              <w:t xml:space="preserve"> от 13.01.2015 № 5</w:t>
            </w:r>
            <w:r w:rsidR="00B505A6" w:rsidRPr="00725FA8">
              <w:rPr>
                <w:rFonts w:ascii="Times New Roman" w:hAnsi="Times New Roman"/>
                <w:spacing w:val="-6"/>
                <w:sz w:val="24"/>
              </w:rPr>
              <w:noBreakHyphen/>
              <w:t xml:space="preserve">ПП </w:t>
            </w:r>
            <w:r w:rsidR="00042A15">
              <w:rPr>
                <w:rFonts w:ascii="Times New Roman" w:hAnsi="Times New Roman"/>
                <w:spacing w:val="-6"/>
                <w:sz w:val="24"/>
              </w:rPr>
              <w:br/>
            </w:r>
            <w:r w:rsidR="00B505A6" w:rsidRPr="00725FA8">
              <w:rPr>
                <w:rFonts w:ascii="Times New Roman" w:hAnsi="Times New Roman"/>
                <w:spacing w:val="-6"/>
                <w:sz w:val="24"/>
              </w:rPr>
              <w:t xml:space="preserve">(с 01.01.2016 по 12.02.2019), ППМ от 13.02.2019 </w:t>
            </w:r>
            <w:r w:rsidR="00820C69">
              <w:rPr>
                <w:rFonts w:ascii="Times New Roman" w:hAnsi="Times New Roman"/>
                <w:spacing w:val="-6"/>
                <w:sz w:val="24"/>
              </w:rPr>
              <w:br/>
            </w:r>
            <w:r w:rsidR="00B505A6" w:rsidRPr="00725FA8">
              <w:rPr>
                <w:rFonts w:ascii="Times New Roman" w:hAnsi="Times New Roman"/>
                <w:spacing w:val="-6"/>
                <w:sz w:val="24"/>
              </w:rPr>
              <w:t>№ 70-ПП</w:t>
            </w:r>
            <w:r w:rsidR="00B505A6" w:rsidRPr="00725FA8">
              <w:rPr>
                <w:rStyle w:val="ad"/>
                <w:spacing w:val="-6"/>
                <w:sz w:val="24"/>
              </w:rPr>
              <w:footnoteReference w:id="261"/>
            </w:r>
            <w:r w:rsidR="00B505A6" w:rsidRPr="00725FA8">
              <w:rPr>
                <w:rFonts w:ascii="Times New Roman" w:hAnsi="Times New Roman"/>
                <w:spacing w:val="-6"/>
                <w:sz w:val="24"/>
              </w:rPr>
              <w:t xml:space="preserve"> (с 13.02.2019)</w:t>
            </w:r>
          </w:p>
        </w:tc>
        <w:tc>
          <w:tcPr>
            <w:tcW w:w="1134" w:type="dxa"/>
            <w:shd w:val="clear" w:color="auto" w:fill="auto"/>
          </w:tcPr>
          <w:p w14:paraId="4AD6673E" w14:textId="77777777" w:rsidR="005A1834" w:rsidRDefault="005A1834" w:rsidP="005A1834">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 xml:space="preserve">кол-во, </w:t>
            </w:r>
          </w:p>
          <w:p w14:paraId="1E439AD4" w14:textId="77777777" w:rsidR="005A1834" w:rsidRPr="00BE7A1B" w:rsidRDefault="005A1834" w:rsidP="005A1834">
            <w:pPr>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 и тыс. рублей</w:t>
            </w:r>
          </w:p>
        </w:tc>
        <w:tc>
          <w:tcPr>
            <w:tcW w:w="993" w:type="dxa"/>
            <w:shd w:val="clear" w:color="auto" w:fill="auto"/>
          </w:tcPr>
          <w:p w14:paraId="229780AC"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29300F2B" w14:textId="77777777" w:rsidR="005A1834" w:rsidRPr="00BE7A1B" w:rsidRDefault="005A1834" w:rsidP="005A1834">
            <w:pPr>
              <w:spacing w:after="0" w:line="240" w:lineRule="auto"/>
              <w:jc w:val="center"/>
            </w:pPr>
          </w:p>
        </w:tc>
        <w:tc>
          <w:tcPr>
            <w:tcW w:w="1843" w:type="dxa"/>
          </w:tcPr>
          <w:p w14:paraId="33C29F71" w14:textId="77777777" w:rsidR="005A1834" w:rsidRPr="00BE7A1B" w:rsidRDefault="005A1834" w:rsidP="00B64FE9">
            <w:pPr>
              <w:spacing w:after="0" w:line="240" w:lineRule="auto"/>
              <w:jc w:val="both"/>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w:t>
            </w:r>
            <w:r w:rsidRPr="006738B6">
              <w:rPr>
                <w:rFonts w:ascii="Times New Roman" w:hAnsi="Times New Roman"/>
                <w:sz w:val="24"/>
                <w:szCs w:val="24"/>
              </w:rPr>
              <w:t>едопоступле</w:t>
            </w:r>
            <w:r>
              <w:rPr>
                <w:rFonts w:ascii="Times New Roman" w:hAnsi="Times New Roman"/>
                <w:sz w:val="24"/>
                <w:szCs w:val="24"/>
              </w:rPr>
              <w:t>-</w:t>
            </w:r>
            <w:r w:rsidRPr="006738B6">
              <w:rPr>
                <w:rFonts w:ascii="Times New Roman" w:hAnsi="Times New Roman"/>
                <w:sz w:val="24"/>
                <w:szCs w:val="24"/>
              </w:rPr>
              <w:t>ние</w:t>
            </w:r>
            <w:proofErr w:type="spellEnd"/>
            <w:r>
              <w:rPr>
                <w:rFonts w:ascii="Times New Roman" w:hAnsi="Times New Roman"/>
                <w:sz w:val="24"/>
                <w:szCs w:val="24"/>
              </w:rPr>
              <w:t>)</w:t>
            </w:r>
            <w:r w:rsidRPr="006738B6">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14:paraId="4C6B7C14" w14:textId="77777777" w:rsidR="005A1834" w:rsidRPr="00BE7A1B" w:rsidRDefault="005A1834" w:rsidP="00B64FE9">
            <w:pPr>
              <w:spacing w:after="0" w:line="240" w:lineRule="auto"/>
              <w:jc w:val="both"/>
            </w:pPr>
            <w:r>
              <w:rPr>
                <w:rFonts w:ascii="Times New Roman" w:eastAsia="Times New Roman" w:hAnsi="Times New Roman"/>
                <w:color w:val="000000"/>
                <w:sz w:val="24"/>
                <w:szCs w:val="24"/>
                <w:lang w:eastAsia="ru-RU"/>
              </w:rPr>
              <w:t xml:space="preserve">объем </w:t>
            </w:r>
            <w:proofErr w:type="spellStart"/>
            <w:r>
              <w:rPr>
                <w:rFonts w:ascii="Times New Roman" w:eastAsia="Times New Roman" w:hAnsi="Times New Roman"/>
                <w:color w:val="000000"/>
                <w:sz w:val="24"/>
                <w:szCs w:val="24"/>
                <w:lang w:eastAsia="ru-RU"/>
              </w:rPr>
              <w:t>недопоступивших</w:t>
            </w:r>
            <w:proofErr w:type="spellEnd"/>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недоисчислен-ных</w:t>
            </w:r>
            <w:proofErr w:type="spellEnd"/>
            <w:r>
              <w:rPr>
                <w:rFonts w:ascii="Times New Roman" w:eastAsia="Times New Roman" w:hAnsi="Times New Roman"/>
                <w:color w:val="000000"/>
                <w:sz w:val="24"/>
                <w:szCs w:val="24"/>
                <w:lang w:eastAsia="ru-RU"/>
              </w:rPr>
              <w:t>) доходов в бюджет</w:t>
            </w:r>
          </w:p>
        </w:tc>
      </w:tr>
      <w:tr w:rsidR="005A1834" w:rsidRPr="00BE7A1B" w14:paraId="29E5EF72" w14:textId="77777777" w:rsidTr="00006497">
        <w:trPr>
          <w:trHeight w:val="20"/>
        </w:trPr>
        <w:tc>
          <w:tcPr>
            <w:tcW w:w="992" w:type="dxa"/>
            <w:shd w:val="clear" w:color="auto" w:fill="auto"/>
          </w:tcPr>
          <w:p w14:paraId="2B9F6FF6" w14:textId="77777777" w:rsidR="005A1834" w:rsidRPr="00725FA8" w:rsidRDefault="005A1834" w:rsidP="005A1834">
            <w:pPr>
              <w:widowControl w:val="0"/>
              <w:spacing w:after="0" w:line="240" w:lineRule="auto"/>
              <w:jc w:val="center"/>
              <w:rPr>
                <w:rFonts w:ascii="Times New Roman" w:hAnsi="Times New Roman"/>
                <w:sz w:val="24"/>
                <w:szCs w:val="24"/>
              </w:rPr>
            </w:pPr>
            <w:r w:rsidRPr="00725FA8">
              <w:rPr>
                <w:rFonts w:ascii="Times New Roman" w:hAnsi="Times New Roman"/>
                <w:sz w:val="24"/>
                <w:szCs w:val="24"/>
              </w:rPr>
              <w:lastRenderedPageBreak/>
              <w:t>3.21</w:t>
            </w:r>
          </w:p>
        </w:tc>
        <w:tc>
          <w:tcPr>
            <w:tcW w:w="3403" w:type="dxa"/>
            <w:shd w:val="clear" w:color="auto" w:fill="auto"/>
          </w:tcPr>
          <w:p w14:paraId="1E96FC46"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распределения доходов казенного предприятия</w:t>
            </w:r>
          </w:p>
        </w:tc>
        <w:tc>
          <w:tcPr>
            <w:tcW w:w="3118" w:type="dxa"/>
            <w:shd w:val="clear" w:color="auto" w:fill="auto"/>
          </w:tcPr>
          <w:p w14:paraId="6F5690EB" w14:textId="0A9ACE0E" w:rsidR="005A1834" w:rsidRPr="00725FA8" w:rsidRDefault="009B7ACF" w:rsidP="009B7ACF">
            <w:pPr>
              <w:keepNext/>
              <w:spacing w:after="0" w:line="240" w:lineRule="auto"/>
              <w:jc w:val="both"/>
              <w:rPr>
                <w:rFonts w:ascii="Times New Roman" w:hAnsi="Times New Roman"/>
                <w:sz w:val="24"/>
                <w:szCs w:val="24"/>
              </w:rPr>
            </w:pPr>
            <w:r w:rsidRPr="00725FA8">
              <w:rPr>
                <w:rFonts w:ascii="Times New Roman" w:hAnsi="Times New Roman"/>
                <w:sz w:val="24"/>
                <w:szCs w:val="24"/>
              </w:rPr>
              <w:t>С</w:t>
            </w:r>
            <w:r w:rsidR="005A1834" w:rsidRPr="00725FA8">
              <w:rPr>
                <w:rFonts w:ascii="Times New Roman" w:hAnsi="Times New Roman"/>
                <w:sz w:val="24"/>
                <w:szCs w:val="24"/>
              </w:rPr>
              <w:t>т</w:t>
            </w:r>
            <w:r w:rsidRPr="00725FA8">
              <w:rPr>
                <w:rFonts w:ascii="Times New Roman" w:hAnsi="Times New Roman"/>
                <w:sz w:val="24"/>
                <w:szCs w:val="24"/>
              </w:rPr>
              <w:t>.</w:t>
            </w:r>
            <w:r w:rsidR="005A1834" w:rsidRPr="00725FA8">
              <w:rPr>
                <w:rFonts w:ascii="Times New Roman" w:hAnsi="Times New Roman"/>
                <w:sz w:val="24"/>
                <w:szCs w:val="24"/>
              </w:rPr>
              <w:t xml:space="preserve">297 </w:t>
            </w:r>
            <w:r w:rsidRPr="00725FA8">
              <w:rPr>
                <w:rFonts w:ascii="Times New Roman" w:hAnsi="Times New Roman"/>
                <w:sz w:val="24"/>
                <w:szCs w:val="24"/>
              </w:rPr>
              <w:t>ГК РФ</w:t>
            </w:r>
            <w:r w:rsidR="005A1834" w:rsidRPr="00725FA8">
              <w:rPr>
                <w:rFonts w:ascii="Times New Roman" w:hAnsi="Times New Roman"/>
                <w:sz w:val="24"/>
                <w:szCs w:val="24"/>
              </w:rPr>
              <w:t>;</w:t>
            </w:r>
            <w:r w:rsidRPr="00725FA8">
              <w:rPr>
                <w:rFonts w:ascii="Times New Roman" w:hAnsi="Times New Roman"/>
                <w:sz w:val="24"/>
                <w:szCs w:val="24"/>
              </w:rPr>
              <w:t xml:space="preserve"> </w:t>
            </w:r>
            <w:r w:rsidR="005A1834" w:rsidRPr="00725FA8">
              <w:rPr>
                <w:rFonts w:ascii="Times New Roman" w:hAnsi="Times New Roman"/>
                <w:sz w:val="24"/>
                <w:szCs w:val="24"/>
              </w:rPr>
              <w:t>ст</w:t>
            </w:r>
            <w:r w:rsidRPr="00725FA8">
              <w:rPr>
                <w:rFonts w:ascii="Times New Roman" w:hAnsi="Times New Roman"/>
                <w:sz w:val="24"/>
                <w:szCs w:val="24"/>
              </w:rPr>
              <w:t>.</w:t>
            </w:r>
            <w:r w:rsidR="005A1834" w:rsidRPr="00725FA8">
              <w:rPr>
                <w:rFonts w:ascii="Times New Roman" w:hAnsi="Times New Roman"/>
                <w:sz w:val="24"/>
                <w:szCs w:val="24"/>
              </w:rPr>
              <w:t xml:space="preserve">17 </w:t>
            </w:r>
            <w:r w:rsidRPr="00725FA8">
              <w:rPr>
                <w:rFonts w:ascii="Times New Roman" w:hAnsi="Times New Roman"/>
                <w:sz w:val="24"/>
                <w:szCs w:val="24"/>
              </w:rPr>
              <w:t>ФЗ от 14.11.2002 № 161-ФЗ</w:t>
            </w:r>
            <w:r w:rsidR="00A21938" w:rsidRPr="00725FA8">
              <w:rPr>
                <w:rFonts w:ascii="Times New Roman" w:hAnsi="Times New Roman"/>
                <w:sz w:val="24"/>
                <w:szCs w:val="24"/>
              </w:rPr>
              <w:t>; ППМ от 13.02.2019 № 70-ПП</w:t>
            </w:r>
            <w:r w:rsidR="00A21938" w:rsidRPr="00725FA8">
              <w:rPr>
                <w:rStyle w:val="ad"/>
                <w:rFonts w:ascii="Times New Roman" w:hAnsi="Times New Roman"/>
                <w:sz w:val="24"/>
                <w:szCs w:val="24"/>
              </w:rPr>
              <w:footnoteReference w:id="262"/>
            </w:r>
          </w:p>
        </w:tc>
        <w:tc>
          <w:tcPr>
            <w:tcW w:w="1134" w:type="dxa"/>
            <w:shd w:val="clear" w:color="auto" w:fill="auto"/>
          </w:tcPr>
          <w:p w14:paraId="67027C55" w14:textId="77777777" w:rsidR="005A1834" w:rsidRPr="005E7052" w:rsidRDefault="005A1834" w:rsidP="005A1834">
            <w:pPr>
              <w:keepNext/>
              <w:spacing w:after="0" w:line="240" w:lineRule="auto"/>
              <w:ind w:left="-108" w:right="-108"/>
              <w:jc w:val="center"/>
              <w:rPr>
                <w:rFonts w:ascii="Times New Roman" w:hAnsi="Times New Roman"/>
                <w:b/>
                <w:sz w:val="24"/>
                <w:szCs w:val="24"/>
              </w:rPr>
            </w:pPr>
            <w:r w:rsidRPr="005E7052">
              <w:rPr>
                <w:rFonts w:ascii="Times New Roman" w:hAnsi="Times New Roman"/>
                <w:sz w:val="24"/>
                <w:szCs w:val="24"/>
              </w:rPr>
              <w:t>кол-во</w:t>
            </w:r>
            <w:r>
              <w:rPr>
                <w:rFonts w:ascii="Times New Roman" w:hAnsi="Times New Roman"/>
                <w:sz w:val="24"/>
                <w:szCs w:val="24"/>
              </w:rPr>
              <w:t xml:space="preserve">, </w:t>
            </w:r>
            <w:r w:rsidRPr="00BE7A1B">
              <w:rPr>
                <w:rFonts w:ascii="Times New Roman" w:hAnsi="Times New Roman"/>
                <w:sz w:val="24"/>
                <w:szCs w:val="24"/>
              </w:rPr>
              <w:t>кол-во и тыс. рублей</w:t>
            </w:r>
          </w:p>
        </w:tc>
        <w:tc>
          <w:tcPr>
            <w:tcW w:w="993" w:type="dxa"/>
            <w:shd w:val="clear" w:color="auto" w:fill="auto"/>
          </w:tcPr>
          <w:p w14:paraId="6568B78C" w14:textId="77777777" w:rsidR="005A1834" w:rsidRPr="005E7052" w:rsidRDefault="005A1834" w:rsidP="005A1834">
            <w:pPr>
              <w:keepNext/>
              <w:spacing w:after="0" w:line="240" w:lineRule="auto"/>
              <w:jc w:val="center"/>
              <w:rPr>
                <w:rFonts w:ascii="Times New Roman" w:hAnsi="Times New Roman"/>
                <w:b/>
                <w:sz w:val="24"/>
                <w:szCs w:val="24"/>
              </w:rPr>
            </w:pPr>
            <w:r w:rsidRPr="00476776">
              <w:rPr>
                <w:rFonts w:ascii="Times New Roman" w:hAnsi="Times New Roman"/>
                <w:sz w:val="24"/>
                <w:szCs w:val="24"/>
              </w:rPr>
              <w:t>3</w:t>
            </w:r>
          </w:p>
        </w:tc>
        <w:tc>
          <w:tcPr>
            <w:tcW w:w="2551" w:type="dxa"/>
            <w:shd w:val="clear" w:color="auto" w:fill="auto"/>
          </w:tcPr>
          <w:p w14:paraId="7D565A8F" w14:textId="77777777" w:rsidR="005A1834" w:rsidRPr="00D133E3" w:rsidRDefault="005A1834" w:rsidP="005A1834">
            <w:pPr>
              <w:spacing w:after="0" w:line="240" w:lineRule="auto"/>
              <w:jc w:val="center"/>
              <w:rPr>
                <w:highlight w:val="yellow"/>
              </w:rPr>
            </w:pPr>
          </w:p>
        </w:tc>
        <w:tc>
          <w:tcPr>
            <w:tcW w:w="1843" w:type="dxa"/>
          </w:tcPr>
          <w:p w14:paraId="74DD24F2" w14:textId="77777777" w:rsidR="005A1834" w:rsidRPr="00D133E3" w:rsidRDefault="005A1834" w:rsidP="00B64FE9">
            <w:pPr>
              <w:spacing w:after="0" w:line="240" w:lineRule="auto"/>
              <w:jc w:val="both"/>
              <w:rPr>
                <w:highlight w:val="yellow"/>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w:t>
            </w:r>
            <w:r w:rsidRPr="006738B6">
              <w:rPr>
                <w:rFonts w:ascii="Times New Roman" w:hAnsi="Times New Roman"/>
                <w:sz w:val="24"/>
                <w:szCs w:val="24"/>
              </w:rPr>
              <w:t>едопоступле</w:t>
            </w:r>
            <w:r>
              <w:rPr>
                <w:rFonts w:ascii="Times New Roman" w:hAnsi="Times New Roman"/>
                <w:sz w:val="24"/>
                <w:szCs w:val="24"/>
              </w:rPr>
              <w:t>-</w:t>
            </w:r>
            <w:r w:rsidRPr="006738B6">
              <w:rPr>
                <w:rFonts w:ascii="Times New Roman" w:hAnsi="Times New Roman"/>
                <w:sz w:val="24"/>
                <w:szCs w:val="24"/>
              </w:rPr>
              <w:t>ние</w:t>
            </w:r>
            <w:proofErr w:type="spellEnd"/>
            <w:r>
              <w:rPr>
                <w:rFonts w:ascii="Times New Roman" w:hAnsi="Times New Roman"/>
                <w:sz w:val="24"/>
                <w:szCs w:val="24"/>
              </w:rPr>
              <w:t>)</w:t>
            </w:r>
            <w:r w:rsidRPr="006738B6">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14:paraId="62DF41A3" w14:textId="77777777" w:rsidR="005A1834" w:rsidRPr="00D133E3" w:rsidRDefault="005A1834" w:rsidP="00B64FE9">
            <w:pPr>
              <w:spacing w:after="0" w:line="240" w:lineRule="auto"/>
              <w:jc w:val="both"/>
              <w:rPr>
                <w:highlight w:val="yellow"/>
              </w:rPr>
            </w:pPr>
            <w:r>
              <w:rPr>
                <w:rFonts w:ascii="Times New Roman" w:eastAsia="Times New Roman" w:hAnsi="Times New Roman"/>
                <w:color w:val="000000"/>
                <w:sz w:val="24"/>
                <w:szCs w:val="24"/>
                <w:lang w:eastAsia="ru-RU"/>
              </w:rPr>
              <w:t xml:space="preserve">объем </w:t>
            </w:r>
            <w:proofErr w:type="spellStart"/>
            <w:r>
              <w:rPr>
                <w:rFonts w:ascii="Times New Roman" w:eastAsia="Times New Roman" w:hAnsi="Times New Roman"/>
                <w:color w:val="000000"/>
                <w:sz w:val="24"/>
                <w:szCs w:val="24"/>
                <w:lang w:eastAsia="ru-RU"/>
              </w:rPr>
              <w:t>недопоступивших</w:t>
            </w:r>
            <w:proofErr w:type="spellEnd"/>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недоисчислен-ных</w:t>
            </w:r>
            <w:proofErr w:type="spellEnd"/>
            <w:r>
              <w:rPr>
                <w:rFonts w:ascii="Times New Roman" w:eastAsia="Times New Roman" w:hAnsi="Times New Roman"/>
                <w:color w:val="000000"/>
                <w:sz w:val="24"/>
                <w:szCs w:val="24"/>
                <w:lang w:eastAsia="ru-RU"/>
              </w:rPr>
              <w:t>) доходов в бюджет</w:t>
            </w:r>
          </w:p>
        </w:tc>
      </w:tr>
      <w:tr w:rsidR="005A1834" w:rsidRPr="00BE7A1B" w14:paraId="45DC44EA" w14:textId="77777777" w:rsidTr="00006497">
        <w:trPr>
          <w:trHeight w:val="20"/>
        </w:trPr>
        <w:tc>
          <w:tcPr>
            <w:tcW w:w="992" w:type="dxa"/>
            <w:shd w:val="clear" w:color="auto" w:fill="auto"/>
          </w:tcPr>
          <w:p w14:paraId="751FAB19" w14:textId="77777777" w:rsidR="005A1834" w:rsidRPr="00725FA8" w:rsidRDefault="005A1834" w:rsidP="005A1834">
            <w:pPr>
              <w:jc w:val="center"/>
              <w:rPr>
                <w:rFonts w:ascii="Times New Roman" w:hAnsi="Times New Roman"/>
                <w:sz w:val="24"/>
                <w:szCs w:val="24"/>
              </w:rPr>
            </w:pPr>
            <w:r w:rsidRPr="00725FA8">
              <w:rPr>
                <w:rFonts w:ascii="Times New Roman" w:hAnsi="Times New Roman"/>
                <w:sz w:val="24"/>
                <w:szCs w:val="24"/>
              </w:rPr>
              <w:t>3.23</w:t>
            </w:r>
          </w:p>
        </w:tc>
        <w:tc>
          <w:tcPr>
            <w:tcW w:w="3403" w:type="dxa"/>
            <w:shd w:val="clear" w:color="auto" w:fill="auto"/>
          </w:tcPr>
          <w:p w14:paraId="5AF3D13F"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Непроведение обязательного аудита бухгалтерской отчетности унитарного предприятия </w:t>
            </w:r>
          </w:p>
        </w:tc>
        <w:tc>
          <w:tcPr>
            <w:tcW w:w="3118" w:type="dxa"/>
            <w:shd w:val="clear" w:color="auto" w:fill="auto"/>
          </w:tcPr>
          <w:p w14:paraId="1C07E017" w14:textId="4BAB1DC5" w:rsidR="005A1834" w:rsidRPr="00725FA8" w:rsidRDefault="004036E8" w:rsidP="00820C69">
            <w:pPr>
              <w:keepNext/>
              <w:spacing w:after="0" w:line="240" w:lineRule="auto"/>
              <w:jc w:val="both"/>
              <w:rPr>
                <w:rFonts w:ascii="Times New Roman" w:hAnsi="Times New Roman"/>
                <w:sz w:val="24"/>
                <w:szCs w:val="24"/>
              </w:rPr>
            </w:pPr>
            <w:r w:rsidRPr="00725FA8">
              <w:rPr>
                <w:rFonts w:ascii="Times New Roman" w:hAnsi="Times New Roman"/>
                <w:spacing w:val="-6"/>
                <w:sz w:val="24"/>
              </w:rPr>
              <w:t>П. 1 ст</w:t>
            </w:r>
            <w:r w:rsidR="00CF27DF" w:rsidRPr="00725FA8">
              <w:rPr>
                <w:rFonts w:ascii="Times New Roman" w:hAnsi="Times New Roman"/>
                <w:spacing w:val="-6"/>
                <w:sz w:val="24"/>
              </w:rPr>
              <w:t>.</w:t>
            </w:r>
            <w:r w:rsidR="00CF27DF" w:rsidRPr="00725FA8">
              <w:rPr>
                <w:rFonts w:ascii="Times New Roman" w:hAnsi="Times New Roman"/>
                <w:sz w:val="24"/>
                <w:szCs w:val="24"/>
              </w:rPr>
              <w:t>26 ФЗ от 14.11.2002 № 161-ФЗ</w:t>
            </w:r>
            <w:r w:rsidR="005A1834" w:rsidRPr="00725FA8">
              <w:rPr>
                <w:rFonts w:ascii="Times New Roman" w:hAnsi="Times New Roman"/>
                <w:sz w:val="24"/>
                <w:szCs w:val="24"/>
              </w:rPr>
              <w:t>;</w:t>
            </w:r>
            <w:r w:rsidR="00CF27DF" w:rsidRPr="00725FA8">
              <w:rPr>
                <w:rFonts w:ascii="Times New Roman" w:hAnsi="Times New Roman"/>
                <w:sz w:val="24"/>
                <w:szCs w:val="24"/>
              </w:rPr>
              <w:t xml:space="preserve"> с</w:t>
            </w:r>
            <w:r w:rsidR="005A1834" w:rsidRPr="00725FA8">
              <w:rPr>
                <w:rFonts w:ascii="Times New Roman" w:hAnsi="Times New Roman"/>
                <w:sz w:val="24"/>
                <w:szCs w:val="24"/>
              </w:rPr>
              <w:t>т</w:t>
            </w:r>
            <w:r w:rsidR="00CF27DF" w:rsidRPr="00725FA8">
              <w:rPr>
                <w:rFonts w:ascii="Times New Roman" w:hAnsi="Times New Roman"/>
                <w:sz w:val="24"/>
                <w:szCs w:val="24"/>
              </w:rPr>
              <w:t>.</w:t>
            </w:r>
            <w:r w:rsidR="005A1834" w:rsidRPr="00725FA8">
              <w:rPr>
                <w:rFonts w:ascii="Times New Roman" w:hAnsi="Times New Roman"/>
                <w:sz w:val="24"/>
                <w:szCs w:val="24"/>
              </w:rPr>
              <w:t xml:space="preserve">5 </w:t>
            </w:r>
            <w:r w:rsidR="00CF27DF" w:rsidRPr="00725FA8">
              <w:rPr>
                <w:rFonts w:ascii="Times New Roman" w:hAnsi="Times New Roman"/>
                <w:sz w:val="24"/>
                <w:szCs w:val="24"/>
              </w:rPr>
              <w:t>ФЗ от 30.12.</w:t>
            </w:r>
            <w:r w:rsidR="005A1834" w:rsidRPr="00725FA8">
              <w:rPr>
                <w:rFonts w:ascii="Times New Roman" w:hAnsi="Times New Roman"/>
                <w:sz w:val="24"/>
                <w:szCs w:val="24"/>
              </w:rPr>
              <w:t>2008 № 307-ФЗ «Об аудиторской деятельности»</w:t>
            </w:r>
            <w:r w:rsidRPr="00725FA8">
              <w:rPr>
                <w:rFonts w:ascii="Times New Roman" w:hAnsi="Times New Roman"/>
                <w:sz w:val="24"/>
                <w:szCs w:val="24"/>
              </w:rPr>
              <w:t>;</w:t>
            </w:r>
            <w:r w:rsidR="00820C69">
              <w:rPr>
                <w:rFonts w:ascii="Times New Roman" w:hAnsi="Times New Roman"/>
                <w:sz w:val="24"/>
                <w:szCs w:val="24"/>
              </w:rPr>
              <w:t xml:space="preserve"> </w:t>
            </w:r>
            <w:r w:rsidRPr="00725FA8">
              <w:rPr>
                <w:rFonts w:ascii="Times New Roman" w:hAnsi="Times New Roman"/>
                <w:spacing w:val="-6"/>
                <w:sz w:val="24"/>
              </w:rPr>
              <w:t>п. 1 ППМ от 31.07.2007 № 632-ПП</w:t>
            </w:r>
            <w:r w:rsidRPr="00725FA8">
              <w:rPr>
                <w:rStyle w:val="ad"/>
              </w:rPr>
              <w:footnoteReference w:id="263"/>
            </w:r>
          </w:p>
        </w:tc>
        <w:tc>
          <w:tcPr>
            <w:tcW w:w="1134" w:type="dxa"/>
            <w:shd w:val="clear" w:color="auto" w:fill="auto"/>
          </w:tcPr>
          <w:p w14:paraId="752C81A2" w14:textId="77777777" w:rsidR="005A1834" w:rsidRPr="0004106C" w:rsidRDefault="005A1834" w:rsidP="005A1834">
            <w:pPr>
              <w:keepNext/>
              <w:spacing w:after="0" w:line="240" w:lineRule="auto"/>
              <w:ind w:left="-108" w:right="-108"/>
              <w:jc w:val="center"/>
              <w:rPr>
                <w:rFonts w:ascii="Times New Roman" w:hAnsi="Times New Roman"/>
                <w:sz w:val="24"/>
                <w:szCs w:val="24"/>
              </w:rPr>
            </w:pPr>
            <w:r w:rsidRPr="0004106C">
              <w:rPr>
                <w:rFonts w:ascii="Times New Roman" w:hAnsi="Times New Roman"/>
                <w:sz w:val="24"/>
                <w:szCs w:val="24"/>
              </w:rPr>
              <w:t>кол-во</w:t>
            </w:r>
          </w:p>
        </w:tc>
        <w:tc>
          <w:tcPr>
            <w:tcW w:w="993" w:type="dxa"/>
            <w:shd w:val="clear" w:color="auto" w:fill="auto"/>
          </w:tcPr>
          <w:p w14:paraId="4776154B" w14:textId="77777777" w:rsidR="005A1834" w:rsidRPr="0004106C" w:rsidRDefault="005A1834" w:rsidP="005A1834">
            <w:pPr>
              <w:keepNext/>
              <w:spacing w:after="0" w:line="240" w:lineRule="auto"/>
              <w:jc w:val="center"/>
              <w:rPr>
                <w:rFonts w:ascii="Times New Roman" w:hAnsi="Times New Roman"/>
                <w:sz w:val="24"/>
                <w:szCs w:val="24"/>
              </w:rPr>
            </w:pPr>
            <w:r w:rsidRPr="0004106C">
              <w:rPr>
                <w:rFonts w:ascii="Times New Roman" w:hAnsi="Times New Roman"/>
                <w:sz w:val="24"/>
                <w:szCs w:val="24"/>
              </w:rPr>
              <w:t>3</w:t>
            </w:r>
          </w:p>
        </w:tc>
        <w:tc>
          <w:tcPr>
            <w:tcW w:w="2551" w:type="dxa"/>
            <w:shd w:val="clear" w:color="auto" w:fill="auto"/>
          </w:tcPr>
          <w:p w14:paraId="181BB863" w14:textId="77777777" w:rsidR="005A1834" w:rsidRPr="0004106C" w:rsidRDefault="005A1834" w:rsidP="005A1834">
            <w:pPr>
              <w:spacing w:after="0" w:line="240" w:lineRule="auto"/>
              <w:jc w:val="center"/>
            </w:pPr>
          </w:p>
        </w:tc>
        <w:tc>
          <w:tcPr>
            <w:tcW w:w="1843" w:type="dxa"/>
          </w:tcPr>
          <w:p w14:paraId="7A7D7525" w14:textId="77777777" w:rsidR="005A1834" w:rsidRPr="0004106C" w:rsidRDefault="005A1834" w:rsidP="005A1834">
            <w:pPr>
              <w:spacing w:after="0" w:line="240" w:lineRule="auto"/>
              <w:jc w:val="center"/>
            </w:pPr>
          </w:p>
        </w:tc>
        <w:tc>
          <w:tcPr>
            <w:tcW w:w="2126" w:type="dxa"/>
          </w:tcPr>
          <w:p w14:paraId="3A03FBB6" w14:textId="77777777" w:rsidR="005A1834" w:rsidRPr="0004106C" w:rsidRDefault="005A1834" w:rsidP="005A1834">
            <w:pPr>
              <w:spacing w:after="0" w:line="240" w:lineRule="auto"/>
              <w:jc w:val="center"/>
            </w:pPr>
          </w:p>
        </w:tc>
      </w:tr>
      <w:tr w:rsidR="005A1834" w:rsidRPr="00BE7A1B" w14:paraId="14CBA193" w14:textId="77777777" w:rsidTr="00006497">
        <w:trPr>
          <w:trHeight w:val="20"/>
        </w:trPr>
        <w:tc>
          <w:tcPr>
            <w:tcW w:w="992" w:type="dxa"/>
            <w:shd w:val="clear" w:color="auto" w:fill="auto"/>
          </w:tcPr>
          <w:p w14:paraId="2E4CB002" w14:textId="77777777" w:rsidR="005A1834" w:rsidRPr="00725FA8" w:rsidRDefault="005A1834" w:rsidP="005A1834">
            <w:pPr>
              <w:jc w:val="center"/>
            </w:pPr>
            <w:r w:rsidRPr="00725FA8">
              <w:rPr>
                <w:rFonts w:ascii="Times New Roman" w:hAnsi="Times New Roman"/>
                <w:sz w:val="24"/>
                <w:szCs w:val="24"/>
              </w:rPr>
              <w:t>3.24</w:t>
            </w:r>
          </w:p>
        </w:tc>
        <w:tc>
          <w:tcPr>
            <w:tcW w:w="3403" w:type="dxa"/>
            <w:shd w:val="clear" w:color="auto" w:fill="auto"/>
          </w:tcPr>
          <w:p w14:paraId="4F08FEE3"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учета и ведения реестра государственного (муниципального) имущества</w:t>
            </w:r>
          </w:p>
        </w:tc>
        <w:tc>
          <w:tcPr>
            <w:tcW w:w="3118" w:type="dxa"/>
            <w:shd w:val="clear" w:color="auto" w:fill="auto"/>
          </w:tcPr>
          <w:p w14:paraId="52EA3979" w14:textId="286AE53A" w:rsidR="005A1834" w:rsidRPr="00725FA8" w:rsidRDefault="004A181B" w:rsidP="004A181B">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26</w:t>
            </w:r>
            <w:r w:rsidR="005A1834" w:rsidRPr="00725FA8">
              <w:rPr>
                <w:rFonts w:ascii="Times New Roman" w:hAnsi="Times New Roman"/>
                <w:sz w:val="24"/>
                <w:szCs w:val="24"/>
                <w:vertAlign w:val="superscript"/>
              </w:rPr>
              <w:t>3</w:t>
            </w:r>
            <w:r w:rsidR="005A1834" w:rsidRPr="00725FA8">
              <w:rPr>
                <w:rFonts w:ascii="Times New Roman" w:hAnsi="Times New Roman"/>
                <w:sz w:val="24"/>
                <w:szCs w:val="24"/>
              </w:rPr>
              <w:t>, 26</w:t>
            </w:r>
            <w:r w:rsidR="005A1834" w:rsidRPr="00725FA8">
              <w:rPr>
                <w:rFonts w:ascii="Times New Roman" w:hAnsi="Times New Roman"/>
                <w:sz w:val="24"/>
                <w:szCs w:val="24"/>
                <w:vertAlign w:val="superscript"/>
              </w:rPr>
              <w:t>11</w:t>
            </w:r>
            <w:r w:rsidR="005A1834" w:rsidRPr="00725FA8">
              <w:rPr>
                <w:rFonts w:ascii="Times New Roman" w:hAnsi="Times New Roman"/>
                <w:sz w:val="24"/>
                <w:szCs w:val="24"/>
              </w:rPr>
              <w:t xml:space="preserve"> </w:t>
            </w:r>
            <w:r w:rsidRPr="00725FA8">
              <w:rPr>
                <w:rFonts w:ascii="Times New Roman" w:hAnsi="Times New Roman"/>
                <w:sz w:val="24"/>
                <w:szCs w:val="24"/>
              </w:rPr>
              <w:t>ФЗ от</w:t>
            </w:r>
            <w:r w:rsidR="005A1834" w:rsidRPr="00725FA8">
              <w:rPr>
                <w:rFonts w:ascii="Times New Roman" w:hAnsi="Times New Roman"/>
                <w:sz w:val="24"/>
                <w:szCs w:val="24"/>
              </w:rPr>
              <w:t xml:space="preserve"> </w:t>
            </w:r>
            <w:r w:rsidRPr="00725FA8">
              <w:rPr>
                <w:rFonts w:ascii="Times New Roman" w:hAnsi="Times New Roman"/>
                <w:sz w:val="24"/>
                <w:szCs w:val="24"/>
              </w:rPr>
              <w:t>0</w:t>
            </w:r>
            <w:r w:rsidR="005A1834" w:rsidRPr="00725FA8">
              <w:rPr>
                <w:rFonts w:ascii="Times New Roman" w:hAnsi="Times New Roman"/>
                <w:sz w:val="24"/>
                <w:szCs w:val="24"/>
              </w:rPr>
              <w:t>6</w:t>
            </w:r>
            <w:r w:rsidRPr="00725FA8">
              <w:rPr>
                <w:rFonts w:ascii="Times New Roman" w:hAnsi="Times New Roman"/>
                <w:sz w:val="24"/>
                <w:szCs w:val="24"/>
              </w:rPr>
              <w:t>.10.</w:t>
            </w:r>
            <w:r w:rsidR="005A1834" w:rsidRPr="00725FA8">
              <w:rPr>
                <w:rFonts w:ascii="Times New Roman" w:hAnsi="Times New Roman"/>
                <w:sz w:val="24"/>
                <w:szCs w:val="24"/>
              </w:rPr>
              <w:t xml:space="preserve">99 </w:t>
            </w:r>
            <w:r w:rsidRPr="00725FA8">
              <w:rPr>
                <w:rFonts w:ascii="Times New Roman" w:hAnsi="Times New Roman"/>
                <w:sz w:val="24"/>
                <w:szCs w:val="24"/>
              </w:rPr>
              <w:t>№ </w:t>
            </w:r>
            <w:r w:rsidR="005A1834" w:rsidRPr="00725FA8">
              <w:rPr>
                <w:rFonts w:ascii="Times New Roman" w:hAnsi="Times New Roman"/>
                <w:sz w:val="24"/>
                <w:szCs w:val="24"/>
              </w:rPr>
              <w:t>184-ФЗ</w:t>
            </w:r>
            <w:r w:rsidRPr="00725FA8">
              <w:rPr>
                <w:rStyle w:val="ad"/>
                <w:rFonts w:ascii="Times New Roman" w:hAnsi="Times New Roman"/>
                <w:sz w:val="24"/>
                <w:szCs w:val="24"/>
              </w:rPr>
              <w:footnoteReference w:id="264"/>
            </w:r>
            <w:r w:rsidR="005A1834" w:rsidRPr="00725FA8">
              <w:rPr>
                <w:rFonts w:ascii="Times New Roman" w:hAnsi="Times New Roman"/>
                <w:sz w:val="24"/>
                <w:szCs w:val="24"/>
              </w:rPr>
              <w:t>;</w:t>
            </w:r>
            <w:r w:rsidRPr="00725FA8">
              <w:rPr>
                <w:rFonts w:ascii="Times New Roman" w:hAnsi="Times New Roman"/>
                <w:sz w:val="24"/>
                <w:szCs w:val="24"/>
              </w:rPr>
              <w:t xml:space="preserve"> ст.</w:t>
            </w:r>
            <w:r w:rsidR="005A1834" w:rsidRPr="00725FA8">
              <w:rPr>
                <w:rFonts w:ascii="Times New Roman" w:hAnsi="Times New Roman"/>
                <w:sz w:val="24"/>
                <w:szCs w:val="24"/>
              </w:rPr>
              <w:t xml:space="preserve">51 </w:t>
            </w:r>
            <w:r w:rsidRPr="00725FA8">
              <w:rPr>
                <w:rFonts w:ascii="Times New Roman" w:hAnsi="Times New Roman"/>
                <w:sz w:val="24"/>
                <w:szCs w:val="24"/>
              </w:rPr>
              <w:t>ФЗ</w:t>
            </w:r>
            <w:r w:rsidR="005A1834" w:rsidRPr="00725FA8">
              <w:rPr>
                <w:rFonts w:ascii="Times New Roman" w:hAnsi="Times New Roman"/>
                <w:sz w:val="24"/>
                <w:szCs w:val="24"/>
              </w:rPr>
              <w:t xml:space="preserve"> от </w:t>
            </w:r>
            <w:r w:rsidRPr="00725FA8">
              <w:rPr>
                <w:rFonts w:ascii="Times New Roman" w:hAnsi="Times New Roman"/>
                <w:sz w:val="24"/>
                <w:szCs w:val="24"/>
              </w:rPr>
              <w:t>0</w:t>
            </w:r>
            <w:r w:rsidR="005A1834" w:rsidRPr="00725FA8">
              <w:rPr>
                <w:rFonts w:ascii="Times New Roman" w:hAnsi="Times New Roman"/>
                <w:sz w:val="24"/>
                <w:szCs w:val="24"/>
              </w:rPr>
              <w:t>6</w:t>
            </w:r>
            <w:r w:rsidRPr="00725FA8">
              <w:rPr>
                <w:rFonts w:ascii="Times New Roman" w:hAnsi="Times New Roman"/>
                <w:sz w:val="24"/>
                <w:szCs w:val="24"/>
              </w:rPr>
              <w:t>.10.</w:t>
            </w:r>
            <w:r w:rsidR="005A1834" w:rsidRPr="00725FA8">
              <w:rPr>
                <w:rFonts w:ascii="Times New Roman" w:hAnsi="Times New Roman"/>
                <w:sz w:val="24"/>
                <w:szCs w:val="24"/>
              </w:rPr>
              <w:t>2003</w:t>
            </w:r>
            <w:r w:rsidR="0064539E" w:rsidRPr="00725FA8">
              <w:rPr>
                <w:rFonts w:ascii="Times New Roman" w:hAnsi="Times New Roman"/>
                <w:sz w:val="24"/>
                <w:szCs w:val="24"/>
              </w:rPr>
              <w:t xml:space="preserve"> </w:t>
            </w:r>
            <w:r w:rsidR="0009212C">
              <w:rPr>
                <w:rFonts w:ascii="Times New Roman" w:hAnsi="Times New Roman"/>
                <w:sz w:val="24"/>
                <w:szCs w:val="24"/>
              </w:rPr>
              <w:br/>
            </w:r>
            <w:r w:rsidRPr="00725FA8">
              <w:rPr>
                <w:rFonts w:ascii="Times New Roman" w:hAnsi="Times New Roman"/>
                <w:sz w:val="24"/>
                <w:szCs w:val="24"/>
              </w:rPr>
              <w:t>№ </w:t>
            </w:r>
            <w:r w:rsidR="005A1834" w:rsidRPr="00725FA8">
              <w:rPr>
                <w:rFonts w:ascii="Times New Roman" w:hAnsi="Times New Roman"/>
                <w:sz w:val="24"/>
                <w:szCs w:val="24"/>
              </w:rPr>
              <w:t>131-ФЗ</w:t>
            </w:r>
            <w:r w:rsidRPr="00725FA8">
              <w:rPr>
                <w:rStyle w:val="ad"/>
                <w:rFonts w:ascii="Times New Roman" w:hAnsi="Times New Roman"/>
                <w:sz w:val="24"/>
                <w:szCs w:val="24"/>
              </w:rPr>
              <w:footnoteReference w:id="265"/>
            </w:r>
            <w:r w:rsidR="005A1834" w:rsidRPr="00725FA8">
              <w:rPr>
                <w:rFonts w:ascii="Times New Roman" w:hAnsi="Times New Roman"/>
                <w:sz w:val="24"/>
                <w:szCs w:val="24"/>
              </w:rPr>
              <w:t>;</w:t>
            </w:r>
            <w:r w:rsidRPr="00725FA8">
              <w:rPr>
                <w:rFonts w:ascii="Times New Roman" w:hAnsi="Times New Roman"/>
                <w:sz w:val="24"/>
                <w:szCs w:val="24"/>
              </w:rPr>
              <w:t xml:space="preserve"> </w:t>
            </w:r>
            <w:r w:rsidR="005A1834" w:rsidRPr="00725FA8">
              <w:rPr>
                <w:rFonts w:ascii="Times New Roman" w:hAnsi="Times New Roman"/>
                <w:sz w:val="24"/>
                <w:szCs w:val="24"/>
              </w:rPr>
              <w:t xml:space="preserve">приказ Министерства экономического развития </w:t>
            </w:r>
            <w:r w:rsidRPr="00725FA8">
              <w:rPr>
                <w:rFonts w:ascii="Times New Roman" w:hAnsi="Times New Roman"/>
                <w:sz w:val="24"/>
                <w:szCs w:val="24"/>
              </w:rPr>
              <w:t>РФ</w:t>
            </w:r>
            <w:r w:rsidR="005A1834" w:rsidRPr="00725FA8">
              <w:rPr>
                <w:rFonts w:ascii="Times New Roman" w:hAnsi="Times New Roman"/>
                <w:sz w:val="24"/>
                <w:szCs w:val="24"/>
              </w:rPr>
              <w:t xml:space="preserve"> от 30</w:t>
            </w:r>
            <w:r w:rsidRPr="00725FA8">
              <w:rPr>
                <w:rFonts w:ascii="Times New Roman" w:hAnsi="Times New Roman"/>
                <w:sz w:val="24"/>
                <w:szCs w:val="24"/>
              </w:rPr>
              <w:t>.08.</w:t>
            </w:r>
            <w:r w:rsidR="005A1834" w:rsidRPr="00725FA8">
              <w:rPr>
                <w:rFonts w:ascii="Times New Roman" w:hAnsi="Times New Roman"/>
                <w:sz w:val="24"/>
                <w:szCs w:val="24"/>
              </w:rPr>
              <w:t>2011 № 424</w:t>
            </w:r>
            <w:r w:rsidRPr="00725FA8">
              <w:rPr>
                <w:rStyle w:val="ad"/>
                <w:rFonts w:ascii="Times New Roman" w:hAnsi="Times New Roman"/>
                <w:sz w:val="24"/>
                <w:szCs w:val="24"/>
              </w:rPr>
              <w:footnoteReference w:id="266"/>
            </w:r>
            <w:r w:rsidR="00B43AE5" w:rsidRPr="00725FA8">
              <w:rPr>
                <w:rFonts w:ascii="Times New Roman" w:hAnsi="Times New Roman"/>
                <w:sz w:val="24"/>
                <w:szCs w:val="24"/>
              </w:rPr>
              <w:t xml:space="preserve">, </w:t>
            </w:r>
            <w:r w:rsidR="00B43AE5" w:rsidRPr="00725FA8">
              <w:rPr>
                <w:rFonts w:ascii="Times New Roman" w:hAnsi="Times New Roman"/>
                <w:spacing w:val="-6"/>
                <w:sz w:val="24"/>
              </w:rPr>
              <w:t xml:space="preserve"> Положение, утв. ППМ от 18.06.2012 № 273-ПП</w:t>
            </w:r>
            <w:r w:rsidR="00B43AE5" w:rsidRPr="00725FA8">
              <w:rPr>
                <w:rStyle w:val="ad"/>
              </w:rPr>
              <w:footnoteReference w:id="267"/>
            </w:r>
            <w:r w:rsidR="00B43AE5" w:rsidRPr="00725FA8">
              <w:rPr>
                <w:rFonts w:ascii="Times New Roman" w:hAnsi="Times New Roman"/>
                <w:spacing w:val="-6"/>
                <w:sz w:val="24"/>
              </w:rPr>
              <w:t>; Положение, утв. ППМ от 03.11.2020 № 1886-ПП</w:t>
            </w:r>
            <w:r w:rsidR="00B43AE5" w:rsidRPr="00725FA8">
              <w:rPr>
                <w:rStyle w:val="ad"/>
                <w:spacing w:val="-6"/>
                <w:sz w:val="24"/>
              </w:rPr>
              <w:footnoteReference w:id="268"/>
            </w:r>
            <w:r w:rsidR="00045B20" w:rsidRPr="00725FA8">
              <w:rPr>
                <w:rFonts w:ascii="Times New Roman" w:hAnsi="Times New Roman"/>
                <w:sz w:val="24"/>
                <w:szCs w:val="24"/>
              </w:rPr>
              <w:t xml:space="preserve"> </w:t>
            </w:r>
          </w:p>
        </w:tc>
        <w:tc>
          <w:tcPr>
            <w:tcW w:w="1134" w:type="dxa"/>
            <w:shd w:val="clear" w:color="auto" w:fill="auto"/>
          </w:tcPr>
          <w:p w14:paraId="7EABBECE" w14:textId="77777777" w:rsidR="005A1834" w:rsidRPr="008168AD" w:rsidRDefault="005A1834" w:rsidP="005A1834">
            <w:pPr>
              <w:keepNext/>
              <w:spacing w:after="0" w:line="240" w:lineRule="auto"/>
              <w:ind w:left="-108" w:right="-108"/>
              <w:jc w:val="center"/>
              <w:rPr>
                <w:rFonts w:ascii="Times New Roman" w:hAnsi="Times New Roman"/>
                <w:b/>
                <w:sz w:val="24"/>
                <w:szCs w:val="24"/>
              </w:rPr>
            </w:pPr>
            <w:r w:rsidRPr="008168AD">
              <w:rPr>
                <w:rFonts w:ascii="Times New Roman" w:hAnsi="Times New Roman"/>
                <w:sz w:val="24"/>
                <w:szCs w:val="24"/>
              </w:rPr>
              <w:t>кол-во</w:t>
            </w:r>
          </w:p>
        </w:tc>
        <w:tc>
          <w:tcPr>
            <w:tcW w:w="993" w:type="dxa"/>
            <w:shd w:val="clear" w:color="auto" w:fill="auto"/>
          </w:tcPr>
          <w:p w14:paraId="1DC3DB9A" w14:textId="77777777" w:rsidR="005A1834" w:rsidRPr="008168AD" w:rsidRDefault="005A1834" w:rsidP="005A1834">
            <w:pPr>
              <w:keepNext/>
              <w:spacing w:after="0" w:line="240" w:lineRule="auto"/>
              <w:jc w:val="center"/>
              <w:rPr>
                <w:rFonts w:ascii="Times New Roman" w:hAnsi="Times New Roman"/>
                <w:b/>
                <w:sz w:val="24"/>
                <w:szCs w:val="24"/>
              </w:rPr>
            </w:pPr>
            <w:r w:rsidRPr="008168AD">
              <w:rPr>
                <w:rFonts w:ascii="Times New Roman" w:hAnsi="Times New Roman"/>
                <w:sz w:val="24"/>
                <w:szCs w:val="24"/>
              </w:rPr>
              <w:t>3</w:t>
            </w:r>
          </w:p>
        </w:tc>
        <w:tc>
          <w:tcPr>
            <w:tcW w:w="2551" w:type="dxa"/>
            <w:shd w:val="clear" w:color="auto" w:fill="auto"/>
          </w:tcPr>
          <w:p w14:paraId="7DCC52AC" w14:textId="77777777" w:rsidR="005A1834" w:rsidRPr="008168AD" w:rsidRDefault="005A1834" w:rsidP="005A1834">
            <w:pPr>
              <w:spacing w:after="0" w:line="240" w:lineRule="auto"/>
              <w:jc w:val="center"/>
            </w:pPr>
          </w:p>
        </w:tc>
        <w:tc>
          <w:tcPr>
            <w:tcW w:w="1843" w:type="dxa"/>
          </w:tcPr>
          <w:p w14:paraId="228C8560" w14:textId="77777777" w:rsidR="005A1834" w:rsidRPr="008168AD" w:rsidRDefault="005A1834" w:rsidP="005A1834">
            <w:pPr>
              <w:spacing w:after="0" w:line="240" w:lineRule="auto"/>
              <w:jc w:val="center"/>
            </w:pPr>
          </w:p>
        </w:tc>
        <w:tc>
          <w:tcPr>
            <w:tcW w:w="2126" w:type="dxa"/>
          </w:tcPr>
          <w:p w14:paraId="03E57524" w14:textId="77777777" w:rsidR="005A1834" w:rsidRPr="008168AD" w:rsidRDefault="005A1834" w:rsidP="005A1834">
            <w:pPr>
              <w:spacing w:after="0" w:line="240" w:lineRule="auto"/>
              <w:jc w:val="center"/>
            </w:pPr>
          </w:p>
        </w:tc>
      </w:tr>
      <w:tr w:rsidR="005A1834" w:rsidRPr="00BE7A1B" w14:paraId="45734E75" w14:textId="77777777" w:rsidTr="00006497">
        <w:trPr>
          <w:trHeight w:val="20"/>
        </w:trPr>
        <w:tc>
          <w:tcPr>
            <w:tcW w:w="992" w:type="dxa"/>
            <w:shd w:val="clear" w:color="auto" w:fill="auto"/>
          </w:tcPr>
          <w:p w14:paraId="6302406B" w14:textId="77777777" w:rsidR="005A1834" w:rsidRPr="00725FA8" w:rsidRDefault="005A1834" w:rsidP="005A1834">
            <w:pPr>
              <w:jc w:val="center"/>
            </w:pPr>
            <w:r w:rsidRPr="00725FA8">
              <w:rPr>
                <w:rFonts w:ascii="Times New Roman" w:hAnsi="Times New Roman"/>
                <w:sz w:val="24"/>
                <w:szCs w:val="24"/>
              </w:rPr>
              <w:t>3.25</w:t>
            </w:r>
          </w:p>
        </w:tc>
        <w:tc>
          <w:tcPr>
            <w:tcW w:w="3403" w:type="dxa"/>
            <w:shd w:val="clear" w:color="auto" w:fill="auto"/>
          </w:tcPr>
          <w:p w14:paraId="686E35AA"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предоставления информации из реестра государственного (муниципального) имущества </w:t>
            </w:r>
          </w:p>
        </w:tc>
        <w:tc>
          <w:tcPr>
            <w:tcW w:w="3118" w:type="dxa"/>
            <w:shd w:val="clear" w:color="auto" w:fill="auto"/>
          </w:tcPr>
          <w:p w14:paraId="4793DED4" w14:textId="24877F0C" w:rsidR="005A1834" w:rsidRPr="00725FA8" w:rsidRDefault="004A181B" w:rsidP="00820C69">
            <w:pPr>
              <w:keepNext/>
              <w:spacing w:after="0" w:line="240" w:lineRule="auto"/>
              <w:jc w:val="both"/>
              <w:rPr>
                <w:rFonts w:ascii="Times New Roman" w:hAnsi="Times New Roman"/>
                <w:sz w:val="24"/>
                <w:szCs w:val="24"/>
              </w:rPr>
            </w:pPr>
            <w:r w:rsidRPr="00725FA8">
              <w:rPr>
                <w:rFonts w:ascii="Times New Roman" w:hAnsi="Times New Roman"/>
                <w:sz w:val="24"/>
                <w:szCs w:val="24"/>
              </w:rPr>
              <w:t>ФЗ от</w:t>
            </w:r>
            <w:r w:rsidR="005A1834" w:rsidRPr="00725FA8">
              <w:rPr>
                <w:rFonts w:ascii="Times New Roman" w:hAnsi="Times New Roman"/>
                <w:sz w:val="24"/>
                <w:szCs w:val="24"/>
              </w:rPr>
              <w:t xml:space="preserve"> 27</w:t>
            </w:r>
            <w:r w:rsidRPr="00725FA8">
              <w:rPr>
                <w:rFonts w:ascii="Times New Roman" w:hAnsi="Times New Roman"/>
                <w:sz w:val="24"/>
                <w:szCs w:val="24"/>
              </w:rPr>
              <w:t>.07.2010</w:t>
            </w:r>
            <w:r w:rsidR="005A1834" w:rsidRPr="00725FA8">
              <w:rPr>
                <w:rFonts w:ascii="Times New Roman" w:hAnsi="Times New Roman"/>
                <w:sz w:val="24"/>
                <w:szCs w:val="24"/>
              </w:rPr>
              <w:t xml:space="preserve"> </w:t>
            </w:r>
            <w:r w:rsidR="00820C69">
              <w:rPr>
                <w:rFonts w:ascii="Times New Roman" w:hAnsi="Times New Roman"/>
                <w:sz w:val="24"/>
                <w:szCs w:val="24"/>
              </w:rPr>
              <w:br/>
            </w:r>
            <w:r w:rsidR="005A1834" w:rsidRPr="00725FA8">
              <w:rPr>
                <w:rFonts w:ascii="Times New Roman" w:hAnsi="Times New Roman"/>
                <w:sz w:val="24"/>
                <w:szCs w:val="24"/>
              </w:rPr>
              <w:t>№ 210-ФЗ</w:t>
            </w:r>
            <w:r w:rsidRPr="00725FA8">
              <w:rPr>
                <w:rStyle w:val="ad"/>
                <w:rFonts w:ascii="Times New Roman" w:hAnsi="Times New Roman"/>
                <w:sz w:val="24"/>
                <w:szCs w:val="24"/>
              </w:rPr>
              <w:footnoteReference w:id="269"/>
            </w:r>
            <w:r w:rsidR="005A1834" w:rsidRPr="00725FA8">
              <w:rPr>
                <w:rFonts w:ascii="Times New Roman" w:hAnsi="Times New Roman"/>
                <w:sz w:val="24"/>
                <w:szCs w:val="24"/>
              </w:rPr>
              <w:t>;</w:t>
            </w:r>
            <w:r w:rsidRPr="00725FA8">
              <w:rPr>
                <w:rFonts w:ascii="Times New Roman" w:hAnsi="Times New Roman"/>
                <w:sz w:val="24"/>
                <w:szCs w:val="24"/>
              </w:rPr>
              <w:t xml:space="preserve"> ст.ст.</w:t>
            </w:r>
            <w:r w:rsidR="005A1834" w:rsidRPr="00725FA8">
              <w:rPr>
                <w:rFonts w:ascii="Times New Roman" w:hAnsi="Times New Roman"/>
                <w:sz w:val="24"/>
                <w:szCs w:val="24"/>
              </w:rPr>
              <w:t>26</w:t>
            </w:r>
            <w:r w:rsidR="005A1834" w:rsidRPr="00725FA8">
              <w:rPr>
                <w:rFonts w:ascii="Times New Roman" w:hAnsi="Times New Roman"/>
                <w:sz w:val="24"/>
                <w:szCs w:val="24"/>
                <w:vertAlign w:val="superscript"/>
              </w:rPr>
              <w:t>3</w:t>
            </w:r>
            <w:r w:rsidR="005A1834" w:rsidRPr="00725FA8">
              <w:rPr>
                <w:rFonts w:ascii="Times New Roman" w:hAnsi="Times New Roman"/>
                <w:sz w:val="24"/>
                <w:szCs w:val="24"/>
              </w:rPr>
              <w:t>, 26</w:t>
            </w:r>
            <w:r w:rsidR="005A1834" w:rsidRPr="00725FA8">
              <w:rPr>
                <w:rFonts w:ascii="Times New Roman" w:hAnsi="Times New Roman"/>
                <w:sz w:val="24"/>
                <w:szCs w:val="24"/>
                <w:vertAlign w:val="superscript"/>
              </w:rPr>
              <w:t>11</w:t>
            </w:r>
            <w:r w:rsidR="00820C69">
              <w:rPr>
                <w:rFonts w:ascii="Times New Roman" w:hAnsi="Times New Roman"/>
                <w:sz w:val="24"/>
                <w:szCs w:val="24"/>
              </w:rPr>
              <w:br/>
              <w:t>ФЗ от 06.10.</w:t>
            </w:r>
            <w:r w:rsidRPr="00725FA8">
              <w:rPr>
                <w:rFonts w:ascii="Times New Roman" w:hAnsi="Times New Roman"/>
                <w:sz w:val="24"/>
                <w:szCs w:val="24"/>
              </w:rPr>
              <w:t>99 № 184-ФЗ</w:t>
            </w:r>
            <w:r w:rsidR="005A1834" w:rsidRPr="00725FA8">
              <w:rPr>
                <w:rFonts w:ascii="Times New Roman" w:hAnsi="Times New Roman"/>
                <w:sz w:val="24"/>
                <w:szCs w:val="24"/>
              </w:rPr>
              <w:t>;</w:t>
            </w:r>
            <w:r w:rsidRPr="00725FA8">
              <w:rPr>
                <w:rFonts w:ascii="Times New Roman" w:hAnsi="Times New Roman"/>
                <w:sz w:val="24"/>
                <w:szCs w:val="24"/>
              </w:rPr>
              <w:t xml:space="preserve"> с</w:t>
            </w:r>
            <w:r w:rsidR="005A1834" w:rsidRPr="00725FA8">
              <w:rPr>
                <w:rFonts w:ascii="Times New Roman" w:hAnsi="Times New Roman"/>
                <w:sz w:val="24"/>
                <w:szCs w:val="24"/>
              </w:rPr>
              <w:t>т</w:t>
            </w:r>
            <w:r w:rsidRPr="00725FA8">
              <w:rPr>
                <w:rFonts w:ascii="Times New Roman" w:hAnsi="Times New Roman"/>
                <w:sz w:val="24"/>
                <w:szCs w:val="24"/>
              </w:rPr>
              <w:t>.</w:t>
            </w:r>
            <w:r w:rsidR="005A1834" w:rsidRPr="00725FA8">
              <w:rPr>
                <w:rFonts w:ascii="Times New Roman" w:hAnsi="Times New Roman"/>
                <w:sz w:val="24"/>
                <w:szCs w:val="24"/>
              </w:rPr>
              <w:t xml:space="preserve">51 </w:t>
            </w:r>
            <w:r w:rsidRPr="00725FA8">
              <w:rPr>
                <w:rFonts w:ascii="Times New Roman" w:hAnsi="Times New Roman"/>
                <w:sz w:val="24"/>
                <w:szCs w:val="24"/>
              </w:rPr>
              <w:t>ФЗ от 06.10.2003</w:t>
            </w:r>
            <w:r w:rsidR="0083705D" w:rsidRPr="00725FA8">
              <w:rPr>
                <w:rFonts w:ascii="Times New Roman" w:hAnsi="Times New Roman"/>
                <w:sz w:val="24"/>
                <w:szCs w:val="24"/>
              </w:rPr>
              <w:br/>
            </w:r>
            <w:r w:rsidRPr="00725FA8">
              <w:rPr>
                <w:rFonts w:ascii="Times New Roman" w:hAnsi="Times New Roman"/>
                <w:sz w:val="24"/>
                <w:szCs w:val="24"/>
              </w:rPr>
              <w:t>№</w:t>
            </w:r>
            <w:r w:rsidR="0083705D" w:rsidRPr="00725FA8">
              <w:rPr>
                <w:rFonts w:ascii="Times New Roman" w:hAnsi="Times New Roman"/>
                <w:sz w:val="24"/>
                <w:szCs w:val="24"/>
              </w:rPr>
              <w:t> </w:t>
            </w:r>
            <w:r w:rsidRPr="00725FA8">
              <w:rPr>
                <w:rFonts w:ascii="Times New Roman" w:hAnsi="Times New Roman"/>
                <w:sz w:val="24"/>
                <w:szCs w:val="24"/>
              </w:rPr>
              <w:t xml:space="preserve">131-ФЗ; </w:t>
            </w:r>
            <w:r w:rsidR="005A1834" w:rsidRPr="00725FA8">
              <w:rPr>
                <w:rFonts w:ascii="Times New Roman" w:hAnsi="Times New Roman"/>
                <w:sz w:val="24"/>
                <w:szCs w:val="24"/>
              </w:rPr>
              <w:t xml:space="preserve">приказ Министерства экономического развития </w:t>
            </w:r>
            <w:r w:rsidRPr="00725FA8">
              <w:rPr>
                <w:rFonts w:ascii="Times New Roman" w:hAnsi="Times New Roman"/>
                <w:sz w:val="24"/>
                <w:szCs w:val="24"/>
              </w:rPr>
              <w:t>РФ от</w:t>
            </w:r>
            <w:r w:rsidR="005A1834" w:rsidRPr="00725FA8">
              <w:rPr>
                <w:rFonts w:ascii="Times New Roman" w:hAnsi="Times New Roman"/>
                <w:sz w:val="24"/>
                <w:szCs w:val="24"/>
              </w:rPr>
              <w:t xml:space="preserve"> 30</w:t>
            </w:r>
            <w:r w:rsidRPr="00725FA8">
              <w:rPr>
                <w:rFonts w:ascii="Times New Roman" w:hAnsi="Times New Roman"/>
                <w:sz w:val="24"/>
                <w:szCs w:val="24"/>
              </w:rPr>
              <w:t>.08.</w:t>
            </w:r>
            <w:r w:rsidR="005A1834" w:rsidRPr="00725FA8">
              <w:rPr>
                <w:rFonts w:ascii="Times New Roman" w:hAnsi="Times New Roman"/>
                <w:sz w:val="24"/>
                <w:szCs w:val="24"/>
              </w:rPr>
              <w:t>2011</w:t>
            </w:r>
            <w:r w:rsidRPr="00725FA8">
              <w:rPr>
                <w:rFonts w:ascii="Times New Roman" w:hAnsi="Times New Roman"/>
                <w:sz w:val="24"/>
                <w:szCs w:val="24"/>
              </w:rPr>
              <w:t xml:space="preserve"> </w:t>
            </w:r>
            <w:r w:rsidR="005A1834" w:rsidRPr="00725FA8">
              <w:rPr>
                <w:rFonts w:ascii="Times New Roman" w:hAnsi="Times New Roman"/>
                <w:sz w:val="24"/>
                <w:szCs w:val="24"/>
              </w:rPr>
              <w:t>№</w:t>
            </w:r>
            <w:r w:rsidRPr="00725FA8">
              <w:rPr>
                <w:rFonts w:ascii="Times New Roman" w:hAnsi="Times New Roman"/>
                <w:sz w:val="24"/>
                <w:szCs w:val="24"/>
              </w:rPr>
              <w:t> </w:t>
            </w:r>
            <w:r w:rsidR="005A1834" w:rsidRPr="00725FA8">
              <w:rPr>
                <w:rFonts w:ascii="Times New Roman" w:hAnsi="Times New Roman"/>
                <w:sz w:val="24"/>
                <w:szCs w:val="24"/>
              </w:rPr>
              <w:t>424;</w:t>
            </w:r>
            <w:r w:rsidRPr="00725FA8">
              <w:rPr>
                <w:rFonts w:ascii="Times New Roman" w:hAnsi="Times New Roman"/>
                <w:sz w:val="24"/>
                <w:szCs w:val="24"/>
              </w:rPr>
              <w:t xml:space="preserve"> </w:t>
            </w:r>
            <w:r w:rsidR="00B43AE5" w:rsidRPr="00725FA8">
              <w:rPr>
                <w:rFonts w:ascii="Times New Roman" w:hAnsi="Times New Roman"/>
                <w:spacing w:val="-6"/>
                <w:sz w:val="24"/>
              </w:rPr>
              <w:lastRenderedPageBreak/>
              <w:t xml:space="preserve">п.п.19-21 Положения, утв. ППМ от 18.06.2012 </w:t>
            </w:r>
            <w:r w:rsidR="00EC44A7">
              <w:rPr>
                <w:rFonts w:ascii="Times New Roman" w:hAnsi="Times New Roman"/>
                <w:spacing w:val="-6"/>
                <w:sz w:val="24"/>
              </w:rPr>
              <w:br/>
            </w:r>
            <w:r w:rsidR="00B43AE5" w:rsidRPr="00725FA8">
              <w:rPr>
                <w:rFonts w:ascii="Times New Roman" w:hAnsi="Times New Roman"/>
                <w:spacing w:val="-6"/>
                <w:sz w:val="24"/>
              </w:rPr>
              <w:t xml:space="preserve">№ 273-ПП; Положение, утв. ППМ от 03.11.2020 </w:t>
            </w:r>
            <w:r w:rsidR="00EC44A7">
              <w:rPr>
                <w:rFonts w:ascii="Times New Roman" w:hAnsi="Times New Roman"/>
                <w:spacing w:val="-6"/>
                <w:sz w:val="24"/>
              </w:rPr>
              <w:br/>
            </w:r>
            <w:r w:rsidR="00B43AE5" w:rsidRPr="00725FA8">
              <w:rPr>
                <w:rFonts w:ascii="Times New Roman" w:hAnsi="Times New Roman"/>
                <w:spacing w:val="-6"/>
                <w:sz w:val="24"/>
              </w:rPr>
              <w:t xml:space="preserve">№ 1886-ПП; </w:t>
            </w:r>
            <w:r w:rsidR="00B43AE5" w:rsidRPr="00725FA8">
              <w:rPr>
                <w:rFonts w:ascii="Times New Roman" w:hAnsi="Times New Roman"/>
                <w:sz w:val="24"/>
                <w:szCs w:val="24"/>
              </w:rPr>
              <w:t xml:space="preserve">Приказ Минэкономразвития </w:t>
            </w:r>
            <w:r w:rsidR="0083705D" w:rsidRPr="00725FA8">
              <w:rPr>
                <w:rFonts w:ascii="Times New Roman" w:hAnsi="Times New Roman"/>
                <w:sz w:val="24"/>
                <w:szCs w:val="24"/>
              </w:rPr>
              <w:t>России от 30.08.2011 № </w:t>
            </w:r>
            <w:r w:rsidR="00B43AE5" w:rsidRPr="00725FA8">
              <w:rPr>
                <w:rFonts w:ascii="Times New Roman" w:hAnsi="Times New Roman"/>
                <w:sz w:val="24"/>
                <w:szCs w:val="24"/>
              </w:rPr>
              <w:t>424</w:t>
            </w:r>
            <w:r w:rsidR="00B43AE5" w:rsidRPr="00725FA8">
              <w:rPr>
                <w:rStyle w:val="ad"/>
              </w:rPr>
              <w:footnoteReference w:id="270"/>
            </w:r>
          </w:p>
        </w:tc>
        <w:tc>
          <w:tcPr>
            <w:tcW w:w="1134" w:type="dxa"/>
            <w:shd w:val="clear" w:color="auto" w:fill="auto"/>
          </w:tcPr>
          <w:p w14:paraId="0ED8331A" w14:textId="77777777" w:rsidR="005A1834" w:rsidRPr="005E7052" w:rsidRDefault="005A1834" w:rsidP="005A1834">
            <w:pPr>
              <w:keepNext/>
              <w:spacing w:after="0" w:line="240" w:lineRule="auto"/>
              <w:ind w:left="-108" w:right="-108"/>
              <w:jc w:val="center"/>
              <w:rPr>
                <w:rFonts w:ascii="Times New Roman" w:hAnsi="Times New Roman"/>
                <w:b/>
                <w:sz w:val="24"/>
                <w:szCs w:val="24"/>
              </w:rPr>
            </w:pPr>
            <w:r w:rsidRPr="005E7052">
              <w:rPr>
                <w:rFonts w:ascii="Times New Roman" w:hAnsi="Times New Roman"/>
                <w:sz w:val="24"/>
                <w:szCs w:val="24"/>
              </w:rPr>
              <w:lastRenderedPageBreak/>
              <w:t>кол-во</w:t>
            </w:r>
          </w:p>
        </w:tc>
        <w:tc>
          <w:tcPr>
            <w:tcW w:w="993" w:type="dxa"/>
            <w:shd w:val="clear" w:color="auto" w:fill="auto"/>
          </w:tcPr>
          <w:p w14:paraId="172D2159" w14:textId="77777777" w:rsidR="005A1834" w:rsidRPr="005E7052" w:rsidRDefault="005A1834" w:rsidP="005A1834">
            <w:pPr>
              <w:keepNext/>
              <w:spacing w:after="0" w:line="240" w:lineRule="auto"/>
              <w:jc w:val="center"/>
              <w:rPr>
                <w:rFonts w:ascii="Times New Roman" w:hAnsi="Times New Roman"/>
                <w:b/>
                <w:sz w:val="24"/>
                <w:szCs w:val="24"/>
              </w:rPr>
            </w:pPr>
            <w:r w:rsidRPr="002E6270">
              <w:rPr>
                <w:rFonts w:ascii="Times New Roman" w:hAnsi="Times New Roman"/>
                <w:sz w:val="24"/>
                <w:szCs w:val="24"/>
              </w:rPr>
              <w:t>3</w:t>
            </w:r>
          </w:p>
        </w:tc>
        <w:tc>
          <w:tcPr>
            <w:tcW w:w="2551" w:type="dxa"/>
            <w:shd w:val="clear" w:color="auto" w:fill="auto"/>
          </w:tcPr>
          <w:p w14:paraId="39650FF3" w14:textId="77777777" w:rsidR="005A1834" w:rsidRPr="006738B6" w:rsidRDefault="005A1834" w:rsidP="005A1834">
            <w:pPr>
              <w:spacing w:after="0" w:line="240" w:lineRule="auto"/>
              <w:jc w:val="center"/>
            </w:pPr>
          </w:p>
        </w:tc>
        <w:tc>
          <w:tcPr>
            <w:tcW w:w="1843" w:type="dxa"/>
          </w:tcPr>
          <w:p w14:paraId="7521B517" w14:textId="77777777" w:rsidR="005A1834" w:rsidRPr="00D133E3" w:rsidRDefault="005A1834" w:rsidP="005A1834">
            <w:pPr>
              <w:spacing w:after="0" w:line="240" w:lineRule="auto"/>
              <w:jc w:val="center"/>
              <w:rPr>
                <w:highlight w:val="yellow"/>
              </w:rPr>
            </w:pPr>
          </w:p>
        </w:tc>
        <w:tc>
          <w:tcPr>
            <w:tcW w:w="2126" w:type="dxa"/>
          </w:tcPr>
          <w:p w14:paraId="292D2F10" w14:textId="77777777" w:rsidR="005A1834" w:rsidRPr="00D133E3" w:rsidRDefault="005A1834" w:rsidP="005A1834">
            <w:pPr>
              <w:spacing w:after="0" w:line="240" w:lineRule="auto"/>
              <w:jc w:val="center"/>
              <w:rPr>
                <w:highlight w:val="yellow"/>
              </w:rPr>
            </w:pPr>
          </w:p>
        </w:tc>
      </w:tr>
      <w:tr w:rsidR="005A1834" w:rsidRPr="00BE7A1B" w14:paraId="5FD838DC" w14:textId="77777777" w:rsidTr="00006497">
        <w:trPr>
          <w:trHeight w:val="20"/>
        </w:trPr>
        <w:tc>
          <w:tcPr>
            <w:tcW w:w="992" w:type="dxa"/>
            <w:shd w:val="clear" w:color="auto" w:fill="auto"/>
          </w:tcPr>
          <w:p w14:paraId="7395A994" w14:textId="77777777" w:rsidR="005A1834" w:rsidRPr="00725FA8" w:rsidRDefault="005A1834" w:rsidP="005A1834">
            <w:pPr>
              <w:jc w:val="center"/>
            </w:pPr>
            <w:r w:rsidRPr="00725FA8">
              <w:rPr>
                <w:rFonts w:ascii="Times New Roman" w:hAnsi="Times New Roman"/>
                <w:sz w:val="24"/>
                <w:szCs w:val="24"/>
              </w:rPr>
              <w:t>3.26</w:t>
            </w:r>
          </w:p>
        </w:tc>
        <w:tc>
          <w:tcPr>
            <w:tcW w:w="3403" w:type="dxa"/>
            <w:shd w:val="clear" w:color="auto" w:fill="auto"/>
          </w:tcPr>
          <w:p w14:paraId="4F97931E"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правообладателем порядка предоставления сведений для внесения в реестр государственного (муниципального) имущества, исключения из реестра государственного (муниципального) имущества</w:t>
            </w:r>
          </w:p>
        </w:tc>
        <w:tc>
          <w:tcPr>
            <w:tcW w:w="3118" w:type="dxa"/>
            <w:shd w:val="clear" w:color="auto" w:fill="auto"/>
          </w:tcPr>
          <w:p w14:paraId="063BE4BE" w14:textId="1119FEC4" w:rsidR="005A1834" w:rsidRPr="00725FA8" w:rsidRDefault="008D2E46" w:rsidP="008D2E46">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26</w:t>
            </w:r>
            <w:r w:rsidR="005A1834" w:rsidRPr="00725FA8">
              <w:rPr>
                <w:rFonts w:ascii="Times New Roman" w:hAnsi="Times New Roman"/>
                <w:sz w:val="24"/>
                <w:szCs w:val="24"/>
                <w:vertAlign w:val="superscript"/>
              </w:rPr>
              <w:t>3</w:t>
            </w:r>
            <w:r w:rsidR="005A1834" w:rsidRPr="00725FA8">
              <w:rPr>
                <w:rFonts w:ascii="Times New Roman" w:hAnsi="Times New Roman"/>
                <w:sz w:val="24"/>
                <w:szCs w:val="24"/>
              </w:rPr>
              <w:t>, 26</w:t>
            </w:r>
            <w:r w:rsidR="005A1834" w:rsidRPr="00725FA8">
              <w:rPr>
                <w:rFonts w:ascii="Times New Roman" w:hAnsi="Times New Roman"/>
                <w:sz w:val="24"/>
                <w:szCs w:val="24"/>
                <w:vertAlign w:val="superscript"/>
              </w:rPr>
              <w:t>11</w:t>
            </w:r>
            <w:r w:rsidR="005A1834" w:rsidRPr="00725FA8">
              <w:rPr>
                <w:rFonts w:ascii="Times New Roman" w:hAnsi="Times New Roman"/>
                <w:sz w:val="24"/>
                <w:szCs w:val="24"/>
              </w:rPr>
              <w:t xml:space="preserve"> </w:t>
            </w:r>
            <w:r w:rsidR="00820C69">
              <w:rPr>
                <w:rFonts w:ascii="Times New Roman" w:hAnsi="Times New Roman"/>
                <w:sz w:val="24"/>
                <w:szCs w:val="24"/>
              </w:rPr>
              <w:t>ФЗ от 06.10.</w:t>
            </w:r>
            <w:r w:rsidRPr="00725FA8">
              <w:rPr>
                <w:rFonts w:ascii="Times New Roman" w:hAnsi="Times New Roman"/>
                <w:sz w:val="24"/>
                <w:szCs w:val="24"/>
              </w:rPr>
              <w:t>99 № 184-ФЗ</w:t>
            </w:r>
            <w:r w:rsidR="005A1834" w:rsidRPr="00725FA8">
              <w:rPr>
                <w:rFonts w:ascii="Times New Roman" w:hAnsi="Times New Roman"/>
                <w:sz w:val="24"/>
                <w:szCs w:val="24"/>
              </w:rPr>
              <w:t>;</w:t>
            </w:r>
            <w:r w:rsidRPr="00725FA8">
              <w:rPr>
                <w:rFonts w:ascii="Times New Roman" w:hAnsi="Times New Roman"/>
                <w:sz w:val="24"/>
                <w:szCs w:val="24"/>
              </w:rPr>
              <w:t xml:space="preserve"> с</w:t>
            </w:r>
            <w:r w:rsidR="005A1834" w:rsidRPr="00725FA8">
              <w:rPr>
                <w:rFonts w:ascii="Times New Roman" w:hAnsi="Times New Roman"/>
                <w:sz w:val="24"/>
                <w:szCs w:val="24"/>
              </w:rPr>
              <w:t>т</w:t>
            </w:r>
            <w:r w:rsidRPr="00725FA8">
              <w:rPr>
                <w:rFonts w:ascii="Times New Roman" w:hAnsi="Times New Roman"/>
                <w:sz w:val="24"/>
                <w:szCs w:val="24"/>
              </w:rPr>
              <w:t>.</w:t>
            </w:r>
            <w:r w:rsidR="005A1834" w:rsidRPr="00725FA8">
              <w:rPr>
                <w:rFonts w:ascii="Times New Roman" w:hAnsi="Times New Roman"/>
                <w:sz w:val="24"/>
                <w:szCs w:val="24"/>
              </w:rPr>
              <w:t xml:space="preserve">51 </w:t>
            </w:r>
            <w:r w:rsidRPr="00725FA8">
              <w:rPr>
                <w:rFonts w:ascii="Times New Roman" w:hAnsi="Times New Roman"/>
                <w:sz w:val="24"/>
                <w:szCs w:val="24"/>
              </w:rPr>
              <w:t>ФЗ от 06.10.2003 № 131-ФЗ</w:t>
            </w:r>
            <w:r w:rsidR="005A1834" w:rsidRPr="00725FA8">
              <w:rPr>
                <w:rFonts w:ascii="Times New Roman" w:hAnsi="Times New Roman"/>
                <w:sz w:val="24"/>
                <w:szCs w:val="24"/>
              </w:rPr>
              <w:t>;</w:t>
            </w:r>
          </w:p>
          <w:p w14:paraId="42C3121C" w14:textId="15FFBADE" w:rsidR="005A1834" w:rsidRPr="00725FA8" w:rsidRDefault="008D2E46" w:rsidP="008D2E46">
            <w:pPr>
              <w:keepNext/>
              <w:spacing w:after="0" w:line="240" w:lineRule="auto"/>
              <w:jc w:val="both"/>
              <w:rPr>
                <w:rFonts w:ascii="Times New Roman" w:hAnsi="Times New Roman"/>
                <w:sz w:val="24"/>
                <w:szCs w:val="24"/>
              </w:rPr>
            </w:pPr>
            <w:r w:rsidRPr="00725FA8">
              <w:rPr>
                <w:rFonts w:ascii="Times New Roman" w:hAnsi="Times New Roman"/>
                <w:sz w:val="24"/>
                <w:szCs w:val="24"/>
              </w:rPr>
              <w:t>приказ Министерства экономического развития РФ от 30.08.2011 № 424;</w:t>
            </w:r>
            <w:r w:rsidR="00042A15">
              <w:rPr>
                <w:rFonts w:ascii="Times New Roman" w:hAnsi="Times New Roman"/>
                <w:spacing w:val="-6"/>
                <w:sz w:val="24"/>
              </w:rPr>
              <w:t xml:space="preserve"> п.</w:t>
            </w:r>
            <w:r w:rsidR="00B43AE5" w:rsidRPr="00725FA8">
              <w:rPr>
                <w:rFonts w:ascii="Times New Roman" w:hAnsi="Times New Roman"/>
                <w:spacing w:val="-6"/>
                <w:sz w:val="24"/>
              </w:rPr>
              <w:t xml:space="preserve">22 Положения, утв. ППМ от 18.06.2012 № 273-ПП; Положение, утв. ППМ от 03.11.2020 № 1886-ПП; </w:t>
            </w:r>
            <w:r w:rsidR="00B43AE5" w:rsidRPr="00725FA8">
              <w:rPr>
                <w:rFonts w:ascii="Times New Roman" w:hAnsi="Times New Roman"/>
                <w:sz w:val="24"/>
                <w:szCs w:val="24"/>
              </w:rPr>
              <w:t>Приказ Минэконом</w:t>
            </w:r>
            <w:r w:rsidR="005B0786" w:rsidRPr="00725FA8">
              <w:rPr>
                <w:rFonts w:ascii="Times New Roman" w:hAnsi="Times New Roman"/>
                <w:sz w:val="24"/>
                <w:szCs w:val="24"/>
              </w:rPr>
              <w:t>развития России от 30.08.2011 № </w:t>
            </w:r>
            <w:r w:rsidR="00B43AE5" w:rsidRPr="00725FA8">
              <w:rPr>
                <w:rFonts w:ascii="Times New Roman" w:hAnsi="Times New Roman"/>
                <w:sz w:val="24"/>
                <w:szCs w:val="24"/>
              </w:rPr>
              <w:t>424</w:t>
            </w:r>
            <w:r w:rsidR="00B43AE5" w:rsidRPr="00725FA8">
              <w:rPr>
                <w:rStyle w:val="ad"/>
              </w:rPr>
              <w:footnoteReference w:id="271"/>
            </w:r>
            <w:r w:rsidR="002F6492" w:rsidRPr="00725FA8">
              <w:rPr>
                <w:rFonts w:ascii="Times New Roman" w:hAnsi="Times New Roman"/>
                <w:sz w:val="24"/>
                <w:szCs w:val="24"/>
              </w:rPr>
              <w:t xml:space="preserve"> </w:t>
            </w:r>
          </w:p>
        </w:tc>
        <w:tc>
          <w:tcPr>
            <w:tcW w:w="1134" w:type="dxa"/>
            <w:shd w:val="clear" w:color="auto" w:fill="auto"/>
          </w:tcPr>
          <w:p w14:paraId="509A81C8" w14:textId="77777777" w:rsidR="005A1834" w:rsidRPr="00BE7A1B" w:rsidRDefault="005A1834" w:rsidP="005A1834">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14:paraId="5271A5AE"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6CEDDDBF" w14:textId="19E47290" w:rsidR="005A1834" w:rsidRPr="00BE7A1B" w:rsidRDefault="00671713" w:rsidP="00671713">
            <w:pPr>
              <w:spacing w:after="0" w:line="240" w:lineRule="auto"/>
              <w:jc w:val="center"/>
            </w:pPr>
            <w:r>
              <w:rPr>
                <w:rFonts w:ascii="Times New Roman" w:hAnsi="Times New Roman"/>
                <w:sz w:val="24"/>
                <w:szCs w:val="24"/>
              </w:rPr>
              <w:t>С</w:t>
            </w:r>
            <w:r w:rsidR="005A1834" w:rsidRPr="00BE7A1B">
              <w:rPr>
                <w:rFonts w:ascii="Times New Roman" w:hAnsi="Times New Roman"/>
                <w:sz w:val="24"/>
                <w:szCs w:val="24"/>
              </w:rPr>
              <w:t>т</w:t>
            </w:r>
            <w:r>
              <w:rPr>
                <w:rFonts w:ascii="Times New Roman" w:hAnsi="Times New Roman"/>
                <w:sz w:val="24"/>
                <w:szCs w:val="24"/>
              </w:rPr>
              <w:t>.</w:t>
            </w:r>
            <w:r w:rsidR="005A1834" w:rsidRPr="00BE7A1B">
              <w:rPr>
                <w:rFonts w:ascii="Times New Roman" w:hAnsi="Times New Roman"/>
                <w:sz w:val="24"/>
                <w:szCs w:val="24"/>
              </w:rPr>
              <w:t>19.7</w:t>
            </w:r>
            <w:r w:rsidR="005A1834" w:rsidRPr="00D25A23">
              <w:rPr>
                <w:rFonts w:ascii="Times New Roman" w:hAnsi="Times New Roman"/>
                <w:sz w:val="24"/>
                <w:szCs w:val="24"/>
                <w:vertAlign w:val="superscript"/>
              </w:rPr>
              <w:t>12</w:t>
            </w:r>
            <w:r>
              <w:rPr>
                <w:rFonts w:ascii="Times New Roman" w:hAnsi="Times New Roman"/>
                <w:sz w:val="24"/>
                <w:szCs w:val="24"/>
              </w:rPr>
              <w:t xml:space="preserve"> КоАП РФ*</w:t>
            </w:r>
          </w:p>
        </w:tc>
        <w:tc>
          <w:tcPr>
            <w:tcW w:w="1843" w:type="dxa"/>
          </w:tcPr>
          <w:p w14:paraId="7C60EAE9" w14:textId="77777777" w:rsidR="005A1834" w:rsidRPr="00BE7A1B" w:rsidRDefault="005A1834" w:rsidP="005A1834">
            <w:pPr>
              <w:spacing w:after="0" w:line="240" w:lineRule="auto"/>
              <w:jc w:val="center"/>
              <w:rPr>
                <w:rFonts w:ascii="Times New Roman" w:hAnsi="Times New Roman"/>
                <w:sz w:val="24"/>
                <w:szCs w:val="24"/>
              </w:rPr>
            </w:pPr>
          </w:p>
        </w:tc>
        <w:tc>
          <w:tcPr>
            <w:tcW w:w="2126" w:type="dxa"/>
          </w:tcPr>
          <w:p w14:paraId="2D20D6AB" w14:textId="77777777" w:rsidR="005A1834" w:rsidRPr="00BE7A1B" w:rsidRDefault="005A1834" w:rsidP="005A1834">
            <w:pPr>
              <w:spacing w:after="0" w:line="240" w:lineRule="auto"/>
              <w:jc w:val="center"/>
              <w:rPr>
                <w:rFonts w:ascii="Times New Roman" w:hAnsi="Times New Roman"/>
                <w:sz w:val="24"/>
                <w:szCs w:val="24"/>
              </w:rPr>
            </w:pPr>
          </w:p>
        </w:tc>
      </w:tr>
      <w:tr w:rsidR="005A1834" w:rsidRPr="002C77FC" w14:paraId="1C4F2FB8" w14:textId="77777777" w:rsidTr="00006497">
        <w:trPr>
          <w:trHeight w:val="20"/>
        </w:trPr>
        <w:tc>
          <w:tcPr>
            <w:tcW w:w="992" w:type="dxa"/>
            <w:shd w:val="clear" w:color="auto" w:fill="auto"/>
          </w:tcPr>
          <w:p w14:paraId="050A287E" w14:textId="77777777" w:rsidR="005A1834" w:rsidRPr="00725FA8" w:rsidRDefault="005A1834" w:rsidP="005A1834">
            <w:pPr>
              <w:jc w:val="center"/>
            </w:pPr>
            <w:r w:rsidRPr="00725FA8">
              <w:rPr>
                <w:rFonts w:ascii="Times New Roman" w:hAnsi="Times New Roman"/>
                <w:sz w:val="24"/>
                <w:szCs w:val="24"/>
              </w:rPr>
              <w:t>3.27</w:t>
            </w:r>
          </w:p>
        </w:tc>
        <w:tc>
          <w:tcPr>
            <w:tcW w:w="3403" w:type="dxa"/>
            <w:shd w:val="clear" w:color="auto" w:fill="auto"/>
          </w:tcPr>
          <w:p w14:paraId="71C011B5" w14:textId="516225DC"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требования (порядка) государственной </w:t>
            </w:r>
            <w:r w:rsidR="00EC44A7">
              <w:rPr>
                <w:rFonts w:ascii="Times New Roman" w:hAnsi="Times New Roman"/>
                <w:sz w:val="24"/>
                <w:szCs w:val="24"/>
              </w:rPr>
              <w:t xml:space="preserve">регистрации прав на недвижимое </w:t>
            </w:r>
            <w:r w:rsidRPr="00725FA8">
              <w:rPr>
                <w:rFonts w:ascii="Times New Roman" w:hAnsi="Times New Roman"/>
                <w:sz w:val="24"/>
                <w:szCs w:val="24"/>
              </w:rPr>
              <w:t xml:space="preserve">имущество и сделок с ним, государственного кадастрового учета недвижимого имущества (за исключением земельных участков) </w:t>
            </w:r>
          </w:p>
        </w:tc>
        <w:tc>
          <w:tcPr>
            <w:tcW w:w="3118" w:type="dxa"/>
            <w:shd w:val="clear" w:color="auto" w:fill="auto"/>
          </w:tcPr>
          <w:p w14:paraId="37A810F6" w14:textId="2998124B" w:rsidR="005A1834" w:rsidRPr="00725FA8" w:rsidRDefault="005B0786" w:rsidP="005B0786">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 xml:space="preserve">131, 164, 551, 609, 651 </w:t>
            </w:r>
            <w:r w:rsidRPr="00725FA8">
              <w:rPr>
                <w:rFonts w:ascii="Times New Roman" w:hAnsi="Times New Roman"/>
                <w:sz w:val="24"/>
                <w:szCs w:val="24"/>
              </w:rPr>
              <w:t>ГК РФ</w:t>
            </w:r>
            <w:r w:rsidR="005A1834" w:rsidRPr="00725FA8">
              <w:rPr>
                <w:rFonts w:ascii="Times New Roman" w:hAnsi="Times New Roman"/>
                <w:sz w:val="24"/>
                <w:szCs w:val="24"/>
              </w:rPr>
              <w:t>;</w:t>
            </w:r>
            <w:r w:rsidRPr="00725FA8">
              <w:rPr>
                <w:rFonts w:ascii="Times New Roman" w:hAnsi="Times New Roman"/>
                <w:sz w:val="24"/>
                <w:szCs w:val="24"/>
              </w:rPr>
              <w:t xml:space="preserve"> ст.ст.</w:t>
            </w:r>
            <w:r w:rsidR="005A1834" w:rsidRPr="00725FA8">
              <w:rPr>
                <w:rFonts w:ascii="Times New Roman" w:hAnsi="Times New Roman"/>
                <w:sz w:val="24"/>
                <w:szCs w:val="24"/>
              </w:rPr>
              <w:t xml:space="preserve">1, </w:t>
            </w:r>
            <w:r w:rsidR="002F6492" w:rsidRPr="00725FA8">
              <w:rPr>
                <w:rFonts w:ascii="Times New Roman" w:hAnsi="Times New Roman"/>
                <w:sz w:val="24"/>
                <w:szCs w:val="24"/>
              </w:rPr>
              <w:t xml:space="preserve">6, </w:t>
            </w:r>
            <w:r w:rsidR="005A1834" w:rsidRPr="00725FA8">
              <w:rPr>
                <w:rFonts w:ascii="Times New Roman" w:hAnsi="Times New Roman"/>
                <w:sz w:val="24"/>
                <w:szCs w:val="24"/>
              </w:rPr>
              <w:t xml:space="preserve">15 </w:t>
            </w:r>
            <w:r w:rsidRPr="00725FA8">
              <w:rPr>
                <w:rFonts w:ascii="Times New Roman" w:hAnsi="Times New Roman"/>
                <w:sz w:val="24"/>
                <w:szCs w:val="24"/>
              </w:rPr>
              <w:t>ФЗ</w:t>
            </w:r>
            <w:r w:rsidR="005A1834" w:rsidRPr="00725FA8">
              <w:rPr>
                <w:rFonts w:ascii="Times New Roman" w:hAnsi="Times New Roman"/>
                <w:sz w:val="24"/>
                <w:szCs w:val="24"/>
              </w:rPr>
              <w:t xml:space="preserve"> от 13</w:t>
            </w:r>
            <w:r w:rsidRPr="00725FA8">
              <w:rPr>
                <w:rFonts w:ascii="Times New Roman" w:hAnsi="Times New Roman"/>
                <w:sz w:val="24"/>
                <w:szCs w:val="24"/>
              </w:rPr>
              <w:t>.07.2015 № </w:t>
            </w:r>
            <w:r w:rsidR="005A1834" w:rsidRPr="00725FA8">
              <w:rPr>
                <w:rFonts w:ascii="Times New Roman" w:hAnsi="Times New Roman"/>
                <w:sz w:val="24"/>
                <w:szCs w:val="24"/>
              </w:rPr>
              <w:t>218-ФЗ</w:t>
            </w:r>
            <w:r w:rsidRPr="00725FA8">
              <w:rPr>
                <w:rStyle w:val="ad"/>
                <w:rFonts w:ascii="Times New Roman" w:hAnsi="Times New Roman"/>
                <w:sz w:val="24"/>
                <w:szCs w:val="24"/>
              </w:rPr>
              <w:footnoteReference w:id="272"/>
            </w:r>
            <w:r w:rsidR="002F6492" w:rsidRPr="00725FA8">
              <w:rPr>
                <w:rFonts w:ascii="Times New Roman" w:hAnsi="Times New Roman"/>
                <w:sz w:val="24"/>
                <w:szCs w:val="24"/>
              </w:rPr>
              <w:t xml:space="preserve">, </w:t>
            </w:r>
            <w:r w:rsidR="002F6492" w:rsidRPr="00725FA8">
              <w:rPr>
                <w:rFonts w:ascii="Times New Roman" w:hAnsi="Times New Roman"/>
                <w:spacing w:val="-6"/>
                <w:sz w:val="24"/>
              </w:rPr>
              <w:t xml:space="preserve"> ст. 4 ФЗ от 21.07.97 № 122</w:t>
            </w:r>
            <w:r w:rsidR="002F6492" w:rsidRPr="00725FA8">
              <w:rPr>
                <w:rFonts w:ascii="Times New Roman" w:hAnsi="Times New Roman"/>
                <w:spacing w:val="-6"/>
                <w:sz w:val="24"/>
              </w:rPr>
              <w:noBreakHyphen/>
              <w:t>ФЗ</w:t>
            </w:r>
            <w:r w:rsidR="002F6492" w:rsidRPr="00725FA8">
              <w:rPr>
                <w:rStyle w:val="ad"/>
              </w:rPr>
              <w:footnoteReference w:id="273"/>
            </w:r>
            <w:r w:rsidR="002F6492" w:rsidRPr="00725FA8">
              <w:rPr>
                <w:rFonts w:ascii="Times New Roman" w:hAnsi="Times New Roman"/>
                <w:spacing w:val="-6"/>
                <w:sz w:val="24"/>
              </w:rPr>
              <w:t xml:space="preserve"> (31.12.2019); ФЗ от 03.07.2016 № 361-ФЗ</w:t>
            </w:r>
            <w:r w:rsidR="002F6492" w:rsidRPr="00725FA8">
              <w:rPr>
                <w:rStyle w:val="ad"/>
                <w:spacing w:val="-6"/>
                <w:sz w:val="24"/>
              </w:rPr>
              <w:footnoteReference w:id="274"/>
            </w:r>
            <w:r w:rsidR="00042A15">
              <w:rPr>
                <w:rFonts w:ascii="Times New Roman" w:hAnsi="Times New Roman"/>
                <w:spacing w:val="-6"/>
                <w:sz w:val="24"/>
              </w:rPr>
              <w:br/>
              <w:t>(с 01.01.2020)</w:t>
            </w:r>
          </w:p>
        </w:tc>
        <w:tc>
          <w:tcPr>
            <w:tcW w:w="1134" w:type="dxa"/>
            <w:shd w:val="clear" w:color="auto" w:fill="auto"/>
          </w:tcPr>
          <w:p w14:paraId="459F8EB3" w14:textId="77777777" w:rsidR="005A1834" w:rsidRPr="00BE7A1B" w:rsidRDefault="005A1834" w:rsidP="005A1834">
            <w:pPr>
              <w:keepNext/>
              <w:spacing w:after="0" w:line="240" w:lineRule="auto"/>
              <w:ind w:left="-108" w:right="-108"/>
              <w:jc w:val="center"/>
              <w:rPr>
                <w:rFonts w:ascii="Times New Roman" w:hAnsi="Times New Roman"/>
                <w:b/>
                <w:sz w:val="24"/>
                <w:szCs w:val="24"/>
              </w:rPr>
            </w:pPr>
            <w:r w:rsidRPr="00BE7A1B">
              <w:rPr>
                <w:rFonts w:ascii="Times New Roman" w:hAnsi="Times New Roman"/>
                <w:sz w:val="24"/>
                <w:szCs w:val="24"/>
              </w:rPr>
              <w:t>кол-во</w:t>
            </w:r>
          </w:p>
        </w:tc>
        <w:tc>
          <w:tcPr>
            <w:tcW w:w="993" w:type="dxa"/>
            <w:shd w:val="clear" w:color="auto" w:fill="auto"/>
          </w:tcPr>
          <w:p w14:paraId="153240FF"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43F4338E" w14:textId="70F6299B" w:rsidR="005A1834" w:rsidRPr="002C77FC" w:rsidRDefault="00671713" w:rsidP="00671713">
            <w:pPr>
              <w:spacing w:after="0" w:line="240" w:lineRule="auto"/>
              <w:jc w:val="center"/>
            </w:pPr>
            <w:r>
              <w:rPr>
                <w:rFonts w:ascii="Times New Roman" w:hAnsi="Times New Roman"/>
                <w:sz w:val="24"/>
                <w:szCs w:val="24"/>
              </w:rPr>
              <w:t>С</w:t>
            </w:r>
            <w:r w:rsidR="005A1834">
              <w:rPr>
                <w:rFonts w:ascii="Times New Roman" w:hAnsi="Times New Roman"/>
                <w:sz w:val="24"/>
                <w:szCs w:val="24"/>
              </w:rPr>
              <w:t>т</w:t>
            </w:r>
            <w:r>
              <w:rPr>
                <w:rFonts w:ascii="Times New Roman" w:hAnsi="Times New Roman"/>
                <w:sz w:val="24"/>
                <w:szCs w:val="24"/>
              </w:rPr>
              <w:t>.</w:t>
            </w:r>
            <w:r w:rsidR="005A1834" w:rsidRPr="002C77FC">
              <w:rPr>
                <w:rFonts w:ascii="Times New Roman" w:hAnsi="Times New Roman"/>
                <w:sz w:val="24"/>
                <w:szCs w:val="24"/>
              </w:rPr>
              <w:t xml:space="preserve">19.21, </w:t>
            </w:r>
            <w:r w:rsidR="005A1834" w:rsidRPr="00EB5F16">
              <w:rPr>
                <w:rFonts w:ascii="Times New Roman" w:hAnsi="Times New Roman"/>
                <w:sz w:val="24"/>
                <w:szCs w:val="24"/>
              </w:rPr>
              <w:t>19.</w:t>
            </w:r>
            <w:r w:rsidR="005A1834" w:rsidRPr="00D97699">
              <w:rPr>
                <w:rFonts w:ascii="Times New Roman" w:hAnsi="Times New Roman"/>
                <w:sz w:val="24"/>
                <w:szCs w:val="24"/>
              </w:rPr>
              <w:t>22</w:t>
            </w:r>
            <w:r>
              <w:rPr>
                <w:rFonts w:ascii="Times New Roman" w:hAnsi="Times New Roman"/>
                <w:sz w:val="24"/>
                <w:szCs w:val="24"/>
              </w:rPr>
              <w:t xml:space="preserve"> КоАП РФ*</w:t>
            </w:r>
          </w:p>
        </w:tc>
        <w:tc>
          <w:tcPr>
            <w:tcW w:w="1843" w:type="dxa"/>
          </w:tcPr>
          <w:p w14:paraId="0A6A9BEA" w14:textId="77777777" w:rsidR="005A1834" w:rsidRPr="002C77FC" w:rsidRDefault="005A1834" w:rsidP="005A1834">
            <w:pPr>
              <w:spacing w:after="0" w:line="240" w:lineRule="auto"/>
              <w:jc w:val="center"/>
              <w:rPr>
                <w:rFonts w:ascii="Times New Roman" w:hAnsi="Times New Roman"/>
                <w:sz w:val="24"/>
                <w:szCs w:val="24"/>
              </w:rPr>
            </w:pPr>
          </w:p>
        </w:tc>
        <w:tc>
          <w:tcPr>
            <w:tcW w:w="2126" w:type="dxa"/>
          </w:tcPr>
          <w:p w14:paraId="36EC24DE" w14:textId="77777777" w:rsidR="005A1834" w:rsidRPr="002C77FC" w:rsidRDefault="005A1834" w:rsidP="005A1834">
            <w:pPr>
              <w:spacing w:after="0" w:line="240" w:lineRule="auto"/>
              <w:jc w:val="center"/>
              <w:rPr>
                <w:rFonts w:ascii="Times New Roman" w:hAnsi="Times New Roman"/>
                <w:sz w:val="24"/>
                <w:szCs w:val="24"/>
              </w:rPr>
            </w:pPr>
          </w:p>
        </w:tc>
      </w:tr>
      <w:tr w:rsidR="005A1834" w:rsidRPr="00BE7A1B" w14:paraId="0FA0EFDC" w14:textId="77777777" w:rsidTr="00006497">
        <w:trPr>
          <w:trHeight w:val="20"/>
        </w:trPr>
        <w:tc>
          <w:tcPr>
            <w:tcW w:w="992" w:type="dxa"/>
            <w:shd w:val="clear" w:color="auto" w:fill="auto"/>
          </w:tcPr>
          <w:p w14:paraId="24E65BDE" w14:textId="77777777" w:rsidR="005A1834" w:rsidRPr="00725FA8" w:rsidRDefault="005A1834" w:rsidP="005A1834">
            <w:pPr>
              <w:jc w:val="center"/>
            </w:pPr>
            <w:r w:rsidRPr="00725FA8">
              <w:rPr>
                <w:rFonts w:ascii="Times New Roman" w:hAnsi="Times New Roman"/>
                <w:sz w:val="24"/>
                <w:szCs w:val="24"/>
              </w:rPr>
              <w:lastRenderedPageBreak/>
              <w:t>3.28</w:t>
            </w:r>
          </w:p>
        </w:tc>
        <w:tc>
          <w:tcPr>
            <w:tcW w:w="3403" w:type="dxa"/>
            <w:shd w:val="clear" w:color="auto" w:fill="auto"/>
          </w:tcPr>
          <w:p w14:paraId="345F2C11"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приватизации государственного и муниципального имущества</w:t>
            </w:r>
          </w:p>
        </w:tc>
        <w:tc>
          <w:tcPr>
            <w:tcW w:w="3118" w:type="dxa"/>
            <w:shd w:val="clear" w:color="auto" w:fill="auto"/>
          </w:tcPr>
          <w:p w14:paraId="27C13069" w14:textId="42603303" w:rsidR="005A1834" w:rsidRPr="00725FA8" w:rsidRDefault="00F56F31" w:rsidP="001E1F6F">
            <w:pPr>
              <w:keepNext/>
              <w:spacing w:after="0" w:line="240" w:lineRule="auto"/>
              <w:jc w:val="both"/>
              <w:rPr>
                <w:rFonts w:ascii="Times New Roman" w:hAnsi="Times New Roman"/>
                <w:sz w:val="24"/>
                <w:szCs w:val="24"/>
              </w:rPr>
            </w:pPr>
            <w:r w:rsidRPr="00725FA8">
              <w:rPr>
                <w:rFonts w:ascii="Times New Roman" w:hAnsi="Times New Roman"/>
                <w:spacing w:val="-6"/>
                <w:sz w:val="24"/>
              </w:rPr>
              <w:t xml:space="preserve">Главы </w:t>
            </w:r>
            <w:r w:rsidRPr="00725FA8">
              <w:rPr>
                <w:rFonts w:ascii="Times New Roman" w:hAnsi="Times New Roman"/>
                <w:spacing w:val="-6"/>
                <w:sz w:val="24"/>
                <w:lang w:val="en-US"/>
              </w:rPr>
              <w:t>III</w:t>
            </w:r>
            <w:r w:rsidRPr="00725FA8">
              <w:rPr>
                <w:rFonts w:ascii="Times New Roman" w:hAnsi="Times New Roman"/>
                <w:spacing w:val="-6"/>
                <w:sz w:val="24"/>
              </w:rPr>
              <w:t xml:space="preserve"> и </w:t>
            </w:r>
            <w:r w:rsidRPr="00725FA8">
              <w:rPr>
                <w:rFonts w:ascii="Times New Roman" w:hAnsi="Times New Roman"/>
                <w:spacing w:val="-6"/>
                <w:sz w:val="24"/>
                <w:lang w:val="en-US"/>
              </w:rPr>
              <w:t>IV</w:t>
            </w:r>
            <w:r w:rsidRPr="00725FA8">
              <w:rPr>
                <w:rFonts w:ascii="Times New Roman" w:hAnsi="Times New Roman"/>
                <w:spacing w:val="-6"/>
                <w:sz w:val="24"/>
              </w:rPr>
              <w:t xml:space="preserve"> </w:t>
            </w:r>
            <w:r w:rsidR="005B0786" w:rsidRPr="00725FA8">
              <w:rPr>
                <w:rFonts w:ascii="Times New Roman" w:hAnsi="Times New Roman"/>
                <w:sz w:val="24"/>
                <w:szCs w:val="24"/>
              </w:rPr>
              <w:t>ФЗ от 21.12.</w:t>
            </w:r>
            <w:r w:rsidR="005A1834" w:rsidRPr="00725FA8">
              <w:rPr>
                <w:rFonts w:ascii="Times New Roman" w:hAnsi="Times New Roman"/>
                <w:sz w:val="24"/>
                <w:szCs w:val="24"/>
              </w:rPr>
              <w:t xml:space="preserve">2001 </w:t>
            </w:r>
            <w:r w:rsidR="001E1F6F" w:rsidRPr="00725FA8">
              <w:rPr>
                <w:rFonts w:ascii="Times New Roman" w:hAnsi="Times New Roman"/>
                <w:sz w:val="24"/>
                <w:szCs w:val="24"/>
              </w:rPr>
              <w:t>№ </w:t>
            </w:r>
            <w:r w:rsidR="005A1834" w:rsidRPr="00725FA8">
              <w:rPr>
                <w:rFonts w:ascii="Times New Roman" w:hAnsi="Times New Roman"/>
                <w:sz w:val="24"/>
                <w:szCs w:val="24"/>
              </w:rPr>
              <w:t>178-ФЗ;</w:t>
            </w:r>
            <w:r w:rsidR="00B02FAE" w:rsidRPr="00725FA8">
              <w:rPr>
                <w:rFonts w:ascii="Times New Roman" w:hAnsi="Times New Roman"/>
                <w:sz w:val="24"/>
                <w:szCs w:val="24"/>
              </w:rPr>
              <w:t xml:space="preserve"> </w:t>
            </w:r>
            <w:r w:rsidR="005B0786" w:rsidRPr="00725FA8">
              <w:rPr>
                <w:rFonts w:ascii="Times New Roman" w:hAnsi="Times New Roman"/>
                <w:sz w:val="24"/>
                <w:szCs w:val="24"/>
              </w:rPr>
              <w:t>ППРФ</w:t>
            </w:r>
            <w:r w:rsidR="005A1834" w:rsidRPr="00725FA8">
              <w:rPr>
                <w:rFonts w:ascii="Times New Roman" w:hAnsi="Times New Roman"/>
                <w:sz w:val="24"/>
                <w:szCs w:val="24"/>
              </w:rPr>
              <w:t xml:space="preserve"> от 27</w:t>
            </w:r>
            <w:r w:rsidR="005B0786" w:rsidRPr="00725FA8">
              <w:rPr>
                <w:rFonts w:ascii="Times New Roman" w:hAnsi="Times New Roman"/>
                <w:sz w:val="24"/>
                <w:szCs w:val="24"/>
              </w:rPr>
              <w:t xml:space="preserve">.08.2012 </w:t>
            </w:r>
            <w:r w:rsidR="001E1F6F" w:rsidRPr="00725FA8">
              <w:rPr>
                <w:rFonts w:ascii="Times New Roman" w:hAnsi="Times New Roman"/>
                <w:sz w:val="24"/>
                <w:szCs w:val="24"/>
              </w:rPr>
              <w:t>№ </w:t>
            </w:r>
            <w:r w:rsidR="005A1834" w:rsidRPr="00725FA8">
              <w:rPr>
                <w:rFonts w:ascii="Times New Roman" w:hAnsi="Times New Roman"/>
                <w:sz w:val="24"/>
                <w:szCs w:val="24"/>
              </w:rPr>
              <w:t>860</w:t>
            </w:r>
            <w:r w:rsidR="005B0786" w:rsidRPr="00725FA8">
              <w:rPr>
                <w:rStyle w:val="ad"/>
                <w:rFonts w:ascii="Times New Roman" w:hAnsi="Times New Roman"/>
                <w:sz w:val="24"/>
                <w:szCs w:val="24"/>
              </w:rPr>
              <w:footnoteReference w:id="275"/>
            </w:r>
            <w:r w:rsidR="005A1834" w:rsidRPr="00725FA8">
              <w:rPr>
                <w:rFonts w:ascii="Times New Roman" w:hAnsi="Times New Roman"/>
                <w:sz w:val="24"/>
                <w:szCs w:val="24"/>
              </w:rPr>
              <w:t>;</w:t>
            </w:r>
            <w:r w:rsidR="00B02FAE" w:rsidRPr="00725FA8">
              <w:rPr>
                <w:rFonts w:ascii="Times New Roman" w:hAnsi="Times New Roman"/>
                <w:sz w:val="24"/>
                <w:szCs w:val="24"/>
              </w:rPr>
              <w:t xml:space="preserve"> </w:t>
            </w:r>
            <w:r w:rsidR="005B0786" w:rsidRPr="00725FA8">
              <w:rPr>
                <w:rFonts w:ascii="Times New Roman" w:hAnsi="Times New Roman"/>
                <w:sz w:val="24"/>
                <w:szCs w:val="24"/>
              </w:rPr>
              <w:t>ППРФ</w:t>
            </w:r>
            <w:r w:rsidR="005A1834" w:rsidRPr="00725FA8">
              <w:rPr>
                <w:rFonts w:ascii="Times New Roman" w:hAnsi="Times New Roman"/>
                <w:sz w:val="24"/>
                <w:szCs w:val="24"/>
              </w:rPr>
              <w:t xml:space="preserve"> от </w:t>
            </w:r>
            <w:r w:rsidR="005B0786" w:rsidRPr="00725FA8">
              <w:rPr>
                <w:rFonts w:ascii="Times New Roman" w:hAnsi="Times New Roman"/>
                <w:sz w:val="24"/>
                <w:szCs w:val="24"/>
              </w:rPr>
              <w:t>28.11.</w:t>
            </w:r>
            <w:r w:rsidR="005A1834" w:rsidRPr="00725FA8">
              <w:rPr>
                <w:rFonts w:ascii="Times New Roman" w:hAnsi="Times New Roman"/>
                <w:sz w:val="24"/>
                <w:szCs w:val="24"/>
              </w:rPr>
              <w:t>2002 № 845</w:t>
            </w:r>
            <w:r w:rsidR="005B0786" w:rsidRPr="00725FA8">
              <w:rPr>
                <w:rStyle w:val="ad"/>
                <w:rFonts w:ascii="Times New Roman" w:hAnsi="Times New Roman"/>
                <w:sz w:val="24"/>
                <w:szCs w:val="24"/>
              </w:rPr>
              <w:footnoteReference w:id="276"/>
            </w:r>
            <w:r w:rsidR="005A1834" w:rsidRPr="00725FA8">
              <w:rPr>
                <w:rFonts w:ascii="Times New Roman" w:hAnsi="Times New Roman"/>
                <w:sz w:val="24"/>
                <w:szCs w:val="24"/>
              </w:rPr>
              <w:t>;</w:t>
            </w:r>
            <w:r w:rsidR="00B02FAE" w:rsidRPr="00725FA8">
              <w:rPr>
                <w:rFonts w:ascii="Times New Roman" w:hAnsi="Times New Roman"/>
                <w:sz w:val="24"/>
                <w:szCs w:val="24"/>
              </w:rPr>
              <w:t xml:space="preserve"> с</w:t>
            </w:r>
            <w:r w:rsidR="005A1834" w:rsidRPr="00725FA8">
              <w:rPr>
                <w:rFonts w:ascii="Times New Roman" w:hAnsi="Times New Roman"/>
                <w:sz w:val="24"/>
                <w:szCs w:val="24"/>
              </w:rPr>
              <w:t>т</w:t>
            </w:r>
            <w:r w:rsidR="00B02FAE" w:rsidRPr="00725FA8">
              <w:rPr>
                <w:rFonts w:ascii="Times New Roman" w:hAnsi="Times New Roman"/>
                <w:sz w:val="24"/>
                <w:szCs w:val="24"/>
              </w:rPr>
              <w:t>.</w:t>
            </w:r>
            <w:r w:rsidR="005A1834" w:rsidRPr="00725FA8">
              <w:rPr>
                <w:rFonts w:ascii="Times New Roman" w:hAnsi="Times New Roman"/>
                <w:sz w:val="24"/>
                <w:szCs w:val="24"/>
              </w:rPr>
              <w:t xml:space="preserve">4 </w:t>
            </w:r>
            <w:r w:rsidR="00B02FAE" w:rsidRPr="00725FA8">
              <w:rPr>
                <w:rFonts w:ascii="Times New Roman" w:hAnsi="Times New Roman"/>
                <w:sz w:val="24"/>
                <w:szCs w:val="24"/>
              </w:rPr>
              <w:t xml:space="preserve">ФЗ </w:t>
            </w:r>
            <w:r w:rsidR="005A1834" w:rsidRPr="00725FA8">
              <w:rPr>
                <w:rFonts w:ascii="Times New Roman" w:hAnsi="Times New Roman"/>
                <w:sz w:val="24"/>
                <w:szCs w:val="24"/>
              </w:rPr>
              <w:t>от 22</w:t>
            </w:r>
            <w:r w:rsidR="00B02FAE" w:rsidRPr="00725FA8">
              <w:rPr>
                <w:rFonts w:ascii="Times New Roman" w:hAnsi="Times New Roman"/>
                <w:sz w:val="24"/>
                <w:szCs w:val="24"/>
              </w:rPr>
              <w:t>.07.</w:t>
            </w:r>
            <w:r w:rsidR="005A1834" w:rsidRPr="00725FA8">
              <w:rPr>
                <w:rFonts w:ascii="Times New Roman" w:hAnsi="Times New Roman"/>
                <w:sz w:val="24"/>
                <w:szCs w:val="24"/>
              </w:rPr>
              <w:t>2008 № 159-ФЗ</w:t>
            </w:r>
            <w:r w:rsidR="00B02FAE" w:rsidRPr="00725FA8">
              <w:rPr>
                <w:rStyle w:val="ad"/>
                <w:rFonts w:ascii="Times New Roman" w:hAnsi="Times New Roman"/>
                <w:sz w:val="24"/>
                <w:szCs w:val="24"/>
              </w:rPr>
              <w:footnoteReference w:id="277"/>
            </w:r>
            <w:r w:rsidRPr="00725FA8">
              <w:rPr>
                <w:rFonts w:ascii="Times New Roman" w:hAnsi="Times New Roman"/>
                <w:sz w:val="24"/>
                <w:szCs w:val="24"/>
              </w:rPr>
              <w:t xml:space="preserve">, </w:t>
            </w:r>
            <w:r w:rsidRPr="00725FA8">
              <w:rPr>
                <w:rFonts w:ascii="Times New Roman" w:hAnsi="Times New Roman"/>
                <w:spacing w:val="-6"/>
                <w:sz w:val="24"/>
                <w:szCs w:val="24"/>
              </w:rPr>
              <w:t xml:space="preserve"> Положения, утв. ППРФ от 12.08.2002 № 585</w:t>
            </w:r>
            <w:r w:rsidRPr="00725FA8">
              <w:rPr>
                <w:rStyle w:val="ad"/>
                <w:sz w:val="24"/>
                <w:szCs w:val="24"/>
              </w:rPr>
              <w:footnoteReference w:id="278"/>
            </w:r>
            <w:r w:rsidRPr="00725FA8">
              <w:rPr>
                <w:rFonts w:ascii="Times New Roman" w:hAnsi="Times New Roman"/>
                <w:spacing w:val="-6"/>
                <w:sz w:val="24"/>
                <w:szCs w:val="24"/>
              </w:rPr>
              <w:t xml:space="preserve"> (до 29.10.2019); Положение, утв. ППРФ от 12.08.2002 № 584</w:t>
            </w:r>
            <w:r w:rsidRPr="00725FA8">
              <w:rPr>
                <w:rStyle w:val="ad"/>
                <w:sz w:val="24"/>
                <w:szCs w:val="24"/>
              </w:rPr>
              <w:footnoteReference w:id="279"/>
            </w:r>
            <w:r w:rsidRPr="00725FA8">
              <w:rPr>
                <w:rFonts w:ascii="Times New Roman" w:hAnsi="Times New Roman"/>
                <w:spacing w:val="-6"/>
                <w:sz w:val="24"/>
                <w:szCs w:val="24"/>
              </w:rPr>
              <w:t xml:space="preserve"> (до 29.10.2019);</w:t>
            </w:r>
            <w:r w:rsidR="00935A58" w:rsidRPr="00725FA8">
              <w:rPr>
                <w:rFonts w:ascii="Times New Roman" w:hAnsi="Times New Roman"/>
                <w:spacing w:val="-6"/>
                <w:sz w:val="24"/>
                <w:szCs w:val="24"/>
              </w:rPr>
              <w:t xml:space="preserve">  Полож</w:t>
            </w:r>
            <w:r w:rsidR="00042A15">
              <w:rPr>
                <w:rFonts w:ascii="Times New Roman" w:hAnsi="Times New Roman"/>
                <w:spacing w:val="-6"/>
                <w:sz w:val="24"/>
                <w:szCs w:val="24"/>
              </w:rPr>
              <w:t>ения, утв. ППРФ от 22.07.2002 №</w:t>
            </w:r>
            <w:r w:rsidR="00935A58" w:rsidRPr="00725FA8">
              <w:rPr>
                <w:rFonts w:ascii="Times New Roman" w:hAnsi="Times New Roman"/>
                <w:spacing w:val="-6"/>
                <w:sz w:val="24"/>
                <w:szCs w:val="24"/>
              </w:rPr>
              <w:t>549</w:t>
            </w:r>
            <w:r w:rsidR="00935A58" w:rsidRPr="00725FA8">
              <w:rPr>
                <w:rStyle w:val="ad"/>
                <w:sz w:val="24"/>
                <w:szCs w:val="24"/>
              </w:rPr>
              <w:footnoteReference w:id="280"/>
            </w:r>
            <w:r w:rsidR="00042A15">
              <w:rPr>
                <w:rFonts w:ascii="Times New Roman" w:hAnsi="Times New Roman"/>
                <w:spacing w:val="-6"/>
                <w:sz w:val="24"/>
                <w:szCs w:val="24"/>
              </w:rPr>
              <w:t xml:space="preserve"> (до 29.10.2019); ч.1 ст.</w:t>
            </w:r>
            <w:r w:rsidR="00935A58" w:rsidRPr="00725FA8">
              <w:rPr>
                <w:rFonts w:ascii="Times New Roman" w:hAnsi="Times New Roman"/>
                <w:spacing w:val="-6"/>
                <w:sz w:val="24"/>
                <w:szCs w:val="24"/>
              </w:rPr>
              <w:t>5 ЗГМ от 14.07.2000 № 26</w:t>
            </w:r>
            <w:r w:rsidR="00935A58" w:rsidRPr="00725FA8">
              <w:rPr>
                <w:rStyle w:val="ad"/>
                <w:sz w:val="24"/>
                <w:szCs w:val="24"/>
              </w:rPr>
              <w:footnoteReference w:id="281"/>
            </w:r>
            <w:r w:rsidR="00935A58" w:rsidRPr="00725FA8">
              <w:rPr>
                <w:rFonts w:ascii="Times New Roman" w:hAnsi="Times New Roman"/>
                <w:spacing w:val="-6"/>
                <w:sz w:val="24"/>
                <w:szCs w:val="24"/>
              </w:rPr>
              <w:t>; ЗГМ от 17.12.2008 № 66</w:t>
            </w:r>
            <w:r w:rsidR="00935A58" w:rsidRPr="00725FA8">
              <w:rPr>
                <w:rStyle w:val="ad"/>
                <w:sz w:val="24"/>
                <w:szCs w:val="24"/>
              </w:rPr>
              <w:footnoteReference w:id="282"/>
            </w:r>
          </w:p>
        </w:tc>
        <w:tc>
          <w:tcPr>
            <w:tcW w:w="1134" w:type="dxa"/>
            <w:shd w:val="clear" w:color="auto" w:fill="auto"/>
          </w:tcPr>
          <w:p w14:paraId="396AF653" w14:textId="77777777" w:rsidR="005A1834" w:rsidRPr="000E64AC" w:rsidRDefault="005A1834" w:rsidP="005A1834">
            <w:pPr>
              <w:keepNext/>
              <w:spacing w:after="0" w:line="240" w:lineRule="auto"/>
              <w:ind w:left="-108" w:right="-108"/>
              <w:jc w:val="center"/>
              <w:rPr>
                <w:rFonts w:ascii="Times New Roman" w:hAnsi="Times New Roman"/>
                <w:sz w:val="24"/>
                <w:szCs w:val="24"/>
              </w:rPr>
            </w:pPr>
            <w:r w:rsidRPr="000E64AC">
              <w:rPr>
                <w:rFonts w:ascii="Times New Roman" w:hAnsi="Times New Roman"/>
                <w:sz w:val="24"/>
                <w:szCs w:val="24"/>
              </w:rPr>
              <w:t>кол-во</w:t>
            </w:r>
          </w:p>
        </w:tc>
        <w:tc>
          <w:tcPr>
            <w:tcW w:w="993" w:type="dxa"/>
            <w:shd w:val="clear" w:color="auto" w:fill="auto"/>
          </w:tcPr>
          <w:p w14:paraId="5778A13F" w14:textId="77777777" w:rsidR="005A1834" w:rsidRPr="007A5A89" w:rsidRDefault="005A1834" w:rsidP="005A1834">
            <w:pPr>
              <w:keepNext/>
              <w:spacing w:after="0" w:line="240" w:lineRule="auto"/>
              <w:jc w:val="center"/>
              <w:rPr>
                <w:rFonts w:ascii="Times New Roman" w:hAnsi="Times New Roman"/>
                <w:b/>
                <w:sz w:val="24"/>
                <w:szCs w:val="24"/>
              </w:rPr>
            </w:pPr>
            <w:r w:rsidRPr="0018665F">
              <w:rPr>
                <w:rFonts w:ascii="Times New Roman" w:hAnsi="Times New Roman"/>
                <w:sz w:val="24"/>
                <w:szCs w:val="24"/>
              </w:rPr>
              <w:t>3</w:t>
            </w:r>
          </w:p>
        </w:tc>
        <w:tc>
          <w:tcPr>
            <w:tcW w:w="2551" w:type="dxa"/>
            <w:shd w:val="clear" w:color="auto" w:fill="auto"/>
          </w:tcPr>
          <w:p w14:paraId="49CED896" w14:textId="77777777" w:rsidR="005A1834" w:rsidRPr="00CB4174" w:rsidRDefault="005A1834" w:rsidP="005A1834">
            <w:pPr>
              <w:spacing w:after="0" w:line="240" w:lineRule="auto"/>
              <w:jc w:val="center"/>
            </w:pPr>
          </w:p>
        </w:tc>
        <w:tc>
          <w:tcPr>
            <w:tcW w:w="1843" w:type="dxa"/>
          </w:tcPr>
          <w:p w14:paraId="1F57BF25" w14:textId="77777777" w:rsidR="005A1834" w:rsidRPr="00CB4174" w:rsidRDefault="005A1834" w:rsidP="005A1834">
            <w:pPr>
              <w:spacing w:after="0" w:line="240" w:lineRule="auto"/>
              <w:jc w:val="center"/>
            </w:pPr>
          </w:p>
        </w:tc>
        <w:tc>
          <w:tcPr>
            <w:tcW w:w="2126" w:type="dxa"/>
          </w:tcPr>
          <w:p w14:paraId="044CC151" w14:textId="77777777" w:rsidR="005A1834" w:rsidRPr="00CB4174" w:rsidRDefault="005A1834" w:rsidP="005A1834">
            <w:pPr>
              <w:spacing w:after="0" w:line="240" w:lineRule="auto"/>
              <w:jc w:val="center"/>
            </w:pPr>
          </w:p>
        </w:tc>
      </w:tr>
      <w:tr w:rsidR="005A1834" w:rsidRPr="00BE7A1B" w14:paraId="275672CC" w14:textId="77777777" w:rsidTr="00006497">
        <w:trPr>
          <w:trHeight w:val="20"/>
        </w:trPr>
        <w:tc>
          <w:tcPr>
            <w:tcW w:w="992" w:type="dxa"/>
            <w:shd w:val="clear" w:color="auto" w:fill="auto"/>
          </w:tcPr>
          <w:p w14:paraId="2C1E7D93" w14:textId="77777777" w:rsidR="005A1834" w:rsidRPr="00725FA8" w:rsidRDefault="005A1834" w:rsidP="005A1834">
            <w:pPr>
              <w:jc w:val="center"/>
            </w:pPr>
            <w:r w:rsidRPr="00725FA8">
              <w:rPr>
                <w:rFonts w:ascii="Times New Roman" w:hAnsi="Times New Roman"/>
                <w:sz w:val="24"/>
                <w:szCs w:val="24"/>
              </w:rPr>
              <w:t>3.29</w:t>
            </w:r>
          </w:p>
        </w:tc>
        <w:tc>
          <w:tcPr>
            <w:tcW w:w="3403" w:type="dxa"/>
            <w:shd w:val="clear" w:color="auto" w:fill="auto"/>
          </w:tcPr>
          <w:p w14:paraId="28C44227"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требований к раскрытию информации о приватизации государственного (муниципального) имущества уполномоченным исполнительным органом государственной власти, открытыми акционерными </w:t>
            </w:r>
            <w:r w:rsidRPr="00725FA8">
              <w:rPr>
                <w:rFonts w:ascii="Times New Roman" w:hAnsi="Times New Roman"/>
                <w:sz w:val="24"/>
                <w:szCs w:val="24"/>
              </w:rPr>
              <w:lastRenderedPageBreak/>
              <w:t>обществами, акции которых находятся в государственной (муниципальной) собственности, и государственными унитарными предприятиями с момента включения в прогнозный план (программу) приватизации государственного (муниципального) имущества на соответствующий период</w:t>
            </w:r>
          </w:p>
        </w:tc>
        <w:tc>
          <w:tcPr>
            <w:tcW w:w="3118" w:type="dxa"/>
            <w:shd w:val="clear" w:color="auto" w:fill="auto"/>
          </w:tcPr>
          <w:p w14:paraId="0C2A8C2A" w14:textId="379321FE" w:rsidR="005A1834" w:rsidRPr="00725FA8" w:rsidRDefault="00E60B45" w:rsidP="00E60B45">
            <w:pPr>
              <w:keepNext/>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5A1834" w:rsidRPr="00725FA8">
              <w:rPr>
                <w:rFonts w:ascii="Times New Roman" w:hAnsi="Times New Roman"/>
                <w:sz w:val="24"/>
                <w:szCs w:val="24"/>
              </w:rPr>
              <w:t xml:space="preserve">15 </w:t>
            </w:r>
            <w:r w:rsidRPr="00725FA8">
              <w:rPr>
                <w:rFonts w:ascii="Times New Roman" w:hAnsi="Times New Roman"/>
                <w:sz w:val="24"/>
                <w:szCs w:val="24"/>
              </w:rPr>
              <w:t>ФЗ</w:t>
            </w:r>
            <w:r w:rsidR="005A1834" w:rsidRPr="00725FA8">
              <w:rPr>
                <w:rFonts w:ascii="Times New Roman" w:hAnsi="Times New Roman"/>
                <w:sz w:val="24"/>
                <w:szCs w:val="24"/>
              </w:rPr>
              <w:t xml:space="preserve"> от </w:t>
            </w:r>
            <w:r w:rsidRPr="00725FA8">
              <w:rPr>
                <w:rFonts w:ascii="Times New Roman" w:hAnsi="Times New Roman"/>
                <w:sz w:val="24"/>
                <w:szCs w:val="24"/>
              </w:rPr>
              <w:t>21.12.</w:t>
            </w:r>
            <w:r w:rsidR="005A1834" w:rsidRPr="00725FA8">
              <w:rPr>
                <w:rFonts w:ascii="Times New Roman" w:hAnsi="Times New Roman"/>
                <w:sz w:val="24"/>
                <w:szCs w:val="24"/>
              </w:rPr>
              <w:t xml:space="preserve">2001 </w:t>
            </w:r>
            <w:r w:rsidRPr="00725FA8">
              <w:rPr>
                <w:rFonts w:ascii="Times New Roman" w:hAnsi="Times New Roman"/>
                <w:sz w:val="24"/>
                <w:szCs w:val="24"/>
              </w:rPr>
              <w:t>№ </w:t>
            </w:r>
            <w:r w:rsidR="005A1834" w:rsidRPr="00725FA8">
              <w:rPr>
                <w:rFonts w:ascii="Times New Roman" w:hAnsi="Times New Roman"/>
                <w:sz w:val="24"/>
                <w:szCs w:val="24"/>
              </w:rPr>
              <w:t>178-</w:t>
            </w:r>
            <w:r w:rsidRPr="00725FA8">
              <w:rPr>
                <w:rFonts w:ascii="Times New Roman" w:hAnsi="Times New Roman"/>
                <w:sz w:val="24"/>
                <w:szCs w:val="24"/>
              </w:rPr>
              <w:t>ФЗ</w:t>
            </w:r>
            <w:r w:rsidR="00A93AC1" w:rsidRPr="00725FA8">
              <w:rPr>
                <w:rFonts w:ascii="Times New Roman" w:hAnsi="Times New Roman"/>
                <w:sz w:val="24"/>
                <w:szCs w:val="24"/>
              </w:rPr>
              <w:t>; ст</w:t>
            </w:r>
            <w:r w:rsidRPr="00725FA8">
              <w:rPr>
                <w:rFonts w:ascii="Times New Roman" w:hAnsi="Times New Roman"/>
                <w:sz w:val="24"/>
                <w:szCs w:val="24"/>
              </w:rPr>
              <w:t>.</w:t>
            </w:r>
            <w:r w:rsidR="00A93AC1" w:rsidRPr="00725FA8">
              <w:rPr>
                <w:rFonts w:ascii="Times New Roman" w:hAnsi="Times New Roman"/>
                <w:sz w:val="24"/>
                <w:szCs w:val="24"/>
              </w:rPr>
              <w:t xml:space="preserve">13 </w:t>
            </w:r>
            <w:r w:rsidRPr="00725FA8">
              <w:rPr>
                <w:rFonts w:ascii="Times New Roman" w:hAnsi="Times New Roman"/>
                <w:sz w:val="24"/>
                <w:szCs w:val="24"/>
              </w:rPr>
              <w:t>ЗГМ</w:t>
            </w:r>
            <w:r w:rsidRPr="00725FA8">
              <w:rPr>
                <w:rFonts w:ascii="Times New Roman" w:hAnsi="Times New Roman"/>
                <w:sz w:val="24"/>
                <w:szCs w:val="24"/>
              </w:rPr>
              <w:br/>
            </w:r>
            <w:r w:rsidR="00A93AC1" w:rsidRPr="00725FA8">
              <w:rPr>
                <w:rFonts w:ascii="Times New Roman" w:hAnsi="Times New Roman"/>
                <w:sz w:val="24"/>
                <w:szCs w:val="24"/>
              </w:rPr>
              <w:t>от 17.12.2008 № 66</w:t>
            </w:r>
            <w:r w:rsidR="00A93AC1" w:rsidRPr="00725FA8">
              <w:rPr>
                <w:rStyle w:val="ad"/>
                <w:sz w:val="24"/>
                <w:szCs w:val="24"/>
              </w:rPr>
              <w:footnoteReference w:id="283"/>
            </w:r>
          </w:p>
        </w:tc>
        <w:tc>
          <w:tcPr>
            <w:tcW w:w="1134" w:type="dxa"/>
            <w:shd w:val="clear" w:color="auto" w:fill="auto"/>
          </w:tcPr>
          <w:p w14:paraId="574FF15C" w14:textId="77777777" w:rsidR="005A1834" w:rsidRPr="005E7052" w:rsidRDefault="005A1834" w:rsidP="005A1834">
            <w:pPr>
              <w:keepNext/>
              <w:spacing w:after="0" w:line="240" w:lineRule="auto"/>
              <w:ind w:left="-108" w:right="-108"/>
              <w:jc w:val="center"/>
              <w:rPr>
                <w:rFonts w:ascii="Times New Roman" w:hAnsi="Times New Roman"/>
                <w:sz w:val="24"/>
                <w:szCs w:val="24"/>
              </w:rPr>
            </w:pPr>
            <w:r w:rsidRPr="005E7052">
              <w:rPr>
                <w:rFonts w:ascii="Times New Roman" w:hAnsi="Times New Roman"/>
                <w:sz w:val="24"/>
                <w:szCs w:val="24"/>
              </w:rPr>
              <w:t>кол-во</w:t>
            </w:r>
          </w:p>
        </w:tc>
        <w:tc>
          <w:tcPr>
            <w:tcW w:w="993" w:type="dxa"/>
            <w:shd w:val="clear" w:color="auto" w:fill="auto"/>
          </w:tcPr>
          <w:p w14:paraId="30EB48EA" w14:textId="77777777" w:rsidR="005A1834" w:rsidRPr="005E7052" w:rsidRDefault="005A1834" w:rsidP="005A1834">
            <w:pPr>
              <w:keepNext/>
              <w:spacing w:after="0" w:line="240" w:lineRule="auto"/>
              <w:jc w:val="center"/>
              <w:rPr>
                <w:rFonts w:ascii="Times New Roman" w:hAnsi="Times New Roman"/>
                <w:b/>
                <w:sz w:val="24"/>
                <w:szCs w:val="24"/>
              </w:rPr>
            </w:pPr>
            <w:r w:rsidRPr="00D3710C">
              <w:rPr>
                <w:rFonts w:ascii="Times New Roman" w:hAnsi="Times New Roman"/>
                <w:sz w:val="24"/>
                <w:szCs w:val="24"/>
              </w:rPr>
              <w:t>3</w:t>
            </w:r>
          </w:p>
        </w:tc>
        <w:tc>
          <w:tcPr>
            <w:tcW w:w="2551" w:type="dxa"/>
            <w:shd w:val="clear" w:color="auto" w:fill="auto"/>
          </w:tcPr>
          <w:p w14:paraId="4D590177" w14:textId="77777777" w:rsidR="005A1834" w:rsidRPr="006738B6" w:rsidRDefault="005A1834" w:rsidP="005A1834">
            <w:pPr>
              <w:spacing w:after="0" w:line="240" w:lineRule="auto"/>
              <w:jc w:val="center"/>
            </w:pPr>
          </w:p>
        </w:tc>
        <w:tc>
          <w:tcPr>
            <w:tcW w:w="1843" w:type="dxa"/>
          </w:tcPr>
          <w:p w14:paraId="6A99FE81" w14:textId="77777777" w:rsidR="005A1834" w:rsidRPr="00D133E3" w:rsidRDefault="005A1834" w:rsidP="005A1834">
            <w:pPr>
              <w:spacing w:after="0" w:line="240" w:lineRule="auto"/>
              <w:jc w:val="center"/>
              <w:rPr>
                <w:highlight w:val="yellow"/>
              </w:rPr>
            </w:pPr>
          </w:p>
        </w:tc>
        <w:tc>
          <w:tcPr>
            <w:tcW w:w="2126" w:type="dxa"/>
          </w:tcPr>
          <w:p w14:paraId="30C5979F" w14:textId="77777777" w:rsidR="005A1834" w:rsidRPr="00D133E3" w:rsidRDefault="005A1834" w:rsidP="005A1834">
            <w:pPr>
              <w:spacing w:after="0" w:line="240" w:lineRule="auto"/>
              <w:jc w:val="center"/>
              <w:rPr>
                <w:highlight w:val="yellow"/>
              </w:rPr>
            </w:pPr>
          </w:p>
        </w:tc>
      </w:tr>
      <w:tr w:rsidR="005A1834" w:rsidRPr="00BE7A1B" w14:paraId="7A4BDD74" w14:textId="77777777" w:rsidTr="00006497">
        <w:trPr>
          <w:trHeight w:val="20"/>
        </w:trPr>
        <w:tc>
          <w:tcPr>
            <w:tcW w:w="992" w:type="dxa"/>
            <w:shd w:val="clear" w:color="auto" w:fill="auto"/>
          </w:tcPr>
          <w:p w14:paraId="3A7ED340" w14:textId="77777777" w:rsidR="005A1834" w:rsidRPr="00725FA8" w:rsidRDefault="005A1834" w:rsidP="005A1834">
            <w:pPr>
              <w:jc w:val="center"/>
            </w:pPr>
            <w:r w:rsidRPr="00725FA8">
              <w:rPr>
                <w:rFonts w:ascii="Times New Roman" w:hAnsi="Times New Roman"/>
                <w:sz w:val="24"/>
                <w:szCs w:val="24"/>
              </w:rPr>
              <w:t>3.30</w:t>
            </w:r>
          </w:p>
        </w:tc>
        <w:tc>
          <w:tcPr>
            <w:tcW w:w="3403" w:type="dxa"/>
            <w:shd w:val="clear" w:color="auto" w:fill="auto"/>
          </w:tcPr>
          <w:p w14:paraId="2E7B219B"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требований, определяющих особенности порядка приватизации имущества</w:t>
            </w:r>
          </w:p>
        </w:tc>
        <w:tc>
          <w:tcPr>
            <w:tcW w:w="3118" w:type="dxa"/>
            <w:shd w:val="clear" w:color="auto" w:fill="auto"/>
          </w:tcPr>
          <w:p w14:paraId="44C50B9A" w14:textId="7F67D945" w:rsidR="005A1834" w:rsidRPr="00725FA8" w:rsidRDefault="001E1F6F" w:rsidP="001E1F6F">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28 - 32</w:t>
            </w:r>
            <w:r w:rsidR="005A1834" w:rsidRPr="00725FA8">
              <w:rPr>
                <w:rFonts w:ascii="Times New Roman" w:hAnsi="Times New Roman"/>
                <w:sz w:val="24"/>
                <w:szCs w:val="24"/>
                <w:vertAlign w:val="superscript"/>
              </w:rPr>
              <w:t>1</w:t>
            </w:r>
            <w:r w:rsidR="005A1834" w:rsidRPr="00725FA8">
              <w:rPr>
                <w:rFonts w:ascii="Times New Roman" w:hAnsi="Times New Roman"/>
                <w:sz w:val="24"/>
                <w:szCs w:val="24"/>
              </w:rPr>
              <w:t xml:space="preserve"> </w:t>
            </w:r>
            <w:r w:rsidRPr="00725FA8">
              <w:rPr>
                <w:rFonts w:ascii="Times New Roman" w:hAnsi="Times New Roman"/>
                <w:sz w:val="24"/>
                <w:szCs w:val="24"/>
              </w:rPr>
              <w:t>ФЗ от 21.12.2001 № 178-</w:t>
            </w:r>
            <w:proofErr w:type="gramStart"/>
            <w:r w:rsidRPr="00725FA8">
              <w:rPr>
                <w:rFonts w:ascii="Times New Roman" w:hAnsi="Times New Roman"/>
                <w:sz w:val="24"/>
                <w:szCs w:val="24"/>
              </w:rPr>
              <w:t>ФЗ</w:t>
            </w:r>
            <w:r w:rsidR="007203E0" w:rsidRPr="00725FA8">
              <w:rPr>
                <w:rFonts w:ascii="Times New Roman" w:hAnsi="Times New Roman"/>
                <w:sz w:val="24"/>
                <w:szCs w:val="24"/>
              </w:rPr>
              <w:t>;  ЗГМ</w:t>
            </w:r>
            <w:proofErr w:type="gramEnd"/>
            <w:r w:rsidR="007203E0" w:rsidRPr="00725FA8">
              <w:rPr>
                <w:rFonts w:ascii="Times New Roman" w:hAnsi="Times New Roman"/>
                <w:sz w:val="24"/>
                <w:szCs w:val="24"/>
              </w:rPr>
              <w:t> от 17.12.2008 № 66</w:t>
            </w:r>
            <w:r w:rsidR="007203E0" w:rsidRPr="00725FA8">
              <w:rPr>
                <w:rStyle w:val="ad"/>
                <w:sz w:val="24"/>
                <w:szCs w:val="24"/>
              </w:rPr>
              <w:footnoteReference w:id="284"/>
            </w:r>
          </w:p>
        </w:tc>
        <w:tc>
          <w:tcPr>
            <w:tcW w:w="1134" w:type="dxa"/>
            <w:shd w:val="clear" w:color="auto" w:fill="auto"/>
          </w:tcPr>
          <w:p w14:paraId="565AFA0C" w14:textId="77777777" w:rsidR="005A1834" w:rsidRPr="005E7052" w:rsidRDefault="005A1834" w:rsidP="005A1834">
            <w:pPr>
              <w:keepNext/>
              <w:spacing w:after="0" w:line="240" w:lineRule="auto"/>
              <w:ind w:left="-108" w:right="-108"/>
              <w:jc w:val="center"/>
              <w:rPr>
                <w:rFonts w:ascii="Times New Roman" w:hAnsi="Times New Roman"/>
                <w:sz w:val="24"/>
                <w:szCs w:val="24"/>
              </w:rPr>
            </w:pPr>
            <w:r w:rsidRPr="005E7052">
              <w:rPr>
                <w:rFonts w:ascii="Times New Roman" w:hAnsi="Times New Roman"/>
                <w:sz w:val="24"/>
                <w:szCs w:val="24"/>
              </w:rPr>
              <w:t>кол-во</w:t>
            </w:r>
          </w:p>
        </w:tc>
        <w:tc>
          <w:tcPr>
            <w:tcW w:w="993" w:type="dxa"/>
            <w:shd w:val="clear" w:color="auto" w:fill="auto"/>
          </w:tcPr>
          <w:p w14:paraId="7B3775CC" w14:textId="77777777" w:rsidR="005A1834" w:rsidRDefault="005A1834" w:rsidP="005A1834">
            <w:pPr>
              <w:jc w:val="center"/>
            </w:pPr>
            <w:r>
              <w:rPr>
                <w:rFonts w:ascii="Times New Roman" w:hAnsi="Times New Roman"/>
                <w:sz w:val="24"/>
                <w:szCs w:val="24"/>
              </w:rPr>
              <w:t>3</w:t>
            </w:r>
          </w:p>
        </w:tc>
        <w:tc>
          <w:tcPr>
            <w:tcW w:w="2551" w:type="dxa"/>
            <w:shd w:val="clear" w:color="auto" w:fill="auto"/>
          </w:tcPr>
          <w:p w14:paraId="19AF1257" w14:textId="77777777" w:rsidR="005A1834" w:rsidRPr="006738B6" w:rsidRDefault="005A1834" w:rsidP="005A1834">
            <w:pPr>
              <w:spacing w:after="0" w:line="240" w:lineRule="auto"/>
              <w:jc w:val="center"/>
            </w:pPr>
          </w:p>
        </w:tc>
        <w:tc>
          <w:tcPr>
            <w:tcW w:w="1843" w:type="dxa"/>
          </w:tcPr>
          <w:p w14:paraId="6C5F5790" w14:textId="77777777" w:rsidR="005A1834" w:rsidRPr="00D133E3" w:rsidRDefault="005A1834" w:rsidP="005A1834">
            <w:pPr>
              <w:spacing w:after="0" w:line="240" w:lineRule="auto"/>
              <w:jc w:val="center"/>
              <w:rPr>
                <w:highlight w:val="yellow"/>
              </w:rPr>
            </w:pPr>
          </w:p>
        </w:tc>
        <w:tc>
          <w:tcPr>
            <w:tcW w:w="2126" w:type="dxa"/>
          </w:tcPr>
          <w:p w14:paraId="20AF25DA" w14:textId="77777777" w:rsidR="005A1834" w:rsidRPr="00D133E3" w:rsidRDefault="005A1834" w:rsidP="005A1834">
            <w:pPr>
              <w:spacing w:after="0" w:line="240" w:lineRule="auto"/>
              <w:jc w:val="center"/>
              <w:rPr>
                <w:highlight w:val="yellow"/>
              </w:rPr>
            </w:pPr>
          </w:p>
        </w:tc>
      </w:tr>
      <w:tr w:rsidR="005A1834" w:rsidRPr="00BE7A1B" w14:paraId="3DEF2CFB" w14:textId="77777777" w:rsidTr="00006497">
        <w:trPr>
          <w:trHeight w:val="20"/>
        </w:trPr>
        <w:tc>
          <w:tcPr>
            <w:tcW w:w="992" w:type="dxa"/>
            <w:shd w:val="clear" w:color="auto" w:fill="auto"/>
          </w:tcPr>
          <w:p w14:paraId="4B7BB35C" w14:textId="77777777" w:rsidR="005A1834" w:rsidRPr="00725FA8" w:rsidRDefault="005A1834" w:rsidP="005A1834">
            <w:pPr>
              <w:jc w:val="center"/>
            </w:pPr>
            <w:r w:rsidRPr="00725FA8">
              <w:rPr>
                <w:rFonts w:ascii="Times New Roman" w:hAnsi="Times New Roman"/>
                <w:sz w:val="24"/>
                <w:szCs w:val="24"/>
              </w:rPr>
              <w:t>3.31</w:t>
            </w:r>
          </w:p>
        </w:tc>
        <w:tc>
          <w:tcPr>
            <w:tcW w:w="3403" w:type="dxa"/>
            <w:shd w:val="clear" w:color="auto" w:fill="auto"/>
          </w:tcPr>
          <w:p w14:paraId="639CB2F3"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Нарушение требований к оформлению сделок купли-продажи государственного или муниципального имущества</w:t>
            </w:r>
          </w:p>
        </w:tc>
        <w:tc>
          <w:tcPr>
            <w:tcW w:w="3118" w:type="dxa"/>
            <w:shd w:val="clear" w:color="auto" w:fill="auto"/>
          </w:tcPr>
          <w:p w14:paraId="0D8A0F03" w14:textId="3A9686D9" w:rsidR="005A1834" w:rsidRPr="00725FA8" w:rsidRDefault="001E1F6F" w:rsidP="001E1F6F">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5A1834" w:rsidRPr="00725FA8">
              <w:rPr>
                <w:rFonts w:ascii="Times New Roman" w:hAnsi="Times New Roman"/>
                <w:sz w:val="24"/>
                <w:szCs w:val="24"/>
              </w:rPr>
              <w:t xml:space="preserve">32 </w:t>
            </w:r>
            <w:r w:rsidRPr="00725FA8">
              <w:rPr>
                <w:rFonts w:ascii="Times New Roman" w:hAnsi="Times New Roman"/>
                <w:sz w:val="24"/>
                <w:szCs w:val="24"/>
              </w:rPr>
              <w:t>ФЗ от 21.12.2001 № 178-ФЗ;</w:t>
            </w:r>
            <w:r w:rsidRPr="00725FA8">
              <w:rPr>
                <w:rFonts w:ascii="Times New Roman" w:hAnsi="Times New Roman"/>
                <w:sz w:val="24"/>
                <w:szCs w:val="24"/>
              </w:rPr>
              <w:br/>
              <w:t xml:space="preserve">ЗГМ </w:t>
            </w:r>
            <w:r w:rsidR="007203E0" w:rsidRPr="00725FA8">
              <w:rPr>
                <w:rFonts w:ascii="Times New Roman" w:hAnsi="Times New Roman"/>
                <w:sz w:val="24"/>
                <w:szCs w:val="24"/>
              </w:rPr>
              <w:t>от 17.12.2008 № 66</w:t>
            </w:r>
          </w:p>
        </w:tc>
        <w:tc>
          <w:tcPr>
            <w:tcW w:w="1134" w:type="dxa"/>
            <w:shd w:val="clear" w:color="auto" w:fill="auto"/>
          </w:tcPr>
          <w:p w14:paraId="046EADCD" w14:textId="77777777" w:rsidR="005A1834" w:rsidRPr="0004106C" w:rsidRDefault="005A1834" w:rsidP="005A1834">
            <w:pPr>
              <w:keepNext/>
              <w:spacing w:after="0" w:line="240" w:lineRule="auto"/>
              <w:ind w:left="-108" w:right="-108"/>
              <w:jc w:val="center"/>
              <w:rPr>
                <w:rFonts w:ascii="Times New Roman" w:hAnsi="Times New Roman"/>
                <w:sz w:val="24"/>
                <w:szCs w:val="24"/>
              </w:rPr>
            </w:pPr>
            <w:r w:rsidRPr="0004106C">
              <w:rPr>
                <w:rFonts w:ascii="Times New Roman" w:hAnsi="Times New Roman"/>
                <w:sz w:val="24"/>
                <w:szCs w:val="24"/>
              </w:rPr>
              <w:t>кол-во</w:t>
            </w:r>
          </w:p>
        </w:tc>
        <w:tc>
          <w:tcPr>
            <w:tcW w:w="993" w:type="dxa"/>
            <w:shd w:val="clear" w:color="auto" w:fill="auto"/>
          </w:tcPr>
          <w:p w14:paraId="250E3E6E" w14:textId="77777777" w:rsidR="005A1834" w:rsidRPr="0004106C" w:rsidRDefault="005A1834" w:rsidP="005A1834">
            <w:pPr>
              <w:keepNext/>
              <w:spacing w:after="0" w:line="240" w:lineRule="auto"/>
              <w:jc w:val="center"/>
              <w:rPr>
                <w:rFonts w:ascii="Times New Roman" w:hAnsi="Times New Roman"/>
                <w:b/>
                <w:sz w:val="24"/>
                <w:szCs w:val="24"/>
              </w:rPr>
            </w:pPr>
            <w:r w:rsidRPr="0004106C">
              <w:rPr>
                <w:rFonts w:ascii="Times New Roman" w:hAnsi="Times New Roman"/>
                <w:sz w:val="24"/>
                <w:szCs w:val="24"/>
              </w:rPr>
              <w:t>3</w:t>
            </w:r>
          </w:p>
        </w:tc>
        <w:tc>
          <w:tcPr>
            <w:tcW w:w="2551" w:type="dxa"/>
            <w:shd w:val="clear" w:color="auto" w:fill="auto"/>
          </w:tcPr>
          <w:p w14:paraId="2E7DDB34" w14:textId="089082A7" w:rsidR="005A1834" w:rsidRPr="00CF4CD6" w:rsidRDefault="00671713" w:rsidP="00671713">
            <w:pPr>
              <w:spacing w:after="0" w:line="240" w:lineRule="auto"/>
              <w:jc w:val="center"/>
            </w:pPr>
            <w:r>
              <w:rPr>
                <w:rFonts w:ascii="Times New Roman" w:hAnsi="Times New Roman"/>
                <w:sz w:val="24"/>
                <w:szCs w:val="24"/>
              </w:rPr>
              <w:t>С</w:t>
            </w:r>
            <w:r w:rsidR="005A1834" w:rsidRPr="00CF4CD6">
              <w:rPr>
                <w:rFonts w:ascii="Times New Roman" w:hAnsi="Times New Roman"/>
                <w:sz w:val="24"/>
                <w:szCs w:val="24"/>
              </w:rPr>
              <w:t>т</w:t>
            </w:r>
            <w:r>
              <w:rPr>
                <w:rFonts w:ascii="Times New Roman" w:hAnsi="Times New Roman"/>
                <w:sz w:val="24"/>
                <w:szCs w:val="24"/>
              </w:rPr>
              <w:t>.19.21 КоАП РФ*</w:t>
            </w:r>
          </w:p>
        </w:tc>
        <w:tc>
          <w:tcPr>
            <w:tcW w:w="1843" w:type="dxa"/>
          </w:tcPr>
          <w:p w14:paraId="2D4F1A2E" w14:textId="77777777" w:rsidR="005A1834" w:rsidRPr="0004106C" w:rsidRDefault="005A1834" w:rsidP="005A1834">
            <w:pPr>
              <w:spacing w:after="0" w:line="240" w:lineRule="auto"/>
              <w:jc w:val="center"/>
            </w:pPr>
          </w:p>
        </w:tc>
        <w:tc>
          <w:tcPr>
            <w:tcW w:w="2126" w:type="dxa"/>
          </w:tcPr>
          <w:p w14:paraId="4EAC2AB4" w14:textId="77777777" w:rsidR="005A1834" w:rsidRPr="0004106C" w:rsidRDefault="005A1834" w:rsidP="005A1834">
            <w:pPr>
              <w:spacing w:after="0" w:line="240" w:lineRule="auto"/>
              <w:jc w:val="center"/>
            </w:pPr>
          </w:p>
        </w:tc>
      </w:tr>
      <w:tr w:rsidR="005A1834" w:rsidRPr="00BE7A1B" w14:paraId="75BDA1DF" w14:textId="77777777" w:rsidTr="00006497">
        <w:trPr>
          <w:trHeight w:val="20"/>
        </w:trPr>
        <w:tc>
          <w:tcPr>
            <w:tcW w:w="992" w:type="dxa"/>
            <w:shd w:val="clear" w:color="auto" w:fill="auto"/>
          </w:tcPr>
          <w:p w14:paraId="1B9D811D" w14:textId="77777777" w:rsidR="005A1834" w:rsidRPr="00725FA8" w:rsidRDefault="005A1834" w:rsidP="005A1834">
            <w:pPr>
              <w:jc w:val="center"/>
            </w:pPr>
            <w:r w:rsidRPr="00725FA8">
              <w:rPr>
                <w:rFonts w:ascii="Times New Roman" w:hAnsi="Times New Roman"/>
                <w:sz w:val="24"/>
                <w:szCs w:val="24"/>
              </w:rPr>
              <w:t>3.32</w:t>
            </w:r>
          </w:p>
        </w:tc>
        <w:tc>
          <w:tcPr>
            <w:tcW w:w="3403" w:type="dxa"/>
            <w:shd w:val="clear" w:color="auto" w:fill="auto"/>
          </w:tcPr>
          <w:p w14:paraId="046EE68B"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Нарушение условий оплаты и распределения денежных средств от продажи имущества</w:t>
            </w:r>
          </w:p>
        </w:tc>
        <w:tc>
          <w:tcPr>
            <w:tcW w:w="3118" w:type="dxa"/>
            <w:shd w:val="clear" w:color="auto" w:fill="auto"/>
          </w:tcPr>
          <w:p w14:paraId="48D7A150" w14:textId="77777777" w:rsidR="001E1F6F" w:rsidRPr="00725FA8" w:rsidRDefault="001E1F6F" w:rsidP="001E1F6F">
            <w:pPr>
              <w:keepNext/>
              <w:spacing w:after="0" w:line="240" w:lineRule="auto"/>
              <w:jc w:val="both"/>
              <w:rPr>
                <w:rFonts w:ascii="Times New Roman" w:hAnsi="Times New Roman"/>
                <w:sz w:val="24"/>
                <w:szCs w:val="24"/>
              </w:rPr>
            </w:pPr>
            <w:r w:rsidRPr="00725FA8">
              <w:rPr>
                <w:rFonts w:ascii="Times New Roman" w:hAnsi="Times New Roman"/>
                <w:sz w:val="24"/>
                <w:szCs w:val="24"/>
              </w:rPr>
              <w:t>Ст.ст.34–36 ФЗ от 21.12.2001 № 178-ФЗ;</w:t>
            </w:r>
          </w:p>
          <w:p w14:paraId="2D8F0E08" w14:textId="3085DF11" w:rsidR="005A1834" w:rsidRPr="00725FA8" w:rsidRDefault="007203E0" w:rsidP="001E1F6F">
            <w:pPr>
              <w:keepNext/>
              <w:spacing w:after="0" w:line="240" w:lineRule="auto"/>
              <w:jc w:val="both"/>
              <w:rPr>
                <w:rFonts w:ascii="Times New Roman" w:hAnsi="Times New Roman"/>
                <w:sz w:val="24"/>
                <w:szCs w:val="24"/>
              </w:rPr>
            </w:pPr>
            <w:r w:rsidRPr="00725FA8">
              <w:rPr>
                <w:rFonts w:ascii="Times New Roman" w:hAnsi="Times New Roman"/>
                <w:sz w:val="24"/>
                <w:szCs w:val="24"/>
              </w:rPr>
              <w:t>ЗГМ от 17.12.2008 № 66</w:t>
            </w:r>
          </w:p>
        </w:tc>
        <w:tc>
          <w:tcPr>
            <w:tcW w:w="1134" w:type="dxa"/>
            <w:shd w:val="clear" w:color="auto" w:fill="auto"/>
          </w:tcPr>
          <w:p w14:paraId="641A10D6" w14:textId="77777777" w:rsidR="005A1834" w:rsidRPr="006738B6" w:rsidRDefault="005A1834" w:rsidP="005A1834">
            <w:pPr>
              <w:spacing w:after="0" w:line="240" w:lineRule="auto"/>
              <w:ind w:left="-108" w:right="-108"/>
              <w:jc w:val="center"/>
              <w:rPr>
                <w:rFonts w:ascii="Times New Roman" w:hAnsi="Times New Roman"/>
                <w:sz w:val="24"/>
                <w:szCs w:val="24"/>
              </w:rPr>
            </w:pPr>
            <w:r w:rsidRPr="006738B6">
              <w:rPr>
                <w:rFonts w:ascii="Times New Roman" w:hAnsi="Times New Roman"/>
                <w:sz w:val="24"/>
                <w:szCs w:val="24"/>
              </w:rPr>
              <w:t>кол-во</w:t>
            </w:r>
            <w:r>
              <w:rPr>
                <w:rFonts w:ascii="Times New Roman" w:hAnsi="Times New Roman"/>
                <w:sz w:val="24"/>
                <w:szCs w:val="24"/>
              </w:rPr>
              <w:t>,</w:t>
            </w:r>
            <w:r w:rsidRPr="006738B6">
              <w:rPr>
                <w:rFonts w:ascii="Times New Roman" w:hAnsi="Times New Roman"/>
                <w:sz w:val="24"/>
                <w:szCs w:val="24"/>
              </w:rPr>
              <w:t xml:space="preserve"> кол-во и тыс. рублей</w:t>
            </w:r>
          </w:p>
        </w:tc>
        <w:tc>
          <w:tcPr>
            <w:tcW w:w="993" w:type="dxa"/>
            <w:shd w:val="clear" w:color="auto" w:fill="auto"/>
          </w:tcPr>
          <w:p w14:paraId="5704C9F7" w14:textId="77777777" w:rsidR="005A1834" w:rsidRPr="006738B6" w:rsidRDefault="005A1834" w:rsidP="005A1834">
            <w:pPr>
              <w:keepNext/>
              <w:spacing w:after="0" w:line="240" w:lineRule="auto"/>
              <w:jc w:val="center"/>
              <w:rPr>
                <w:rFonts w:ascii="Times New Roman" w:hAnsi="Times New Roman"/>
                <w:b/>
                <w:sz w:val="24"/>
                <w:szCs w:val="24"/>
              </w:rPr>
            </w:pPr>
            <w:r w:rsidRPr="006738B6">
              <w:rPr>
                <w:rFonts w:ascii="Times New Roman" w:hAnsi="Times New Roman"/>
                <w:sz w:val="24"/>
                <w:szCs w:val="24"/>
              </w:rPr>
              <w:t>3</w:t>
            </w:r>
          </w:p>
        </w:tc>
        <w:tc>
          <w:tcPr>
            <w:tcW w:w="2551" w:type="dxa"/>
            <w:shd w:val="clear" w:color="auto" w:fill="auto"/>
          </w:tcPr>
          <w:p w14:paraId="6DC4FBF8" w14:textId="77777777" w:rsidR="005A1834" w:rsidRPr="00CF4CD6" w:rsidRDefault="005A1834" w:rsidP="005A1834">
            <w:pPr>
              <w:spacing w:after="0" w:line="240" w:lineRule="auto"/>
              <w:jc w:val="center"/>
            </w:pPr>
          </w:p>
        </w:tc>
        <w:tc>
          <w:tcPr>
            <w:tcW w:w="1843" w:type="dxa"/>
          </w:tcPr>
          <w:p w14:paraId="390340DF" w14:textId="77777777" w:rsidR="005A1834" w:rsidRPr="00D133E3" w:rsidRDefault="005A1834" w:rsidP="00E2735C">
            <w:pPr>
              <w:spacing w:after="0" w:line="240" w:lineRule="auto"/>
              <w:jc w:val="both"/>
              <w:rPr>
                <w:highlight w:val="yellow"/>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w:t>
            </w:r>
            <w:r w:rsidRPr="00F1132C">
              <w:rPr>
                <w:rFonts w:ascii="Times New Roman" w:hAnsi="Times New Roman"/>
                <w:sz w:val="24"/>
                <w:szCs w:val="24"/>
              </w:rPr>
              <w:t>едопоступле</w:t>
            </w:r>
            <w:r>
              <w:rPr>
                <w:rFonts w:ascii="Times New Roman" w:hAnsi="Times New Roman"/>
                <w:sz w:val="24"/>
                <w:szCs w:val="24"/>
              </w:rPr>
              <w:t>-</w:t>
            </w:r>
            <w:r w:rsidRPr="00F1132C">
              <w:rPr>
                <w:rFonts w:ascii="Times New Roman" w:hAnsi="Times New Roman"/>
                <w:sz w:val="24"/>
                <w:szCs w:val="24"/>
              </w:rPr>
              <w:t>ние</w:t>
            </w:r>
            <w:proofErr w:type="spellEnd"/>
            <w:r>
              <w:rPr>
                <w:rFonts w:ascii="Times New Roman" w:hAnsi="Times New Roman"/>
                <w:sz w:val="24"/>
                <w:szCs w:val="24"/>
              </w:rPr>
              <w:t xml:space="preserve">) </w:t>
            </w:r>
            <w:r w:rsidRPr="00F1132C">
              <w:rPr>
                <w:rFonts w:ascii="Times New Roman" w:hAnsi="Times New Roman"/>
                <w:sz w:val="24"/>
                <w:szCs w:val="24"/>
              </w:rPr>
              <w:t>бюджет</w:t>
            </w:r>
            <w:r>
              <w:rPr>
                <w:rFonts w:ascii="Times New Roman" w:hAnsi="Times New Roman"/>
                <w:sz w:val="24"/>
                <w:szCs w:val="24"/>
              </w:rPr>
              <w:t>ных средств</w:t>
            </w:r>
          </w:p>
        </w:tc>
        <w:tc>
          <w:tcPr>
            <w:tcW w:w="2126" w:type="dxa"/>
          </w:tcPr>
          <w:p w14:paraId="4CDC7484" w14:textId="77777777" w:rsidR="005A1834" w:rsidRDefault="005A1834" w:rsidP="00E2735C">
            <w:pPr>
              <w:spacing w:after="0" w:line="240" w:lineRule="auto"/>
              <w:jc w:val="both"/>
              <w:rPr>
                <w:rFonts w:ascii="Times New Roman" w:hAnsi="Times New Roman"/>
                <w:sz w:val="24"/>
                <w:szCs w:val="24"/>
              </w:rPr>
            </w:pPr>
            <w:r>
              <w:rPr>
                <w:rFonts w:ascii="Times New Roman" w:hAnsi="Times New Roman"/>
                <w:sz w:val="24"/>
                <w:szCs w:val="24"/>
              </w:rPr>
              <w:t>р</w:t>
            </w:r>
            <w:r w:rsidRPr="00F1132C">
              <w:rPr>
                <w:rFonts w:ascii="Times New Roman" w:hAnsi="Times New Roman"/>
                <w:sz w:val="24"/>
                <w:szCs w:val="24"/>
              </w:rPr>
              <w:t>азмер штрафных санкций за несвоевременное исполнение обязательств</w:t>
            </w:r>
            <w:r>
              <w:rPr>
                <w:rFonts w:ascii="Times New Roman" w:hAnsi="Times New Roman"/>
                <w:sz w:val="24"/>
                <w:szCs w:val="24"/>
              </w:rPr>
              <w:t>;</w:t>
            </w:r>
          </w:p>
          <w:p w14:paraId="406ECD0F" w14:textId="77777777" w:rsidR="005A1834" w:rsidRPr="00A97163" w:rsidRDefault="005A1834" w:rsidP="00E2735C">
            <w:pPr>
              <w:spacing w:after="0" w:line="240" w:lineRule="auto"/>
              <w:jc w:val="both"/>
              <w:rPr>
                <w:highlight w:val="yellow"/>
                <w:lang w:val="x-none"/>
              </w:rPr>
            </w:pPr>
            <w:r>
              <w:rPr>
                <w:rFonts w:ascii="Times New Roman" w:hAnsi="Times New Roman"/>
                <w:sz w:val="24"/>
                <w:szCs w:val="24"/>
              </w:rPr>
              <w:t>р</w:t>
            </w:r>
            <w:r w:rsidRPr="00F1132C">
              <w:rPr>
                <w:rFonts w:ascii="Times New Roman" w:hAnsi="Times New Roman"/>
                <w:sz w:val="24"/>
                <w:szCs w:val="24"/>
              </w:rPr>
              <w:t xml:space="preserve">азмер </w:t>
            </w:r>
            <w:proofErr w:type="gramStart"/>
            <w:r w:rsidRPr="00F1132C">
              <w:rPr>
                <w:rFonts w:ascii="Times New Roman" w:hAnsi="Times New Roman"/>
                <w:sz w:val="24"/>
                <w:szCs w:val="24"/>
              </w:rPr>
              <w:t>убытков,</w:t>
            </w:r>
            <w:r>
              <w:rPr>
                <w:rFonts w:ascii="Times New Roman" w:hAnsi="Times New Roman"/>
                <w:sz w:val="24"/>
                <w:szCs w:val="24"/>
              </w:rPr>
              <w:t xml:space="preserve"> </w:t>
            </w:r>
            <w:r w:rsidRPr="00F1132C">
              <w:rPr>
                <w:rFonts w:ascii="Times New Roman" w:hAnsi="Times New Roman"/>
                <w:sz w:val="24"/>
                <w:szCs w:val="24"/>
              </w:rPr>
              <w:t xml:space="preserve"> понесенных</w:t>
            </w:r>
            <w:proofErr w:type="gramEnd"/>
            <w:r w:rsidRPr="00F1132C">
              <w:rPr>
                <w:rFonts w:ascii="Times New Roman" w:hAnsi="Times New Roman"/>
                <w:sz w:val="24"/>
                <w:szCs w:val="24"/>
              </w:rPr>
              <w:t xml:space="preserve"> от неисполнения условий договора купли-продажи</w:t>
            </w:r>
          </w:p>
        </w:tc>
      </w:tr>
      <w:tr w:rsidR="005A1834" w:rsidRPr="00BE7A1B" w14:paraId="5D51FAF3" w14:textId="77777777" w:rsidTr="00006497">
        <w:trPr>
          <w:trHeight w:val="20"/>
        </w:trPr>
        <w:tc>
          <w:tcPr>
            <w:tcW w:w="992" w:type="dxa"/>
            <w:shd w:val="clear" w:color="auto" w:fill="auto"/>
          </w:tcPr>
          <w:p w14:paraId="24326947" w14:textId="77777777" w:rsidR="005A1834" w:rsidRPr="00725FA8" w:rsidRDefault="005A1834" w:rsidP="005A1834">
            <w:pPr>
              <w:jc w:val="center"/>
            </w:pPr>
            <w:r w:rsidRPr="00725FA8">
              <w:rPr>
                <w:rFonts w:ascii="Times New Roman" w:hAnsi="Times New Roman"/>
                <w:sz w:val="24"/>
                <w:szCs w:val="24"/>
              </w:rPr>
              <w:t>3.34</w:t>
            </w:r>
          </w:p>
        </w:tc>
        <w:tc>
          <w:tcPr>
            <w:tcW w:w="3403" w:type="dxa"/>
            <w:shd w:val="clear" w:color="auto" w:fill="auto"/>
          </w:tcPr>
          <w:p w14:paraId="3CFD9AFD" w14:textId="77777777" w:rsidR="005A1834" w:rsidRPr="00725FA8" w:rsidRDefault="005A1834" w:rsidP="005A1834">
            <w:pPr>
              <w:keepNext/>
              <w:spacing w:after="0" w:line="240" w:lineRule="auto"/>
              <w:jc w:val="both"/>
              <w:rPr>
                <w:rFonts w:ascii="Times New Roman" w:hAnsi="Times New Roman"/>
                <w:b/>
                <w:sz w:val="24"/>
                <w:szCs w:val="24"/>
              </w:rPr>
            </w:pPr>
            <w:r w:rsidRPr="00725FA8">
              <w:rPr>
                <w:rFonts w:ascii="Times New Roman" w:hAnsi="Times New Roman"/>
                <w:sz w:val="24"/>
                <w:szCs w:val="24"/>
              </w:rPr>
              <w:t xml:space="preserve">Несоблюдение правил отнесения жилого помещения к специализированному жилищному фонду, предоставление государственного </w:t>
            </w:r>
            <w:r w:rsidRPr="00725FA8">
              <w:rPr>
                <w:rFonts w:ascii="Times New Roman" w:hAnsi="Times New Roman"/>
                <w:sz w:val="24"/>
                <w:szCs w:val="24"/>
              </w:rPr>
              <w:lastRenderedPageBreak/>
              <w:t>(муниципального) имущества в пользование без отнесения в установленном порядке к специализированному жилищному фонду, с превышением полномочий (за исключением нарушений, указанных в иных пунктах классификатора)</w:t>
            </w:r>
          </w:p>
        </w:tc>
        <w:tc>
          <w:tcPr>
            <w:tcW w:w="3118" w:type="dxa"/>
            <w:shd w:val="clear" w:color="auto" w:fill="auto"/>
          </w:tcPr>
          <w:p w14:paraId="682FBFB6" w14:textId="57A5903A" w:rsidR="005A1834" w:rsidRPr="00725FA8" w:rsidRDefault="001E1F6F" w:rsidP="001E1F6F">
            <w:pPr>
              <w:keepNext/>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5A1834" w:rsidRPr="00725FA8">
              <w:rPr>
                <w:rFonts w:ascii="Times New Roman" w:hAnsi="Times New Roman"/>
                <w:sz w:val="24"/>
                <w:szCs w:val="24"/>
              </w:rPr>
              <w:t xml:space="preserve">92 </w:t>
            </w:r>
            <w:r w:rsidRPr="00725FA8">
              <w:rPr>
                <w:rFonts w:ascii="Times New Roman" w:hAnsi="Times New Roman"/>
                <w:sz w:val="24"/>
                <w:szCs w:val="24"/>
              </w:rPr>
              <w:t>ЖК РФ</w:t>
            </w:r>
            <w:r w:rsidR="005A1834" w:rsidRPr="00725FA8">
              <w:rPr>
                <w:rFonts w:ascii="Times New Roman" w:hAnsi="Times New Roman"/>
                <w:sz w:val="24"/>
                <w:szCs w:val="24"/>
              </w:rPr>
              <w:t>;</w:t>
            </w:r>
          </w:p>
          <w:p w14:paraId="0ADAA73A" w14:textId="19175C27" w:rsidR="005A1834" w:rsidRPr="00725FA8" w:rsidRDefault="001E1F6F" w:rsidP="001E1F6F">
            <w:pPr>
              <w:keepNext/>
              <w:spacing w:after="0" w:line="240" w:lineRule="auto"/>
              <w:jc w:val="both"/>
              <w:rPr>
                <w:rFonts w:ascii="Times New Roman" w:hAnsi="Times New Roman"/>
                <w:sz w:val="24"/>
                <w:szCs w:val="24"/>
              </w:rPr>
            </w:pPr>
            <w:r w:rsidRPr="00725FA8">
              <w:rPr>
                <w:rFonts w:ascii="Times New Roman" w:hAnsi="Times New Roman"/>
                <w:sz w:val="24"/>
                <w:szCs w:val="24"/>
              </w:rPr>
              <w:lastRenderedPageBreak/>
              <w:t>ППРФ от</w:t>
            </w:r>
            <w:r w:rsidR="005A1834" w:rsidRPr="00725FA8">
              <w:rPr>
                <w:rFonts w:ascii="Times New Roman" w:hAnsi="Times New Roman"/>
                <w:sz w:val="24"/>
                <w:szCs w:val="24"/>
              </w:rPr>
              <w:t xml:space="preserve"> 26</w:t>
            </w:r>
            <w:r w:rsidRPr="00725FA8">
              <w:rPr>
                <w:rFonts w:ascii="Times New Roman" w:hAnsi="Times New Roman"/>
                <w:sz w:val="24"/>
                <w:szCs w:val="24"/>
              </w:rPr>
              <w:t>.01.</w:t>
            </w:r>
            <w:r w:rsidR="005A1834" w:rsidRPr="00725FA8">
              <w:rPr>
                <w:rFonts w:ascii="Times New Roman" w:hAnsi="Times New Roman"/>
                <w:sz w:val="24"/>
                <w:szCs w:val="24"/>
              </w:rPr>
              <w:t>2006</w:t>
            </w:r>
            <w:r w:rsidRPr="00725FA8">
              <w:rPr>
                <w:rFonts w:ascii="Times New Roman" w:hAnsi="Times New Roman"/>
                <w:sz w:val="24"/>
                <w:szCs w:val="24"/>
              </w:rPr>
              <w:t xml:space="preserve"> № </w:t>
            </w:r>
            <w:r w:rsidR="005A1834" w:rsidRPr="00725FA8">
              <w:rPr>
                <w:rFonts w:ascii="Times New Roman" w:hAnsi="Times New Roman"/>
                <w:sz w:val="24"/>
                <w:szCs w:val="24"/>
              </w:rPr>
              <w:t>42</w:t>
            </w:r>
            <w:r w:rsidRPr="00725FA8">
              <w:rPr>
                <w:rStyle w:val="ad"/>
                <w:rFonts w:ascii="Times New Roman" w:hAnsi="Times New Roman"/>
                <w:sz w:val="24"/>
                <w:szCs w:val="24"/>
              </w:rPr>
              <w:footnoteReference w:id="285"/>
            </w:r>
            <w:r w:rsidRPr="00725FA8">
              <w:rPr>
                <w:rFonts w:ascii="Times New Roman" w:hAnsi="Times New Roman"/>
                <w:sz w:val="24"/>
                <w:szCs w:val="24"/>
              </w:rPr>
              <w:t xml:space="preserve">; </w:t>
            </w:r>
            <w:r w:rsidR="00042A15">
              <w:rPr>
                <w:rFonts w:ascii="Times New Roman" w:hAnsi="Times New Roman"/>
                <w:spacing w:val="-6"/>
                <w:sz w:val="24"/>
              </w:rPr>
              <w:t>ст.ст.</w:t>
            </w:r>
            <w:r w:rsidR="00935A58" w:rsidRPr="00725FA8">
              <w:rPr>
                <w:rFonts w:ascii="Times New Roman" w:hAnsi="Times New Roman"/>
                <w:spacing w:val="-6"/>
                <w:sz w:val="24"/>
              </w:rPr>
              <w:t>46, 47 ЗГМ от 27.01.2010 № 2</w:t>
            </w:r>
            <w:r w:rsidR="00935A58" w:rsidRPr="00725FA8">
              <w:rPr>
                <w:rStyle w:val="ad"/>
              </w:rPr>
              <w:footnoteReference w:id="286"/>
            </w:r>
          </w:p>
        </w:tc>
        <w:tc>
          <w:tcPr>
            <w:tcW w:w="1134" w:type="dxa"/>
            <w:shd w:val="clear" w:color="auto" w:fill="auto"/>
          </w:tcPr>
          <w:p w14:paraId="014E0416" w14:textId="77777777" w:rsidR="005A1834" w:rsidRPr="00BE7A1B" w:rsidRDefault="005A1834" w:rsidP="005A1834">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lastRenderedPageBreak/>
              <w:t>кол-во</w:t>
            </w:r>
          </w:p>
        </w:tc>
        <w:tc>
          <w:tcPr>
            <w:tcW w:w="993" w:type="dxa"/>
            <w:shd w:val="clear" w:color="auto" w:fill="auto"/>
          </w:tcPr>
          <w:p w14:paraId="28FF7352"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6AF7D486" w14:textId="77777777" w:rsidR="005A1834" w:rsidRPr="00BE7A1B" w:rsidRDefault="005A1834" w:rsidP="005A1834">
            <w:pPr>
              <w:spacing w:after="0" w:line="240" w:lineRule="auto"/>
              <w:jc w:val="center"/>
            </w:pPr>
          </w:p>
        </w:tc>
        <w:tc>
          <w:tcPr>
            <w:tcW w:w="1843" w:type="dxa"/>
          </w:tcPr>
          <w:p w14:paraId="40A105D0" w14:textId="77777777" w:rsidR="005A1834" w:rsidRPr="00BE7A1B" w:rsidRDefault="005A1834" w:rsidP="005A1834">
            <w:pPr>
              <w:spacing w:after="0" w:line="240" w:lineRule="auto"/>
              <w:jc w:val="center"/>
            </w:pPr>
          </w:p>
        </w:tc>
        <w:tc>
          <w:tcPr>
            <w:tcW w:w="2126" w:type="dxa"/>
          </w:tcPr>
          <w:p w14:paraId="7C68D8CC" w14:textId="77777777" w:rsidR="005A1834" w:rsidRPr="00BE7A1B" w:rsidRDefault="005A1834" w:rsidP="005A1834">
            <w:pPr>
              <w:spacing w:after="0" w:line="240" w:lineRule="auto"/>
              <w:jc w:val="center"/>
            </w:pPr>
          </w:p>
        </w:tc>
      </w:tr>
      <w:tr w:rsidR="005A1834" w:rsidRPr="00BE7A1B" w14:paraId="3CCD9FB6" w14:textId="77777777" w:rsidTr="00006497">
        <w:trPr>
          <w:trHeight w:val="20"/>
        </w:trPr>
        <w:tc>
          <w:tcPr>
            <w:tcW w:w="992" w:type="dxa"/>
            <w:shd w:val="clear" w:color="auto" w:fill="auto"/>
          </w:tcPr>
          <w:p w14:paraId="2D152B66" w14:textId="77777777" w:rsidR="005A1834" w:rsidRPr="00725FA8" w:rsidRDefault="005A1834" w:rsidP="005A1834">
            <w:pPr>
              <w:jc w:val="center"/>
              <w:rPr>
                <w:rFonts w:ascii="Times New Roman" w:hAnsi="Times New Roman"/>
                <w:sz w:val="24"/>
                <w:szCs w:val="24"/>
              </w:rPr>
            </w:pPr>
            <w:r w:rsidRPr="00725FA8">
              <w:rPr>
                <w:rFonts w:ascii="Times New Roman" w:hAnsi="Times New Roman"/>
                <w:sz w:val="24"/>
                <w:szCs w:val="24"/>
              </w:rPr>
              <w:t>3.35</w:t>
            </w:r>
          </w:p>
        </w:tc>
        <w:tc>
          <w:tcPr>
            <w:tcW w:w="3403" w:type="dxa"/>
            <w:shd w:val="clear" w:color="auto" w:fill="auto"/>
          </w:tcPr>
          <w:p w14:paraId="202EA9D8"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порядка </w:t>
            </w:r>
            <w:r w:rsidRPr="00725FA8">
              <w:rPr>
                <w:rFonts w:ascii="Times New Roman" w:hAnsi="Times New Roman"/>
                <w:sz w:val="24"/>
                <w:szCs w:val="24"/>
                <w:lang w:eastAsia="ru-RU"/>
              </w:rPr>
              <w:t>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118" w:type="dxa"/>
            <w:shd w:val="clear" w:color="auto" w:fill="auto"/>
          </w:tcPr>
          <w:p w14:paraId="7C4113C5" w14:textId="3F855A04" w:rsidR="005A1834" w:rsidRPr="00725FA8" w:rsidRDefault="001E1F6F" w:rsidP="001E1F6F">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rPr>
              <w:t>ППРФ от 26.01.2006 № 42</w:t>
            </w:r>
            <w:r w:rsidR="005A1834" w:rsidRPr="00725FA8">
              <w:rPr>
                <w:rFonts w:ascii="Times New Roman" w:hAnsi="Times New Roman"/>
                <w:sz w:val="24"/>
                <w:szCs w:val="24"/>
                <w:lang w:eastAsia="ru-RU"/>
              </w:rPr>
              <w:t>;</w:t>
            </w:r>
            <w:r w:rsidRPr="00725FA8">
              <w:rPr>
                <w:rFonts w:ascii="Times New Roman" w:hAnsi="Times New Roman"/>
                <w:sz w:val="24"/>
                <w:szCs w:val="24"/>
                <w:lang w:eastAsia="ru-RU"/>
              </w:rPr>
              <w:t xml:space="preserve"> </w:t>
            </w:r>
            <w:r w:rsidRPr="00725FA8">
              <w:rPr>
                <w:rFonts w:ascii="Times New Roman" w:hAnsi="Times New Roman"/>
                <w:sz w:val="24"/>
                <w:szCs w:val="24"/>
              </w:rPr>
              <w:t>Ст.</w:t>
            </w:r>
            <w:r w:rsidR="005A1834" w:rsidRPr="00725FA8">
              <w:rPr>
                <w:rFonts w:ascii="Times New Roman" w:hAnsi="Times New Roman"/>
                <w:sz w:val="24"/>
                <w:szCs w:val="24"/>
              </w:rPr>
              <w:t xml:space="preserve">15 </w:t>
            </w:r>
            <w:r w:rsidRPr="00725FA8">
              <w:rPr>
                <w:rFonts w:ascii="Times New Roman" w:hAnsi="Times New Roman"/>
                <w:sz w:val="24"/>
                <w:szCs w:val="24"/>
              </w:rPr>
              <w:t>ЖК РФ</w:t>
            </w:r>
            <w:r w:rsidR="00935A58" w:rsidRPr="00725FA8">
              <w:rPr>
                <w:rFonts w:ascii="Times New Roman" w:hAnsi="Times New Roman"/>
                <w:sz w:val="24"/>
                <w:szCs w:val="24"/>
              </w:rPr>
              <w:t>,</w:t>
            </w:r>
            <w:r w:rsidR="00935A58" w:rsidRPr="00725FA8">
              <w:rPr>
                <w:rFonts w:ascii="Times New Roman" w:hAnsi="Times New Roman"/>
                <w:spacing w:val="-6"/>
                <w:sz w:val="24"/>
              </w:rPr>
              <w:t xml:space="preserve"> Положение и регламенты, утв. ППМ от 21.12.2017 № 1072-ПП</w:t>
            </w:r>
            <w:r w:rsidR="00935A58" w:rsidRPr="00725FA8">
              <w:rPr>
                <w:rStyle w:val="ad"/>
                <w:spacing w:val="-6"/>
                <w:sz w:val="24"/>
              </w:rPr>
              <w:footnoteReference w:id="287"/>
            </w:r>
          </w:p>
        </w:tc>
        <w:tc>
          <w:tcPr>
            <w:tcW w:w="1134" w:type="dxa"/>
            <w:shd w:val="clear" w:color="auto" w:fill="auto"/>
          </w:tcPr>
          <w:p w14:paraId="67A05BFC" w14:textId="77777777" w:rsidR="005A1834" w:rsidRPr="00D9577B" w:rsidRDefault="005A1834" w:rsidP="005A1834">
            <w:pPr>
              <w:keepNext/>
              <w:spacing w:after="0" w:line="240" w:lineRule="auto"/>
              <w:ind w:left="-108" w:right="-108"/>
              <w:jc w:val="center"/>
              <w:rPr>
                <w:rFonts w:ascii="Times New Roman" w:hAnsi="Times New Roman"/>
                <w:sz w:val="24"/>
                <w:szCs w:val="24"/>
              </w:rPr>
            </w:pPr>
            <w:r w:rsidRPr="00D9577B">
              <w:rPr>
                <w:rFonts w:ascii="Times New Roman" w:hAnsi="Times New Roman"/>
                <w:sz w:val="24"/>
                <w:szCs w:val="24"/>
              </w:rPr>
              <w:t>кол-во</w:t>
            </w:r>
          </w:p>
        </w:tc>
        <w:tc>
          <w:tcPr>
            <w:tcW w:w="993" w:type="dxa"/>
            <w:shd w:val="clear" w:color="auto" w:fill="auto"/>
          </w:tcPr>
          <w:p w14:paraId="0DF5B049" w14:textId="77777777" w:rsidR="005A1834" w:rsidRPr="00D9577B" w:rsidRDefault="005A1834" w:rsidP="005A1834">
            <w:pPr>
              <w:keepNext/>
              <w:spacing w:after="0" w:line="240" w:lineRule="auto"/>
              <w:jc w:val="center"/>
              <w:rPr>
                <w:rFonts w:ascii="Times New Roman" w:hAnsi="Times New Roman"/>
                <w:b/>
                <w:sz w:val="24"/>
                <w:szCs w:val="24"/>
              </w:rPr>
            </w:pPr>
            <w:r w:rsidRPr="00D9577B">
              <w:rPr>
                <w:rFonts w:ascii="Times New Roman" w:hAnsi="Times New Roman"/>
                <w:sz w:val="24"/>
                <w:szCs w:val="24"/>
              </w:rPr>
              <w:t>3</w:t>
            </w:r>
          </w:p>
        </w:tc>
        <w:tc>
          <w:tcPr>
            <w:tcW w:w="2551" w:type="dxa"/>
            <w:shd w:val="clear" w:color="auto" w:fill="auto"/>
          </w:tcPr>
          <w:p w14:paraId="25789CEA" w14:textId="77777777" w:rsidR="005A1834" w:rsidRPr="00D9577B" w:rsidRDefault="005A1834" w:rsidP="005A1834">
            <w:pPr>
              <w:spacing w:after="0" w:line="240" w:lineRule="auto"/>
              <w:jc w:val="center"/>
            </w:pPr>
          </w:p>
        </w:tc>
        <w:tc>
          <w:tcPr>
            <w:tcW w:w="1843" w:type="dxa"/>
          </w:tcPr>
          <w:p w14:paraId="1F287FEC" w14:textId="77777777" w:rsidR="005A1834" w:rsidRPr="00D9577B" w:rsidRDefault="005A1834" w:rsidP="005A1834">
            <w:pPr>
              <w:spacing w:after="0" w:line="240" w:lineRule="auto"/>
              <w:jc w:val="center"/>
            </w:pPr>
          </w:p>
        </w:tc>
        <w:tc>
          <w:tcPr>
            <w:tcW w:w="2126" w:type="dxa"/>
          </w:tcPr>
          <w:p w14:paraId="6FC03C13" w14:textId="77777777" w:rsidR="005A1834" w:rsidRPr="00D9577B" w:rsidRDefault="005A1834" w:rsidP="005A1834">
            <w:pPr>
              <w:spacing w:after="0" w:line="240" w:lineRule="auto"/>
              <w:jc w:val="center"/>
            </w:pPr>
          </w:p>
        </w:tc>
      </w:tr>
      <w:tr w:rsidR="005A1834" w:rsidRPr="00BE7A1B" w14:paraId="1E4A7CE2" w14:textId="77777777" w:rsidTr="00006497">
        <w:trPr>
          <w:trHeight w:val="20"/>
        </w:trPr>
        <w:tc>
          <w:tcPr>
            <w:tcW w:w="992" w:type="dxa"/>
            <w:shd w:val="clear" w:color="auto" w:fill="auto"/>
          </w:tcPr>
          <w:p w14:paraId="3774D7DE" w14:textId="77777777" w:rsidR="005A1834" w:rsidRPr="00725FA8" w:rsidRDefault="005A1834" w:rsidP="005A1834">
            <w:pPr>
              <w:jc w:val="center"/>
            </w:pPr>
            <w:r w:rsidRPr="00725FA8">
              <w:rPr>
                <w:rFonts w:ascii="Times New Roman" w:hAnsi="Times New Roman"/>
                <w:sz w:val="24"/>
                <w:szCs w:val="24"/>
              </w:rPr>
              <w:t>3.36</w:t>
            </w:r>
          </w:p>
        </w:tc>
        <w:tc>
          <w:tcPr>
            <w:tcW w:w="3403" w:type="dxa"/>
            <w:shd w:val="clear" w:color="auto" w:fill="auto"/>
          </w:tcPr>
          <w:p w14:paraId="188A35D2"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предоставления гражданам жилых помещений по договорам социального найма и договорам найма жилых помещений государственного (муниципального) жилищного фонда, в том числе неправомерное предоставление жилых помещений из жилищного фонда Российской Федерации, субъекта Российской Федерации, муниципального образования</w:t>
            </w:r>
          </w:p>
        </w:tc>
        <w:tc>
          <w:tcPr>
            <w:tcW w:w="3118" w:type="dxa"/>
            <w:shd w:val="clear" w:color="auto" w:fill="auto"/>
          </w:tcPr>
          <w:p w14:paraId="6095B460" w14:textId="66E608C1" w:rsidR="005A1834" w:rsidRPr="00725FA8" w:rsidRDefault="001E1F6F" w:rsidP="001471BD">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Ст.</w:t>
            </w:r>
            <w:r w:rsidR="005A1834" w:rsidRPr="00725FA8">
              <w:rPr>
                <w:rFonts w:ascii="Times New Roman" w:hAnsi="Times New Roman"/>
                <w:sz w:val="24"/>
                <w:szCs w:val="24"/>
              </w:rPr>
              <w:t xml:space="preserve">672 </w:t>
            </w:r>
            <w:r w:rsidRPr="00725FA8">
              <w:rPr>
                <w:rFonts w:ascii="Times New Roman" w:hAnsi="Times New Roman"/>
                <w:sz w:val="24"/>
                <w:szCs w:val="24"/>
              </w:rPr>
              <w:t>ГК РФ</w:t>
            </w:r>
            <w:r w:rsidR="005A1834" w:rsidRPr="00725FA8">
              <w:rPr>
                <w:rFonts w:ascii="Times New Roman" w:hAnsi="Times New Roman"/>
                <w:sz w:val="24"/>
                <w:szCs w:val="24"/>
              </w:rPr>
              <w:t>;</w:t>
            </w:r>
            <w:r w:rsidRPr="00725FA8">
              <w:rPr>
                <w:rFonts w:ascii="Times New Roman" w:hAnsi="Times New Roman"/>
                <w:sz w:val="24"/>
                <w:szCs w:val="24"/>
              </w:rPr>
              <w:t xml:space="preserve"> ст.ст.</w:t>
            </w:r>
            <w:r w:rsidR="005A1834" w:rsidRPr="00725FA8">
              <w:rPr>
                <w:rFonts w:ascii="Times New Roman" w:hAnsi="Times New Roman"/>
                <w:sz w:val="24"/>
                <w:szCs w:val="24"/>
              </w:rPr>
              <w:t xml:space="preserve">2, 57, 91.1, 99, 104, 105 </w:t>
            </w:r>
            <w:r w:rsidRPr="00725FA8">
              <w:rPr>
                <w:rFonts w:ascii="Times New Roman" w:hAnsi="Times New Roman"/>
                <w:sz w:val="24"/>
                <w:szCs w:val="24"/>
              </w:rPr>
              <w:t>ЖК РФ</w:t>
            </w:r>
            <w:r w:rsidR="00243DCA" w:rsidRPr="00725FA8">
              <w:rPr>
                <w:rFonts w:ascii="Times New Roman" w:hAnsi="Times New Roman"/>
                <w:sz w:val="24"/>
                <w:szCs w:val="24"/>
              </w:rPr>
              <w:t xml:space="preserve">; </w:t>
            </w:r>
            <w:r w:rsidR="00935A58" w:rsidRPr="00725FA8">
              <w:rPr>
                <w:rFonts w:ascii="Times New Roman" w:hAnsi="Times New Roman"/>
                <w:spacing w:val="-6"/>
                <w:sz w:val="24"/>
              </w:rPr>
              <w:t>ст. 27 ЗГМ от 27.01.2010 № 2</w:t>
            </w:r>
          </w:p>
        </w:tc>
        <w:tc>
          <w:tcPr>
            <w:tcW w:w="1134" w:type="dxa"/>
            <w:shd w:val="clear" w:color="auto" w:fill="auto"/>
          </w:tcPr>
          <w:p w14:paraId="6A35A91B" w14:textId="77777777" w:rsidR="005A1834" w:rsidRPr="00CF4CD6" w:rsidRDefault="005A1834" w:rsidP="005A1834">
            <w:pPr>
              <w:spacing w:after="0" w:line="240" w:lineRule="auto"/>
              <w:ind w:left="-108" w:right="-108"/>
              <w:jc w:val="center"/>
              <w:rPr>
                <w:rFonts w:ascii="Times New Roman" w:hAnsi="Times New Roman"/>
                <w:sz w:val="24"/>
                <w:szCs w:val="24"/>
              </w:rPr>
            </w:pPr>
            <w:r w:rsidRPr="00CF4CD6">
              <w:rPr>
                <w:rFonts w:ascii="Times New Roman" w:hAnsi="Times New Roman"/>
                <w:sz w:val="24"/>
                <w:szCs w:val="24"/>
              </w:rPr>
              <w:t xml:space="preserve">кол-во, </w:t>
            </w:r>
          </w:p>
          <w:p w14:paraId="27A54FAB" w14:textId="77777777" w:rsidR="005A1834" w:rsidRPr="00CF4CD6" w:rsidRDefault="005A1834" w:rsidP="005A1834">
            <w:pPr>
              <w:spacing w:after="0" w:line="240" w:lineRule="auto"/>
              <w:ind w:left="-108" w:right="-108"/>
              <w:jc w:val="center"/>
              <w:rPr>
                <w:rFonts w:ascii="Times New Roman" w:hAnsi="Times New Roman"/>
                <w:sz w:val="24"/>
                <w:szCs w:val="24"/>
              </w:rPr>
            </w:pPr>
            <w:r w:rsidRPr="00CF4CD6">
              <w:rPr>
                <w:rFonts w:ascii="Times New Roman" w:hAnsi="Times New Roman"/>
                <w:sz w:val="24"/>
                <w:szCs w:val="24"/>
              </w:rPr>
              <w:t>кол-во и тыс. рублей</w:t>
            </w:r>
          </w:p>
        </w:tc>
        <w:tc>
          <w:tcPr>
            <w:tcW w:w="993" w:type="dxa"/>
            <w:shd w:val="clear" w:color="auto" w:fill="auto"/>
          </w:tcPr>
          <w:p w14:paraId="0BEE2B51" w14:textId="77777777" w:rsidR="005A1834" w:rsidRPr="00CF4CD6" w:rsidRDefault="005A1834" w:rsidP="005A1834">
            <w:pPr>
              <w:keepNext/>
              <w:spacing w:after="0" w:line="240" w:lineRule="auto"/>
              <w:jc w:val="center"/>
              <w:rPr>
                <w:rFonts w:ascii="Times New Roman" w:hAnsi="Times New Roman"/>
                <w:b/>
                <w:sz w:val="24"/>
                <w:szCs w:val="24"/>
              </w:rPr>
            </w:pPr>
            <w:r w:rsidRPr="00CF4CD6">
              <w:rPr>
                <w:rFonts w:ascii="Times New Roman" w:hAnsi="Times New Roman"/>
                <w:sz w:val="24"/>
                <w:szCs w:val="24"/>
              </w:rPr>
              <w:t>3</w:t>
            </w:r>
          </w:p>
        </w:tc>
        <w:tc>
          <w:tcPr>
            <w:tcW w:w="2551" w:type="dxa"/>
            <w:shd w:val="clear" w:color="auto" w:fill="auto"/>
          </w:tcPr>
          <w:p w14:paraId="4B006DE2" w14:textId="3AC6B451" w:rsidR="00671713" w:rsidRPr="00CF4CD6" w:rsidRDefault="00671713" w:rsidP="00671713">
            <w:pPr>
              <w:spacing w:after="0" w:line="240" w:lineRule="auto"/>
              <w:jc w:val="center"/>
              <w:rPr>
                <w:rFonts w:ascii="Times New Roman" w:hAnsi="Times New Roman"/>
                <w:sz w:val="24"/>
                <w:szCs w:val="24"/>
                <w:lang w:val="x-none"/>
              </w:rPr>
            </w:pPr>
            <w:r>
              <w:rPr>
                <w:rFonts w:ascii="Times New Roman" w:hAnsi="Times New Roman"/>
                <w:sz w:val="24"/>
                <w:szCs w:val="24"/>
              </w:rPr>
              <w:t>Ст.</w:t>
            </w:r>
            <w:r w:rsidR="005A1834" w:rsidRPr="00CF4CD6">
              <w:rPr>
                <w:rFonts w:ascii="Times New Roman" w:hAnsi="Times New Roman"/>
                <w:sz w:val="24"/>
                <w:szCs w:val="24"/>
              </w:rPr>
              <w:t>7.32</w:t>
            </w:r>
            <w:r w:rsidR="005A1834" w:rsidRPr="00D25A23">
              <w:rPr>
                <w:rFonts w:ascii="Times New Roman" w:hAnsi="Times New Roman"/>
                <w:sz w:val="24"/>
                <w:szCs w:val="24"/>
                <w:vertAlign w:val="superscript"/>
              </w:rPr>
              <w:t>2</w:t>
            </w:r>
            <w:r>
              <w:rPr>
                <w:rFonts w:ascii="Times New Roman" w:hAnsi="Times New Roman"/>
                <w:sz w:val="24"/>
                <w:szCs w:val="24"/>
              </w:rPr>
              <w:t xml:space="preserve"> КоАП РФ*</w:t>
            </w:r>
          </w:p>
          <w:p w14:paraId="6A845E6D" w14:textId="78684862" w:rsidR="005A1834" w:rsidRPr="00CF4CD6" w:rsidRDefault="005A1834" w:rsidP="005A1834">
            <w:pPr>
              <w:spacing w:after="0" w:line="240" w:lineRule="auto"/>
              <w:jc w:val="center"/>
              <w:rPr>
                <w:rFonts w:ascii="Times New Roman" w:hAnsi="Times New Roman"/>
                <w:sz w:val="24"/>
                <w:szCs w:val="24"/>
                <w:lang w:val="x-none"/>
              </w:rPr>
            </w:pPr>
          </w:p>
        </w:tc>
        <w:tc>
          <w:tcPr>
            <w:tcW w:w="1843" w:type="dxa"/>
          </w:tcPr>
          <w:p w14:paraId="732767F1" w14:textId="77777777" w:rsidR="005A1834" w:rsidRPr="0004106C" w:rsidRDefault="005A1834" w:rsidP="00E2735C">
            <w:pPr>
              <w:spacing w:after="0" w:line="240" w:lineRule="auto"/>
              <w:jc w:val="both"/>
              <w:rPr>
                <w:rFonts w:ascii="Times New Roman" w:hAnsi="Times New Roman"/>
                <w:sz w:val="24"/>
                <w:szCs w:val="24"/>
              </w:rPr>
            </w:pPr>
            <w:r>
              <w:rPr>
                <w:rFonts w:ascii="Times New Roman" w:hAnsi="Times New Roman"/>
                <w:sz w:val="24"/>
                <w:szCs w:val="24"/>
              </w:rPr>
              <w:t>и</w:t>
            </w:r>
            <w:r w:rsidRPr="0004106C">
              <w:rPr>
                <w:rFonts w:ascii="Times New Roman" w:hAnsi="Times New Roman"/>
                <w:sz w:val="24"/>
                <w:szCs w:val="24"/>
              </w:rPr>
              <w:t>збыточные расходы бюджетных средств</w:t>
            </w:r>
          </w:p>
        </w:tc>
        <w:tc>
          <w:tcPr>
            <w:tcW w:w="2126" w:type="dxa"/>
          </w:tcPr>
          <w:p w14:paraId="49CB7B6A" w14:textId="77777777" w:rsidR="005A1834" w:rsidRPr="00A97163" w:rsidRDefault="005A1834" w:rsidP="00E2735C">
            <w:pPr>
              <w:spacing w:after="0" w:line="240" w:lineRule="auto"/>
              <w:jc w:val="both"/>
              <w:rPr>
                <w:rFonts w:ascii="Times New Roman" w:hAnsi="Times New Roman"/>
                <w:sz w:val="24"/>
                <w:szCs w:val="24"/>
                <w:lang w:val="x-none"/>
              </w:rPr>
            </w:pPr>
            <w:r>
              <w:rPr>
                <w:rFonts w:ascii="Times New Roman" w:hAnsi="Times New Roman"/>
                <w:spacing w:val="-4"/>
                <w:sz w:val="24"/>
                <w:szCs w:val="24"/>
              </w:rPr>
              <w:t>о</w:t>
            </w:r>
            <w:r w:rsidRPr="00DE1CDD">
              <w:rPr>
                <w:rFonts w:ascii="Times New Roman" w:hAnsi="Times New Roman"/>
                <w:spacing w:val="-4"/>
                <w:sz w:val="24"/>
                <w:szCs w:val="24"/>
              </w:rPr>
              <w:t>бъем завышения стоимости имущества, предоставленного с нарушением требований</w:t>
            </w:r>
          </w:p>
        </w:tc>
      </w:tr>
      <w:tr w:rsidR="005A1834" w:rsidRPr="00BE7A1B" w14:paraId="72312A73" w14:textId="77777777" w:rsidTr="00006497">
        <w:trPr>
          <w:trHeight w:val="20"/>
        </w:trPr>
        <w:tc>
          <w:tcPr>
            <w:tcW w:w="992" w:type="dxa"/>
            <w:shd w:val="clear" w:color="auto" w:fill="auto"/>
          </w:tcPr>
          <w:p w14:paraId="2AA5A8BE" w14:textId="77777777" w:rsidR="005A1834" w:rsidRPr="00725FA8" w:rsidRDefault="005A1834" w:rsidP="005A1834">
            <w:pPr>
              <w:jc w:val="center"/>
            </w:pPr>
            <w:r w:rsidRPr="00725FA8">
              <w:rPr>
                <w:rFonts w:ascii="Times New Roman" w:hAnsi="Times New Roman"/>
                <w:sz w:val="24"/>
                <w:szCs w:val="24"/>
              </w:rPr>
              <w:lastRenderedPageBreak/>
              <w:t>3.37</w:t>
            </w:r>
          </w:p>
        </w:tc>
        <w:tc>
          <w:tcPr>
            <w:tcW w:w="3403" w:type="dxa"/>
            <w:shd w:val="clear" w:color="auto" w:fill="auto"/>
          </w:tcPr>
          <w:p w14:paraId="3047552B" w14:textId="77777777" w:rsidR="005A1834" w:rsidRPr="00725FA8" w:rsidRDefault="005A1834" w:rsidP="005A1834">
            <w:pPr>
              <w:spacing w:after="0" w:line="240" w:lineRule="auto"/>
              <w:jc w:val="both"/>
              <w:rPr>
                <w:rFonts w:ascii="Times New Roman" w:hAnsi="Times New Roman"/>
                <w:sz w:val="24"/>
                <w:szCs w:val="24"/>
              </w:rPr>
            </w:pPr>
            <w:r w:rsidRPr="00725FA8">
              <w:rPr>
                <w:rFonts w:ascii="Times New Roman" w:hAnsi="Times New Roman"/>
                <w:sz w:val="24"/>
                <w:szCs w:val="24"/>
              </w:rPr>
              <w:t>Неправомерное предоставление в аренду, безвозмездное пользование, доверительное управление, залог объектов государственного (муниципального) имущества, в том числе предоставление государственного (муниципального) имущества в пользование без оформления договорных отношений, с превышением полномочий, неправомерное отчуждение имущества (за исключением нарушений, указанных в иных пунктах классификатора)</w:t>
            </w:r>
          </w:p>
        </w:tc>
        <w:tc>
          <w:tcPr>
            <w:tcW w:w="3118" w:type="dxa"/>
            <w:shd w:val="clear" w:color="auto" w:fill="auto"/>
          </w:tcPr>
          <w:p w14:paraId="3B9B2BC9" w14:textId="30E44D15" w:rsidR="005A1834" w:rsidRPr="00725FA8" w:rsidRDefault="008676C0" w:rsidP="008676C0">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5A1834" w:rsidRPr="00725FA8">
              <w:rPr>
                <w:rFonts w:ascii="Times New Roman" w:hAnsi="Times New Roman"/>
                <w:sz w:val="24"/>
                <w:szCs w:val="24"/>
              </w:rPr>
              <w:t xml:space="preserve">161, </w:t>
            </w:r>
            <w:r w:rsidRPr="00725FA8">
              <w:rPr>
                <w:rFonts w:ascii="Times New Roman" w:hAnsi="Times New Roman"/>
                <w:sz w:val="24"/>
                <w:szCs w:val="24"/>
              </w:rPr>
              <w:t>гл.</w:t>
            </w:r>
            <w:r w:rsidR="005A1834" w:rsidRPr="00725FA8">
              <w:rPr>
                <w:rFonts w:ascii="Times New Roman" w:hAnsi="Times New Roman"/>
                <w:sz w:val="24"/>
                <w:szCs w:val="24"/>
              </w:rPr>
              <w:t xml:space="preserve">34, 36, 53 </w:t>
            </w:r>
            <w:r w:rsidRPr="00725FA8">
              <w:rPr>
                <w:rFonts w:ascii="Times New Roman" w:hAnsi="Times New Roman"/>
                <w:sz w:val="24"/>
                <w:szCs w:val="24"/>
              </w:rPr>
              <w:t>ГК РФ</w:t>
            </w:r>
            <w:r w:rsidR="005A1834" w:rsidRPr="00725FA8">
              <w:rPr>
                <w:rFonts w:ascii="Times New Roman" w:hAnsi="Times New Roman"/>
                <w:sz w:val="24"/>
                <w:szCs w:val="24"/>
              </w:rPr>
              <w:t>;</w:t>
            </w:r>
          </w:p>
          <w:p w14:paraId="4C0DDA82" w14:textId="3B9B7BC7" w:rsidR="005A1834" w:rsidRPr="00725FA8" w:rsidRDefault="008676C0" w:rsidP="008676C0">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11, 11.1, 15, 16, 17</w:t>
            </w:r>
            <w:r w:rsidR="005A1834" w:rsidRPr="00725FA8">
              <w:rPr>
                <w:rFonts w:ascii="Times New Roman" w:hAnsi="Times New Roman"/>
                <w:sz w:val="24"/>
                <w:szCs w:val="24"/>
                <w:vertAlign w:val="superscript"/>
              </w:rPr>
              <w:t>1</w:t>
            </w:r>
            <w:r w:rsidR="005A1834" w:rsidRPr="00725FA8">
              <w:rPr>
                <w:rFonts w:ascii="Times New Roman" w:hAnsi="Times New Roman"/>
                <w:sz w:val="24"/>
                <w:szCs w:val="24"/>
              </w:rPr>
              <w:t>, 19</w:t>
            </w:r>
            <w:r w:rsidR="00F74047" w:rsidRPr="00725FA8">
              <w:rPr>
                <w:rFonts w:ascii="Times New Roman" w:hAnsi="Times New Roman"/>
                <w:sz w:val="24"/>
                <w:szCs w:val="24"/>
              </w:rPr>
              <w:t>-20</w:t>
            </w:r>
            <w:r w:rsidR="005A1834" w:rsidRPr="00725FA8">
              <w:rPr>
                <w:rFonts w:ascii="Times New Roman" w:hAnsi="Times New Roman"/>
                <w:sz w:val="24"/>
                <w:szCs w:val="24"/>
              </w:rPr>
              <w:t xml:space="preserve"> </w:t>
            </w:r>
            <w:r w:rsidRPr="00725FA8">
              <w:rPr>
                <w:rFonts w:ascii="Times New Roman" w:hAnsi="Times New Roman"/>
                <w:sz w:val="24"/>
                <w:szCs w:val="24"/>
              </w:rPr>
              <w:t>ФЗ</w:t>
            </w:r>
            <w:r w:rsidR="005A1834" w:rsidRPr="00725FA8">
              <w:rPr>
                <w:rFonts w:ascii="Times New Roman" w:hAnsi="Times New Roman"/>
                <w:sz w:val="24"/>
                <w:szCs w:val="24"/>
              </w:rPr>
              <w:t xml:space="preserve"> от 2</w:t>
            </w:r>
            <w:r w:rsidRPr="00725FA8">
              <w:rPr>
                <w:rFonts w:ascii="Times New Roman" w:hAnsi="Times New Roman"/>
                <w:sz w:val="24"/>
                <w:szCs w:val="24"/>
              </w:rPr>
              <w:t>6.07.</w:t>
            </w:r>
            <w:r w:rsidR="005A1834" w:rsidRPr="00725FA8">
              <w:rPr>
                <w:rFonts w:ascii="Times New Roman" w:hAnsi="Times New Roman"/>
                <w:sz w:val="24"/>
                <w:szCs w:val="24"/>
              </w:rPr>
              <w:t>2006</w:t>
            </w:r>
            <w:r w:rsidRPr="00725FA8">
              <w:rPr>
                <w:rFonts w:ascii="Times New Roman" w:hAnsi="Times New Roman"/>
                <w:sz w:val="24"/>
                <w:szCs w:val="24"/>
              </w:rPr>
              <w:t xml:space="preserve"> </w:t>
            </w:r>
            <w:r w:rsidR="0009212C">
              <w:rPr>
                <w:rFonts w:ascii="Times New Roman" w:hAnsi="Times New Roman"/>
                <w:sz w:val="24"/>
                <w:szCs w:val="24"/>
              </w:rPr>
              <w:br/>
            </w:r>
            <w:r w:rsidRPr="00725FA8">
              <w:rPr>
                <w:rFonts w:ascii="Times New Roman" w:hAnsi="Times New Roman"/>
                <w:sz w:val="24"/>
                <w:szCs w:val="24"/>
              </w:rPr>
              <w:t>№ </w:t>
            </w:r>
            <w:r w:rsidR="005A1834" w:rsidRPr="00725FA8">
              <w:rPr>
                <w:rFonts w:ascii="Times New Roman" w:hAnsi="Times New Roman"/>
                <w:sz w:val="24"/>
                <w:szCs w:val="24"/>
              </w:rPr>
              <w:t>135-ФЗ «О защите конкуренции»</w:t>
            </w:r>
            <w:r w:rsidRPr="00725FA8">
              <w:rPr>
                <w:rFonts w:ascii="Times New Roman" w:hAnsi="Times New Roman"/>
                <w:sz w:val="24"/>
                <w:szCs w:val="24"/>
              </w:rPr>
              <w:t xml:space="preserve">; </w:t>
            </w:r>
            <w:r w:rsidR="005A1834" w:rsidRPr="00725FA8">
              <w:rPr>
                <w:rFonts w:ascii="Times New Roman" w:hAnsi="Times New Roman"/>
                <w:sz w:val="24"/>
                <w:szCs w:val="24"/>
              </w:rPr>
              <w:t>ст</w:t>
            </w:r>
            <w:r w:rsidRPr="00725FA8">
              <w:rPr>
                <w:rFonts w:ascii="Times New Roman" w:hAnsi="Times New Roman"/>
                <w:sz w:val="24"/>
                <w:szCs w:val="24"/>
              </w:rPr>
              <w:t>.</w:t>
            </w:r>
            <w:r w:rsidR="005A1834" w:rsidRPr="00725FA8">
              <w:rPr>
                <w:rFonts w:ascii="Times New Roman" w:hAnsi="Times New Roman"/>
                <w:sz w:val="24"/>
                <w:szCs w:val="24"/>
              </w:rPr>
              <w:t>8, гл</w:t>
            </w:r>
            <w:r w:rsidRPr="00725FA8">
              <w:rPr>
                <w:rFonts w:ascii="Times New Roman" w:hAnsi="Times New Roman"/>
                <w:sz w:val="24"/>
                <w:szCs w:val="24"/>
              </w:rPr>
              <w:t>.</w:t>
            </w:r>
            <w:r w:rsidR="005A1834" w:rsidRPr="00725FA8">
              <w:rPr>
                <w:rFonts w:ascii="Times New Roman" w:hAnsi="Times New Roman"/>
                <w:sz w:val="24"/>
                <w:szCs w:val="24"/>
              </w:rPr>
              <w:t xml:space="preserve">2 </w:t>
            </w:r>
            <w:r w:rsidRPr="00725FA8">
              <w:rPr>
                <w:rFonts w:ascii="Times New Roman" w:hAnsi="Times New Roman"/>
                <w:sz w:val="24"/>
                <w:szCs w:val="24"/>
              </w:rPr>
              <w:t xml:space="preserve">ФЗ от </w:t>
            </w:r>
            <w:r w:rsidR="005A1834" w:rsidRPr="00725FA8">
              <w:rPr>
                <w:rFonts w:ascii="Times New Roman" w:hAnsi="Times New Roman"/>
                <w:sz w:val="24"/>
                <w:szCs w:val="24"/>
              </w:rPr>
              <w:t>29</w:t>
            </w:r>
            <w:r w:rsidRPr="00725FA8">
              <w:rPr>
                <w:rFonts w:ascii="Times New Roman" w:hAnsi="Times New Roman"/>
                <w:sz w:val="24"/>
                <w:szCs w:val="24"/>
              </w:rPr>
              <w:t>.07.</w:t>
            </w:r>
            <w:r w:rsidR="005A1834" w:rsidRPr="00725FA8">
              <w:rPr>
                <w:rFonts w:ascii="Times New Roman" w:hAnsi="Times New Roman"/>
                <w:sz w:val="24"/>
                <w:szCs w:val="24"/>
              </w:rPr>
              <w:t>98 № 135-ФЗ «Об оценочной деятельности в Российской Федерации»</w:t>
            </w:r>
            <w:r w:rsidRPr="00725FA8">
              <w:rPr>
                <w:rFonts w:ascii="Times New Roman" w:hAnsi="Times New Roman"/>
                <w:sz w:val="24"/>
                <w:szCs w:val="24"/>
              </w:rPr>
              <w:t>;</w:t>
            </w:r>
            <w:r w:rsidR="00697411" w:rsidRPr="00725FA8">
              <w:rPr>
                <w:rFonts w:ascii="Times New Roman" w:hAnsi="Times New Roman"/>
                <w:spacing w:val="-6"/>
                <w:sz w:val="24"/>
              </w:rPr>
              <w:t xml:space="preserve"> ППМ от 25.12.2012 </w:t>
            </w:r>
            <w:r w:rsidR="001471BD">
              <w:rPr>
                <w:rFonts w:ascii="Times New Roman" w:hAnsi="Times New Roman"/>
                <w:spacing w:val="-6"/>
                <w:sz w:val="24"/>
              </w:rPr>
              <w:br/>
            </w:r>
            <w:r w:rsidR="00697411" w:rsidRPr="00725FA8">
              <w:rPr>
                <w:rFonts w:ascii="Times New Roman" w:hAnsi="Times New Roman"/>
                <w:spacing w:val="-6"/>
                <w:sz w:val="24"/>
              </w:rPr>
              <w:t>№ 809-ПП</w:t>
            </w:r>
            <w:r w:rsidR="00697411" w:rsidRPr="00725FA8">
              <w:rPr>
                <w:rStyle w:val="ad"/>
              </w:rPr>
              <w:footnoteReference w:id="288"/>
            </w:r>
            <w:r w:rsidR="001471BD">
              <w:rPr>
                <w:rFonts w:ascii="Times New Roman" w:hAnsi="Times New Roman"/>
                <w:spacing w:val="-6"/>
                <w:sz w:val="24"/>
              </w:rPr>
              <w:t>; п.п.</w:t>
            </w:r>
            <w:r w:rsidR="00697411" w:rsidRPr="00725FA8">
              <w:rPr>
                <w:rFonts w:ascii="Times New Roman" w:hAnsi="Times New Roman"/>
                <w:spacing w:val="-6"/>
                <w:sz w:val="24"/>
              </w:rPr>
              <w:t>3.3.1-3.3.4 Положения, утв. ППМ от 29.06.2010 № 540-ПП</w:t>
            </w:r>
            <w:r w:rsidR="00697411" w:rsidRPr="00725FA8">
              <w:rPr>
                <w:rStyle w:val="ad"/>
              </w:rPr>
              <w:footnoteReference w:id="289"/>
            </w:r>
            <w:r w:rsidR="00544E55">
              <w:rPr>
                <w:rFonts w:ascii="Times New Roman" w:hAnsi="Times New Roman"/>
                <w:spacing w:val="-6"/>
                <w:sz w:val="24"/>
              </w:rPr>
              <w:t>; ст.ст.</w:t>
            </w:r>
            <w:r w:rsidR="00697411" w:rsidRPr="00725FA8">
              <w:rPr>
                <w:rFonts w:ascii="Times New Roman" w:hAnsi="Times New Roman"/>
                <w:spacing w:val="-6"/>
                <w:sz w:val="24"/>
              </w:rPr>
              <w:t>16-21 ЗГМ от 19.12.2007 № 49</w:t>
            </w:r>
            <w:r w:rsidR="00697411" w:rsidRPr="00725FA8">
              <w:rPr>
                <w:rStyle w:val="ad"/>
              </w:rPr>
              <w:footnoteReference w:id="290"/>
            </w:r>
            <w:r w:rsidR="00697411" w:rsidRPr="00725FA8">
              <w:rPr>
                <w:rFonts w:ascii="Times New Roman" w:hAnsi="Times New Roman"/>
                <w:spacing w:val="-6"/>
                <w:sz w:val="24"/>
              </w:rPr>
              <w:t>; ЗГМ от 19.12.2007 № 48</w:t>
            </w:r>
            <w:r w:rsidR="00697411" w:rsidRPr="00725FA8">
              <w:rPr>
                <w:rStyle w:val="ad"/>
              </w:rPr>
              <w:footnoteReference w:id="291"/>
            </w:r>
          </w:p>
        </w:tc>
        <w:tc>
          <w:tcPr>
            <w:tcW w:w="1134" w:type="dxa"/>
            <w:shd w:val="clear" w:color="auto" w:fill="auto"/>
          </w:tcPr>
          <w:p w14:paraId="4A847814" w14:textId="77777777" w:rsidR="005A1834" w:rsidRPr="00BE7A1B" w:rsidRDefault="005A1834" w:rsidP="005A1834">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 xml:space="preserve">кол-во, </w:t>
            </w:r>
          </w:p>
          <w:p w14:paraId="56FF82B6" w14:textId="77777777" w:rsidR="005A1834" w:rsidRPr="00BE7A1B" w:rsidRDefault="005A1834" w:rsidP="005A1834">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 и тыс. рублей</w:t>
            </w:r>
          </w:p>
        </w:tc>
        <w:tc>
          <w:tcPr>
            <w:tcW w:w="993" w:type="dxa"/>
            <w:shd w:val="clear" w:color="auto" w:fill="auto"/>
          </w:tcPr>
          <w:p w14:paraId="23466C17"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5FAD7E61" w14:textId="55E672B6" w:rsidR="005A1834" w:rsidRPr="00BE7A1B" w:rsidRDefault="008B26D4" w:rsidP="008B26D4">
            <w:pPr>
              <w:spacing w:after="0" w:line="240" w:lineRule="auto"/>
              <w:jc w:val="center"/>
            </w:pPr>
            <w:r>
              <w:rPr>
                <w:rFonts w:ascii="Times New Roman" w:hAnsi="Times New Roman"/>
                <w:sz w:val="24"/>
                <w:szCs w:val="24"/>
              </w:rPr>
              <w:t>Ст.ст.</w:t>
            </w:r>
            <w:r w:rsidR="005A1834" w:rsidRPr="00BE7A1B">
              <w:rPr>
                <w:rFonts w:ascii="Times New Roman" w:hAnsi="Times New Roman"/>
                <w:sz w:val="24"/>
                <w:szCs w:val="24"/>
              </w:rPr>
              <w:t>14.9</w:t>
            </w:r>
            <w:r w:rsidR="005A1834">
              <w:rPr>
                <w:rFonts w:ascii="Times New Roman" w:hAnsi="Times New Roman"/>
                <w:sz w:val="24"/>
                <w:szCs w:val="24"/>
              </w:rPr>
              <w:t>, 14.32</w:t>
            </w:r>
            <w:r>
              <w:rPr>
                <w:rFonts w:ascii="Times New Roman" w:hAnsi="Times New Roman"/>
                <w:sz w:val="24"/>
                <w:szCs w:val="24"/>
              </w:rPr>
              <w:t xml:space="preserve"> КоАП РФ*</w:t>
            </w:r>
          </w:p>
        </w:tc>
        <w:tc>
          <w:tcPr>
            <w:tcW w:w="1843" w:type="dxa"/>
          </w:tcPr>
          <w:p w14:paraId="1DD628C8" w14:textId="77777777" w:rsidR="005A1834" w:rsidRDefault="005A1834" w:rsidP="00E2735C">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w:t>
            </w:r>
            <w:r w:rsidRPr="005B4882">
              <w:rPr>
                <w:rFonts w:ascii="Times New Roman" w:hAnsi="Times New Roman"/>
                <w:sz w:val="24"/>
                <w:szCs w:val="24"/>
              </w:rPr>
              <w:t>едопоступле</w:t>
            </w:r>
            <w:r>
              <w:rPr>
                <w:rFonts w:ascii="Times New Roman" w:hAnsi="Times New Roman"/>
                <w:sz w:val="24"/>
                <w:szCs w:val="24"/>
              </w:rPr>
              <w:t>-</w:t>
            </w:r>
            <w:r w:rsidRPr="005B4882">
              <w:rPr>
                <w:rFonts w:ascii="Times New Roman" w:hAnsi="Times New Roman"/>
                <w:sz w:val="24"/>
                <w:szCs w:val="24"/>
              </w:rPr>
              <w:t>ние</w:t>
            </w:r>
            <w:proofErr w:type="spellEnd"/>
            <w:r>
              <w:rPr>
                <w:rFonts w:ascii="Times New Roman" w:hAnsi="Times New Roman"/>
                <w:sz w:val="24"/>
                <w:szCs w:val="24"/>
              </w:rPr>
              <w:t>)</w:t>
            </w:r>
            <w:r w:rsidRPr="005B4882">
              <w:rPr>
                <w:rFonts w:ascii="Times New Roman" w:hAnsi="Times New Roman"/>
                <w:sz w:val="24"/>
                <w:szCs w:val="24"/>
              </w:rPr>
              <w:t xml:space="preserve"> бюджет</w:t>
            </w:r>
            <w:r>
              <w:rPr>
                <w:rFonts w:ascii="Times New Roman" w:hAnsi="Times New Roman"/>
                <w:sz w:val="24"/>
                <w:szCs w:val="24"/>
              </w:rPr>
              <w:t>ных средств</w:t>
            </w:r>
          </w:p>
          <w:p w14:paraId="3BE73675" w14:textId="77777777" w:rsidR="005A1834" w:rsidRDefault="005A1834" w:rsidP="00E2735C">
            <w:pPr>
              <w:spacing w:after="0" w:line="240" w:lineRule="auto"/>
              <w:jc w:val="both"/>
              <w:rPr>
                <w:rFonts w:ascii="Times New Roman" w:hAnsi="Times New Roman"/>
                <w:sz w:val="24"/>
                <w:szCs w:val="24"/>
              </w:rPr>
            </w:pPr>
          </w:p>
          <w:p w14:paraId="3020EA04" w14:textId="77777777" w:rsidR="005A1834" w:rsidRPr="00BE7A1B" w:rsidRDefault="005A1834" w:rsidP="00E2735C">
            <w:pPr>
              <w:spacing w:after="0" w:line="240" w:lineRule="auto"/>
              <w:jc w:val="both"/>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14:paraId="79BE682D" w14:textId="77777777" w:rsidR="005A1834" w:rsidRDefault="005A1834" w:rsidP="00E2735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 xml:space="preserve">объем </w:t>
            </w:r>
            <w:proofErr w:type="spellStart"/>
            <w:r>
              <w:rPr>
                <w:rFonts w:ascii="Times New Roman" w:eastAsia="Times New Roman" w:hAnsi="Times New Roman"/>
                <w:color w:val="000000"/>
                <w:sz w:val="24"/>
                <w:szCs w:val="24"/>
                <w:lang w:eastAsia="ru-RU"/>
              </w:rPr>
              <w:t>недопоступивших</w:t>
            </w:r>
            <w:proofErr w:type="spellEnd"/>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недоисчислен-ных</w:t>
            </w:r>
            <w:proofErr w:type="spellEnd"/>
            <w:r>
              <w:rPr>
                <w:rFonts w:ascii="Times New Roman" w:eastAsia="Times New Roman" w:hAnsi="Times New Roman"/>
                <w:color w:val="000000"/>
                <w:sz w:val="24"/>
                <w:szCs w:val="24"/>
                <w:lang w:eastAsia="ru-RU"/>
              </w:rPr>
              <w:t>) доходов в бюджет</w:t>
            </w:r>
          </w:p>
          <w:p w14:paraId="18AF868D" w14:textId="77777777" w:rsidR="005A1834" w:rsidRDefault="005A1834" w:rsidP="00E2735C">
            <w:pPr>
              <w:spacing w:after="0" w:line="240" w:lineRule="auto"/>
              <w:jc w:val="both"/>
              <w:rPr>
                <w:rFonts w:ascii="Times New Roman" w:hAnsi="Times New Roman"/>
                <w:sz w:val="24"/>
                <w:szCs w:val="24"/>
              </w:rPr>
            </w:pPr>
          </w:p>
          <w:p w14:paraId="20C9A0F9" w14:textId="77777777" w:rsidR="005A1834" w:rsidRPr="00BE7A1B" w:rsidRDefault="005A1834" w:rsidP="00E2735C">
            <w:pPr>
              <w:spacing w:after="0" w:line="240" w:lineRule="auto"/>
              <w:jc w:val="both"/>
              <w:rPr>
                <w:rFonts w:ascii="Times New Roman" w:hAnsi="Times New Roman"/>
                <w:sz w:val="24"/>
                <w:szCs w:val="24"/>
              </w:rPr>
            </w:pPr>
            <w:r>
              <w:rPr>
                <w:rFonts w:ascii="Times New Roman" w:hAnsi="Times New Roman"/>
                <w:sz w:val="24"/>
                <w:szCs w:val="24"/>
              </w:rPr>
              <w:t>объем завышения бюджетных средств, использованных с нарушением требований</w:t>
            </w:r>
          </w:p>
        </w:tc>
      </w:tr>
      <w:tr w:rsidR="005A1834" w:rsidRPr="00BE7A1B" w14:paraId="6B9D6ADC" w14:textId="77777777" w:rsidTr="00006497">
        <w:trPr>
          <w:trHeight w:val="20"/>
        </w:trPr>
        <w:tc>
          <w:tcPr>
            <w:tcW w:w="992" w:type="dxa"/>
            <w:shd w:val="clear" w:color="auto" w:fill="auto"/>
          </w:tcPr>
          <w:p w14:paraId="63366E3E" w14:textId="77777777" w:rsidR="005A1834" w:rsidRPr="00725FA8" w:rsidRDefault="005A1834" w:rsidP="005A1834">
            <w:pPr>
              <w:jc w:val="center"/>
            </w:pPr>
            <w:r w:rsidRPr="00725FA8">
              <w:rPr>
                <w:rFonts w:ascii="Times New Roman" w:hAnsi="Times New Roman"/>
                <w:sz w:val="24"/>
                <w:szCs w:val="24"/>
              </w:rPr>
              <w:t>3.39</w:t>
            </w:r>
          </w:p>
        </w:tc>
        <w:tc>
          <w:tcPr>
            <w:tcW w:w="3403" w:type="dxa"/>
            <w:shd w:val="clear" w:color="auto" w:fill="auto"/>
          </w:tcPr>
          <w:p w14:paraId="3A303317"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Неправомерное отнесение имущества к собственности Российской Федерации, субъекта Российской Федерации или муниципальных образований</w:t>
            </w:r>
          </w:p>
        </w:tc>
        <w:tc>
          <w:tcPr>
            <w:tcW w:w="3118" w:type="dxa"/>
            <w:shd w:val="clear" w:color="auto" w:fill="auto"/>
          </w:tcPr>
          <w:p w14:paraId="2C3768D0" w14:textId="291D82B8" w:rsidR="005A1834" w:rsidRPr="00725FA8" w:rsidRDefault="008007F8" w:rsidP="00F64EE7">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5A1834" w:rsidRPr="00725FA8">
              <w:rPr>
                <w:rFonts w:ascii="Times New Roman" w:hAnsi="Times New Roman"/>
                <w:sz w:val="24"/>
                <w:szCs w:val="24"/>
              </w:rPr>
              <w:t>26</w:t>
            </w:r>
            <w:r w:rsidR="005A1834" w:rsidRPr="00725FA8">
              <w:rPr>
                <w:rFonts w:ascii="Times New Roman" w:hAnsi="Times New Roman"/>
                <w:sz w:val="24"/>
                <w:szCs w:val="24"/>
                <w:vertAlign w:val="superscript"/>
              </w:rPr>
              <w:t>11</w:t>
            </w:r>
            <w:r w:rsidR="005A1834" w:rsidRPr="00725FA8">
              <w:rPr>
                <w:rFonts w:ascii="Times New Roman" w:hAnsi="Times New Roman"/>
                <w:sz w:val="24"/>
                <w:szCs w:val="24"/>
              </w:rPr>
              <w:t xml:space="preserve"> </w:t>
            </w:r>
            <w:r w:rsidRPr="00725FA8">
              <w:rPr>
                <w:rFonts w:ascii="Times New Roman" w:hAnsi="Times New Roman"/>
                <w:sz w:val="24"/>
                <w:szCs w:val="24"/>
              </w:rPr>
              <w:t>ФЗ</w:t>
            </w:r>
            <w:r w:rsidR="005A1834" w:rsidRPr="00725FA8">
              <w:rPr>
                <w:rFonts w:ascii="Times New Roman" w:hAnsi="Times New Roman"/>
                <w:sz w:val="24"/>
                <w:szCs w:val="24"/>
              </w:rPr>
              <w:t xml:space="preserve"> от </w:t>
            </w:r>
            <w:r w:rsidR="001471BD">
              <w:rPr>
                <w:rFonts w:ascii="Times New Roman" w:hAnsi="Times New Roman"/>
                <w:sz w:val="24"/>
                <w:szCs w:val="24"/>
              </w:rPr>
              <w:t>06.10.</w:t>
            </w:r>
            <w:r w:rsidRPr="00725FA8">
              <w:rPr>
                <w:rFonts w:ascii="Times New Roman" w:hAnsi="Times New Roman"/>
                <w:sz w:val="24"/>
                <w:szCs w:val="24"/>
              </w:rPr>
              <w:t>99 № 184-ФЗ; ст.</w:t>
            </w:r>
            <w:r w:rsidR="005A1834" w:rsidRPr="00725FA8">
              <w:rPr>
                <w:rFonts w:ascii="Times New Roman" w:hAnsi="Times New Roman"/>
                <w:sz w:val="24"/>
                <w:szCs w:val="24"/>
              </w:rPr>
              <w:t xml:space="preserve">50 </w:t>
            </w:r>
            <w:r w:rsidRPr="00725FA8">
              <w:rPr>
                <w:rFonts w:ascii="Times New Roman" w:hAnsi="Times New Roman"/>
                <w:sz w:val="24"/>
                <w:szCs w:val="24"/>
              </w:rPr>
              <w:t>ФЗ</w:t>
            </w:r>
            <w:r w:rsidR="005A1834" w:rsidRPr="00725FA8">
              <w:rPr>
                <w:rFonts w:ascii="Times New Roman" w:hAnsi="Times New Roman"/>
                <w:sz w:val="24"/>
                <w:szCs w:val="24"/>
              </w:rPr>
              <w:t xml:space="preserve"> от </w:t>
            </w:r>
            <w:r w:rsidRPr="00725FA8">
              <w:rPr>
                <w:rFonts w:ascii="Times New Roman" w:hAnsi="Times New Roman"/>
                <w:sz w:val="24"/>
                <w:szCs w:val="24"/>
              </w:rPr>
              <w:t>06.10.</w:t>
            </w:r>
            <w:r w:rsidR="005A1834" w:rsidRPr="00725FA8">
              <w:rPr>
                <w:rFonts w:ascii="Times New Roman" w:hAnsi="Times New Roman"/>
                <w:sz w:val="24"/>
                <w:szCs w:val="24"/>
              </w:rPr>
              <w:t>2003 № 131-</w:t>
            </w:r>
            <w:r w:rsidRPr="00725FA8">
              <w:rPr>
                <w:rFonts w:ascii="Times New Roman" w:hAnsi="Times New Roman"/>
                <w:sz w:val="24"/>
                <w:szCs w:val="24"/>
              </w:rPr>
              <w:t>ФЗ</w:t>
            </w:r>
            <w:r w:rsidR="005A1834" w:rsidRPr="00725FA8">
              <w:rPr>
                <w:rFonts w:ascii="Times New Roman" w:hAnsi="Times New Roman"/>
                <w:sz w:val="24"/>
                <w:szCs w:val="24"/>
              </w:rPr>
              <w:t>;</w:t>
            </w:r>
          </w:p>
          <w:p w14:paraId="64BCCA54" w14:textId="2255F886" w:rsidR="005A1834" w:rsidRPr="00725FA8" w:rsidRDefault="001471BD" w:rsidP="00F64EE7">
            <w:pPr>
              <w:keepNext/>
              <w:spacing w:after="0" w:line="240" w:lineRule="auto"/>
              <w:jc w:val="both"/>
              <w:rPr>
                <w:rFonts w:ascii="Times New Roman" w:hAnsi="Times New Roman"/>
                <w:sz w:val="24"/>
                <w:szCs w:val="24"/>
              </w:rPr>
            </w:pPr>
            <w:r>
              <w:rPr>
                <w:rFonts w:ascii="Times New Roman" w:hAnsi="Times New Roman"/>
                <w:sz w:val="24"/>
                <w:szCs w:val="24"/>
              </w:rPr>
              <w:t>П</w:t>
            </w:r>
            <w:r w:rsidR="005A1834" w:rsidRPr="00725FA8">
              <w:rPr>
                <w:rFonts w:ascii="Times New Roman" w:hAnsi="Times New Roman"/>
                <w:sz w:val="24"/>
                <w:szCs w:val="24"/>
              </w:rPr>
              <w:t>остановление Верховного Совета Российской Федерации от 27</w:t>
            </w:r>
            <w:r w:rsidR="008007F8" w:rsidRPr="00725FA8">
              <w:rPr>
                <w:rFonts w:ascii="Times New Roman" w:hAnsi="Times New Roman"/>
                <w:sz w:val="24"/>
                <w:szCs w:val="24"/>
              </w:rPr>
              <w:t>.12.</w:t>
            </w:r>
            <w:r w:rsidR="005A1834" w:rsidRPr="00725FA8">
              <w:rPr>
                <w:rFonts w:ascii="Times New Roman" w:hAnsi="Times New Roman"/>
                <w:sz w:val="24"/>
                <w:szCs w:val="24"/>
              </w:rPr>
              <w:t>91 №</w:t>
            </w:r>
            <w:r w:rsidR="008007F8" w:rsidRPr="00725FA8">
              <w:rPr>
                <w:rFonts w:ascii="Times New Roman" w:hAnsi="Times New Roman"/>
                <w:sz w:val="24"/>
                <w:szCs w:val="24"/>
              </w:rPr>
              <w:t> </w:t>
            </w:r>
            <w:r w:rsidR="005A1834" w:rsidRPr="00725FA8">
              <w:rPr>
                <w:rFonts w:ascii="Times New Roman" w:hAnsi="Times New Roman"/>
                <w:sz w:val="24"/>
                <w:szCs w:val="24"/>
              </w:rPr>
              <w:t>3020-1</w:t>
            </w:r>
            <w:r w:rsidR="008007F8" w:rsidRPr="00725FA8">
              <w:rPr>
                <w:rStyle w:val="ad"/>
                <w:rFonts w:ascii="Times New Roman" w:hAnsi="Times New Roman"/>
                <w:sz w:val="24"/>
                <w:szCs w:val="24"/>
              </w:rPr>
              <w:footnoteReference w:id="292"/>
            </w:r>
            <w:r w:rsidR="0032688E" w:rsidRPr="00725FA8">
              <w:rPr>
                <w:rFonts w:ascii="Times New Roman" w:hAnsi="Times New Roman"/>
                <w:sz w:val="24"/>
                <w:szCs w:val="24"/>
              </w:rPr>
              <w:t xml:space="preserve">; </w:t>
            </w:r>
            <w:r>
              <w:rPr>
                <w:rFonts w:ascii="Times New Roman" w:hAnsi="Times New Roman"/>
                <w:spacing w:val="-6"/>
                <w:sz w:val="24"/>
              </w:rPr>
              <w:t>ст.</w:t>
            </w:r>
            <w:r w:rsidR="00697411" w:rsidRPr="00725FA8">
              <w:rPr>
                <w:rFonts w:ascii="Times New Roman" w:hAnsi="Times New Roman"/>
                <w:spacing w:val="-6"/>
                <w:sz w:val="24"/>
              </w:rPr>
              <w:t>23 Устава города Москвы</w:t>
            </w:r>
          </w:p>
        </w:tc>
        <w:tc>
          <w:tcPr>
            <w:tcW w:w="1134" w:type="dxa"/>
            <w:shd w:val="clear" w:color="auto" w:fill="auto"/>
          </w:tcPr>
          <w:p w14:paraId="39AADF65" w14:textId="77777777" w:rsidR="005A1834" w:rsidRPr="00406468" w:rsidRDefault="005A1834" w:rsidP="005A1834">
            <w:pPr>
              <w:keepNext/>
              <w:spacing w:after="0" w:line="240" w:lineRule="auto"/>
              <w:ind w:left="-108" w:right="-108"/>
              <w:jc w:val="center"/>
              <w:rPr>
                <w:rFonts w:ascii="Times New Roman" w:hAnsi="Times New Roman"/>
                <w:sz w:val="24"/>
                <w:szCs w:val="24"/>
              </w:rPr>
            </w:pPr>
            <w:r w:rsidRPr="00406468">
              <w:rPr>
                <w:rFonts w:ascii="Times New Roman" w:hAnsi="Times New Roman"/>
                <w:sz w:val="24"/>
                <w:szCs w:val="24"/>
              </w:rPr>
              <w:t>кол-во</w:t>
            </w:r>
          </w:p>
        </w:tc>
        <w:tc>
          <w:tcPr>
            <w:tcW w:w="993" w:type="dxa"/>
            <w:shd w:val="clear" w:color="auto" w:fill="auto"/>
          </w:tcPr>
          <w:p w14:paraId="6B48E83A" w14:textId="77777777" w:rsidR="005A1834" w:rsidRPr="00406468" w:rsidRDefault="005A1834" w:rsidP="005A1834">
            <w:pPr>
              <w:keepNext/>
              <w:spacing w:after="0" w:line="240" w:lineRule="auto"/>
              <w:jc w:val="center"/>
              <w:rPr>
                <w:rFonts w:ascii="Times New Roman" w:hAnsi="Times New Roman"/>
                <w:b/>
                <w:sz w:val="24"/>
                <w:szCs w:val="24"/>
              </w:rPr>
            </w:pPr>
            <w:r w:rsidRPr="00406468">
              <w:rPr>
                <w:rFonts w:ascii="Times New Roman" w:hAnsi="Times New Roman"/>
                <w:sz w:val="24"/>
                <w:szCs w:val="24"/>
              </w:rPr>
              <w:t>3</w:t>
            </w:r>
          </w:p>
        </w:tc>
        <w:tc>
          <w:tcPr>
            <w:tcW w:w="2551" w:type="dxa"/>
            <w:shd w:val="clear" w:color="auto" w:fill="auto"/>
          </w:tcPr>
          <w:p w14:paraId="6701DE4C" w14:textId="77777777" w:rsidR="005A1834" w:rsidRPr="001C07CB" w:rsidRDefault="005A1834" w:rsidP="005A1834">
            <w:pPr>
              <w:spacing w:after="0" w:line="240" w:lineRule="auto"/>
              <w:jc w:val="center"/>
              <w:rPr>
                <w:highlight w:val="yellow"/>
              </w:rPr>
            </w:pPr>
          </w:p>
        </w:tc>
        <w:tc>
          <w:tcPr>
            <w:tcW w:w="1843" w:type="dxa"/>
          </w:tcPr>
          <w:p w14:paraId="4DB9F2BC" w14:textId="77777777" w:rsidR="005A1834" w:rsidRPr="001C07CB" w:rsidRDefault="005A1834" w:rsidP="005A1834">
            <w:pPr>
              <w:spacing w:after="0" w:line="240" w:lineRule="auto"/>
              <w:jc w:val="center"/>
              <w:rPr>
                <w:highlight w:val="yellow"/>
              </w:rPr>
            </w:pPr>
          </w:p>
        </w:tc>
        <w:tc>
          <w:tcPr>
            <w:tcW w:w="2126" w:type="dxa"/>
          </w:tcPr>
          <w:p w14:paraId="71A1EA10" w14:textId="77777777" w:rsidR="005A1834" w:rsidRPr="00BE7A1B" w:rsidRDefault="005A1834" w:rsidP="005A1834">
            <w:pPr>
              <w:spacing w:after="0" w:line="240" w:lineRule="auto"/>
              <w:jc w:val="center"/>
            </w:pPr>
          </w:p>
        </w:tc>
      </w:tr>
      <w:tr w:rsidR="005A1834" w:rsidRPr="00BE7A1B" w14:paraId="1626A923" w14:textId="77777777" w:rsidTr="00006497">
        <w:trPr>
          <w:trHeight w:val="20"/>
        </w:trPr>
        <w:tc>
          <w:tcPr>
            <w:tcW w:w="992" w:type="dxa"/>
            <w:shd w:val="clear" w:color="auto" w:fill="auto"/>
          </w:tcPr>
          <w:p w14:paraId="11196E4A" w14:textId="77777777" w:rsidR="005A1834" w:rsidRPr="00725FA8" w:rsidRDefault="005A1834" w:rsidP="005A1834">
            <w:pPr>
              <w:jc w:val="center"/>
            </w:pPr>
            <w:r w:rsidRPr="00725FA8">
              <w:rPr>
                <w:rFonts w:ascii="Times New Roman" w:hAnsi="Times New Roman"/>
                <w:sz w:val="24"/>
                <w:szCs w:val="24"/>
              </w:rPr>
              <w:t>3.40</w:t>
            </w:r>
          </w:p>
        </w:tc>
        <w:tc>
          <w:tcPr>
            <w:tcW w:w="3403" w:type="dxa"/>
            <w:shd w:val="clear" w:color="auto" w:fill="auto"/>
          </w:tcPr>
          <w:p w14:paraId="17A8C3CF"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предоставления права постоянного (бессрочного) пользования земельными участками</w:t>
            </w:r>
          </w:p>
        </w:tc>
        <w:tc>
          <w:tcPr>
            <w:tcW w:w="3118" w:type="dxa"/>
            <w:shd w:val="clear" w:color="auto" w:fill="auto"/>
          </w:tcPr>
          <w:p w14:paraId="20A28815" w14:textId="49FB27ED" w:rsidR="005A1834" w:rsidRPr="00725FA8" w:rsidRDefault="00862872" w:rsidP="00862872">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8B26D4">
              <w:rPr>
                <w:rFonts w:ascii="Times New Roman" w:hAnsi="Times New Roman"/>
                <w:sz w:val="24"/>
                <w:szCs w:val="24"/>
              </w:rPr>
              <w:t>24,</w:t>
            </w:r>
            <w:r w:rsidR="00697411" w:rsidRPr="00725FA8">
              <w:rPr>
                <w:rFonts w:ascii="Times New Roman" w:hAnsi="Times New Roman"/>
                <w:spacing w:val="-6"/>
                <w:sz w:val="24"/>
              </w:rPr>
              <w:t xml:space="preserve"> </w:t>
            </w:r>
            <w:r w:rsidRPr="00725FA8">
              <w:rPr>
                <w:rFonts w:ascii="Times New Roman" w:hAnsi="Times New Roman"/>
                <w:spacing w:val="-6"/>
                <w:sz w:val="24"/>
              </w:rPr>
              <w:t>гл.</w:t>
            </w:r>
            <w:r w:rsidR="00697411" w:rsidRPr="00725FA8">
              <w:rPr>
                <w:rFonts w:ascii="Times New Roman" w:hAnsi="Times New Roman"/>
                <w:spacing w:val="-6"/>
                <w:sz w:val="24"/>
                <w:lang w:val="en-US"/>
              </w:rPr>
              <w:t>V</w:t>
            </w:r>
            <w:r w:rsidR="001471BD">
              <w:rPr>
                <w:rFonts w:ascii="Times New Roman" w:hAnsi="Times New Roman"/>
                <w:spacing w:val="-6"/>
                <w:sz w:val="24"/>
              </w:rPr>
              <w:t>.1 ЗК РФ; ст.</w:t>
            </w:r>
            <w:r w:rsidR="008B26D4">
              <w:rPr>
                <w:rFonts w:ascii="Times New Roman" w:hAnsi="Times New Roman"/>
                <w:spacing w:val="-6"/>
                <w:sz w:val="24"/>
              </w:rPr>
              <w:t>268 ГК РФ; ч.ч.</w:t>
            </w:r>
            <w:r w:rsidR="00697411" w:rsidRPr="00725FA8">
              <w:rPr>
                <w:rFonts w:ascii="Times New Roman" w:hAnsi="Times New Roman"/>
                <w:spacing w:val="-6"/>
                <w:sz w:val="24"/>
              </w:rPr>
              <w:t>2, 3 ст. 14 ЗГМ от 26.09.2001 № 48</w:t>
            </w:r>
            <w:r w:rsidR="00697411" w:rsidRPr="00725FA8">
              <w:rPr>
                <w:rStyle w:val="ad"/>
              </w:rPr>
              <w:footnoteReference w:id="293"/>
            </w:r>
            <w:r w:rsidR="00697411" w:rsidRPr="00725FA8">
              <w:rPr>
                <w:rFonts w:ascii="Times New Roman" w:hAnsi="Times New Roman"/>
                <w:spacing w:val="-6"/>
                <w:sz w:val="24"/>
              </w:rPr>
              <w:t xml:space="preserve">; Административный </w:t>
            </w:r>
            <w:r w:rsidR="00697411" w:rsidRPr="00725FA8">
              <w:rPr>
                <w:rFonts w:ascii="Times New Roman" w:hAnsi="Times New Roman"/>
                <w:spacing w:val="-6"/>
                <w:sz w:val="24"/>
              </w:rPr>
              <w:lastRenderedPageBreak/>
              <w:t>регламент, утв. ППМ от 15.05.2012 № 199-ПП</w:t>
            </w:r>
            <w:r w:rsidR="00697411" w:rsidRPr="00725FA8">
              <w:rPr>
                <w:rStyle w:val="ad"/>
              </w:rPr>
              <w:footnoteReference w:id="294"/>
            </w:r>
          </w:p>
        </w:tc>
        <w:tc>
          <w:tcPr>
            <w:tcW w:w="1134" w:type="dxa"/>
            <w:shd w:val="clear" w:color="auto" w:fill="auto"/>
          </w:tcPr>
          <w:p w14:paraId="164B46BA" w14:textId="77777777" w:rsidR="005A1834" w:rsidRPr="008168AD" w:rsidRDefault="005A1834" w:rsidP="005A1834">
            <w:pPr>
              <w:keepNext/>
              <w:spacing w:after="0" w:line="240" w:lineRule="auto"/>
              <w:ind w:left="-108" w:right="-108"/>
              <w:jc w:val="center"/>
              <w:rPr>
                <w:rFonts w:ascii="Times New Roman" w:hAnsi="Times New Roman"/>
                <w:sz w:val="24"/>
                <w:szCs w:val="24"/>
              </w:rPr>
            </w:pPr>
            <w:r w:rsidRPr="008168AD">
              <w:rPr>
                <w:rFonts w:ascii="Times New Roman" w:hAnsi="Times New Roman"/>
                <w:sz w:val="24"/>
                <w:szCs w:val="24"/>
              </w:rPr>
              <w:lastRenderedPageBreak/>
              <w:t>кол-во</w:t>
            </w:r>
          </w:p>
        </w:tc>
        <w:tc>
          <w:tcPr>
            <w:tcW w:w="993" w:type="dxa"/>
            <w:shd w:val="clear" w:color="auto" w:fill="auto"/>
          </w:tcPr>
          <w:p w14:paraId="60E510C8"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4EC19FDF" w14:textId="72C1ECB6" w:rsidR="005A1834" w:rsidRPr="00BE7A1B" w:rsidRDefault="008B26D4" w:rsidP="008B26D4">
            <w:pPr>
              <w:spacing w:after="0" w:line="240" w:lineRule="auto"/>
              <w:jc w:val="center"/>
            </w:pPr>
            <w:r>
              <w:rPr>
                <w:rFonts w:ascii="Times New Roman" w:hAnsi="Times New Roman"/>
                <w:sz w:val="24"/>
                <w:szCs w:val="24"/>
              </w:rPr>
              <w:t>С</w:t>
            </w:r>
            <w:r w:rsidR="005A1834" w:rsidRPr="00BE7A1B">
              <w:rPr>
                <w:rFonts w:ascii="Times New Roman" w:hAnsi="Times New Roman"/>
                <w:sz w:val="24"/>
                <w:szCs w:val="24"/>
              </w:rPr>
              <w:t>т</w:t>
            </w:r>
            <w:r>
              <w:rPr>
                <w:rFonts w:ascii="Times New Roman" w:hAnsi="Times New Roman"/>
                <w:sz w:val="24"/>
                <w:szCs w:val="24"/>
              </w:rPr>
              <w:t>.</w:t>
            </w:r>
            <w:r w:rsidR="005A1834" w:rsidRPr="00BE7A1B">
              <w:rPr>
                <w:rFonts w:ascii="Times New Roman" w:hAnsi="Times New Roman"/>
                <w:sz w:val="24"/>
                <w:szCs w:val="24"/>
              </w:rPr>
              <w:t>1</w:t>
            </w:r>
            <w:r w:rsidR="005A1834">
              <w:rPr>
                <w:rFonts w:ascii="Times New Roman" w:hAnsi="Times New Roman"/>
                <w:sz w:val="24"/>
                <w:szCs w:val="24"/>
              </w:rPr>
              <w:t>9</w:t>
            </w:r>
            <w:r w:rsidR="005A1834" w:rsidRPr="00BE7A1B">
              <w:rPr>
                <w:rFonts w:ascii="Times New Roman" w:hAnsi="Times New Roman"/>
                <w:sz w:val="24"/>
                <w:szCs w:val="24"/>
              </w:rPr>
              <w:t xml:space="preserve">.9 </w:t>
            </w:r>
            <w:r>
              <w:rPr>
                <w:rFonts w:ascii="Times New Roman" w:hAnsi="Times New Roman"/>
                <w:sz w:val="24"/>
                <w:szCs w:val="24"/>
              </w:rPr>
              <w:t>КоАП РФ*</w:t>
            </w:r>
          </w:p>
        </w:tc>
        <w:tc>
          <w:tcPr>
            <w:tcW w:w="1843" w:type="dxa"/>
          </w:tcPr>
          <w:p w14:paraId="751F1855" w14:textId="77777777" w:rsidR="005A1834" w:rsidRPr="00BE7A1B" w:rsidRDefault="005A1834" w:rsidP="005A1834">
            <w:pPr>
              <w:spacing w:after="0" w:line="240" w:lineRule="auto"/>
              <w:jc w:val="center"/>
              <w:rPr>
                <w:rFonts w:ascii="Times New Roman" w:hAnsi="Times New Roman"/>
                <w:sz w:val="24"/>
                <w:szCs w:val="24"/>
              </w:rPr>
            </w:pPr>
          </w:p>
        </w:tc>
        <w:tc>
          <w:tcPr>
            <w:tcW w:w="2126" w:type="dxa"/>
          </w:tcPr>
          <w:p w14:paraId="44F56B6A" w14:textId="77777777" w:rsidR="005A1834" w:rsidRPr="00BE7A1B" w:rsidRDefault="005A1834" w:rsidP="005A1834">
            <w:pPr>
              <w:spacing w:after="0" w:line="240" w:lineRule="auto"/>
              <w:jc w:val="center"/>
              <w:rPr>
                <w:rFonts w:ascii="Times New Roman" w:hAnsi="Times New Roman"/>
                <w:sz w:val="24"/>
                <w:szCs w:val="24"/>
              </w:rPr>
            </w:pPr>
          </w:p>
        </w:tc>
      </w:tr>
      <w:tr w:rsidR="005A1834" w:rsidRPr="00BE7A1B" w14:paraId="520A1BE0" w14:textId="77777777" w:rsidTr="00006497">
        <w:trPr>
          <w:trHeight w:val="20"/>
        </w:trPr>
        <w:tc>
          <w:tcPr>
            <w:tcW w:w="992" w:type="dxa"/>
            <w:shd w:val="clear" w:color="auto" w:fill="auto"/>
          </w:tcPr>
          <w:p w14:paraId="64335F35" w14:textId="77777777" w:rsidR="005A1834" w:rsidRPr="00725FA8" w:rsidRDefault="005A1834" w:rsidP="005A1834">
            <w:pPr>
              <w:jc w:val="center"/>
            </w:pPr>
            <w:r w:rsidRPr="00725FA8">
              <w:rPr>
                <w:rFonts w:ascii="Times New Roman" w:hAnsi="Times New Roman"/>
                <w:sz w:val="24"/>
                <w:szCs w:val="24"/>
              </w:rPr>
              <w:t>3.41</w:t>
            </w:r>
          </w:p>
        </w:tc>
        <w:tc>
          <w:tcPr>
            <w:tcW w:w="3403" w:type="dxa"/>
            <w:shd w:val="clear" w:color="auto" w:fill="auto"/>
          </w:tcPr>
          <w:p w14:paraId="21D856A3"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аренды земельных участков</w:t>
            </w:r>
          </w:p>
        </w:tc>
        <w:tc>
          <w:tcPr>
            <w:tcW w:w="3118" w:type="dxa"/>
            <w:shd w:val="clear" w:color="auto" w:fill="auto"/>
          </w:tcPr>
          <w:p w14:paraId="7194BD40" w14:textId="2A3F4190" w:rsidR="005A1834" w:rsidRPr="00725FA8" w:rsidRDefault="001471BD" w:rsidP="00862872">
            <w:pPr>
              <w:widowControl w:val="0"/>
              <w:spacing w:after="0" w:line="228" w:lineRule="auto"/>
              <w:ind w:left="-57" w:right="-57"/>
              <w:jc w:val="both"/>
              <w:rPr>
                <w:rFonts w:ascii="Times New Roman" w:hAnsi="Times New Roman"/>
                <w:sz w:val="24"/>
                <w:szCs w:val="24"/>
              </w:rPr>
            </w:pPr>
            <w:r>
              <w:rPr>
                <w:rFonts w:ascii="Times New Roman" w:hAnsi="Times New Roman"/>
                <w:spacing w:val="-6"/>
                <w:sz w:val="24"/>
              </w:rPr>
              <w:t>Ст.</w:t>
            </w:r>
            <w:r w:rsidR="00697411" w:rsidRPr="00725FA8">
              <w:rPr>
                <w:rFonts w:ascii="Times New Roman" w:hAnsi="Times New Roman"/>
                <w:spacing w:val="-6"/>
                <w:sz w:val="24"/>
              </w:rPr>
              <w:t xml:space="preserve">22, Глава </w:t>
            </w:r>
            <w:r w:rsidR="00697411" w:rsidRPr="00725FA8">
              <w:rPr>
                <w:rFonts w:ascii="Times New Roman" w:hAnsi="Times New Roman"/>
                <w:spacing w:val="-6"/>
                <w:sz w:val="24"/>
                <w:lang w:val="en-US"/>
              </w:rPr>
              <w:t>V</w:t>
            </w:r>
            <w:r w:rsidR="00697411" w:rsidRPr="00725FA8">
              <w:rPr>
                <w:rFonts w:ascii="Times New Roman" w:hAnsi="Times New Roman"/>
                <w:spacing w:val="-6"/>
                <w:sz w:val="24"/>
              </w:rPr>
              <w:t xml:space="preserve">.1 ЗК РФ; </w:t>
            </w:r>
            <w:r>
              <w:rPr>
                <w:rFonts w:ascii="Times New Roman" w:hAnsi="Times New Roman"/>
                <w:spacing w:val="-6"/>
                <w:sz w:val="24"/>
              </w:rPr>
              <w:br/>
            </w:r>
            <w:r w:rsidR="00544E55">
              <w:rPr>
                <w:rFonts w:ascii="Times New Roman" w:hAnsi="Times New Roman"/>
                <w:spacing w:val="-6"/>
                <w:sz w:val="24"/>
              </w:rPr>
              <w:t>ст.ст.</w:t>
            </w:r>
            <w:r w:rsidR="00697411" w:rsidRPr="00725FA8">
              <w:rPr>
                <w:rFonts w:ascii="Times New Roman" w:hAnsi="Times New Roman"/>
                <w:spacing w:val="-6"/>
                <w:sz w:val="24"/>
              </w:rPr>
              <w:t xml:space="preserve">606-625 ГК РФ; </w:t>
            </w:r>
            <w:proofErr w:type="spellStart"/>
            <w:r w:rsidR="00697411" w:rsidRPr="00725FA8">
              <w:rPr>
                <w:rFonts w:ascii="Times New Roman" w:hAnsi="Times New Roman"/>
                <w:spacing w:val="-6"/>
                <w:sz w:val="24"/>
              </w:rPr>
              <w:t>ст.ст</w:t>
            </w:r>
            <w:proofErr w:type="spellEnd"/>
            <w:r w:rsidR="00697411" w:rsidRPr="00725FA8">
              <w:rPr>
                <w:rFonts w:ascii="Times New Roman" w:hAnsi="Times New Roman"/>
                <w:spacing w:val="-6"/>
                <w:sz w:val="24"/>
              </w:rPr>
              <w:t xml:space="preserve">. 8, 9, 19-21 ЗГМ 19.12.2007 № 48; ППМ от 25.04.2006 </w:t>
            </w:r>
            <w:r w:rsidR="0009212C">
              <w:rPr>
                <w:rFonts w:ascii="Times New Roman" w:hAnsi="Times New Roman"/>
                <w:spacing w:val="-6"/>
                <w:sz w:val="24"/>
              </w:rPr>
              <w:br/>
            </w:r>
            <w:r w:rsidR="00697411" w:rsidRPr="00725FA8">
              <w:rPr>
                <w:rFonts w:ascii="Times New Roman" w:hAnsi="Times New Roman"/>
                <w:spacing w:val="-6"/>
                <w:sz w:val="24"/>
              </w:rPr>
              <w:t>№ 273-ПП</w:t>
            </w:r>
            <w:r w:rsidR="00697411" w:rsidRPr="00725FA8">
              <w:rPr>
                <w:rStyle w:val="ad"/>
              </w:rPr>
              <w:footnoteReference w:id="295"/>
            </w:r>
            <w:r w:rsidR="00697411" w:rsidRPr="00725FA8">
              <w:rPr>
                <w:rFonts w:ascii="Times New Roman" w:hAnsi="Times New Roman"/>
                <w:spacing w:val="-6"/>
                <w:sz w:val="24"/>
              </w:rPr>
              <w:t>;</w:t>
            </w:r>
            <w:r w:rsidR="00862872" w:rsidRPr="00725FA8">
              <w:rPr>
                <w:rFonts w:ascii="Times New Roman" w:hAnsi="Times New Roman"/>
                <w:spacing w:val="-6"/>
                <w:sz w:val="24"/>
              </w:rPr>
              <w:t xml:space="preserve"> </w:t>
            </w:r>
            <w:r w:rsidR="00697411" w:rsidRPr="00725FA8">
              <w:rPr>
                <w:rFonts w:ascii="Times New Roman" w:hAnsi="Times New Roman"/>
                <w:spacing w:val="-6"/>
                <w:sz w:val="24"/>
              </w:rPr>
              <w:t>Положение</w:t>
            </w:r>
            <w:r w:rsidR="00697411" w:rsidRPr="00725FA8">
              <w:rPr>
                <w:rStyle w:val="ad"/>
              </w:rPr>
              <w:footnoteReference w:id="296"/>
            </w:r>
            <w:r w:rsidR="00697411" w:rsidRPr="00725FA8">
              <w:rPr>
                <w:rFonts w:ascii="Times New Roman" w:hAnsi="Times New Roman"/>
                <w:spacing w:val="-6"/>
                <w:sz w:val="24"/>
              </w:rPr>
              <w:t>, утв. ППМ от 13.11.2012 № 636-ПП; Положение, утв. ППМ от 23.08.2005 № 648-ПП</w:t>
            </w:r>
            <w:r w:rsidR="00697411" w:rsidRPr="00725FA8">
              <w:rPr>
                <w:rStyle w:val="ad"/>
              </w:rPr>
              <w:footnoteReference w:id="297"/>
            </w:r>
            <w:r w:rsidR="00697411" w:rsidRPr="00725FA8">
              <w:rPr>
                <w:rFonts w:ascii="Times New Roman" w:hAnsi="Times New Roman"/>
                <w:spacing w:val="-6"/>
                <w:sz w:val="24"/>
              </w:rPr>
              <w:t xml:space="preserve"> (до 03.12.2020); ППМ от 04.07.2013 № 431-ПП</w:t>
            </w:r>
            <w:r w:rsidR="00697411" w:rsidRPr="00725FA8">
              <w:rPr>
                <w:rStyle w:val="ad"/>
              </w:rPr>
              <w:footnoteReference w:id="298"/>
            </w:r>
            <w:r w:rsidR="00697411" w:rsidRPr="00725FA8">
              <w:rPr>
                <w:rFonts w:ascii="Times New Roman" w:hAnsi="Times New Roman"/>
                <w:spacing w:val="-6"/>
                <w:sz w:val="24"/>
              </w:rPr>
              <w:t>; Положение</w:t>
            </w:r>
            <w:r w:rsidR="00697411" w:rsidRPr="00725FA8">
              <w:rPr>
                <w:rStyle w:val="ad"/>
              </w:rPr>
              <w:footnoteReference w:id="299"/>
            </w:r>
            <w:r w:rsidR="00697411" w:rsidRPr="00725FA8">
              <w:rPr>
                <w:rFonts w:ascii="Times New Roman" w:hAnsi="Times New Roman"/>
                <w:spacing w:val="-6"/>
                <w:sz w:val="24"/>
              </w:rPr>
              <w:t>, утв. ППМ от 28.06.2016 № 371-ПП</w:t>
            </w:r>
            <w:r w:rsidR="00697411" w:rsidRPr="00725FA8">
              <w:rPr>
                <w:rFonts w:ascii="Times New Roman" w:hAnsi="Times New Roman"/>
                <w:spacing w:val="-6"/>
                <w:sz w:val="24"/>
                <w:vertAlign w:val="superscript"/>
              </w:rPr>
              <w:footnoteReference w:id="300"/>
            </w:r>
            <w:r w:rsidR="00697411" w:rsidRPr="00725FA8">
              <w:rPr>
                <w:rFonts w:ascii="Times New Roman" w:hAnsi="Times New Roman"/>
                <w:spacing w:val="-6"/>
                <w:sz w:val="24"/>
              </w:rPr>
              <w:t>; Порядок, утв. ППМ от 17.04.2014 № 187-ПП</w:t>
            </w:r>
            <w:r w:rsidR="00697411" w:rsidRPr="00725FA8">
              <w:rPr>
                <w:rStyle w:val="ad"/>
              </w:rPr>
              <w:footnoteReference w:id="301"/>
            </w:r>
            <w:r w:rsidR="00697411" w:rsidRPr="00725FA8">
              <w:rPr>
                <w:rFonts w:ascii="Times New Roman" w:hAnsi="Times New Roman"/>
                <w:spacing w:val="-6"/>
                <w:sz w:val="24"/>
              </w:rPr>
              <w:t>; ППМ от 28.10.2008 № 1010-ПП</w:t>
            </w:r>
            <w:r w:rsidR="00697411" w:rsidRPr="00725FA8">
              <w:rPr>
                <w:rStyle w:val="ad"/>
              </w:rPr>
              <w:footnoteReference w:id="302"/>
            </w:r>
            <w:r w:rsidR="00697411" w:rsidRPr="00725FA8">
              <w:rPr>
                <w:rFonts w:ascii="Times New Roman" w:hAnsi="Times New Roman"/>
                <w:spacing w:val="-6"/>
                <w:sz w:val="24"/>
              </w:rPr>
              <w:t>; ППМ от 16.06.2011 № 276</w:t>
            </w:r>
            <w:r w:rsidR="00697411" w:rsidRPr="00725FA8">
              <w:rPr>
                <w:rFonts w:ascii="Times New Roman" w:hAnsi="Times New Roman"/>
                <w:spacing w:val="-6"/>
                <w:sz w:val="24"/>
              </w:rPr>
              <w:noBreakHyphen/>
              <w:t>ПП</w:t>
            </w:r>
            <w:r w:rsidR="00697411" w:rsidRPr="00725FA8">
              <w:rPr>
                <w:rStyle w:val="ad"/>
              </w:rPr>
              <w:footnoteReference w:id="303"/>
            </w:r>
            <w:r w:rsidR="00697411" w:rsidRPr="00725FA8">
              <w:rPr>
                <w:rFonts w:ascii="Times New Roman" w:hAnsi="Times New Roman"/>
                <w:spacing w:val="-6"/>
                <w:sz w:val="24"/>
              </w:rPr>
              <w:t xml:space="preserve">; Регламенты, утв. ППМ от 15.05.2012 </w:t>
            </w:r>
            <w:r w:rsidR="00697411" w:rsidRPr="00725FA8">
              <w:rPr>
                <w:rFonts w:ascii="Times New Roman" w:hAnsi="Times New Roman"/>
                <w:spacing w:val="-6"/>
                <w:sz w:val="24"/>
              </w:rPr>
              <w:lastRenderedPageBreak/>
              <w:t>№ 199</w:t>
            </w:r>
            <w:r w:rsidR="00697411" w:rsidRPr="00725FA8">
              <w:rPr>
                <w:rFonts w:ascii="Times New Roman" w:hAnsi="Times New Roman"/>
                <w:spacing w:val="-6"/>
                <w:sz w:val="24"/>
              </w:rPr>
              <w:noBreakHyphen/>
              <w:t>ПП</w:t>
            </w:r>
            <w:r w:rsidR="00697411" w:rsidRPr="00725FA8">
              <w:rPr>
                <w:rStyle w:val="ad"/>
              </w:rPr>
              <w:footnoteReference w:id="304"/>
            </w:r>
            <w:r w:rsidR="00697411" w:rsidRPr="00725FA8">
              <w:rPr>
                <w:rFonts w:ascii="Times New Roman" w:hAnsi="Times New Roman"/>
                <w:spacing w:val="-6"/>
                <w:sz w:val="24"/>
              </w:rPr>
              <w:t xml:space="preserve">; Требования, утв. ППМ </w:t>
            </w:r>
            <w:r w:rsidR="00697411" w:rsidRPr="00725FA8">
              <w:rPr>
                <w:rFonts w:ascii="Times New Roman" w:hAnsi="Times New Roman"/>
                <w:sz w:val="24"/>
                <w:szCs w:val="24"/>
              </w:rPr>
              <w:t xml:space="preserve">от 28.06.2016 </w:t>
            </w:r>
            <w:r>
              <w:rPr>
                <w:rFonts w:ascii="Times New Roman" w:hAnsi="Times New Roman"/>
                <w:sz w:val="24"/>
                <w:szCs w:val="24"/>
              </w:rPr>
              <w:br/>
            </w:r>
            <w:r w:rsidR="00697411" w:rsidRPr="00725FA8">
              <w:rPr>
                <w:rFonts w:ascii="Times New Roman" w:hAnsi="Times New Roman"/>
                <w:sz w:val="24"/>
                <w:szCs w:val="24"/>
              </w:rPr>
              <w:t>№ 371-ПП</w:t>
            </w:r>
            <w:r w:rsidR="00697411" w:rsidRPr="00725FA8">
              <w:rPr>
                <w:rFonts w:ascii="Times New Roman" w:hAnsi="Times New Roman"/>
                <w:sz w:val="24"/>
                <w:szCs w:val="24"/>
                <w:vertAlign w:val="superscript"/>
              </w:rPr>
              <w:footnoteReference w:id="305"/>
            </w:r>
          </w:p>
        </w:tc>
        <w:tc>
          <w:tcPr>
            <w:tcW w:w="1134" w:type="dxa"/>
            <w:shd w:val="clear" w:color="auto" w:fill="auto"/>
          </w:tcPr>
          <w:p w14:paraId="722D392E" w14:textId="77777777" w:rsidR="005A1834" w:rsidRPr="008168AD" w:rsidRDefault="005A1834" w:rsidP="005A1834">
            <w:pPr>
              <w:spacing w:after="0" w:line="240" w:lineRule="auto"/>
              <w:ind w:left="-108" w:right="-108"/>
              <w:jc w:val="center"/>
              <w:rPr>
                <w:rFonts w:ascii="Times New Roman" w:hAnsi="Times New Roman"/>
                <w:sz w:val="24"/>
                <w:szCs w:val="24"/>
              </w:rPr>
            </w:pPr>
            <w:r w:rsidRPr="008168AD">
              <w:rPr>
                <w:rFonts w:ascii="Times New Roman" w:hAnsi="Times New Roman"/>
                <w:sz w:val="24"/>
                <w:szCs w:val="24"/>
              </w:rPr>
              <w:lastRenderedPageBreak/>
              <w:t xml:space="preserve">кол-во, </w:t>
            </w:r>
          </w:p>
          <w:p w14:paraId="4BF7A082" w14:textId="77777777" w:rsidR="005A1834" w:rsidRPr="008168AD" w:rsidRDefault="005A1834" w:rsidP="005A1834">
            <w:pPr>
              <w:spacing w:after="0" w:line="240" w:lineRule="auto"/>
              <w:ind w:left="-108" w:right="-108"/>
              <w:jc w:val="center"/>
              <w:rPr>
                <w:rFonts w:ascii="Times New Roman" w:hAnsi="Times New Roman"/>
                <w:sz w:val="24"/>
                <w:szCs w:val="24"/>
              </w:rPr>
            </w:pPr>
            <w:r w:rsidRPr="008168AD">
              <w:rPr>
                <w:rFonts w:ascii="Times New Roman" w:hAnsi="Times New Roman"/>
                <w:sz w:val="24"/>
                <w:szCs w:val="24"/>
              </w:rPr>
              <w:t>кол-во и тыс. рублей</w:t>
            </w:r>
          </w:p>
        </w:tc>
        <w:tc>
          <w:tcPr>
            <w:tcW w:w="993" w:type="dxa"/>
            <w:shd w:val="clear" w:color="auto" w:fill="auto"/>
          </w:tcPr>
          <w:p w14:paraId="75D56C5F"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17AB6DDA" w14:textId="29B5C4FF" w:rsidR="005A1834" w:rsidRPr="00BE7A1B" w:rsidRDefault="008B26D4" w:rsidP="008B26D4">
            <w:pPr>
              <w:spacing w:after="0" w:line="240" w:lineRule="auto"/>
              <w:jc w:val="center"/>
            </w:pPr>
            <w:r>
              <w:rPr>
                <w:rFonts w:ascii="Times New Roman" w:hAnsi="Times New Roman"/>
                <w:sz w:val="24"/>
                <w:szCs w:val="24"/>
              </w:rPr>
              <w:t>Ст.</w:t>
            </w:r>
            <w:r w:rsidR="005A1834" w:rsidRPr="00BE7A1B">
              <w:rPr>
                <w:rFonts w:ascii="Times New Roman" w:hAnsi="Times New Roman"/>
                <w:sz w:val="24"/>
                <w:szCs w:val="24"/>
              </w:rPr>
              <w:t>1</w:t>
            </w:r>
            <w:r w:rsidR="005A1834">
              <w:rPr>
                <w:rFonts w:ascii="Times New Roman" w:hAnsi="Times New Roman"/>
                <w:sz w:val="24"/>
                <w:szCs w:val="24"/>
              </w:rPr>
              <w:t>9</w:t>
            </w:r>
            <w:r>
              <w:rPr>
                <w:rFonts w:ascii="Times New Roman" w:hAnsi="Times New Roman"/>
                <w:sz w:val="24"/>
                <w:szCs w:val="24"/>
              </w:rPr>
              <w:t>.9 КоАП РФ*</w:t>
            </w:r>
          </w:p>
        </w:tc>
        <w:tc>
          <w:tcPr>
            <w:tcW w:w="1843" w:type="dxa"/>
          </w:tcPr>
          <w:p w14:paraId="26A2090E" w14:textId="77777777" w:rsidR="005A1834" w:rsidRDefault="005A1834" w:rsidP="00E2735C">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w:t>
            </w:r>
            <w:r w:rsidRPr="003150E3">
              <w:rPr>
                <w:rFonts w:ascii="Times New Roman" w:hAnsi="Times New Roman"/>
                <w:sz w:val="24"/>
                <w:szCs w:val="24"/>
              </w:rPr>
              <w:t>едопоступле</w:t>
            </w:r>
            <w:r>
              <w:rPr>
                <w:rFonts w:ascii="Times New Roman" w:hAnsi="Times New Roman"/>
                <w:sz w:val="24"/>
                <w:szCs w:val="24"/>
              </w:rPr>
              <w:t>-</w:t>
            </w:r>
            <w:r w:rsidRPr="003150E3">
              <w:rPr>
                <w:rFonts w:ascii="Times New Roman" w:hAnsi="Times New Roman"/>
                <w:sz w:val="24"/>
                <w:szCs w:val="24"/>
              </w:rPr>
              <w:t>ние</w:t>
            </w:r>
            <w:proofErr w:type="spellEnd"/>
            <w:r>
              <w:rPr>
                <w:rFonts w:ascii="Times New Roman" w:hAnsi="Times New Roman"/>
                <w:sz w:val="24"/>
                <w:szCs w:val="24"/>
              </w:rPr>
              <w:t>)</w:t>
            </w:r>
            <w:r w:rsidRPr="003150E3">
              <w:rPr>
                <w:rFonts w:ascii="Times New Roman" w:hAnsi="Times New Roman"/>
                <w:sz w:val="24"/>
                <w:szCs w:val="24"/>
              </w:rPr>
              <w:t xml:space="preserve"> бюджет</w:t>
            </w:r>
            <w:r>
              <w:rPr>
                <w:rFonts w:ascii="Times New Roman" w:hAnsi="Times New Roman"/>
                <w:sz w:val="24"/>
                <w:szCs w:val="24"/>
              </w:rPr>
              <w:t>ных средств</w:t>
            </w:r>
          </w:p>
          <w:p w14:paraId="31423527" w14:textId="77777777" w:rsidR="005A1834" w:rsidRDefault="005A1834" w:rsidP="00E2735C">
            <w:pPr>
              <w:spacing w:after="0" w:line="240" w:lineRule="auto"/>
              <w:jc w:val="both"/>
              <w:rPr>
                <w:rFonts w:ascii="Times New Roman" w:hAnsi="Times New Roman"/>
                <w:sz w:val="24"/>
                <w:szCs w:val="24"/>
              </w:rPr>
            </w:pPr>
          </w:p>
          <w:p w14:paraId="53FDF58E" w14:textId="77777777" w:rsidR="005A1834" w:rsidRPr="00BE7A1B" w:rsidRDefault="005A1834" w:rsidP="00E2735C">
            <w:pPr>
              <w:spacing w:after="0" w:line="240" w:lineRule="auto"/>
              <w:jc w:val="both"/>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14:paraId="50C22100" w14:textId="77777777" w:rsidR="005A1834" w:rsidRDefault="005A1834" w:rsidP="00E2735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объем </w:t>
            </w:r>
            <w:proofErr w:type="spellStart"/>
            <w:r>
              <w:rPr>
                <w:rFonts w:ascii="Times New Roman" w:eastAsia="Times New Roman" w:hAnsi="Times New Roman"/>
                <w:color w:val="000000"/>
                <w:sz w:val="24"/>
                <w:szCs w:val="24"/>
                <w:lang w:eastAsia="ru-RU"/>
              </w:rPr>
              <w:t>недопоступивших</w:t>
            </w:r>
            <w:proofErr w:type="spellEnd"/>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недоисчислен-ных</w:t>
            </w:r>
            <w:proofErr w:type="spellEnd"/>
            <w:r>
              <w:rPr>
                <w:rFonts w:ascii="Times New Roman" w:eastAsia="Times New Roman" w:hAnsi="Times New Roman"/>
                <w:color w:val="000000"/>
                <w:sz w:val="24"/>
                <w:szCs w:val="24"/>
                <w:lang w:eastAsia="ru-RU"/>
              </w:rPr>
              <w:t>) доходов в бюджет</w:t>
            </w:r>
          </w:p>
          <w:p w14:paraId="4278E3BA" w14:textId="77777777" w:rsidR="005A1834" w:rsidRDefault="005A1834" w:rsidP="00E2735C">
            <w:pPr>
              <w:spacing w:after="0" w:line="240" w:lineRule="auto"/>
              <w:jc w:val="both"/>
              <w:rPr>
                <w:rFonts w:ascii="Times New Roman" w:eastAsia="Times New Roman" w:hAnsi="Times New Roman"/>
                <w:color w:val="000000"/>
                <w:sz w:val="24"/>
                <w:szCs w:val="24"/>
                <w:lang w:eastAsia="ru-RU"/>
              </w:rPr>
            </w:pPr>
          </w:p>
          <w:p w14:paraId="32C53189" w14:textId="77777777" w:rsidR="005A1834" w:rsidRPr="00BE7A1B" w:rsidRDefault="005A1834" w:rsidP="00E2735C">
            <w:pPr>
              <w:spacing w:after="0" w:line="240" w:lineRule="auto"/>
              <w:jc w:val="both"/>
              <w:rPr>
                <w:rFonts w:ascii="Times New Roman" w:hAnsi="Times New Roman"/>
                <w:sz w:val="24"/>
                <w:szCs w:val="24"/>
              </w:rPr>
            </w:pPr>
            <w:r>
              <w:rPr>
                <w:rFonts w:ascii="Times New Roman" w:hAnsi="Times New Roman"/>
                <w:sz w:val="24"/>
                <w:szCs w:val="24"/>
              </w:rPr>
              <w:t>о</w:t>
            </w:r>
            <w:r w:rsidRPr="004660A7">
              <w:rPr>
                <w:rFonts w:ascii="Times New Roman" w:hAnsi="Times New Roman"/>
                <w:sz w:val="24"/>
                <w:szCs w:val="24"/>
              </w:rPr>
              <w:t>бъем завышения бюджетных средств, использованных с нарушением требований</w:t>
            </w:r>
          </w:p>
        </w:tc>
      </w:tr>
      <w:tr w:rsidR="005A1834" w:rsidRPr="00BE7A1B" w14:paraId="75D207FE" w14:textId="77777777" w:rsidTr="00006497">
        <w:trPr>
          <w:trHeight w:val="20"/>
        </w:trPr>
        <w:tc>
          <w:tcPr>
            <w:tcW w:w="992" w:type="dxa"/>
            <w:shd w:val="clear" w:color="auto" w:fill="auto"/>
          </w:tcPr>
          <w:p w14:paraId="68DC48AC" w14:textId="77777777" w:rsidR="005A1834" w:rsidRPr="00725FA8" w:rsidRDefault="005A1834" w:rsidP="005A1834">
            <w:pPr>
              <w:jc w:val="center"/>
            </w:pPr>
            <w:r w:rsidRPr="00725FA8">
              <w:rPr>
                <w:rFonts w:ascii="Times New Roman" w:hAnsi="Times New Roman"/>
                <w:sz w:val="24"/>
                <w:szCs w:val="24"/>
              </w:rPr>
              <w:t>3.42</w:t>
            </w:r>
          </w:p>
        </w:tc>
        <w:tc>
          <w:tcPr>
            <w:tcW w:w="3403" w:type="dxa"/>
            <w:shd w:val="clear" w:color="auto" w:fill="auto"/>
          </w:tcPr>
          <w:p w14:paraId="65DCE8B1"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предоставления права безвозмездного срочного пользования земельными участками</w:t>
            </w:r>
          </w:p>
        </w:tc>
        <w:tc>
          <w:tcPr>
            <w:tcW w:w="3118" w:type="dxa"/>
            <w:shd w:val="clear" w:color="auto" w:fill="auto"/>
          </w:tcPr>
          <w:p w14:paraId="66D7B1F4" w14:textId="0936E723" w:rsidR="005A1834" w:rsidRPr="00725FA8" w:rsidRDefault="00862872" w:rsidP="00E0165F">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24, 39</w:t>
            </w:r>
            <w:r w:rsidR="005A1834" w:rsidRPr="00725FA8">
              <w:rPr>
                <w:rFonts w:ascii="Times New Roman" w:hAnsi="Times New Roman"/>
                <w:sz w:val="24"/>
                <w:szCs w:val="24"/>
                <w:vertAlign w:val="superscript"/>
              </w:rPr>
              <w:t>10</w:t>
            </w:r>
            <w:r w:rsidR="005A1834" w:rsidRPr="00725FA8">
              <w:rPr>
                <w:rFonts w:ascii="Times New Roman" w:hAnsi="Times New Roman"/>
                <w:sz w:val="24"/>
                <w:szCs w:val="24"/>
              </w:rPr>
              <w:t xml:space="preserve"> </w:t>
            </w:r>
            <w:r w:rsidRPr="00725FA8">
              <w:rPr>
                <w:rFonts w:ascii="Times New Roman" w:hAnsi="Times New Roman"/>
                <w:sz w:val="24"/>
                <w:szCs w:val="24"/>
              </w:rPr>
              <w:t xml:space="preserve">ЗК РФ; </w:t>
            </w:r>
            <w:r w:rsidR="00EE0F32" w:rsidRPr="00725FA8">
              <w:rPr>
                <w:rFonts w:ascii="Times New Roman" w:hAnsi="Times New Roman"/>
                <w:spacing w:val="-6"/>
                <w:sz w:val="24"/>
              </w:rPr>
              <w:t>Положение</w:t>
            </w:r>
            <w:r w:rsidR="00EE0F32" w:rsidRPr="00725FA8">
              <w:rPr>
                <w:rStyle w:val="ad"/>
              </w:rPr>
              <w:footnoteReference w:id="306"/>
            </w:r>
            <w:r w:rsidR="00EE0F32" w:rsidRPr="00725FA8">
              <w:rPr>
                <w:rFonts w:ascii="Times New Roman" w:hAnsi="Times New Roman"/>
                <w:spacing w:val="-6"/>
                <w:sz w:val="24"/>
              </w:rPr>
              <w:t>, утв. ППМ от 13.11.2012 № 636</w:t>
            </w:r>
            <w:r w:rsidR="00EE0F32" w:rsidRPr="00725FA8">
              <w:rPr>
                <w:rFonts w:ascii="Times New Roman" w:hAnsi="Times New Roman"/>
                <w:spacing w:val="-6"/>
                <w:sz w:val="24"/>
              </w:rPr>
              <w:noBreakHyphen/>
              <w:t>ПП; Регламент, утв. ППМ от 15.05.2012 № 199</w:t>
            </w:r>
            <w:r w:rsidR="00EE0F32" w:rsidRPr="00725FA8">
              <w:rPr>
                <w:rFonts w:ascii="Times New Roman" w:hAnsi="Times New Roman"/>
                <w:spacing w:val="-6"/>
                <w:sz w:val="24"/>
              </w:rPr>
              <w:noBreakHyphen/>
              <w:t>ПП</w:t>
            </w:r>
            <w:r w:rsidR="00EE0F32" w:rsidRPr="00725FA8">
              <w:rPr>
                <w:rStyle w:val="ad"/>
              </w:rPr>
              <w:footnoteReference w:id="307"/>
            </w:r>
          </w:p>
        </w:tc>
        <w:tc>
          <w:tcPr>
            <w:tcW w:w="1134" w:type="dxa"/>
            <w:shd w:val="clear" w:color="auto" w:fill="auto"/>
          </w:tcPr>
          <w:p w14:paraId="7BD2CDCE" w14:textId="77777777" w:rsidR="005A1834" w:rsidRPr="005E7052" w:rsidRDefault="005A1834" w:rsidP="005A1834">
            <w:pPr>
              <w:keepNext/>
              <w:spacing w:after="0" w:line="240" w:lineRule="auto"/>
              <w:ind w:left="-108" w:right="-108"/>
              <w:jc w:val="center"/>
              <w:rPr>
                <w:rFonts w:ascii="Times New Roman" w:hAnsi="Times New Roman"/>
                <w:sz w:val="24"/>
                <w:szCs w:val="24"/>
              </w:rPr>
            </w:pPr>
            <w:r w:rsidRPr="005E7052">
              <w:rPr>
                <w:rFonts w:ascii="Times New Roman" w:hAnsi="Times New Roman"/>
                <w:sz w:val="24"/>
                <w:szCs w:val="24"/>
              </w:rPr>
              <w:t>кол-во</w:t>
            </w:r>
          </w:p>
        </w:tc>
        <w:tc>
          <w:tcPr>
            <w:tcW w:w="993" w:type="dxa"/>
            <w:shd w:val="clear" w:color="auto" w:fill="auto"/>
          </w:tcPr>
          <w:p w14:paraId="612E54D1" w14:textId="77777777" w:rsidR="005A1834" w:rsidRPr="005E7052" w:rsidRDefault="005A1834" w:rsidP="005A1834">
            <w:pPr>
              <w:keepNext/>
              <w:spacing w:after="0" w:line="240" w:lineRule="auto"/>
              <w:jc w:val="center"/>
              <w:rPr>
                <w:rFonts w:ascii="Times New Roman" w:hAnsi="Times New Roman"/>
                <w:b/>
                <w:sz w:val="24"/>
                <w:szCs w:val="24"/>
              </w:rPr>
            </w:pPr>
            <w:r w:rsidRPr="004D42E6">
              <w:rPr>
                <w:rFonts w:ascii="Times New Roman" w:hAnsi="Times New Roman"/>
                <w:sz w:val="24"/>
                <w:szCs w:val="24"/>
              </w:rPr>
              <w:t>3</w:t>
            </w:r>
          </w:p>
        </w:tc>
        <w:tc>
          <w:tcPr>
            <w:tcW w:w="2551" w:type="dxa"/>
            <w:shd w:val="clear" w:color="auto" w:fill="auto"/>
          </w:tcPr>
          <w:p w14:paraId="4978AEDE" w14:textId="415D03D8" w:rsidR="005A1834" w:rsidRDefault="008B26D4" w:rsidP="008B26D4">
            <w:pPr>
              <w:spacing w:after="0" w:line="240" w:lineRule="auto"/>
              <w:jc w:val="center"/>
            </w:pPr>
            <w:r>
              <w:rPr>
                <w:rFonts w:ascii="Times New Roman" w:hAnsi="Times New Roman"/>
                <w:sz w:val="24"/>
                <w:szCs w:val="24"/>
              </w:rPr>
              <w:t>С</w:t>
            </w:r>
            <w:r w:rsidR="005A1834" w:rsidRPr="00BE7A1B">
              <w:rPr>
                <w:rFonts w:ascii="Times New Roman" w:hAnsi="Times New Roman"/>
                <w:sz w:val="24"/>
                <w:szCs w:val="24"/>
              </w:rPr>
              <w:t>т</w:t>
            </w:r>
            <w:r>
              <w:rPr>
                <w:rFonts w:ascii="Times New Roman" w:hAnsi="Times New Roman"/>
                <w:sz w:val="24"/>
                <w:szCs w:val="24"/>
              </w:rPr>
              <w:t>.</w:t>
            </w:r>
            <w:r w:rsidR="005A1834" w:rsidRPr="00BE7A1B">
              <w:rPr>
                <w:rFonts w:ascii="Times New Roman" w:hAnsi="Times New Roman"/>
                <w:sz w:val="24"/>
                <w:szCs w:val="24"/>
              </w:rPr>
              <w:t>1</w:t>
            </w:r>
            <w:r w:rsidR="005A1834">
              <w:rPr>
                <w:rFonts w:ascii="Times New Roman" w:hAnsi="Times New Roman"/>
                <w:sz w:val="24"/>
                <w:szCs w:val="24"/>
              </w:rPr>
              <w:t>9</w:t>
            </w:r>
            <w:r>
              <w:rPr>
                <w:rFonts w:ascii="Times New Roman" w:hAnsi="Times New Roman"/>
                <w:sz w:val="24"/>
                <w:szCs w:val="24"/>
              </w:rPr>
              <w:t>.9 КоАП РФ*</w:t>
            </w:r>
          </w:p>
        </w:tc>
        <w:tc>
          <w:tcPr>
            <w:tcW w:w="1843" w:type="dxa"/>
          </w:tcPr>
          <w:p w14:paraId="35D9456E" w14:textId="77777777" w:rsidR="005A1834" w:rsidRPr="00BE7A1B" w:rsidDel="00E51A19" w:rsidRDefault="005A1834" w:rsidP="005A1834">
            <w:pPr>
              <w:spacing w:after="0" w:line="240" w:lineRule="auto"/>
              <w:jc w:val="center"/>
              <w:rPr>
                <w:rFonts w:ascii="Times New Roman" w:hAnsi="Times New Roman"/>
                <w:sz w:val="24"/>
                <w:szCs w:val="24"/>
              </w:rPr>
            </w:pPr>
          </w:p>
        </w:tc>
        <w:tc>
          <w:tcPr>
            <w:tcW w:w="2126" w:type="dxa"/>
          </w:tcPr>
          <w:p w14:paraId="6B494B13" w14:textId="77777777" w:rsidR="005A1834" w:rsidRPr="00BE7A1B" w:rsidDel="00E51A19" w:rsidRDefault="005A1834" w:rsidP="005A1834">
            <w:pPr>
              <w:spacing w:after="0" w:line="240" w:lineRule="auto"/>
              <w:jc w:val="center"/>
              <w:rPr>
                <w:rFonts w:ascii="Times New Roman" w:hAnsi="Times New Roman"/>
                <w:sz w:val="24"/>
                <w:szCs w:val="24"/>
              </w:rPr>
            </w:pPr>
          </w:p>
        </w:tc>
      </w:tr>
      <w:tr w:rsidR="005A1834" w:rsidRPr="00BE7A1B" w14:paraId="15F6AB48" w14:textId="77777777" w:rsidTr="00006497">
        <w:trPr>
          <w:trHeight w:val="20"/>
        </w:trPr>
        <w:tc>
          <w:tcPr>
            <w:tcW w:w="992" w:type="dxa"/>
            <w:shd w:val="clear" w:color="auto" w:fill="auto"/>
          </w:tcPr>
          <w:p w14:paraId="1589914A" w14:textId="77777777" w:rsidR="005A1834" w:rsidRPr="00725FA8" w:rsidRDefault="005A1834" w:rsidP="005A1834">
            <w:pPr>
              <w:jc w:val="center"/>
            </w:pPr>
            <w:r w:rsidRPr="00725FA8">
              <w:rPr>
                <w:rFonts w:ascii="Times New Roman" w:hAnsi="Times New Roman"/>
                <w:sz w:val="24"/>
                <w:szCs w:val="24"/>
              </w:rPr>
              <w:t>3.43</w:t>
            </w:r>
          </w:p>
        </w:tc>
        <w:tc>
          <w:tcPr>
            <w:tcW w:w="3403" w:type="dxa"/>
            <w:shd w:val="clear" w:color="auto" w:fill="auto"/>
          </w:tcPr>
          <w:p w14:paraId="59977AA7" w14:textId="77777777" w:rsidR="005A1834" w:rsidRPr="00725FA8" w:rsidRDefault="005A1834" w:rsidP="00E0165F">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w:t>
            </w:r>
            <w:proofErr w:type="gramStart"/>
            <w:r w:rsidRPr="00725FA8">
              <w:rPr>
                <w:rFonts w:ascii="Times New Roman" w:hAnsi="Times New Roman"/>
                <w:sz w:val="24"/>
                <w:szCs w:val="24"/>
              </w:rPr>
              <w:t>требования  (</w:t>
            </w:r>
            <w:proofErr w:type="gramEnd"/>
            <w:r w:rsidRPr="00725FA8">
              <w:rPr>
                <w:rFonts w:ascii="Times New Roman" w:hAnsi="Times New Roman"/>
                <w:sz w:val="24"/>
                <w:szCs w:val="24"/>
              </w:rPr>
              <w:t>порядка) государственной регистрации прав на земельные участки и сделок с ними, государственного кадастрового учета земельных участков</w:t>
            </w:r>
          </w:p>
        </w:tc>
        <w:tc>
          <w:tcPr>
            <w:tcW w:w="3118" w:type="dxa"/>
            <w:shd w:val="clear" w:color="auto" w:fill="auto"/>
          </w:tcPr>
          <w:p w14:paraId="2D543952" w14:textId="6F34762F" w:rsidR="005A1834" w:rsidRPr="00725FA8" w:rsidRDefault="00E0165F" w:rsidP="00E0165F">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 xml:space="preserve">25, 26 </w:t>
            </w:r>
            <w:r w:rsidRPr="00725FA8">
              <w:rPr>
                <w:rFonts w:ascii="Times New Roman" w:hAnsi="Times New Roman"/>
                <w:sz w:val="24"/>
                <w:szCs w:val="24"/>
              </w:rPr>
              <w:t>ЗК РФ</w:t>
            </w:r>
            <w:r w:rsidR="005A1834" w:rsidRPr="00725FA8">
              <w:rPr>
                <w:rFonts w:ascii="Times New Roman" w:hAnsi="Times New Roman"/>
                <w:sz w:val="24"/>
                <w:szCs w:val="24"/>
              </w:rPr>
              <w:t>;</w:t>
            </w:r>
            <w:r w:rsidRPr="00725FA8">
              <w:rPr>
                <w:rFonts w:ascii="Times New Roman" w:hAnsi="Times New Roman"/>
                <w:sz w:val="24"/>
                <w:szCs w:val="24"/>
              </w:rPr>
              <w:t xml:space="preserve"> ст.</w:t>
            </w:r>
            <w:r w:rsidR="005A1834" w:rsidRPr="00725FA8">
              <w:rPr>
                <w:rFonts w:ascii="Times New Roman" w:hAnsi="Times New Roman"/>
                <w:sz w:val="24"/>
                <w:szCs w:val="24"/>
              </w:rPr>
              <w:t xml:space="preserve">131, 164, 551, 609 </w:t>
            </w:r>
            <w:r w:rsidRPr="00725FA8">
              <w:rPr>
                <w:rFonts w:ascii="Times New Roman" w:hAnsi="Times New Roman"/>
                <w:sz w:val="24"/>
                <w:szCs w:val="24"/>
              </w:rPr>
              <w:t>ГК РФ</w:t>
            </w:r>
            <w:r w:rsidR="005A1834" w:rsidRPr="00725FA8">
              <w:rPr>
                <w:rFonts w:ascii="Times New Roman" w:hAnsi="Times New Roman"/>
                <w:sz w:val="24"/>
                <w:szCs w:val="24"/>
              </w:rPr>
              <w:t>;</w:t>
            </w:r>
            <w:r w:rsidRPr="00725FA8">
              <w:rPr>
                <w:rFonts w:ascii="Times New Roman" w:hAnsi="Times New Roman"/>
                <w:sz w:val="24"/>
                <w:szCs w:val="24"/>
              </w:rPr>
              <w:t xml:space="preserve"> ст.ст.</w:t>
            </w:r>
            <w:r w:rsidR="005A1834" w:rsidRPr="00725FA8">
              <w:rPr>
                <w:rFonts w:ascii="Times New Roman" w:hAnsi="Times New Roman"/>
                <w:sz w:val="24"/>
                <w:szCs w:val="24"/>
              </w:rPr>
              <w:t xml:space="preserve">1, 15 </w:t>
            </w:r>
            <w:r w:rsidRPr="00725FA8">
              <w:rPr>
                <w:rFonts w:ascii="Times New Roman" w:hAnsi="Times New Roman"/>
                <w:sz w:val="24"/>
                <w:szCs w:val="24"/>
              </w:rPr>
              <w:t xml:space="preserve">ФЗ </w:t>
            </w:r>
            <w:r w:rsidR="005A1834" w:rsidRPr="00725FA8">
              <w:rPr>
                <w:rFonts w:ascii="Times New Roman" w:hAnsi="Times New Roman"/>
                <w:sz w:val="24"/>
                <w:szCs w:val="24"/>
              </w:rPr>
              <w:t xml:space="preserve">от </w:t>
            </w:r>
            <w:r w:rsidRPr="00725FA8">
              <w:rPr>
                <w:rFonts w:ascii="Times New Roman" w:hAnsi="Times New Roman"/>
                <w:sz w:val="24"/>
                <w:szCs w:val="24"/>
              </w:rPr>
              <w:t xml:space="preserve">13.07.2015 </w:t>
            </w:r>
            <w:r w:rsidR="001471BD">
              <w:rPr>
                <w:rFonts w:ascii="Times New Roman" w:hAnsi="Times New Roman"/>
                <w:sz w:val="24"/>
                <w:szCs w:val="24"/>
              </w:rPr>
              <w:br/>
            </w:r>
            <w:r w:rsidRPr="00725FA8">
              <w:rPr>
                <w:rFonts w:ascii="Times New Roman" w:hAnsi="Times New Roman"/>
                <w:sz w:val="24"/>
                <w:szCs w:val="24"/>
              </w:rPr>
              <w:t>№ 218-ФЗ </w:t>
            </w:r>
            <w:r w:rsidR="005A1834" w:rsidRPr="00725FA8">
              <w:rPr>
                <w:rFonts w:ascii="Times New Roman" w:hAnsi="Times New Roman"/>
                <w:sz w:val="24"/>
                <w:szCs w:val="24"/>
              </w:rPr>
              <w:t>«О государственной регистрации недвижимости»</w:t>
            </w:r>
          </w:p>
        </w:tc>
        <w:tc>
          <w:tcPr>
            <w:tcW w:w="1134" w:type="dxa"/>
            <w:shd w:val="clear" w:color="auto" w:fill="auto"/>
          </w:tcPr>
          <w:p w14:paraId="1327C90C" w14:textId="77777777" w:rsidR="005A1834" w:rsidRPr="00BE7A1B" w:rsidRDefault="005A1834" w:rsidP="005A1834">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7858850F"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76F57706" w14:textId="5BB131B6" w:rsidR="005A1834" w:rsidRPr="00BE7A1B" w:rsidRDefault="008B26D4" w:rsidP="001471BD">
            <w:pPr>
              <w:spacing w:after="0" w:line="240" w:lineRule="auto"/>
              <w:jc w:val="both"/>
            </w:pPr>
            <w:r>
              <w:rPr>
                <w:rFonts w:ascii="Times New Roman" w:hAnsi="Times New Roman"/>
                <w:sz w:val="24"/>
                <w:szCs w:val="24"/>
              </w:rPr>
              <w:t>Ст.ст.</w:t>
            </w:r>
            <w:r w:rsidR="005A1834">
              <w:rPr>
                <w:rFonts w:ascii="Times New Roman" w:hAnsi="Times New Roman"/>
                <w:sz w:val="24"/>
                <w:szCs w:val="24"/>
              </w:rPr>
              <w:t xml:space="preserve">14.35, </w:t>
            </w:r>
            <w:proofErr w:type="gramStart"/>
            <w:r w:rsidR="005A1834" w:rsidRPr="00BE7A1B">
              <w:rPr>
                <w:rFonts w:ascii="Times New Roman" w:hAnsi="Times New Roman"/>
                <w:sz w:val="24"/>
                <w:szCs w:val="24"/>
              </w:rPr>
              <w:t>1</w:t>
            </w:r>
            <w:r w:rsidR="005A1834">
              <w:rPr>
                <w:rFonts w:ascii="Times New Roman" w:hAnsi="Times New Roman"/>
                <w:sz w:val="24"/>
                <w:szCs w:val="24"/>
              </w:rPr>
              <w:t>9</w:t>
            </w:r>
            <w:r w:rsidR="005A1834" w:rsidRPr="00BE7A1B">
              <w:rPr>
                <w:rFonts w:ascii="Times New Roman" w:hAnsi="Times New Roman"/>
                <w:sz w:val="24"/>
                <w:szCs w:val="24"/>
              </w:rPr>
              <w:t>.</w:t>
            </w:r>
            <w:r w:rsidR="005A1834">
              <w:rPr>
                <w:rFonts w:ascii="Times New Roman" w:hAnsi="Times New Roman"/>
                <w:sz w:val="24"/>
                <w:szCs w:val="24"/>
              </w:rPr>
              <w:t xml:space="preserve">21 </w:t>
            </w:r>
            <w:r>
              <w:rPr>
                <w:rFonts w:ascii="Times New Roman" w:hAnsi="Times New Roman"/>
                <w:sz w:val="24"/>
                <w:szCs w:val="24"/>
              </w:rPr>
              <w:t xml:space="preserve"> КоАП</w:t>
            </w:r>
            <w:proofErr w:type="gramEnd"/>
            <w:r>
              <w:rPr>
                <w:rFonts w:ascii="Times New Roman" w:hAnsi="Times New Roman"/>
                <w:sz w:val="24"/>
                <w:szCs w:val="24"/>
              </w:rPr>
              <w:t xml:space="preserve"> РФ*</w:t>
            </w:r>
          </w:p>
        </w:tc>
        <w:tc>
          <w:tcPr>
            <w:tcW w:w="1843" w:type="dxa"/>
          </w:tcPr>
          <w:p w14:paraId="41E414A5" w14:textId="77777777" w:rsidR="005A1834" w:rsidRPr="00BE7A1B" w:rsidRDefault="005A1834" w:rsidP="001471BD">
            <w:pPr>
              <w:spacing w:after="0" w:line="240" w:lineRule="auto"/>
              <w:jc w:val="both"/>
              <w:rPr>
                <w:rFonts w:ascii="Times New Roman" w:hAnsi="Times New Roman"/>
                <w:sz w:val="24"/>
                <w:szCs w:val="24"/>
              </w:rPr>
            </w:pPr>
          </w:p>
        </w:tc>
        <w:tc>
          <w:tcPr>
            <w:tcW w:w="2126" w:type="dxa"/>
          </w:tcPr>
          <w:p w14:paraId="65F8D455" w14:textId="77777777" w:rsidR="005A1834" w:rsidRPr="00BE7A1B" w:rsidRDefault="005A1834" w:rsidP="001471BD">
            <w:pPr>
              <w:spacing w:after="0" w:line="240" w:lineRule="auto"/>
              <w:jc w:val="both"/>
              <w:rPr>
                <w:rFonts w:ascii="Times New Roman" w:hAnsi="Times New Roman"/>
                <w:sz w:val="24"/>
                <w:szCs w:val="24"/>
              </w:rPr>
            </w:pPr>
          </w:p>
        </w:tc>
      </w:tr>
      <w:tr w:rsidR="005A1834" w:rsidRPr="00BE7A1B" w14:paraId="6E24AE72" w14:textId="77777777" w:rsidTr="00006497">
        <w:trPr>
          <w:trHeight w:val="20"/>
        </w:trPr>
        <w:tc>
          <w:tcPr>
            <w:tcW w:w="992" w:type="dxa"/>
            <w:shd w:val="clear" w:color="auto" w:fill="auto"/>
          </w:tcPr>
          <w:p w14:paraId="331599F0" w14:textId="77777777" w:rsidR="005A1834" w:rsidRPr="00725FA8" w:rsidRDefault="005A1834" w:rsidP="005A1834">
            <w:pPr>
              <w:jc w:val="center"/>
            </w:pPr>
            <w:r w:rsidRPr="00725FA8">
              <w:rPr>
                <w:rFonts w:ascii="Times New Roman" w:hAnsi="Times New Roman"/>
                <w:sz w:val="24"/>
                <w:szCs w:val="24"/>
              </w:rPr>
              <w:t>3.44</w:t>
            </w:r>
          </w:p>
        </w:tc>
        <w:tc>
          <w:tcPr>
            <w:tcW w:w="3403" w:type="dxa"/>
            <w:shd w:val="clear" w:color="auto" w:fill="auto"/>
          </w:tcPr>
          <w:p w14:paraId="5EBF492D"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купли-продажи земельных участков, находящихся в государственной (муниципальной) собственности, и неразграниченных земельных участков</w:t>
            </w:r>
            <w:r w:rsidRPr="00725FA8">
              <w:t xml:space="preserve">, </w:t>
            </w:r>
            <w:r w:rsidRPr="00725FA8">
              <w:rPr>
                <w:rFonts w:ascii="Times New Roman" w:hAnsi="Times New Roman"/>
                <w:sz w:val="24"/>
                <w:szCs w:val="24"/>
              </w:rPr>
              <w:t xml:space="preserve">несоблюдение порядка определения стоимости земельных участков, находящихся в государственной (муниципальной) собственности, и </w:t>
            </w:r>
            <w:r w:rsidRPr="00725FA8">
              <w:rPr>
                <w:rFonts w:ascii="Times New Roman" w:hAnsi="Times New Roman"/>
                <w:sz w:val="24"/>
                <w:szCs w:val="24"/>
              </w:rPr>
              <w:lastRenderedPageBreak/>
              <w:t xml:space="preserve">неразграниченных земельных участков в случае их продажи без проведения торгов </w:t>
            </w:r>
          </w:p>
        </w:tc>
        <w:tc>
          <w:tcPr>
            <w:tcW w:w="3118" w:type="dxa"/>
            <w:shd w:val="clear" w:color="auto" w:fill="auto"/>
          </w:tcPr>
          <w:p w14:paraId="2DA013AC" w14:textId="0BD9A0E5" w:rsidR="005A1834" w:rsidRPr="00725FA8" w:rsidRDefault="00E0165F" w:rsidP="00E0165F">
            <w:pPr>
              <w:keepNext/>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Ст.ст.</w:t>
            </w:r>
            <w:r w:rsidR="00EE0F32" w:rsidRPr="00725FA8">
              <w:rPr>
                <w:rFonts w:ascii="Times New Roman" w:hAnsi="Times New Roman"/>
                <w:sz w:val="24"/>
                <w:szCs w:val="24"/>
              </w:rPr>
              <w:t xml:space="preserve">35, </w:t>
            </w:r>
            <w:r w:rsidR="00302399" w:rsidRPr="00725FA8">
              <w:rPr>
                <w:rFonts w:ascii="Times New Roman" w:hAnsi="Times New Roman"/>
                <w:sz w:val="24"/>
                <w:szCs w:val="24"/>
              </w:rPr>
              <w:t>37,</w:t>
            </w:r>
            <w:r w:rsidR="00EE0F32" w:rsidRPr="00725FA8">
              <w:rPr>
                <w:rFonts w:ascii="Times New Roman" w:hAnsi="Times New Roman"/>
                <w:spacing w:val="-6"/>
                <w:sz w:val="24"/>
              </w:rPr>
              <w:t xml:space="preserve"> </w:t>
            </w:r>
            <w:r w:rsidRPr="00725FA8">
              <w:rPr>
                <w:rFonts w:ascii="Times New Roman" w:hAnsi="Times New Roman"/>
                <w:spacing w:val="-6"/>
                <w:sz w:val="24"/>
              </w:rPr>
              <w:t>гл.</w:t>
            </w:r>
            <w:r w:rsidR="00EE0F32" w:rsidRPr="00725FA8">
              <w:rPr>
                <w:rFonts w:ascii="Times New Roman" w:hAnsi="Times New Roman"/>
                <w:spacing w:val="-6"/>
                <w:sz w:val="24"/>
                <w:lang w:val="en-US"/>
              </w:rPr>
              <w:t>V</w:t>
            </w:r>
            <w:r w:rsidR="00EE0F32" w:rsidRPr="00725FA8">
              <w:rPr>
                <w:rFonts w:ascii="Times New Roman" w:hAnsi="Times New Roman"/>
                <w:spacing w:val="-6"/>
                <w:sz w:val="24"/>
              </w:rPr>
              <w:t>.1 ЗК РФ</w:t>
            </w:r>
            <w:r w:rsidR="005A1834" w:rsidRPr="00725FA8">
              <w:rPr>
                <w:rFonts w:ascii="Times New Roman" w:hAnsi="Times New Roman"/>
                <w:sz w:val="24"/>
                <w:szCs w:val="24"/>
              </w:rPr>
              <w:t>;</w:t>
            </w:r>
            <w:r w:rsidRPr="00725FA8">
              <w:rPr>
                <w:rFonts w:ascii="Times New Roman" w:hAnsi="Times New Roman"/>
                <w:sz w:val="24"/>
                <w:szCs w:val="24"/>
              </w:rPr>
              <w:t xml:space="preserve"> ст.ст.</w:t>
            </w:r>
            <w:r w:rsidR="005A1834" w:rsidRPr="00725FA8">
              <w:rPr>
                <w:rFonts w:ascii="Times New Roman" w:hAnsi="Times New Roman"/>
                <w:sz w:val="24"/>
                <w:szCs w:val="24"/>
              </w:rPr>
              <w:t xml:space="preserve">549–557 </w:t>
            </w:r>
            <w:r w:rsidRPr="00725FA8">
              <w:rPr>
                <w:rFonts w:ascii="Times New Roman" w:hAnsi="Times New Roman"/>
                <w:sz w:val="24"/>
                <w:szCs w:val="24"/>
              </w:rPr>
              <w:t>ГК РФ</w:t>
            </w:r>
          </w:p>
        </w:tc>
        <w:tc>
          <w:tcPr>
            <w:tcW w:w="1134" w:type="dxa"/>
            <w:shd w:val="clear" w:color="auto" w:fill="auto"/>
          </w:tcPr>
          <w:p w14:paraId="711F866C" w14:textId="77777777" w:rsidR="005A1834" w:rsidRPr="00BE7A1B" w:rsidRDefault="005A1834" w:rsidP="005A1834">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 кол-во и тыс. рублей</w:t>
            </w:r>
          </w:p>
        </w:tc>
        <w:tc>
          <w:tcPr>
            <w:tcW w:w="993" w:type="dxa"/>
            <w:shd w:val="clear" w:color="auto" w:fill="auto"/>
          </w:tcPr>
          <w:p w14:paraId="6174CE60"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591E1D81" w14:textId="73B33A72" w:rsidR="005A1834" w:rsidRPr="00BE7A1B" w:rsidRDefault="008B26D4" w:rsidP="001471BD">
            <w:pPr>
              <w:spacing w:after="0" w:line="240" w:lineRule="auto"/>
              <w:jc w:val="both"/>
            </w:pPr>
            <w:r>
              <w:rPr>
                <w:rFonts w:ascii="Times New Roman" w:hAnsi="Times New Roman"/>
                <w:sz w:val="24"/>
                <w:szCs w:val="24"/>
              </w:rPr>
              <w:t>С</w:t>
            </w:r>
            <w:r w:rsidR="005A1834" w:rsidRPr="00BE7A1B">
              <w:rPr>
                <w:rFonts w:ascii="Times New Roman" w:hAnsi="Times New Roman"/>
                <w:sz w:val="24"/>
                <w:szCs w:val="24"/>
              </w:rPr>
              <w:t>т</w:t>
            </w:r>
            <w:r>
              <w:rPr>
                <w:rFonts w:ascii="Times New Roman" w:hAnsi="Times New Roman"/>
                <w:sz w:val="24"/>
                <w:szCs w:val="24"/>
              </w:rPr>
              <w:t>.</w:t>
            </w:r>
            <w:r w:rsidR="005A1834" w:rsidRPr="00BE7A1B">
              <w:rPr>
                <w:rFonts w:ascii="Times New Roman" w:hAnsi="Times New Roman"/>
                <w:sz w:val="24"/>
                <w:szCs w:val="24"/>
              </w:rPr>
              <w:t>1</w:t>
            </w:r>
            <w:r w:rsidR="005A1834">
              <w:rPr>
                <w:rFonts w:ascii="Times New Roman" w:hAnsi="Times New Roman"/>
                <w:sz w:val="24"/>
                <w:szCs w:val="24"/>
              </w:rPr>
              <w:t>9</w:t>
            </w:r>
            <w:r w:rsidR="005A1834" w:rsidRPr="00BE7A1B">
              <w:rPr>
                <w:rFonts w:ascii="Times New Roman" w:hAnsi="Times New Roman"/>
                <w:sz w:val="24"/>
                <w:szCs w:val="24"/>
              </w:rPr>
              <w:t xml:space="preserve">.9 </w:t>
            </w:r>
            <w:r>
              <w:rPr>
                <w:rFonts w:ascii="Times New Roman" w:hAnsi="Times New Roman"/>
                <w:sz w:val="24"/>
                <w:szCs w:val="24"/>
              </w:rPr>
              <w:t>КоАП РФ*</w:t>
            </w:r>
          </w:p>
        </w:tc>
        <w:tc>
          <w:tcPr>
            <w:tcW w:w="1843" w:type="dxa"/>
          </w:tcPr>
          <w:p w14:paraId="735EB587" w14:textId="77777777" w:rsidR="005A1834" w:rsidRPr="00BE7A1B" w:rsidRDefault="005A1834" w:rsidP="001471BD">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w:t>
            </w:r>
            <w:r w:rsidRPr="003150E3">
              <w:rPr>
                <w:rFonts w:ascii="Times New Roman" w:hAnsi="Times New Roman"/>
                <w:sz w:val="24"/>
                <w:szCs w:val="24"/>
              </w:rPr>
              <w:t>едопоступле</w:t>
            </w:r>
            <w:r>
              <w:rPr>
                <w:rFonts w:ascii="Times New Roman" w:hAnsi="Times New Roman"/>
                <w:sz w:val="24"/>
                <w:szCs w:val="24"/>
              </w:rPr>
              <w:t>-</w:t>
            </w:r>
            <w:r w:rsidRPr="003150E3">
              <w:rPr>
                <w:rFonts w:ascii="Times New Roman" w:hAnsi="Times New Roman"/>
                <w:sz w:val="24"/>
                <w:szCs w:val="24"/>
              </w:rPr>
              <w:t>ние</w:t>
            </w:r>
            <w:proofErr w:type="spellEnd"/>
            <w:r>
              <w:rPr>
                <w:rFonts w:ascii="Times New Roman" w:hAnsi="Times New Roman"/>
                <w:sz w:val="24"/>
                <w:szCs w:val="24"/>
              </w:rPr>
              <w:t>)</w:t>
            </w:r>
            <w:r w:rsidRPr="003150E3">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14:paraId="1366E9D1" w14:textId="77777777" w:rsidR="005A1834" w:rsidRPr="00BE7A1B" w:rsidRDefault="005A1834" w:rsidP="001471BD">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 xml:space="preserve">объем </w:t>
            </w:r>
            <w:proofErr w:type="spellStart"/>
            <w:r>
              <w:rPr>
                <w:rFonts w:ascii="Times New Roman" w:eastAsia="Times New Roman" w:hAnsi="Times New Roman"/>
                <w:color w:val="000000"/>
                <w:sz w:val="24"/>
                <w:szCs w:val="24"/>
                <w:lang w:eastAsia="ru-RU"/>
              </w:rPr>
              <w:t>недопоступивших</w:t>
            </w:r>
            <w:proofErr w:type="spellEnd"/>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недоисчислен-ных</w:t>
            </w:r>
            <w:proofErr w:type="spellEnd"/>
            <w:r>
              <w:rPr>
                <w:rFonts w:ascii="Times New Roman" w:eastAsia="Times New Roman" w:hAnsi="Times New Roman"/>
                <w:color w:val="000000"/>
                <w:sz w:val="24"/>
                <w:szCs w:val="24"/>
                <w:lang w:eastAsia="ru-RU"/>
              </w:rPr>
              <w:t>) доходов и иных поступлений в бюджет</w:t>
            </w:r>
          </w:p>
        </w:tc>
      </w:tr>
      <w:tr w:rsidR="005A1834" w:rsidRPr="00BE7A1B" w14:paraId="5BF49EDA" w14:textId="77777777" w:rsidTr="00006497">
        <w:trPr>
          <w:trHeight w:val="20"/>
        </w:trPr>
        <w:tc>
          <w:tcPr>
            <w:tcW w:w="992" w:type="dxa"/>
            <w:shd w:val="clear" w:color="auto" w:fill="auto"/>
          </w:tcPr>
          <w:p w14:paraId="10453C1C" w14:textId="77777777" w:rsidR="005A1834" w:rsidRPr="00725FA8" w:rsidRDefault="005A1834" w:rsidP="005A1834">
            <w:pPr>
              <w:jc w:val="center"/>
            </w:pPr>
            <w:r w:rsidRPr="00725FA8">
              <w:rPr>
                <w:rFonts w:ascii="Times New Roman" w:hAnsi="Times New Roman"/>
                <w:sz w:val="24"/>
                <w:szCs w:val="24"/>
              </w:rPr>
              <w:t>3.45</w:t>
            </w:r>
          </w:p>
        </w:tc>
        <w:tc>
          <w:tcPr>
            <w:tcW w:w="3403" w:type="dxa"/>
            <w:shd w:val="clear" w:color="auto" w:fill="auto"/>
          </w:tcPr>
          <w:p w14:paraId="4B1FB8D7"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приобретения прав на земельные участки, находящиеся в государственной или муниципальной собственности</w:t>
            </w:r>
          </w:p>
        </w:tc>
        <w:tc>
          <w:tcPr>
            <w:tcW w:w="3118" w:type="dxa"/>
            <w:shd w:val="clear" w:color="auto" w:fill="auto"/>
          </w:tcPr>
          <w:p w14:paraId="1B02F290" w14:textId="4C8D68D9" w:rsidR="005A1834" w:rsidRPr="00725FA8" w:rsidRDefault="008B6E52" w:rsidP="008B6E52">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 xml:space="preserve">27, </w:t>
            </w:r>
            <w:r w:rsidRPr="00725FA8">
              <w:rPr>
                <w:rFonts w:ascii="Times New Roman" w:hAnsi="Times New Roman"/>
                <w:sz w:val="24"/>
                <w:szCs w:val="24"/>
              </w:rPr>
              <w:t>35, 37, гл.</w:t>
            </w:r>
            <w:r w:rsidR="00302399" w:rsidRPr="00725FA8">
              <w:rPr>
                <w:rFonts w:ascii="Times New Roman" w:hAnsi="Times New Roman"/>
                <w:spacing w:val="-6"/>
                <w:sz w:val="24"/>
                <w:lang w:val="en-US"/>
              </w:rPr>
              <w:t>V</w:t>
            </w:r>
            <w:r w:rsidR="00302399" w:rsidRPr="00725FA8">
              <w:rPr>
                <w:rFonts w:ascii="Times New Roman" w:hAnsi="Times New Roman"/>
                <w:spacing w:val="-6"/>
                <w:sz w:val="24"/>
              </w:rPr>
              <w:t xml:space="preserve">.1 ЗК РФ; </w:t>
            </w:r>
            <w:proofErr w:type="spellStart"/>
            <w:r w:rsidR="00302399" w:rsidRPr="00725FA8">
              <w:rPr>
                <w:rFonts w:ascii="Times New Roman" w:hAnsi="Times New Roman"/>
                <w:spacing w:val="-6"/>
                <w:sz w:val="24"/>
              </w:rPr>
              <w:t>ч.ч</w:t>
            </w:r>
            <w:proofErr w:type="spellEnd"/>
            <w:r w:rsidR="00302399" w:rsidRPr="00725FA8">
              <w:rPr>
                <w:rFonts w:ascii="Times New Roman" w:hAnsi="Times New Roman"/>
                <w:spacing w:val="-6"/>
                <w:sz w:val="24"/>
              </w:rPr>
              <w:t xml:space="preserve">. 3, 5 ст. 4, </w:t>
            </w:r>
            <w:proofErr w:type="spellStart"/>
            <w:r w:rsidR="00302399" w:rsidRPr="00725FA8">
              <w:rPr>
                <w:rFonts w:ascii="Times New Roman" w:hAnsi="Times New Roman"/>
                <w:spacing w:val="-6"/>
                <w:sz w:val="24"/>
              </w:rPr>
              <w:t>ст.ст</w:t>
            </w:r>
            <w:proofErr w:type="spellEnd"/>
            <w:r w:rsidR="00302399" w:rsidRPr="00725FA8">
              <w:rPr>
                <w:rFonts w:ascii="Times New Roman" w:hAnsi="Times New Roman"/>
                <w:spacing w:val="-6"/>
                <w:sz w:val="24"/>
              </w:rPr>
              <w:t>. 8-10, 19-21 ЗГМ от 19.12.2007 № 48</w:t>
            </w:r>
            <w:r w:rsidR="00302399" w:rsidRPr="00725FA8">
              <w:rPr>
                <w:rStyle w:val="ad"/>
              </w:rPr>
              <w:footnoteReference w:id="308"/>
            </w:r>
            <w:r w:rsidR="00302399" w:rsidRPr="00725FA8">
              <w:rPr>
                <w:rFonts w:ascii="Times New Roman" w:hAnsi="Times New Roman"/>
                <w:spacing w:val="-6"/>
                <w:sz w:val="24"/>
              </w:rPr>
              <w:t xml:space="preserve">; </w:t>
            </w:r>
            <w:proofErr w:type="spellStart"/>
            <w:r w:rsidR="00302399" w:rsidRPr="00725FA8">
              <w:rPr>
                <w:rFonts w:ascii="Times New Roman" w:hAnsi="Times New Roman"/>
                <w:spacing w:val="-6"/>
                <w:sz w:val="24"/>
              </w:rPr>
              <w:t>ч.ч</w:t>
            </w:r>
            <w:proofErr w:type="spellEnd"/>
            <w:r w:rsidR="00302399" w:rsidRPr="00725FA8">
              <w:rPr>
                <w:rFonts w:ascii="Times New Roman" w:hAnsi="Times New Roman"/>
                <w:spacing w:val="-6"/>
                <w:sz w:val="24"/>
              </w:rPr>
              <w:t>. 1-4 ст. 14 ЗГМ от 26.09.2001 № 48</w:t>
            </w:r>
            <w:r w:rsidR="00302399" w:rsidRPr="00725FA8">
              <w:rPr>
                <w:rStyle w:val="ad"/>
              </w:rPr>
              <w:footnoteReference w:id="309"/>
            </w:r>
            <w:r w:rsidRPr="00725FA8">
              <w:rPr>
                <w:rFonts w:ascii="Times New Roman" w:hAnsi="Times New Roman"/>
                <w:spacing w:val="-6"/>
                <w:sz w:val="24"/>
              </w:rPr>
              <w:t xml:space="preserve">; ППМ от 25.04.2006 </w:t>
            </w:r>
            <w:r w:rsidR="00302399" w:rsidRPr="00725FA8">
              <w:rPr>
                <w:rFonts w:ascii="Times New Roman" w:hAnsi="Times New Roman"/>
                <w:spacing w:val="-6"/>
                <w:sz w:val="24"/>
              </w:rPr>
              <w:t>№ 273-ПП</w:t>
            </w:r>
            <w:r w:rsidR="00302399" w:rsidRPr="00725FA8">
              <w:rPr>
                <w:rStyle w:val="ad"/>
              </w:rPr>
              <w:footnoteReference w:id="310"/>
            </w:r>
            <w:r w:rsidR="00302399" w:rsidRPr="00725FA8">
              <w:rPr>
                <w:rFonts w:ascii="Times New Roman" w:hAnsi="Times New Roman"/>
                <w:spacing w:val="-6"/>
                <w:sz w:val="24"/>
              </w:rPr>
              <w:t xml:space="preserve">; </w:t>
            </w:r>
            <w:proofErr w:type="spellStart"/>
            <w:r w:rsidR="00302399" w:rsidRPr="00725FA8">
              <w:rPr>
                <w:rFonts w:ascii="Times New Roman" w:hAnsi="Times New Roman"/>
                <w:spacing w:val="-6"/>
                <w:sz w:val="24"/>
              </w:rPr>
              <w:t>п.п</w:t>
            </w:r>
            <w:proofErr w:type="spellEnd"/>
            <w:r w:rsidR="00302399" w:rsidRPr="00725FA8">
              <w:rPr>
                <w:rFonts w:ascii="Times New Roman" w:hAnsi="Times New Roman"/>
                <w:spacing w:val="-6"/>
                <w:sz w:val="24"/>
              </w:rPr>
              <w:t>. 2-6 Положения</w:t>
            </w:r>
            <w:r w:rsidR="00302399" w:rsidRPr="00725FA8">
              <w:rPr>
                <w:rStyle w:val="ad"/>
              </w:rPr>
              <w:footnoteReference w:id="311"/>
            </w:r>
            <w:r w:rsidR="00302399" w:rsidRPr="00725FA8">
              <w:rPr>
                <w:rFonts w:ascii="Times New Roman" w:hAnsi="Times New Roman"/>
                <w:spacing w:val="-6"/>
                <w:sz w:val="24"/>
              </w:rPr>
              <w:t>, утв. ППМ от 13.11.2012 № 636</w:t>
            </w:r>
            <w:r w:rsidR="00302399" w:rsidRPr="00725FA8">
              <w:rPr>
                <w:rFonts w:ascii="Times New Roman" w:hAnsi="Times New Roman"/>
                <w:spacing w:val="-6"/>
                <w:sz w:val="24"/>
              </w:rPr>
              <w:noBreakHyphen/>
              <w:t>ПП; Порядок, утв. ППМ от 17.04.2014 № 187</w:t>
            </w:r>
            <w:r w:rsidR="00302399" w:rsidRPr="00725FA8">
              <w:rPr>
                <w:rFonts w:ascii="Times New Roman" w:hAnsi="Times New Roman"/>
                <w:spacing w:val="-6"/>
                <w:sz w:val="24"/>
              </w:rPr>
              <w:noBreakHyphen/>
              <w:t>ПП</w:t>
            </w:r>
            <w:r w:rsidR="00302399" w:rsidRPr="00725FA8">
              <w:rPr>
                <w:rStyle w:val="ad"/>
              </w:rPr>
              <w:footnoteReference w:id="312"/>
            </w:r>
            <w:r w:rsidR="00302399" w:rsidRPr="00725FA8">
              <w:rPr>
                <w:rFonts w:ascii="Times New Roman" w:hAnsi="Times New Roman"/>
                <w:spacing w:val="-6"/>
                <w:sz w:val="24"/>
              </w:rPr>
              <w:t>; Регламенты, утв. ППМ от 15.05.2012 № 199</w:t>
            </w:r>
            <w:r w:rsidR="00302399" w:rsidRPr="00725FA8">
              <w:rPr>
                <w:rFonts w:ascii="Times New Roman" w:hAnsi="Times New Roman"/>
                <w:spacing w:val="-6"/>
                <w:sz w:val="24"/>
              </w:rPr>
              <w:noBreakHyphen/>
              <w:t>ПП</w:t>
            </w:r>
            <w:r w:rsidR="00302399" w:rsidRPr="00725FA8">
              <w:rPr>
                <w:rStyle w:val="ad"/>
              </w:rPr>
              <w:footnoteReference w:id="313"/>
            </w:r>
          </w:p>
        </w:tc>
        <w:tc>
          <w:tcPr>
            <w:tcW w:w="1134" w:type="dxa"/>
            <w:shd w:val="clear" w:color="auto" w:fill="auto"/>
          </w:tcPr>
          <w:p w14:paraId="5B204BB6" w14:textId="77777777" w:rsidR="005A1834" w:rsidRPr="00BE7A1B" w:rsidRDefault="005A1834" w:rsidP="005A1834">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01057750"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49BEE4A5" w14:textId="77777777" w:rsidR="005A1834" w:rsidRPr="00BE7A1B" w:rsidRDefault="005A1834" w:rsidP="005A1834">
            <w:pPr>
              <w:spacing w:after="0" w:line="240" w:lineRule="auto"/>
              <w:jc w:val="center"/>
            </w:pPr>
          </w:p>
        </w:tc>
        <w:tc>
          <w:tcPr>
            <w:tcW w:w="1843" w:type="dxa"/>
          </w:tcPr>
          <w:p w14:paraId="3B566AB4" w14:textId="77777777" w:rsidR="005A1834" w:rsidRPr="00BE7A1B" w:rsidRDefault="005A1834" w:rsidP="005A1834">
            <w:pPr>
              <w:spacing w:after="0" w:line="240" w:lineRule="auto"/>
              <w:jc w:val="center"/>
            </w:pPr>
          </w:p>
        </w:tc>
        <w:tc>
          <w:tcPr>
            <w:tcW w:w="2126" w:type="dxa"/>
          </w:tcPr>
          <w:p w14:paraId="7D485BBF" w14:textId="77777777" w:rsidR="005A1834" w:rsidRPr="00BE7A1B" w:rsidRDefault="005A1834" w:rsidP="005A1834">
            <w:pPr>
              <w:spacing w:after="0" w:line="240" w:lineRule="auto"/>
              <w:jc w:val="center"/>
            </w:pPr>
          </w:p>
        </w:tc>
      </w:tr>
      <w:tr w:rsidR="005A1834" w:rsidRPr="00BE7A1B" w14:paraId="3638DF63" w14:textId="77777777" w:rsidTr="00006497">
        <w:trPr>
          <w:trHeight w:val="20"/>
        </w:trPr>
        <w:tc>
          <w:tcPr>
            <w:tcW w:w="992" w:type="dxa"/>
            <w:shd w:val="clear" w:color="auto" w:fill="auto"/>
          </w:tcPr>
          <w:p w14:paraId="527F03C3" w14:textId="77777777" w:rsidR="005A1834" w:rsidRPr="00725FA8" w:rsidRDefault="005A1834" w:rsidP="005A1834">
            <w:pPr>
              <w:jc w:val="center"/>
            </w:pPr>
            <w:r w:rsidRPr="00725FA8">
              <w:rPr>
                <w:rFonts w:ascii="Times New Roman" w:hAnsi="Times New Roman"/>
                <w:sz w:val="24"/>
                <w:szCs w:val="24"/>
              </w:rPr>
              <w:t>3.46</w:t>
            </w:r>
          </w:p>
        </w:tc>
        <w:tc>
          <w:tcPr>
            <w:tcW w:w="3403" w:type="dxa"/>
            <w:shd w:val="clear" w:color="auto" w:fill="auto"/>
          </w:tcPr>
          <w:p w14:paraId="6DC01F43"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порядка приобретения земельного участка из земель, находящихся в государственной или муниципальной собственности, или права заключения договора аренды </w:t>
            </w:r>
            <w:r w:rsidRPr="00725FA8">
              <w:rPr>
                <w:rFonts w:ascii="Times New Roman" w:hAnsi="Times New Roman"/>
                <w:sz w:val="24"/>
                <w:szCs w:val="24"/>
              </w:rPr>
              <w:lastRenderedPageBreak/>
              <w:t>такого земельного участка на торгах (конкурсах, аукционах)</w:t>
            </w:r>
          </w:p>
        </w:tc>
        <w:tc>
          <w:tcPr>
            <w:tcW w:w="3118" w:type="dxa"/>
            <w:shd w:val="clear" w:color="auto" w:fill="auto"/>
          </w:tcPr>
          <w:p w14:paraId="7F113DC3" w14:textId="212D2E48" w:rsidR="005A1834" w:rsidRPr="00725FA8" w:rsidRDefault="008B6E52" w:rsidP="008B6E52">
            <w:pPr>
              <w:keepNext/>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5A1834" w:rsidRPr="00725FA8">
              <w:rPr>
                <w:rFonts w:ascii="Times New Roman" w:hAnsi="Times New Roman"/>
                <w:sz w:val="24"/>
                <w:szCs w:val="24"/>
              </w:rPr>
              <w:t xml:space="preserve">37 </w:t>
            </w:r>
            <w:r w:rsidRPr="00725FA8">
              <w:rPr>
                <w:rFonts w:ascii="Times New Roman" w:hAnsi="Times New Roman"/>
                <w:sz w:val="24"/>
                <w:szCs w:val="24"/>
              </w:rPr>
              <w:t>ЗК РФ</w:t>
            </w:r>
            <w:r w:rsidR="005A1834" w:rsidRPr="00725FA8">
              <w:rPr>
                <w:rFonts w:ascii="Times New Roman" w:hAnsi="Times New Roman"/>
                <w:sz w:val="24"/>
                <w:szCs w:val="24"/>
              </w:rPr>
              <w:t>;</w:t>
            </w:r>
            <w:r w:rsidRPr="00725FA8">
              <w:rPr>
                <w:rFonts w:ascii="Times New Roman" w:hAnsi="Times New Roman"/>
                <w:sz w:val="24"/>
                <w:szCs w:val="24"/>
              </w:rPr>
              <w:t xml:space="preserve"> ст.ст.</w:t>
            </w:r>
            <w:r w:rsidR="005A1834" w:rsidRPr="00725FA8">
              <w:rPr>
                <w:rFonts w:ascii="Times New Roman" w:hAnsi="Times New Roman"/>
                <w:sz w:val="24"/>
                <w:szCs w:val="24"/>
              </w:rPr>
              <w:t xml:space="preserve">447–449 </w:t>
            </w:r>
            <w:r w:rsidRPr="00725FA8">
              <w:rPr>
                <w:rFonts w:ascii="Times New Roman" w:hAnsi="Times New Roman"/>
                <w:sz w:val="24"/>
                <w:szCs w:val="24"/>
              </w:rPr>
              <w:t>ГК РФ</w:t>
            </w:r>
          </w:p>
        </w:tc>
        <w:tc>
          <w:tcPr>
            <w:tcW w:w="1134" w:type="dxa"/>
            <w:shd w:val="clear" w:color="auto" w:fill="auto"/>
          </w:tcPr>
          <w:p w14:paraId="537B4FC2" w14:textId="77777777" w:rsidR="005A1834" w:rsidRPr="00BE7A1B" w:rsidRDefault="005A1834" w:rsidP="005A1834">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3CAFB14D"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3B31990F" w14:textId="77777777" w:rsidR="005A1834" w:rsidRPr="00BE7A1B" w:rsidRDefault="005A1834" w:rsidP="005A1834">
            <w:pPr>
              <w:spacing w:after="0" w:line="240" w:lineRule="auto"/>
              <w:jc w:val="center"/>
            </w:pPr>
          </w:p>
        </w:tc>
        <w:tc>
          <w:tcPr>
            <w:tcW w:w="1843" w:type="dxa"/>
          </w:tcPr>
          <w:p w14:paraId="78C9B63A" w14:textId="77777777" w:rsidR="005A1834" w:rsidRPr="00BE7A1B" w:rsidRDefault="005A1834" w:rsidP="005A1834">
            <w:pPr>
              <w:spacing w:after="0" w:line="240" w:lineRule="auto"/>
              <w:jc w:val="center"/>
            </w:pPr>
          </w:p>
        </w:tc>
        <w:tc>
          <w:tcPr>
            <w:tcW w:w="2126" w:type="dxa"/>
          </w:tcPr>
          <w:p w14:paraId="6D60D0D8" w14:textId="77777777" w:rsidR="005A1834" w:rsidRPr="00BE7A1B" w:rsidRDefault="005A1834" w:rsidP="005A1834">
            <w:pPr>
              <w:spacing w:after="0" w:line="240" w:lineRule="auto"/>
              <w:jc w:val="center"/>
            </w:pPr>
          </w:p>
        </w:tc>
      </w:tr>
      <w:tr w:rsidR="005A1834" w:rsidRPr="00BE7A1B" w14:paraId="5844ED9F" w14:textId="77777777" w:rsidTr="00006497">
        <w:trPr>
          <w:trHeight w:val="20"/>
        </w:trPr>
        <w:tc>
          <w:tcPr>
            <w:tcW w:w="992" w:type="dxa"/>
            <w:shd w:val="clear" w:color="auto" w:fill="auto"/>
          </w:tcPr>
          <w:p w14:paraId="3EDEA89D" w14:textId="77777777" w:rsidR="005A1834" w:rsidRPr="00725FA8" w:rsidRDefault="005A1834" w:rsidP="005A1834">
            <w:pPr>
              <w:jc w:val="center"/>
            </w:pPr>
            <w:r w:rsidRPr="00725FA8">
              <w:rPr>
                <w:rFonts w:ascii="Times New Roman" w:hAnsi="Times New Roman"/>
                <w:sz w:val="24"/>
                <w:szCs w:val="24"/>
              </w:rPr>
              <w:t>3.47</w:t>
            </w:r>
          </w:p>
        </w:tc>
        <w:tc>
          <w:tcPr>
            <w:tcW w:w="3403" w:type="dxa"/>
            <w:shd w:val="clear" w:color="auto" w:fill="auto"/>
          </w:tcPr>
          <w:p w14:paraId="7EF76C18" w14:textId="77777777" w:rsidR="005A1834" w:rsidRPr="00725FA8" w:rsidRDefault="005A1834" w:rsidP="005A1834">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3118" w:type="dxa"/>
            <w:shd w:val="clear" w:color="auto" w:fill="auto"/>
          </w:tcPr>
          <w:p w14:paraId="74FAC57C" w14:textId="0496954E" w:rsidR="005A1834" w:rsidRPr="00725FA8" w:rsidRDefault="00747FB7" w:rsidP="00747FB7">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5A1834" w:rsidRPr="00725FA8">
              <w:rPr>
                <w:rFonts w:ascii="Times New Roman" w:hAnsi="Times New Roman"/>
                <w:sz w:val="24"/>
                <w:szCs w:val="24"/>
              </w:rPr>
              <w:t>39</w:t>
            </w:r>
            <w:r w:rsidR="005A1834" w:rsidRPr="00725FA8">
              <w:rPr>
                <w:rFonts w:ascii="Times New Roman" w:hAnsi="Times New Roman"/>
                <w:sz w:val="24"/>
                <w:szCs w:val="24"/>
                <w:vertAlign w:val="superscript"/>
              </w:rPr>
              <w:t>3</w:t>
            </w:r>
            <w:r w:rsidR="005A1834" w:rsidRPr="00725FA8">
              <w:rPr>
                <w:rFonts w:ascii="Times New Roman" w:hAnsi="Times New Roman"/>
                <w:sz w:val="24"/>
                <w:szCs w:val="24"/>
              </w:rPr>
              <w:t>, 39</w:t>
            </w:r>
            <w:r w:rsidR="005A1834" w:rsidRPr="00725FA8">
              <w:rPr>
                <w:rFonts w:ascii="Times New Roman" w:hAnsi="Times New Roman"/>
                <w:sz w:val="24"/>
                <w:szCs w:val="24"/>
                <w:vertAlign w:val="superscript"/>
              </w:rPr>
              <w:t>4</w:t>
            </w:r>
            <w:r w:rsidR="005A1834" w:rsidRPr="00725FA8">
              <w:rPr>
                <w:rFonts w:ascii="Times New Roman" w:hAnsi="Times New Roman"/>
                <w:sz w:val="24"/>
                <w:szCs w:val="24"/>
              </w:rPr>
              <w:t>, 39</w:t>
            </w:r>
            <w:r w:rsidR="005A1834" w:rsidRPr="00725FA8">
              <w:rPr>
                <w:rFonts w:ascii="Times New Roman" w:hAnsi="Times New Roman"/>
                <w:sz w:val="24"/>
                <w:szCs w:val="24"/>
                <w:vertAlign w:val="superscript"/>
              </w:rPr>
              <w:t>6</w:t>
            </w:r>
            <w:r w:rsidR="005A1834" w:rsidRPr="00725FA8">
              <w:rPr>
                <w:rFonts w:ascii="Times New Roman" w:hAnsi="Times New Roman"/>
                <w:sz w:val="24"/>
                <w:szCs w:val="24"/>
              </w:rPr>
              <w:t>, 39</w:t>
            </w:r>
            <w:r w:rsidR="005A1834" w:rsidRPr="00725FA8">
              <w:rPr>
                <w:rFonts w:ascii="Times New Roman" w:hAnsi="Times New Roman"/>
                <w:sz w:val="24"/>
                <w:szCs w:val="24"/>
                <w:vertAlign w:val="superscript"/>
              </w:rPr>
              <w:t>7</w:t>
            </w:r>
            <w:r w:rsidR="005A1834" w:rsidRPr="00725FA8">
              <w:rPr>
                <w:rFonts w:ascii="Times New Roman" w:hAnsi="Times New Roman"/>
                <w:sz w:val="24"/>
                <w:szCs w:val="24"/>
              </w:rPr>
              <w:t>, 39</w:t>
            </w:r>
            <w:r w:rsidR="005A1834" w:rsidRPr="00725FA8">
              <w:rPr>
                <w:rFonts w:ascii="Times New Roman" w:hAnsi="Times New Roman"/>
                <w:sz w:val="24"/>
                <w:szCs w:val="24"/>
                <w:vertAlign w:val="superscript"/>
              </w:rPr>
              <w:t>14</w:t>
            </w:r>
            <w:r w:rsidR="005A1834" w:rsidRPr="00725FA8">
              <w:rPr>
                <w:rFonts w:ascii="Times New Roman" w:hAnsi="Times New Roman"/>
                <w:sz w:val="24"/>
                <w:szCs w:val="24"/>
              </w:rPr>
              <w:t>, 39</w:t>
            </w:r>
            <w:r w:rsidR="005A1834" w:rsidRPr="00725FA8">
              <w:rPr>
                <w:rFonts w:ascii="Times New Roman" w:hAnsi="Times New Roman"/>
                <w:sz w:val="24"/>
                <w:szCs w:val="24"/>
                <w:vertAlign w:val="superscript"/>
              </w:rPr>
              <w:t xml:space="preserve">18 </w:t>
            </w:r>
            <w:r w:rsidRPr="00725FA8">
              <w:rPr>
                <w:rFonts w:ascii="Times New Roman" w:hAnsi="Times New Roman"/>
                <w:sz w:val="24"/>
                <w:szCs w:val="24"/>
              </w:rPr>
              <w:t>ЗК РФ</w:t>
            </w:r>
          </w:p>
        </w:tc>
        <w:tc>
          <w:tcPr>
            <w:tcW w:w="1134" w:type="dxa"/>
            <w:shd w:val="clear" w:color="auto" w:fill="auto"/>
          </w:tcPr>
          <w:p w14:paraId="53770E1F" w14:textId="77777777" w:rsidR="005A1834" w:rsidRPr="00BE7A1B" w:rsidRDefault="005A1834" w:rsidP="005A1834">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1965A0A4" w14:textId="77777777" w:rsidR="005A1834" w:rsidRPr="00BE7A1B" w:rsidRDefault="005A1834" w:rsidP="005A1834">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6AD08433" w14:textId="5664B4C5" w:rsidR="005A1834" w:rsidRPr="00BE7A1B" w:rsidRDefault="008B26D4" w:rsidP="001471BD">
            <w:pPr>
              <w:spacing w:after="0" w:line="240" w:lineRule="auto"/>
              <w:jc w:val="both"/>
            </w:pPr>
            <w:r>
              <w:rPr>
                <w:rFonts w:ascii="Times New Roman" w:hAnsi="Times New Roman"/>
                <w:sz w:val="24"/>
                <w:szCs w:val="24"/>
              </w:rPr>
              <w:t>С</w:t>
            </w:r>
            <w:r w:rsidR="005A1834" w:rsidRPr="00BE7A1B">
              <w:rPr>
                <w:rFonts w:ascii="Times New Roman" w:hAnsi="Times New Roman"/>
                <w:sz w:val="24"/>
                <w:szCs w:val="24"/>
              </w:rPr>
              <w:t>т</w:t>
            </w:r>
            <w:r>
              <w:rPr>
                <w:rFonts w:ascii="Times New Roman" w:hAnsi="Times New Roman"/>
                <w:sz w:val="24"/>
                <w:szCs w:val="24"/>
              </w:rPr>
              <w:t>.</w:t>
            </w:r>
            <w:r w:rsidR="005A1834">
              <w:rPr>
                <w:rFonts w:ascii="Times New Roman" w:hAnsi="Times New Roman"/>
                <w:sz w:val="24"/>
                <w:szCs w:val="24"/>
              </w:rPr>
              <w:t>7.32</w:t>
            </w:r>
            <w:r w:rsidR="005A1834">
              <w:rPr>
                <w:rFonts w:ascii="Times New Roman" w:hAnsi="Times New Roman"/>
                <w:sz w:val="24"/>
                <w:szCs w:val="24"/>
                <w:vertAlign w:val="superscript"/>
              </w:rPr>
              <w:t>4</w:t>
            </w:r>
            <w:r>
              <w:rPr>
                <w:rFonts w:ascii="Times New Roman" w:hAnsi="Times New Roman"/>
                <w:sz w:val="24"/>
                <w:szCs w:val="24"/>
              </w:rPr>
              <w:t xml:space="preserve"> КоАП РФ*</w:t>
            </w:r>
          </w:p>
        </w:tc>
        <w:tc>
          <w:tcPr>
            <w:tcW w:w="1843" w:type="dxa"/>
          </w:tcPr>
          <w:p w14:paraId="5C6C8373" w14:textId="77777777" w:rsidR="005A1834" w:rsidRPr="00BE7A1B" w:rsidRDefault="005A1834" w:rsidP="001471BD">
            <w:pPr>
              <w:spacing w:after="0" w:line="240" w:lineRule="auto"/>
              <w:jc w:val="both"/>
              <w:rPr>
                <w:rFonts w:ascii="Times New Roman" w:hAnsi="Times New Roman"/>
                <w:sz w:val="24"/>
                <w:szCs w:val="24"/>
              </w:rPr>
            </w:pPr>
          </w:p>
        </w:tc>
        <w:tc>
          <w:tcPr>
            <w:tcW w:w="2126" w:type="dxa"/>
          </w:tcPr>
          <w:p w14:paraId="49FBB469" w14:textId="77777777" w:rsidR="005A1834" w:rsidRPr="00BE7A1B" w:rsidRDefault="005A1834" w:rsidP="001471BD">
            <w:pPr>
              <w:spacing w:after="0" w:line="240" w:lineRule="auto"/>
              <w:jc w:val="both"/>
              <w:rPr>
                <w:rFonts w:ascii="Times New Roman" w:hAnsi="Times New Roman"/>
                <w:sz w:val="24"/>
                <w:szCs w:val="24"/>
              </w:rPr>
            </w:pPr>
          </w:p>
        </w:tc>
      </w:tr>
      <w:tr w:rsidR="00302399" w:rsidRPr="00BE7A1B" w14:paraId="2D0FE714" w14:textId="77777777" w:rsidTr="00006497">
        <w:trPr>
          <w:trHeight w:val="20"/>
        </w:trPr>
        <w:tc>
          <w:tcPr>
            <w:tcW w:w="992" w:type="dxa"/>
            <w:shd w:val="clear" w:color="auto" w:fill="auto"/>
          </w:tcPr>
          <w:p w14:paraId="675CBF8E" w14:textId="77777777" w:rsidR="00302399" w:rsidRPr="00725FA8" w:rsidRDefault="00302399" w:rsidP="00302399">
            <w:pPr>
              <w:jc w:val="center"/>
            </w:pPr>
            <w:r w:rsidRPr="00725FA8">
              <w:rPr>
                <w:rFonts w:ascii="Times New Roman" w:hAnsi="Times New Roman"/>
                <w:sz w:val="24"/>
                <w:szCs w:val="24"/>
              </w:rPr>
              <w:t>3.48</w:t>
            </w:r>
          </w:p>
        </w:tc>
        <w:tc>
          <w:tcPr>
            <w:tcW w:w="3403" w:type="dxa"/>
            <w:shd w:val="clear" w:color="auto" w:fill="auto"/>
          </w:tcPr>
          <w:p w14:paraId="6C2D9FC5" w14:textId="77777777" w:rsidR="00302399" w:rsidRPr="00725FA8" w:rsidRDefault="00302399" w:rsidP="00302399">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предоставления земельных участков для строительства из земель, находящихся в государственной или муниципальной собственности</w:t>
            </w:r>
          </w:p>
        </w:tc>
        <w:tc>
          <w:tcPr>
            <w:tcW w:w="3118" w:type="dxa"/>
            <w:shd w:val="clear" w:color="auto" w:fill="auto"/>
          </w:tcPr>
          <w:p w14:paraId="2D574C11" w14:textId="5BDAD3A0" w:rsidR="00302399" w:rsidRPr="00725FA8" w:rsidRDefault="00747FB7" w:rsidP="001D2CE1">
            <w:pPr>
              <w:keepNext/>
              <w:spacing w:after="0" w:line="240" w:lineRule="auto"/>
              <w:jc w:val="both"/>
              <w:rPr>
                <w:rFonts w:ascii="Times New Roman" w:hAnsi="Times New Roman"/>
                <w:sz w:val="24"/>
                <w:szCs w:val="24"/>
              </w:rPr>
            </w:pPr>
            <w:r w:rsidRPr="00725FA8">
              <w:rPr>
                <w:rFonts w:ascii="Times New Roman" w:hAnsi="Times New Roman"/>
                <w:spacing w:val="-6"/>
                <w:sz w:val="24"/>
              </w:rPr>
              <w:t>Гл.</w:t>
            </w:r>
            <w:r w:rsidR="00302399" w:rsidRPr="00725FA8">
              <w:rPr>
                <w:rFonts w:ascii="Times New Roman" w:hAnsi="Times New Roman"/>
                <w:spacing w:val="-6"/>
                <w:sz w:val="24"/>
                <w:lang w:val="en-US"/>
              </w:rPr>
              <w:t>V</w:t>
            </w:r>
            <w:r w:rsidR="00302399" w:rsidRPr="00725FA8">
              <w:rPr>
                <w:rFonts w:ascii="Times New Roman" w:hAnsi="Times New Roman"/>
                <w:spacing w:val="-6"/>
                <w:sz w:val="24"/>
              </w:rPr>
              <w:t>.1 ЗК РФ</w:t>
            </w:r>
          </w:p>
        </w:tc>
        <w:tc>
          <w:tcPr>
            <w:tcW w:w="1134" w:type="dxa"/>
            <w:shd w:val="clear" w:color="auto" w:fill="auto"/>
          </w:tcPr>
          <w:p w14:paraId="090DF9A0" w14:textId="77777777" w:rsidR="00302399" w:rsidRPr="00BE7A1B" w:rsidRDefault="00302399" w:rsidP="00302399">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782E339B" w14:textId="77777777" w:rsidR="00302399" w:rsidRPr="00BE7A1B" w:rsidRDefault="00302399" w:rsidP="00302399">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1F7EC243" w14:textId="41F0E971" w:rsidR="00302399" w:rsidRPr="00BE7A1B" w:rsidRDefault="008B26D4" w:rsidP="001471BD">
            <w:pPr>
              <w:spacing w:after="0" w:line="240" w:lineRule="auto"/>
              <w:jc w:val="both"/>
            </w:pPr>
            <w:r>
              <w:rPr>
                <w:rFonts w:ascii="Times New Roman" w:hAnsi="Times New Roman"/>
                <w:sz w:val="24"/>
                <w:szCs w:val="24"/>
              </w:rPr>
              <w:t>С</w:t>
            </w:r>
            <w:r w:rsidR="00302399" w:rsidRPr="00BE7A1B">
              <w:rPr>
                <w:rFonts w:ascii="Times New Roman" w:hAnsi="Times New Roman"/>
                <w:sz w:val="24"/>
                <w:szCs w:val="24"/>
              </w:rPr>
              <w:t>т</w:t>
            </w:r>
            <w:r>
              <w:rPr>
                <w:rFonts w:ascii="Times New Roman" w:hAnsi="Times New Roman"/>
                <w:sz w:val="24"/>
                <w:szCs w:val="24"/>
              </w:rPr>
              <w:t>.</w:t>
            </w:r>
            <w:r w:rsidR="00302399">
              <w:rPr>
                <w:rFonts w:ascii="Times New Roman" w:hAnsi="Times New Roman"/>
                <w:sz w:val="24"/>
                <w:szCs w:val="24"/>
              </w:rPr>
              <w:t>7.32</w:t>
            </w:r>
            <w:r w:rsidR="00302399">
              <w:rPr>
                <w:rFonts w:ascii="Times New Roman" w:hAnsi="Times New Roman"/>
                <w:sz w:val="24"/>
                <w:szCs w:val="24"/>
                <w:vertAlign w:val="superscript"/>
              </w:rPr>
              <w:t>4</w:t>
            </w:r>
            <w:r w:rsidR="00302399">
              <w:rPr>
                <w:rFonts w:ascii="Times New Roman" w:hAnsi="Times New Roman"/>
                <w:sz w:val="24"/>
                <w:szCs w:val="24"/>
              </w:rPr>
              <w:t xml:space="preserve">, </w:t>
            </w:r>
            <w:r w:rsidR="00302399" w:rsidRPr="00BE7A1B">
              <w:rPr>
                <w:rFonts w:ascii="Times New Roman" w:hAnsi="Times New Roman"/>
                <w:sz w:val="24"/>
                <w:szCs w:val="24"/>
              </w:rPr>
              <w:t>1</w:t>
            </w:r>
            <w:r w:rsidR="00302399">
              <w:rPr>
                <w:rFonts w:ascii="Times New Roman" w:hAnsi="Times New Roman"/>
                <w:sz w:val="24"/>
                <w:szCs w:val="24"/>
              </w:rPr>
              <w:t>9</w:t>
            </w:r>
            <w:r w:rsidR="00302399" w:rsidRPr="00BE7A1B">
              <w:rPr>
                <w:rFonts w:ascii="Times New Roman" w:hAnsi="Times New Roman"/>
                <w:sz w:val="24"/>
                <w:szCs w:val="24"/>
              </w:rPr>
              <w:t xml:space="preserve">.9 </w:t>
            </w:r>
            <w:r>
              <w:rPr>
                <w:rFonts w:ascii="Times New Roman" w:hAnsi="Times New Roman"/>
                <w:sz w:val="24"/>
                <w:szCs w:val="24"/>
              </w:rPr>
              <w:t>КоАП РФ*</w:t>
            </w:r>
          </w:p>
        </w:tc>
        <w:tc>
          <w:tcPr>
            <w:tcW w:w="1843" w:type="dxa"/>
          </w:tcPr>
          <w:p w14:paraId="5CEF4F0B" w14:textId="77777777" w:rsidR="00302399" w:rsidRPr="00BE7A1B" w:rsidRDefault="00302399" w:rsidP="001471BD">
            <w:pPr>
              <w:spacing w:after="0" w:line="240" w:lineRule="auto"/>
              <w:jc w:val="both"/>
              <w:rPr>
                <w:rFonts w:ascii="Times New Roman" w:hAnsi="Times New Roman"/>
                <w:sz w:val="24"/>
                <w:szCs w:val="24"/>
              </w:rPr>
            </w:pPr>
          </w:p>
        </w:tc>
        <w:tc>
          <w:tcPr>
            <w:tcW w:w="2126" w:type="dxa"/>
          </w:tcPr>
          <w:p w14:paraId="63B83681" w14:textId="77777777" w:rsidR="00302399" w:rsidRPr="00BE7A1B" w:rsidRDefault="00302399" w:rsidP="001471BD">
            <w:pPr>
              <w:spacing w:after="0" w:line="240" w:lineRule="auto"/>
              <w:jc w:val="both"/>
              <w:rPr>
                <w:rFonts w:ascii="Times New Roman" w:hAnsi="Times New Roman"/>
                <w:sz w:val="24"/>
                <w:szCs w:val="24"/>
              </w:rPr>
            </w:pPr>
          </w:p>
        </w:tc>
      </w:tr>
      <w:tr w:rsidR="00302399" w:rsidRPr="00BE7A1B" w14:paraId="6FF9550B" w14:textId="77777777" w:rsidTr="00006497">
        <w:trPr>
          <w:trHeight w:val="20"/>
        </w:trPr>
        <w:tc>
          <w:tcPr>
            <w:tcW w:w="992" w:type="dxa"/>
            <w:shd w:val="clear" w:color="auto" w:fill="auto"/>
          </w:tcPr>
          <w:p w14:paraId="5620B98A" w14:textId="77777777" w:rsidR="00302399" w:rsidRPr="00725FA8" w:rsidRDefault="00302399" w:rsidP="00302399">
            <w:pPr>
              <w:jc w:val="center"/>
            </w:pPr>
            <w:r w:rsidRPr="00725FA8">
              <w:rPr>
                <w:rFonts w:ascii="Times New Roman" w:hAnsi="Times New Roman"/>
                <w:sz w:val="24"/>
                <w:szCs w:val="24"/>
              </w:rPr>
              <w:t>3.49</w:t>
            </w:r>
          </w:p>
        </w:tc>
        <w:tc>
          <w:tcPr>
            <w:tcW w:w="3403" w:type="dxa"/>
            <w:shd w:val="clear" w:color="auto" w:fill="auto"/>
          </w:tcPr>
          <w:p w14:paraId="407AC3B7" w14:textId="77777777" w:rsidR="00302399" w:rsidRPr="00725FA8" w:rsidRDefault="00302399" w:rsidP="00302399">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условий и порядка изъятия земельных участков для государственных или муниципальных нужд</w:t>
            </w:r>
          </w:p>
        </w:tc>
        <w:tc>
          <w:tcPr>
            <w:tcW w:w="3118" w:type="dxa"/>
            <w:shd w:val="clear" w:color="auto" w:fill="auto"/>
          </w:tcPr>
          <w:p w14:paraId="1244A6B7" w14:textId="1E6BFA12" w:rsidR="00302399" w:rsidRPr="00725FA8" w:rsidRDefault="001D2CE1" w:rsidP="001D2CE1">
            <w:pPr>
              <w:keepNext/>
              <w:spacing w:after="0" w:line="240" w:lineRule="auto"/>
              <w:jc w:val="both"/>
              <w:rPr>
                <w:rFonts w:ascii="Times New Roman" w:hAnsi="Times New Roman"/>
                <w:sz w:val="24"/>
                <w:szCs w:val="24"/>
              </w:rPr>
            </w:pPr>
            <w:r w:rsidRPr="00725FA8">
              <w:rPr>
                <w:rFonts w:ascii="Times New Roman" w:hAnsi="Times New Roman"/>
                <w:spacing w:val="-6"/>
                <w:sz w:val="24"/>
              </w:rPr>
              <w:t>Гл.</w:t>
            </w:r>
            <w:r w:rsidR="00217E81" w:rsidRPr="00725FA8">
              <w:rPr>
                <w:rFonts w:ascii="Times New Roman" w:hAnsi="Times New Roman"/>
                <w:spacing w:val="-6"/>
                <w:sz w:val="24"/>
                <w:lang w:val="en-US"/>
              </w:rPr>
              <w:t>VII</w:t>
            </w:r>
            <w:r w:rsidR="00217E81" w:rsidRPr="00725FA8">
              <w:rPr>
                <w:rFonts w:ascii="Times New Roman" w:hAnsi="Times New Roman"/>
                <w:spacing w:val="-6"/>
                <w:sz w:val="24"/>
              </w:rPr>
              <w:t xml:space="preserve">.1 </w:t>
            </w:r>
            <w:r w:rsidR="00217E81" w:rsidRPr="00725FA8">
              <w:rPr>
                <w:rFonts w:ascii="Times New Roman" w:hAnsi="Times New Roman"/>
                <w:spacing w:val="-4"/>
                <w:sz w:val="24"/>
              </w:rPr>
              <w:t>ЗК РФ;</w:t>
            </w:r>
            <w:r w:rsidRPr="00725FA8">
              <w:rPr>
                <w:rFonts w:ascii="Times New Roman" w:hAnsi="Times New Roman"/>
                <w:spacing w:val="-4"/>
                <w:sz w:val="24"/>
              </w:rPr>
              <w:t xml:space="preserve"> </w:t>
            </w:r>
            <w:r w:rsidRPr="00725FA8">
              <w:rPr>
                <w:rFonts w:ascii="Times New Roman" w:hAnsi="Times New Roman"/>
                <w:sz w:val="24"/>
                <w:szCs w:val="24"/>
              </w:rPr>
              <w:t>Ст.ст.</w:t>
            </w:r>
            <w:r w:rsidR="00302399" w:rsidRPr="00725FA8">
              <w:rPr>
                <w:rFonts w:ascii="Times New Roman" w:hAnsi="Times New Roman"/>
                <w:sz w:val="24"/>
                <w:szCs w:val="24"/>
              </w:rPr>
              <w:t xml:space="preserve">279–282 </w:t>
            </w:r>
            <w:r w:rsidRPr="00725FA8">
              <w:rPr>
                <w:rFonts w:ascii="Times New Roman" w:hAnsi="Times New Roman"/>
                <w:sz w:val="24"/>
                <w:szCs w:val="24"/>
              </w:rPr>
              <w:t>ГК РФ</w:t>
            </w:r>
            <w:r w:rsidR="00302399" w:rsidRPr="00725FA8">
              <w:rPr>
                <w:rFonts w:ascii="Times New Roman" w:hAnsi="Times New Roman"/>
                <w:sz w:val="24"/>
                <w:szCs w:val="24"/>
              </w:rPr>
              <w:t>;</w:t>
            </w:r>
            <w:r w:rsidRPr="00725FA8">
              <w:rPr>
                <w:rFonts w:ascii="Times New Roman" w:hAnsi="Times New Roman"/>
                <w:sz w:val="24"/>
                <w:szCs w:val="24"/>
              </w:rPr>
              <w:t xml:space="preserve"> </w:t>
            </w:r>
            <w:r w:rsidR="00544E55">
              <w:rPr>
                <w:rFonts w:ascii="Times New Roman" w:hAnsi="Times New Roman"/>
                <w:spacing w:val="-6"/>
                <w:sz w:val="24"/>
              </w:rPr>
              <w:t>ч.ч.5, ч.4 ст.19, ст.</w:t>
            </w:r>
            <w:r w:rsidR="00217E81" w:rsidRPr="00725FA8">
              <w:rPr>
                <w:rFonts w:ascii="Times New Roman" w:hAnsi="Times New Roman"/>
                <w:spacing w:val="-6"/>
                <w:sz w:val="24"/>
              </w:rPr>
              <w:t>24 ЗГМ от 19.12.2007 № 48</w:t>
            </w:r>
            <w:r w:rsidR="00217E81" w:rsidRPr="00725FA8">
              <w:rPr>
                <w:rStyle w:val="ad"/>
              </w:rPr>
              <w:footnoteReference w:id="314"/>
            </w:r>
            <w:r w:rsidR="00544E55">
              <w:rPr>
                <w:rFonts w:ascii="Times New Roman" w:hAnsi="Times New Roman"/>
                <w:spacing w:val="-6"/>
                <w:sz w:val="24"/>
              </w:rPr>
              <w:t>; п.4 ч.1, ч.ч.3, 5 ст.</w:t>
            </w:r>
            <w:r w:rsidR="00217E81" w:rsidRPr="00725FA8">
              <w:rPr>
                <w:rFonts w:ascii="Times New Roman" w:hAnsi="Times New Roman"/>
                <w:spacing w:val="-6"/>
                <w:sz w:val="24"/>
              </w:rPr>
              <w:t>4 ЗГМ от 31.05.2006 № 21</w:t>
            </w:r>
            <w:r w:rsidR="00217E81" w:rsidRPr="00725FA8">
              <w:rPr>
                <w:rStyle w:val="ad"/>
              </w:rPr>
              <w:footnoteReference w:id="315"/>
            </w:r>
            <w:r w:rsidR="00217E81" w:rsidRPr="00725FA8">
              <w:rPr>
                <w:rFonts w:ascii="Times New Roman" w:hAnsi="Times New Roman"/>
                <w:spacing w:val="-6"/>
                <w:sz w:val="24"/>
              </w:rPr>
              <w:t>; Порядок</w:t>
            </w:r>
            <w:r w:rsidR="00217E81" w:rsidRPr="00725FA8">
              <w:rPr>
                <w:rStyle w:val="ad"/>
              </w:rPr>
              <w:footnoteReference w:id="316"/>
            </w:r>
            <w:r w:rsidR="00217E81" w:rsidRPr="00725FA8">
              <w:rPr>
                <w:rFonts w:ascii="Times New Roman" w:hAnsi="Times New Roman"/>
                <w:spacing w:val="-6"/>
                <w:sz w:val="24"/>
              </w:rPr>
              <w:t>, утв. ППМ от 25.02.2014 № 77</w:t>
            </w:r>
            <w:r w:rsidR="00217E81" w:rsidRPr="00725FA8">
              <w:rPr>
                <w:rFonts w:ascii="Times New Roman" w:hAnsi="Times New Roman"/>
                <w:spacing w:val="-6"/>
                <w:sz w:val="24"/>
              </w:rPr>
              <w:noBreakHyphen/>
              <w:t>ПП</w:t>
            </w:r>
          </w:p>
        </w:tc>
        <w:tc>
          <w:tcPr>
            <w:tcW w:w="1134" w:type="dxa"/>
            <w:shd w:val="clear" w:color="auto" w:fill="auto"/>
          </w:tcPr>
          <w:p w14:paraId="6EBC7C31" w14:textId="142C4039" w:rsidR="00302399" w:rsidRPr="001D4838" w:rsidRDefault="00302399" w:rsidP="00302399">
            <w:pPr>
              <w:keepNext/>
              <w:spacing w:after="0" w:line="240" w:lineRule="auto"/>
              <w:ind w:left="-108" w:right="-108"/>
              <w:jc w:val="center"/>
              <w:rPr>
                <w:rFonts w:ascii="Times New Roman" w:hAnsi="Times New Roman"/>
                <w:sz w:val="24"/>
                <w:szCs w:val="24"/>
              </w:rPr>
            </w:pPr>
            <w:r w:rsidRPr="001D4838">
              <w:rPr>
                <w:rFonts w:ascii="Times New Roman" w:hAnsi="Times New Roman"/>
                <w:sz w:val="24"/>
                <w:szCs w:val="24"/>
              </w:rPr>
              <w:t>кол-во</w:t>
            </w:r>
            <w:r w:rsidR="001B6EA2" w:rsidRPr="001D4838">
              <w:rPr>
                <w:rFonts w:ascii="Times New Roman" w:hAnsi="Times New Roman"/>
                <w:sz w:val="24"/>
                <w:szCs w:val="24"/>
              </w:rPr>
              <w:t xml:space="preserve"> </w:t>
            </w:r>
          </w:p>
        </w:tc>
        <w:tc>
          <w:tcPr>
            <w:tcW w:w="993" w:type="dxa"/>
            <w:shd w:val="clear" w:color="auto" w:fill="auto"/>
          </w:tcPr>
          <w:p w14:paraId="4FF5491A" w14:textId="77777777" w:rsidR="00302399" w:rsidRPr="00BE7A1B" w:rsidRDefault="00302399" w:rsidP="00302399">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10025A77" w14:textId="77777777" w:rsidR="00302399" w:rsidRPr="00BE7A1B" w:rsidRDefault="00302399" w:rsidP="00302399">
            <w:pPr>
              <w:spacing w:after="0" w:line="240" w:lineRule="auto"/>
              <w:jc w:val="center"/>
            </w:pPr>
          </w:p>
        </w:tc>
        <w:tc>
          <w:tcPr>
            <w:tcW w:w="1843" w:type="dxa"/>
          </w:tcPr>
          <w:p w14:paraId="45554FE9" w14:textId="77777777" w:rsidR="00302399" w:rsidRPr="00BE7A1B" w:rsidRDefault="00302399" w:rsidP="00302399">
            <w:pPr>
              <w:spacing w:after="0" w:line="240" w:lineRule="auto"/>
              <w:jc w:val="center"/>
            </w:pPr>
          </w:p>
        </w:tc>
        <w:tc>
          <w:tcPr>
            <w:tcW w:w="2126" w:type="dxa"/>
          </w:tcPr>
          <w:p w14:paraId="74E77ED3" w14:textId="77777777" w:rsidR="00302399" w:rsidRPr="00BE7A1B" w:rsidRDefault="00302399" w:rsidP="00302399">
            <w:pPr>
              <w:spacing w:after="0" w:line="240" w:lineRule="auto"/>
              <w:jc w:val="center"/>
            </w:pPr>
          </w:p>
        </w:tc>
      </w:tr>
      <w:tr w:rsidR="001D4838" w:rsidRPr="00BE7A1B" w14:paraId="0C9CC4C3" w14:textId="77777777" w:rsidTr="00006497">
        <w:trPr>
          <w:trHeight w:val="20"/>
        </w:trPr>
        <w:tc>
          <w:tcPr>
            <w:tcW w:w="992" w:type="dxa"/>
            <w:shd w:val="clear" w:color="auto" w:fill="auto"/>
          </w:tcPr>
          <w:p w14:paraId="420DB157" w14:textId="553FB234" w:rsidR="001D4838" w:rsidRPr="00725FA8" w:rsidRDefault="001D4838" w:rsidP="00302399">
            <w:pPr>
              <w:jc w:val="center"/>
              <w:rPr>
                <w:rFonts w:ascii="Times New Roman" w:hAnsi="Times New Roman"/>
                <w:sz w:val="24"/>
                <w:szCs w:val="24"/>
              </w:rPr>
            </w:pPr>
            <w:r>
              <w:rPr>
                <w:rFonts w:ascii="Times New Roman" w:hAnsi="Times New Roman"/>
                <w:sz w:val="24"/>
                <w:szCs w:val="24"/>
              </w:rPr>
              <w:lastRenderedPageBreak/>
              <w:t>3.49.</w:t>
            </w:r>
            <w:r w:rsidR="009561BF">
              <w:rPr>
                <w:rFonts w:ascii="Times New Roman" w:hAnsi="Times New Roman"/>
                <w:sz w:val="24"/>
                <w:szCs w:val="24"/>
              </w:rPr>
              <w:t>А</w:t>
            </w:r>
          </w:p>
        </w:tc>
        <w:tc>
          <w:tcPr>
            <w:tcW w:w="3403" w:type="dxa"/>
            <w:shd w:val="clear" w:color="auto" w:fill="auto"/>
          </w:tcPr>
          <w:p w14:paraId="22592E80" w14:textId="0056AF55" w:rsidR="001D4838" w:rsidRPr="00725FA8" w:rsidRDefault="001D4838" w:rsidP="00302399">
            <w:pPr>
              <w:keepNext/>
              <w:spacing w:after="0" w:line="240" w:lineRule="auto"/>
              <w:jc w:val="both"/>
              <w:rPr>
                <w:rFonts w:ascii="Times New Roman" w:hAnsi="Times New Roman"/>
                <w:sz w:val="24"/>
                <w:szCs w:val="24"/>
              </w:rPr>
            </w:pPr>
            <w:r>
              <w:rPr>
                <w:rFonts w:ascii="Times New Roman" w:hAnsi="Times New Roman"/>
                <w:sz w:val="24"/>
                <w:szCs w:val="24"/>
              </w:rPr>
              <w:t>Нарушение поряд</w:t>
            </w:r>
            <w:r w:rsidR="00D05829">
              <w:rPr>
                <w:rFonts w:ascii="Times New Roman" w:hAnsi="Times New Roman"/>
                <w:sz w:val="24"/>
                <w:szCs w:val="24"/>
              </w:rPr>
              <w:t xml:space="preserve">ка определения и </w:t>
            </w:r>
            <w:r>
              <w:rPr>
                <w:rFonts w:ascii="Times New Roman" w:hAnsi="Times New Roman"/>
                <w:sz w:val="24"/>
                <w:szCs w:val="24"/>
              </w:rPr>
              <w:t>осуществления компенсационных выплат при изъятии объектов недвижимости для государственных нужд города Москвы</w:t>
            </w:r>
          </w:p>
        </w:tc>
        <w:tc>
          <w:tcPr>
            <w:tcW w:w="3118" w:type="dxa"/>
            <w:shd w:val="clear" w:color="auto" w:fill="auto"/>
          </w:tcPr>
          <w:p w14:paraId="52599A73" w14:textId="214357E9" w:rsidR="001D4838" w:rsidRPr="00725FA8" w:rsidRDefault="001D4838" w:rsidP="001D2CE1">
            <w:pPr>
              <w:keepNext/>
              <w:spacing w:after="0" w:line="240" w:lineRule="auto"/>
              <w:jc w:val="both"/>
              <w:rPr>
                <w:rFonts w:ascii="Times New Roman" w:hAnsi="Times New Roman"/>
                <w:spacing w:val="-6"/>
                <w:sz w:val="24"/>
              </w:rPr>
            </w:pPr>
            <w:r w:rsidRPr="001D4838">
              <w:rPr>
                <w:rFonts w:ascii="Times New Roman" w:hAnsi="Times New Roman"/>
                <w:spacing w:val="-6"/>
                <w:sz w:val="24"/>
              </w:rPr>
              <w:t>ФЗ от 29.07.98 № 135-ФЗ</w:t>
            </w:r>
            <w:r w:rsidRPr="001D4838">
              <w:rPr>
                <w:rStyle w:val="ad"/>
                <w:rFonts w:ascii="Times New Roman" w:hAnsi="Times New Roman"/>
                <w:spacing w:val="-6"/>
                <w:sz w:val="24"/>
              </w:rPr>
              <w:footnoteReference w:id="317"/>
            </w:r>
            <w:r w:rsidRPr="001D4838">
              <w:rPr>
                <w:rFonts w:ascii="Times New Roman" w:hAnsi="Times New Roman"/>
                <w:spacing w:val="-6"/>
                <w:sz w:val="24"/>
              </w:rPr>
              <w:t>; ФЗ от 05.04.2013 № 43-ФЗ</w:t>
            </w:r>
            <w:r>
              <w:rPr>
                <w:rStyle w:val="ad"/>
                <w:rFonts w:ascii="Times New Roman" w:hAnsi="Times New Roman"/>
                <w:spacing w:val="-6"/>
                <w:sz w:val="24"/>
              </w:rPr>
              <w:footnoteReference w:id="318"/>
            </w:r>
          </w:p>
        </w:tc>
        <w:tc>
          <w:tcPr>
            <w:tcW w:w="1134" w:type="dxa"/>
            <w:shd w:val="clear" w:color="auto" w:fill="auto"/>
          </w:tcPr>
          <w:p w14:paraId="5286FF39" w14:textId="00A8927E" w:rsidR="001D4838" w:rsidRPr="001D4838" w:rsidRDefault="001D4838" w:rsidP="00302399">
            <w:pPr>
              <w:keepNext/>
              <w:spacing w:after="0" w:line="240" w:lineRule="auto"/>
              <w:ind w:left="-108" w:right="-108"/>
              <w:jc w:val="center"/>
              <w:rPr>
                <w:rFonts w:ascii="Times New Roman" w:hAnsi="Times New Roman"/>
                <w:sz w:val="24"/>
                <w:szCs w:val="24"/>
              </w:rPr>
            </w:pPr>
            <w:r w:rsidRPr="001D4838">
              <w:rPr>
                <w:rFonts w:ascii="Times New Roman" w:hAnsi="Times New Roman"/>
                <w:sz w:val="24"/>
                <w:szCs w:val="24"/>
              </w:rPr>
              <w:t>кол-во и тыс. руб.</w:t>
            </w:r>
          </w:p>
        </w:tc>
        <w:tc>
          <w:tcPr>
            <w:tcW w:w="993" w:type="dxa"/>
            <w:shd w:val="clear" w:color="auto" w:fill="auto"/>
          </w:tcPr>
          <w:p w14:paraId="1FFA188F" w14:textId="5E089FB2" w:rsidR="001D4838" w:rsidRPr="00BE7A1B" w:rsidRDefault="001D4838" w:rsidP="00302399">
            <w:pPr>
              <w:keepNext/>
              <w:spacing w:after="0" w:line="240" w:lineRule="auto"/>
              <w:jc w:val="center"/>
              <w:rPr>
                <w:rFonts w:ascii="Times New Roman" w:hAnsi="Times New Roman"/>
                <w:sz w:val="24"/>
                <w:szCs w:val="24"/>
              </w:rPr>
            </w:pPr>
            <w:r>
              <w:rPr>
                <w:rFonts w:ascii="Times New Roman" w:hAnsi="Times New Roman"/>
                <w:sz w:val="24"/>
                <w:szCs w:val="24"/>
              </w:rPr>
              <w:t>3</w:t>
            </w:r>
          </w:p>
        </w:tc>
        <w:tc>
          <w:tcPr>
            <w:tcW w:w="2551" w:type="dxa"/>
            <w:shd w:val="clear" w:color="auto" w:fill="auto"/>
          </w:tcPr>
          <w:p w14:paraId="588CDA2C" w14:textId="77777777" w:rsidR="001D4838" w:rsidRPr="00BE7A1B" w:rsidRDefault="001D4838" w:rsidP="00302399">
            <w:pPr>
              <w:spacing w:after="0" w:line="240" w:lineRule="auto"/>
              <w:jc w:val="center"/>
            </w:pPr>
          </w:p>
        </w:tc>
        <w:tc>
          <w:tcPr>
            <w:tcW w:w="1843" w:type="dxa"/>
          </w:tcPr>
          <w:p w14:paraId="2E9ABAFA" w14:textId="5C442E83" w:rsidR="001D4838" w:rsidRPr="00E2735C" w:rsidRDefault="001D4838" w:rsidP="00E2735C">
            <w:pPr>
              <w:spacing w:after="0" w:line="240" w:lineRule="auto"/>
              <w:jc w:val="both"/>
              <w:rPr>
                <w:rFonts w:ascii="Times New Roman" w:hAnsi="Times New Roman"/>
                <w:sz w:val="24"/>
                <w:szCs w:val="24"/>
              </w:rPr>
            </w:pPr>
            <w:r w:rsidRPr="00E2735C">
              <w:rPr>
                <w:rFonts w:ascii="Times New Roman" w:hAnsi="Times New Roman"/>
                <w:sz w:val="24"/>
                <w:szCs w:val="24"/>
              </w:rPr>
              <w:t>избыточные расходы бюджетных средств</w:t>
            </w:r>
          </w:p>
        </w:tc>
        <w:tc>
          <w:tcPr>
            <w:tcW w:w="2126" w:type="dxa"/>
          </w:tcPr>
          <w:p w14:paraId="0103DF5E" w14:textId="0F80016F" w:rsidR="001D4838" w:rsidRPr="00E2735C" w:rsidRDefault="00DF1073" w:rsidP="00E2735C">
            <w:pPr>
              <w:spacing w:after="0" w:line="240" w:lineRule="auto"/>
              <w:jc w:val="both"/>
              <w:rPr>
                <w:rFonts w:ascii="Times New Roman" w:hAnsi="Times New Roman"/>
                <w:sz w:val="24"/>
                <w:szCs w:val="24"/>
              </w:rPr>
            </w:pPr>
            <w:r w:rsidRPr="00E2735C">
              <w:rPr>
                <w:rFonts w:ascii="Times New Roman" w:hAnsi="Times New Roman"/>
                <w:sz w:val="24"/>
                <w:szCs w:val="24"/>
              </w:rPr>
              <w:t>объем завышения бюджетных средств, использованных с нарушением требований</w:t>
            </w:r>
          </w:p>
        </w:tc>
      </w:tr>
      <w:tr w:rsidR="00302399" w:rsidRPr="00BE7A1B" w14:paraId="0C739DB6" w14:textId="77777777" w:rsidTr="00006497">
        <w:trPr>
          <w:trHeight w:val="20"/>
        </w:trPr>
        <w:tc>
          <w:tcPr>
            <w:tcW w:w="992" w:type="dxa"/>
            <w:shd w:val="clear" w:color="auto" w:fill="auto"/>
          </w:tcPr>
          <w:p w14:paraId="4B407285" w14:textId="77777777" w:rsidR="00302399" w:rsidRPr="00725FA8" w:rsidRDefault="00302399" w:rsidP="00302399">
            <w:pPr>
              <w:jc w:val="center"/>
            </w:pPr>
            <w:r w:rsidRPr="00725FA8">
              <w:rPr>
                <w:rFonts w:ascii="Times New Roman" w:hAnsi="Times New Roman"/>
                <w:sz w:val="24"/>
                <w:szCs w:val="24"/>
              </w:rPr>
              <w:t>3.50</w:t>
            </w:r>
          </w:p>
        </w:tc>
        <w:tc>
          <w:tcPr>
            <w:tcW w:w="3403" w:type="dxa"/>
            <w:shd w:val="clear" w:color="auto" w:fill="auto"/>
          </w:tcPr>
          <w:p w14:paraId="027624F9" w14:textId="77777777" w:rsidR="00302399" w:rsidRPr="00725FA8" w:rsidRDefault="00302399" w:rsidP="00302399">
            <w:pPr>
              <w:keepNext/>
              <w:spacing w:after="0" w:line="240" w:lineRule="auto"/>
              <w:jc w:val="both"/>
              <w:rPr>
                <w:rFonts w:ascii="Times New Roman" w:hAnsi="Times New Roman"/>
                <w:sz w:val="24"/>
                <w:szCs w:val="24"/>
              </w:rPr>
            </w:pPr>
            <w:r w:rsidRPr="00725FA8">
              <w:rPr>
                <w:rFonts w:ascii="Times New Roman" w:hAnsi="Times New Roman"/>
                <w:sz w:val="24"/>
                <w:szCs w:val="24"/>
              </w:rPr>
              <w:t>Несоблюдение требований по подготовке, заключению, исполнению и прекращению концессионного соглашения</w:t>
            </w:r>
          </w:p>
        </w:tc>
        <w:tc>
          <w:tcPr>
            <w:tcW w:w="3118" w:type="dxa"/>
            <w:shd w:val="clear" w:color="auto" w:fill="auto"/>
          </w:tcPr>
          <w:p w14:paraId="097510F8" w14:textId="5929490C" w:rsidR="00302399" w:rsidRPr="00725FA8" w:rsidRDefault="0010060D" w:rsidP="00F52FE1">
            <w:pPr>
              <w:keepNext/>
              <w:spacing w:after="0" w:line="240" w:lineRule="auto"/>
              <w:jc w:val="both"/>
              <w:rPr>
                <w:rFonts w:ascii="Times New Roman" w:hAnsi="Times New Roman"/>
                <w:sz w:val="24"/>
                <w:szCs w:val="24"/>
              </w:rPr>
            </w:pPr>
            <w:proofErr w:type="spellStart"/>
            <w:r w:rsidRPr="00725FA8">
              <w:rPr>
                <w:rFonts w:ascii="Times New Roman" w:hAnsi="Times New Roman"/>
                <w:spacing w:val="-6"/>
                <w:sz w:val="24"/>
              </w:rPr>
              <w:t>Ст.</w:t>
            </w:r>
            <w:r w:rsidR="00F52FE1" w:rsidRPr="00725FA8">
              <w:rPr>
                <w:rFonts w:ascii="Times New Roman" w:hAnsi="Times New Roman"/>
                <w:spacing w:val="-6"/>
                <w:sz w:val="24"/>
              </w:rPr>
              <w:t>ст</w:t>
            </w:r>
            <w:proofErr w:type="spellEnd"/>
            <w:r w:rsidR="00F52FE1" w:rsidRPr="00725FA8">
              <w:rPr>
                <w:rFonts w:ascii="Times New Roman" w:hAnsi="Times New Roman"/>
                <w:spacing w:val="-6"/>
                <w:sz w:val="24"/>
              </w:rPr>
              <w:t>.</w:t>
            </w:r>
            <w:r w:rsidRPr="00725FA8">
              <w:rPr>
                <w:rFonts w:ascii="Times New Roman" w:hAnsi="Times New Roman"/>
                <w:spacing w:val="-6"/>
                <w:sz w:val="24"/>
              </w:rPr>
              <w:t xml:space="preserve"> 3-17, </w:t>
            </w:r>
            <w:r w:rsidR="00302399" w:rsidRPr="00725FA8">
              <w:rPr>
                <w:rFonts w:ascii="Times New Roman" w:hAnsi="Times New Roman"/>
                <w:sz w:val="24"/>
                <w:szCs w:val="24"/>
              </w:rPr>
              <w:t>гл</w:t>
            </w:r>
            <w:r w:rsidR="00F52FE1" w:rsidRPr="00725FA8">
              <w:rPr>
                <w:rFonts w:ascii="Times New Roman" w:hAnsi="Times New Roman"/>
                <w:sz w:val="24"/>
                <w:szCs w:val="24"/>
              </w:rPr>
              <w:t>.</w:t>
            </w:r>
            <w:r w:rsidR="00302399" w:rsidRPr="00725FA8">
              <w:rPr>
                <w:rFonts w:ascii="Times New Roman" w:hAnsi="Times New Roman"/>
                <w:sz w:val="24"/>
                <w:szCs w:val="24"/>
              </w:rPr>
              <w:t xml:space="preserve">3 </w:t>
            </w:r>
            <w:r w:rsidR="00F52FE1" w:rsidRPr="00725FA8">
              <w:rPr>
                <w:rFonts w:ascii="Times New Roman" w:hAnsi="Times New Roman"/>
                <w:sz w:val="24"/>
                <w:szCs w:val="24"/>
              </w:rPr>
              <w:t>ФЗ</w:t>
            </w:r>
            <w:r w:rsidR="00302399" w:rsidRPr="00725FA8">
              <w:rPr>
                <w:rFonts w:ascii="Times New Roman" w:hAnsi="Times New Roman"/>
                <w:sz w:val="24"/>
                <w:szCs w:val="24"/>
              </w:rPr>
              <w:t xml:space="preserve"> от 21</w:t>
            </w:r>
            <w:r w:rsidR="00F52FE1" w:rsidRPr="00725FA8">
              <w:rPr>
                <w:rFonts w:ascii="Times New Roman" w:hAnsi="Times New Roman"/>
                <w:sz w:val="24"/>
                <w:szCs w:val="24"/>
              </w:rPr>
              <w:t>.07.</w:t>
            </w:r>
            <w:r w:rsidR="00302399" w:rsidRPr="00725FA8">
              <w:rPr>
                <w:rFonts w:ascii="Times New Roman" w:hAnsi="Times New Roman"/>
                <w:sz w:val="24"/>
                <w:szCs w:val="24"/>
              </w:rPr>
              <w:t>2005 № 115-ФЗ «О</w:t>
            </w:r>
            <w:r w:rsidR="00C734ED">
              <w:rPr>
                <w:rFonts w:ascii="Times New Roman" w:hAnsi="Times New Roman"/>
                <w:sz w:val="24"/>
                <w:szCs w:val="24"/>
              </w:rPr>
              <w:t> </w:t>
            </w:r>
            <w:r w:rsidR="00302399" w:rsidRPr="00725FA8">
              <w:rPr>
                <w:rFonts w:ascii="Times New Roman" w:hAnsi="Times New Roman"/>
                <w:sz w:val="24"/>
                <w:szCs w:val="24"/>
              </w:rPr>
              <w:t>концессионных соглашениях»</w:t>
            </w:r>
            <w:r w:rsidR="00217E81" w:rsidRPr="00725FA8">
              <w:rPr>
                <w:rFonts w:ascii="Times New Roman" w:hAnsi="Times New Roman"/>
                <w:sz w:val="24"/>
                <w:szCs w:val="24"/>
              </w:rPr>
              <w:t xml:space="preserve">, </w:t>
            </w:r>
            <w:r w:rsidR="00217E81" w:rsidRPr="00725FA8">
              <w:rPr>
                <w:rFonts w:ascii="Times New Roman" w:hAnsi="Times New Roman"/>
                <w:spacing w:val="-6"/>
                <w:sz w:val="24"/>
              </w:rPr>
              <w:t>ППМ от 04.08.2009 № 720-ПП</w:t>
            </w:r>
            <w:r w:rsidR="00217E81" w:rsidRPr="00725FA8">
              <w:rPr>
                <w:rStyle w:val="ad"/>
              </w:rPr>
              <w:footnoteReference w:id="319"/>
            </w:r>
          </w:p>
        </w:tc>
        <w:tc>
          <w:tcPr>
            <w:tcW w:w="1134" w:type="dxa"/>
            <w:shd w:val="clear" w:color="auto" w:fill="auto"/>
          </w:tcPr>
          <w:p w14:paraId="6B18A986" w14:textId="77777777" w:rsidR="00302399" w:rsidRPr="00BE7A1B" w:rsidRDefault="00302399" w:rsidP="00302399">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2C2C69B1" w14:textId="77777777" w:rsidR="00302399" w:rsidRPr="00BE7A1B" w:rsidRDefault="00302399" w:rsidP="00302399">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3EDF64C5" w14:textId="77777777" w:rsidR="00302399" w:rsidRPr="00BE7A1B" w:rsidRDefault="00302399" w:rsidP="00302399">
            <w:pPr>
              <w:spacing w:after="0" w:line="240" w:lineRule="auto"/>
              <w:jc w:val="center"/>
            </w:pPr>
          </w:p>
        </w:tc>
        <w:tc>
          <w:tcPr>
            <w:tcW w:w="1843" w:type="dxa"/>
          </w:tcPr>
          <w:p w14:paraId="1B29BF9F" w14:textId="77777777" w:rsidR="00302399" w:rsidRPr="00BE7A1B" w:rsidRDefault="00302399" w:rsidP="00302399">
            <w:pPr>
              <w:spacing w:after="0" w:line="240" w:lineRule="auto"/>
              <w:jc w:val="center"/>
            </w:pPr>
          </w:p>
        </w:tc>
        <w:tc>
          <w:tcPr>
            <w:tcW w:w="2126" w:type="dxa"/>
          </w:tcPr>
          <w:p w14:paraId="2BA8F960" w14:textId="77777777" w:rsidR="00302399" w:rsidRPr="00BE7A1B" w:rsidRDefault="00302399" w:rsidP="00302399">
            <w:pPr>
              <w:spacing w:after="0" w:line="240" w:lineRule="auto"/>
              <w:jc w:val="center"/>
            </w:pPr>
          </w:p>
        </w:tc>
      </w:tr>
      <w:tr w:rsidR="00302399" w:rsidRPr="00BE7A1B" w14:paraId="38FF8019" w14:textId="77777777" w:rsidTr="00006497">
        <w:trPr>
          <w:trHeight w:val="20"/>
        </w:trPr>
        <w:tc>
          <w:tcPr>
            <w:tcW w:w="992" w:type="dxa"/>
            <w:shd w:val="clear" w:color="auto" w:fill="auto"/>
          </w:tcPr>
          <w:p w14:paraId="4A760DAF" w14:textId="77777777" w:rsidR="00302399" w:rsidRPr="00725FA8" w:rsidRDefault="00302399" w:rsidP="00302399">
            <w:pPr>
              <w:jc w:val="center"/>
            </w:pPr>
            <w:r w:rsidRPr="00725FA8">
              <w:rPr>
                <w:rFonts w:ascii="Times New Roman" w:hAnsi="Times New Roman"/>
                <w:sz w:val="24"/>
                <w:szCs w:val="24"/>
              </w:rPr>
              <w:t>3.51</w:t>
            </w:r>
          </w:p>
        </w:tc>
        <w:tc>
          <w:tcPr>
            <w:tcW w:w="3403" w:type="dxa"/>
            <w:shd w:val="clear" w:color="auto" w:fill="auto"/>
          </w:tcPr>
          <w:p w14:paraId="2DF7BFC0" w14:textId="77777777" w:rsidR="00302399" w:rsidRPr="00725FA8" w:rsidRDefault="00302399" w:rsidP="00302399">
            <w:pPr>
              <w:autoSpaceDE w:val="0"/>
              <w:autoSpaceDN w:val="0"/>
              <w:adjustRightInd w:val="0"/>
              <w:spacing w:after="0" w:line="240" w:lineRule="auto"/>
              <w:jc w:val="both"/>
              <w:rPr>
                <w:rFonts w:ascii="Times New Roman" w:hAnsi="Times New Roman"/>
                <w:sz w:val="24"/>
                <w:szCs w:val="24"/>
              </w:rPr>
            </w:pPr>
            <w:r w:rsidRPr="00725FA8">
              <w:rPr>
                <w:rFonts w:ascii="Times New Roman" w:hAnsi="Times New Roman"/>
                <w:sz w:val="24"/>
                <w:szCs w:val="24"/>
              </w:rPr>
              <w:t xml:space="preserve">Нарушение права собственности </w:t>
            </w:r>
            <w:r w:rsidRPr="00725FA8">
              <w:rPr>
                <w:rFonts w:ascii="Times New Roman" w:hAnsi="Times New Roman"/>
                <w:sz w:val="24"/>
                <w:szCs w:val="24"/>
                <w:lang w:eastAsia="ru-RU"/>
              </w:rPr>
              <w:t xml:space="preserve">Российской Федерации, субъектов Российской Федерации, муниципальных образований </w:t>
            </w:r>
            <w:r w:rsidRPr="00725FA8">
              <w:rPr>
                <w:rFonts w:ascii="Times New Roman" w:hAnsi="Times New Roman"/>
                <w:sz w:val="24"/>
                <w:szCs w:val="24"/>
              </w:rPr>
              <w:t>на драгоценные металлы и драгоценные камни</w:t>
            </w:r>
          </w:p>
        </w:tc>
        <w:tc>
          <w:tcPr>
            <w:tcW w:w="3118" w:type="dxa"/>
            <w:shd w:val="clear" w:color="auto" w:fill="auto"/>
          </w:tcPr>
          <w:p w14:paraId="1484060A" w14:textId="51649D2C" w:rsidR="00302399" w:rsidRPr="00725FA8" w:rsidRDefault="00F52FE1" w:rsidP="00F52FE1">
            <w:pPr>
              <w:keepNext/>
              <w:spacing w:after="0" w:line="240" w:lineRule="auto"/>
              <w:jc w:val="both"/>
              <w:rPr>
                <w:rFonts w:ascii="Times New Roman" w:hAnsi="Times New Roman"/>
                <w:sz w:val="24"/>
                <w:szCs w:val="24"/>
              </w:rPr>
            </w:pPr>
            <w:r w:rsidRPr="00725FA8">
              <w:rPr>
                <w:rFonts w:ascii="Times New Roman" w:hAnsi="Times New Roman"/>
                <w:sz w:val="24"/>
                <w:szCs w:val="24"/>
              </w:rPr>
              <w:t>С</w:t>
            </w:r>
            <w:r w:rsidR="00302399" w:rsidRPr="00725FA8">
              <w:rPr>
                <w:rFonts w:ascii="Times New Roman" w:hAnsi="Times New Roman"/>
                <w:sz w:val="24"/>
                <w:szCs w:val="24"/>
              </w:rPr>
              <w:t>т</w:t>
            </w:r>
            <w:r w:rsidRPr="00725FA8">
              <w:rPr>
                <w:rFonts w:ascii="Times New Roman" w:hAnsi="Times New Roman"/>
                <w:sz w:val="24"/>
                <w:szCs w:val="24"/>
              </w:rPr>
              <w:t>.</w:t>
            </w:r>
            <w:r w:rsidR="00302399" w:rsidRPr="00725FA8">
              <w:rPr>
                <w:rFonts w:ascii="Times New Roman" w:hAnsi="Times New Roman"/>
                <w:sz w:val="24"/>
                <w:szCs w:val="24"/>
              </w:rPr>
              <w:t xml:space="preserve">2 </w:t>
            </w:r>
            <w:r w:rsidRPr="00725FA8">
              <w:rPr>
                <w:rFonts w:ascii="Times New Roman" w:hAnsi="Times New Roman"/>
                <w:sz w:val="24"/>
                <w:szCs w:val="24"/>
              </w:rPr>
              <w:t>ФЗ</w:t>
            </w:r>
            <w:r w:rsidR="00302399" w:rsidRPr="00725FA8">
              <w:rPr>
                <w:rFonts w:ascii="Times New Roman" w:hAnsi="Times New Roman"/>
                <w:sz w:val="24"/>
                <w:szCs w:val="24"/>
              </w:rPr>
              <w:t xml:space="preserve"> от 26</w:t>
            </w:r>
            <w:r w:rsidR="0009212C">
              <w:rPr>
                <w:rFonts w:ascii="Times New Roman" w:hAnsi="Times New Roman"/>
                <w:sz w:val="24"/>
                <w:szCs w:val="24"/>
              </w:rPr>
              <w:t>.03.</w:t>
            </w:r>
            <w:r w:rsidRPr="00725FA8">
              <w:rPr>
                <w:rFonts w:ascii="Times New Roman" w:hAnsi="Times New Roman"/>
                <w:sz w:val="24"/>
                <w:szCs w:val="24"/>
              </w:rPr>
              <w:t>98</w:t>
            </w:r>
            <w:r w:rsidRPr="00725FA8">
              <w:rPr>
                <w:rFonts w:ascii="Times New Roman" w:hAnsi="Times New Roman"/>
                <w:sz w:val="24"/>
                <w:szCs w:val="24"/>
              </w:rPr>
              <w:br/>
            </w:r>
            <w:r w:rsidR="00302399" w:rsidRPr="00725FA8">
              <w:rPr>
                <w:rFonts w:ascii="Times New Roman" w:hAnsi="Times New Roman"/>
                <w:sz w:val="24"/>
                <w:szCs w:val="24"/>
              </w:rPr>
              <w:t>№ 41-ФЗ «О драгоценных металлах и драгоценных камнях»</w:t>
            </w:r>
          </w:p>
        </w:tc>
        <w:tc>
          <w:tcPr>
            <w:tcW w:w="1134" w:type="dxa"/>
            <w:shd w:val="clear" w:color="auto" w:fill="auto"/>
          </w:tcPr>
          <w:p w14:paraId="27E86695" w14:textId="77777777" w:rsidR="00302399" w:rsidRPr="00BE7A1B" w:rsidRDefault="00302399" w:rsidP="00302399">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19B41768" w14:textId="77777777" w:rsidR="00302399" w:rsidRPr="00BE7A1B" w:rsidRDefault="00302399" w:rsidP="00302399">
            <w:pPr>
              <w:keepNext/>
              <w:spacing w:after="0" w:line="240" w:lineRule="auto"/>
              <w:jc w:val="center"/>
              <w:rPr>
                <w:rFonts w:ascii="Times New Roman" w:hAnsi="Times New Roman"/>
                <w:b/>
                <w:sz w:val="24"/>
                <w:szCs w:val="24"/>
              </w:rPr>
            </w:pPr>
            <w:r w:rsidRPr="00BE7A1B">
              <w:rPr>
                <w:rFonts w:ascii="Times New Roman" w:hAnsi="Times New Roman"/>
                <w:sz w:val="24"/>
                <w:szCs w:val="24"/>
              </w:rPr>
              <w:t>3</w:t>
            </w:r>
          </w:p>
        </w:tc>
        <w:tc>
          <w:tcPr>
            <w:tcW w:w="2551" w:type="dxa"/>
            <w:shd w:val="clear" w:color="auto" w:fill="auto"/>
          </w:tcPr>
          <w:p w14:paraId="2CF2A9E1" w14:textId="77777777" w:rsidR="00302399" w:rsidRPr="00BE7A1B" w:rsidRDefault="00302399" w:rsidP="00302399">
            <w:pPr>
              <w:spacing w:after="0" w:line="240" w:lineRule="auto"/>
              <w:jc w:val="center"/>
              <w:rPr>
                <w:rFonts w:ascii="Times New Roman" w:hAnsi="Times New Roman"/>
                <w:sz w:val="24"/>
                <w:szCs w:val="24"/>
              </w:rPr>
            </w:pPr>
          </w:p>
        </w:tc>
        <w:tc>
          <w:tcPr>
            <w:tcW w:w="1843" w:type="dxa"/>
          </w:tcPr>
          <w:p w14:paraId="746BDFF2" w14:textId="77777777" w:rsidR="00302399" w:rsidRPr="00BE7A1B" w:rsidRDefault="00302399" w:rsidP="00302399">
            <w:pPr>
              <w:spacing w:after="0" w:line="240" w:lineRule="auto"/>
              <w:jc w:val="center"/>
              <w:rPr>
                <w:rFonts w:ascii="Times New Roman" w:hAnsi="Times New Roman"/>
                <w:sz w:val="24"/>
                <w:szCs w:val="24"/>
              </w:rPr>
            </w:pPr>
          </w:p>
        </w:tc>
        <w:tc>
          <w:tcPr>
            <w:tcW w:w="2126" w:type="dxa"/>
          </w:tcPr>
          <w:p w14:paraId="697B447E" w14:textId="77777777" w:rsidR="00302399" w:rsidRPr="00BE7A1B" w:rsidRDefault="00302399" w:rsidP="00302399">
            <w:pPr>
              <w:spacing w:after="0" w:line="240" w:lineRule="auto"/>
              <w:jc w:val="center"/>
              <w:rPr>
                <w:rFonts w:ascii="Times New Roman" w:hAnsi="Times New Roman"/>
                <w:sz w:val="24"/>
                <w:szCs w:val="24"/>
              </w:rPr>
            </w:pPr>
          </w:p>
        </w:tc>
      </w:tr>
      <w:tr w:rsidR="00302399" w:rsidRPr="00BE7A1B" w14:paraId="64B29695" w14:textId="77777777" w:rsidTr="00006497">
        <w:trPr>
          <w:trHeight w:val="20"/>
        </w:trPr>
        <w:tc>
          <w:tcPr>
            <w:tcW w:w="992" w:type="dxa"/>
            <w:shd w:val="clear" w:color="auto" w:fill="auto"/>
          </w:tcPr>
          <w:p w14:paraId="3CE20F41" w14:textId="77777777" w:rsidR="00302399" w:rsidRPr="00725FA8" w:rsidRDefault="00302399" w:rsidP="00302399">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3.60</w:t>
            </w:r>
          </w:p>
        </w:tc>
        <w:tc>
          <w:tcPr>
            <w:tcW w:w="3403" w:type="dxa"/>
            <w:shd w:val="clear" w:color="auto" w:fill="auto"/>
          </w:tcPr>
          <w:p w14:paraId="47701817" w14:textId="77777777" w:rsidR="00302399" w:rsidRPr="00725FA8" w:rsidDel="00743B96" w:rsidRDefault="00302399" w:rsidP="00302399">
            <w:pPr>
              <w:spacing w:after="0" w:line="240" w:lineRule="auto"/>
              <w:jc w:val="both"/>
              <w:rPr>
                <w:rFonts w:ascii="Times New Roman" w:hAnsi="Times New Roman"/>
                <w:sz w:val="24"/>
                <w:szCs w:val="24"/>
              </w:rPr>
            </w:pPr>
            <w:r w:rsidRPr="00725FA8">
              <w:rPr>
                <w:rFonts w:ascii="Times New Roman" w:hAnsi="Times New Roman"/>
                <w:sz w:val="24"/>
                <w:szCs w:val="24"/>
              </w:rPr>
              <w:t xml:space="preserve">Неисполнение (ненадлежащее исполнение) договорных обязательств в отношении государственного (муниципального) имущества и (или) непринятие мер ответственности за неисполнение (ненадлежащее исполнение) договорных отношений, в том числе непринятие мер по взиманию просроченной задолженности по арендной плате за пользование государственным </w:t>
            </w:r>
            <w:r w:rsidRPr="00725FA8">
              <w:rPr>
                <w:rFonts w:ascii="Times New Roman" w:hAnsi="Times New Roman"/>
                <w:sz w:val="24"/>
                <w:szCs w:val="24"/>
              </w:rPr>
              <w:lastRenderedPageBreak/>
              <w:t>(муниципальным) имуществом, убытков, неустойки</w:t>
            </w:r>
          </w:p>
        </w:tc>
        <w:tc>
          <w:tcPr>
            <w:tcW w:w="3118" w:type="dxa"/>
            <w:shd w:val="clear" w:color="auto" w:fill="auto"/>
          </w:tcPr>
          <w:p w14:paraId="3258FE47" w14:textId="2085D8E7" w:rsidR="00302399" w:rsidRPr="00725FA8" w:rsidDel="00743B96" w:rsidRDefault="00F52FE1" w:rsidP="00F52FE1">
            <w:pPr>
              <w:keepNext/>
              <w:spacing w:after="0" w:line="240" w:lineRule="auto"/>
              <w:jc w:val="both"/>
              <w:rPr>
                <w:rFonts w:ascii="Times New Roman" w:hAnsi="Times New Roman"/>
                <w:sz w:val="24"/>
                <w:szCs w:val="24"/>
              </w:rPr>
            </w:pPr>
            <w:r w:rsidRPr="00725FA8">
              <w:rPr>
                <w:rFonts w:ascii="Times New Roman" w:hAnsi="Times New Roman"/>
                <w:sz w:val="24"/>
                <w:szCs w:val="24"/>
              </w:rPr>
              <w:lastRenderedPageBreak/>
              <w:t>Ст.</w:t>
            </w:r>
            <w:r w:rsidR="00302399" w:rsidRPr="00725FA8">
              <w:rPr>
                <w:rFonts w:ascii="Times New Roman" w:hAnsi="Times New Roman"/>
                <w:sz w:val="24"/>
                <w:szCs w:val="24"/>
              </w:rPr>
              <w:t>309, гл</w:t>
            </w:r>
            <w:r w:rsidRPr="00725FA8">
              <w:rPr>
                <w:rFonts w:ascii="Times New Roman" w:hAnsi="Times New Roman"/>
                <w:sz w:val="24"/>
                <w:szCs w:val="24"/>
              </w:rPr>
              <w:t>.</w:t>
            </w:r>
            <w:r w:rsidR="00302399" w:rsidRPr="00725FA8">
              <w:rPr>
                <w:rFonts w:ascii="Times New Roman" w:hAnsi="Times New Roman"/>
                <w:sz w:val="24"/>
                <w:szCs w:val="24"/>
              </w:rPr>
              <w:t xml:space="preserve">30, 34 </w:t>
            </w:r>
            <w:r w:rsidRPr="00725FA8">
              <w:rPr>
                <w:rFonts w:ascii="Times New Roman" w:hAnsi="Times New Roman"/>
                <w:sz w:val="24"/>
                <w:szCs w:val="24"/>
              </w:rPr>
              <w:t>ГК РФ</w:t>
            </w:r>
          </w:p>
        </w:tc>
        <w:tc>
          <w:tcPr>
            <w:tcW w:w="1134" w:type="dxa"/>
            <w:shd w:val="clear" w:color="auto" w:fill="auto"/>
          </w:tcPr>
          <w:p w14:paraId="1B1FAE0E" w14:textId="77777777" w:rsidR="00302399" w:rsidRDefault="00302399" w:rsidP="00302399">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w:t>
            </w:r>
          </w:p>
          <w:p w14:paraId="296514C5" w14:textId="77777777" w:rsidR="00302399" w:rsidRPr="00BE7A1B" w:rsidRDefault="00302399" w:rsidP="00302399">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 и тыс. рублей</w:t>
            </w:r>
          </w:p>
        </w:tc>
        <w:tc>
          <w:tcPr>
            <w:tcW w:w="993" w:type="dxa"/>
            <w:shd w:val="clear" w:color="auto" w:fill="auto"/>
          </w:tcPr>
          <w:p w14:paraId="25DAA08F" w14:textId="77777777" w:rsidR="00302399" w:rsidRPr="00BE7A1B" w:rsidRDefault="00302399" w:rsidP="00302399">
            <w:pPr>
              <w:keepNext/>
              <w:spacing w:after="0" w:line="240" w:lineRule="auto"/>
              <w:jc w:val="center"/>
              <w:rPr>
                <w:rFonts w:ascii="Times New Roman" w:hAnsi="Times New Roman"/>
                <w:sz w:val="24"/>
                <w:szCs w:val="24"/>
              </w:rPr>
            </w:pPr>
            <w:r w:rsidRPr="00BE7A1B">
              <w:rPr>
                <w:rFonts w:ascii="Times New Roman" w:hAnsi="Times New Roman"/>
                <w:sz w:val="24"/>
                <w:szCs w:val="24"/>
              </w:rPr>
              <w:t>3</w:t>
            </w:r>
          </w:p>
        </w:tc>
        <w:tc>
          <w:tcPr>
            <w:tcW w:w="2551" w:type="dxa"/>
            <w:shd w:val="clear" w:color="auto" w:fill="auto"/>
          </w:tcPr>
          <w:p w14:paraId="4F4E635E" w14:textId="77777777" w:rsidR="00302399" w:rsidRPr="00BE7A1B" w:rsidRDefault="00302399" w:rsidP="00302399">
            <w:pPr>
              <w:spacing w:after="0" w:line="240" w:lineRule="auto"/>
              <w:jc w:val="center"/>
              <w:rPr>
                <w:rFonts w:ascii="Times New Roman" w:hAnsi="Times New Roman"/>
                <w:sz w:val="24"/>
                <w:szCs w:val="24"/>
              </w:rPr>
            </w:pPr>
          </w:p>
        </w:tc>
        <w:tc>
          <w:tcPr>
            <w:tcW w:w="1843" w:type="dxa"/>
          </w:tcPr>
          <w:p w14:paraId="0D46E9B0" w14:textId="77777777" w:rsidR="00302399" w:rsidRPr="00BE7A1B" w:rsidRDefault="00302399" w:rsidP="00E2735C">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w:t>
            </w:r>
            <w:r w:rsidRPr="003150E3">
              <w:rPr>
                <w:rFonts w:ascii="Times New Roman" w:hAnsi="Times New Roman"/>
                <w:sz w:val="24"/>
                <w:szCs w:val="24"/>
              </w:rPr>
              <w:t>едопоступле</w:t>
            </w:r>
            <w:r>
              <w:rPr>
                <w:rFonts w:ascii="Times New Roman" w:hAnsi="Times New Roman"/>
                <w:sz w:val="24"/>
                <w:szCs w:val="24"/>
              </w:rPr>
              <w:t>-</w:t>
            </w:r>
            <w:r w:rsidRPr="003150E3">
              <w:rPr>
                <w:rFonts w:ascii="Times New Roman" w:hAnsi="Times New Roman"/>
                <w:sz w:val="24"/>
                <w:szCs w:val="24"/>
              </w:rPr>
              <w:t>ние</w:t>
            </w:r>
            <w:proofErr w:type="spellEnd"/>
            <w:r>
              <w:rPr>
                <w:rFonts w:ascii="Times New Roman" w:hAnsi="Times New Roman"/>
                <w:sz w:val="24"/>
                <w:szCs w:val="24"/>
              </w:rPr>
              <w:t>)</w:t>
            </w:r>
            <w:r w:rsidRPr="003150E3">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14:paraId="747FC4EC" w14:textId="77777777" w:rsidR="00302399" w:rsidRPr="00BE7A1B" w:rsidRDefault="00302399" w:rsidP="00E2735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 xml:space="preserve">объем </w:t>
            </w:r>
            <w:proofErr w:type="spellStart"/>
            <w:r>
              <w:rPr>
                <w:rFonts w:ascii="Times New Roman" w:eastAsia="Times New Roman" w:hAnsi="Times New Roman"/>
                <w:color w:val="000000"/>
                <w:sz w:val="24"/>
                <w:szCs w:val="24"/>
                <w:lang w:eastAsia="ru-RU"/>
              </w:rPr>
              <w:t>недопоступивших</w:t>
            </w:r>
            <w:proofErr w:type="spellEnd"/>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недоисчислен-ных</w:t>
            </w:r>
            <w:proofErr w:type="spellEnd"/>
            <w:r>
              <w:rPr>
                <w:rFonts w:ascii="Times New Roman" w:eastAsia="Times New Roman" w:hAnsi="Times New Roman"/>
                <w:color w:val="000000"/>
                <w:sz w:val="24"/>
                <w:szCs w:val="24"/>
                <w:lang w:eastAsia="ru-RU"/>
              </w:rPr>
              <w:t>) доходов в бюджет</w:t>
            </w:r>
          </w:p>
        </w:tc>
      </w:tr>
      <w:tr w:rsidR="00302399" w:rsidRPr="00BE7A1B" w14:paraId="4A59BBA8" w14:textId="77777777" w:rsidTr="00006497">
        <w:trPr>
          <w:trHeight w:val="20"/>
        </w:trPr>
        <w:tc>
          <w:tcPr>
            <w:tcW w:w="992" w:type="dxa"/>
            <w:shd w:val="clear" w:color="auto" w:fill="auto"/>
          </w:tcPr>
          <w:p w14:paraId="3247ADEB" w14:textId="77777777" w:rsidR="00302399" w:rsidRPr="00725FA8" w:rsidRDefault="00302399" w:rsidP="00302399">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3.65</w:t>
            </w:r>
          </w:p>
        </w:tc>
        <w:tc>
          <w:tcPr>
            <w:tcW w:w="3403" w:type="dxa"/>
            <w:shd w:val="clear" w:color="auto" w:fill="auto"/>
          </w:tcPr>
          <w:p w14:paraId="02E7D768" w14:textId="77777777" w:rsidR="00302399" w:rsidRPr="00725FA8" w:rsidRDefault="00302399" w:rsidP="00302399">
            <w:pPr>
              <w:spacing w:after="0" w:line="240" w:lineRule="auto"/>
              <w:jc w:val="both"/>
              <w:rPr>
                <w:rFonts w:ascii="Times New Roman" w:hAnsi="Times New Roman"/>
                <w:sz w:val="24"/>
                <w:szCs w:val="24"/>
              </w:rPr>
            </w:pPr>
            <w:r w:rsidRPr="00725FA8">
              <w:rPr>
                <w:rFonts w:ascii="Times New Roman" w:hAnsi="Times New Roman"/>
                <w:sz w:val="24"/>
                <w:szCs w:val="24"/>
              </w:rPr>
              <w:t xml:space="preserve">Несоблюдение порядка отчетности </w:t>
            </w:r>
            <w:proofErr w:type="gramStart"/>
            <w:r w:rsidRPr="00725FA8">
              <w:rPr>
                <w:rFonts w:ascii="Times New Roman" w:hAnsi="Times New Roman"/>
                <w:sz w:val="24"/>
                <w:szCs w:val="24"/>
              </w:rPr>
              <w:t>руководителей  государственных</w:t>
            </w:r>
            <w:proofErr w:type="gramEnd"/>
            <w:r w:rsidRPr="00725FA8">
              <w:rPr>
                <w:rFonts w:ascii="Times New Roman" w:hAnsi="Times New Roman"/>
                <w:sz w:val="24"/>
                <w:szCs w:val="24"/>
              </w:rPr>
              <w:t xml:space="preserve"> (муниципальных) унитарных предприятий </w:t>
            </w:r>
          </w:p>
        </w:tc>
        <w:tc>
          <w:tcPr>
            <w:tcW w:w="3118" w:type="dxa"/>
            <w:shd w:val="clear" w:color="auto" w:fill="auto"/>
          </w:tcPr>
          <w:p w14:paraId="03157CB9" w14:textId="5AFDB9BF" w:rsidR="00302399" w:rsidRPr="00725FA8" w:rsidRDefault="00F52FE1" w:rsidP="001471BD">
            <w:pPr>
              <w:keepNext/>
              <w:spacing w:after="0" w:line="240" w:lineRule="auto"/>
              <w:jc w:val="both"/>
              <w:rPr>
                <w:rFonts w:ascii="Times New Roman" w:hAnsi="Times New Roman"/>
                <w:sz w:val="24"/>
                <w:szCs w:val="24"/>
              </w:rPr>
            </w:pPr>
            <w:r w:rsidRPr="00725FA8">
              <w:rPr>
                <w:rFonts w:ascii="Times New Roman" w:hAnsi="Times New Roman"/>
                <w:sz w:val="24"/>
                <w:szCs w:val="24"/>
              </w:rPr>
              <w:t>Ст.ст.</w:t>
            </w:r>
            <w:r w:rsidR="00302399" w:rsidRPr="00725FA8">
              <w:rPr>
                <w:rFonts w:ascii="Times New Roman" w:hAnsi="Times New Roman"/>
                <w:sz w:val="24"/>
                <w:szCs w:val="24"/>
              </w:rPr>
              <w:t xml:space="preserve">21, 26 </w:t>
            </w:r>
            <w:r w:rsidRPr="00725FA8">
              <w:rPr>
                <w:rFonts w:ascii="Times New Roman" w:hAnsi="Times New Roman"/>
                <w:sz w:val="24"/>
                <w:szCs w:val="24"/>
              </w:rPr>
              <w:t>ФЗ</w:t>
            </w:r>
            <w:r w:rsidR="00302399" w:rsidRPr="00725FA8">
              <w:rPr>
                <w:rFonts w:ascii="Times New Roman" w:hAnsi="Times New Roman"/>
                <w:sz w:val="24"/>
                <w:szCs w:val="24"/>
              </w:rPr>
              <w:t xml:space="preserve"> от 14</w:t>
            </w:r>
            <w:r w:rsidRPr="00725FA8">
              <w:rPr>
                <w:rFonts w:ascii="Times New Roman" w:hAnsi="Times New Roman"/>
                <w:sz w:val="24"/>
                <w:szCs w:val="24"/>
              </w:rPr>
              <w:t>.11.</w:t>
            </w:r>
            <w:r w:rsidR="00302399" w:rsidRPr="00725FA8">
              <w:rPr>
                <w:rFonts w:ascii="Times New Roman" w:hAnsi="Times New Roman"/>
                <w:sz w:val="24"/>
                <w:szCs w:val="24"/>
              </w:rPr>
              <w:t xml:space="preserve">2002 </w:t>
            </w:r>
            <w:r w:rsidRPr="00725FA8">
              <w:rPr>
                <w:rFonts w:ascii="Times New Roman" w:hAnsi="Times New Roman"/>
                <w:sz w:val="24"/>
                <w:szCs w:val="24"/>
              </w:rPr>
              <w:t>№ 161-ФЗ</w:t>
            </w:r>
          </w:p>
        </w:tc>
        <w:tc>
          <w:tcPr>
            <w:tcW w:w="1134" w:type="dxa"/>
            <w:shd w:val="clear" w:color="auto" w:fill="auto"/>
          </w:tcPr>
          <w:p w14:paraId="6A5E72C3" w14:textId="77777777" w:rsidR="00302399" w:rsidRPr="00291AB8" w:rsidRDefault="00302399" w:rsidP="00302399">
            <w:pPr>
              <w:keepNext/>
              <w:spacing w:after="0" w:line="240" w:lineRule="auto"/>
              <w:ind w:left="-108" w:right="-108"/>
              <w:jc w:val="center"/>
              <w:rPr>
                <w:rFonts w:ascii="Times New Roman" w:hAnsi="Times New Roman"/>
                <w:sz w:val="24"/>
                <w:szCs w:val="24"/>
              </w:rPr>
            </w:pPr>
            <w:r w:rsidRPr="00291AB8">
              <w:rPr>
                <w:rFonts w:ascii="Times New Roman" w:hAnsi="Times New Roman"/>
                <w:sz w:val="24"/>
                <w:szCs w:val="24"/>
              </w:rPr>
              <w:t>кол-во</w:t>
            </w:r>
          </w:p>
        </w:tc>
        <w:tc>
          <w:tcPr>
            <w:tcW w:w="993" w:type="dxa"/>
            <w:shd w:val="clear" w:color="auto" w:fill="auto"/>
          </w:tcPr>
          <w:p w14:paraId="44658D77" w14:textId="77777777" w:rsidR="00302399" w:rsidRPr="00BE7A1B" w:rsidRDefault="00302399" w:rsidP="00302399">
            <w:pPr>
              <w:keepNext/>
              <w:spacing w:after="0" w:line="240" w:lineRule="auto"/>
              <w:jc w:val="center"/>
              <w:rPr>
                <w:rFonts w:ascii="Times New Roman" w:hAnsi="Times New Roman"/>
                <w:sz w:val="24"/>
                <w:szCs w:val="24"/>
              </w:rPr>
            </w:pPr>
            <w:r w:rsidRPr="00291AB8">
              <w:rPr>
                <w:rFonts w:ascii="Times New Roman" w:hAnsi="Times New Roman"/>
                <w:sz w:val="24"/>
                <w:szCs w:val="24"/>
              </w:rPr>
              <w:t>3</w:t>
            </w:r>
          </w:p>
        </w:tc>
        <w:tc>
          <w:tcPr>
            <w:tcW w:w="2551" w:type="dxa"/>
            <w:shd w:val="clear" w:color="auto" w:fill="auto"/>
          </w:tcPr>
          <w:p w14:paraId="06F0EAEC" w14:textId="77777777" w:rsidR="00302399" w:rsidRPr="00BE7A1B" w:rsidRDefault="00302399" w:rsidP="00302399">
            <w:pPr>
              <w:spacing w:after="0" w:line="240" w:lineRule="auto"/>
              <w:jc w:val="center"/>
              <w:rPr>
                <w:rFonts w:ascii="Times New Roman" w:hAnsi="Times New Roman"/>
                <w:sz w:val="24"/>
                <w:szCs w:val="24"/>
              </w:rPr>
            </w:pPr>
          </w:p>
        </w:tc>
        <w:tc>
          <w:tcPr>
            <w:tcW w:w="1843" w:type="dxa"/>
          </w:tcPr>
          <w:p w14:paraId="6371074B" w14:textId="77777777" w:rsidR="00302399" w:rsidRPr="00BE7A1B" w:rsidRDefault="00302399" w:rsidP="00302399">
            <w:pPr>
              <w:spacing w:after="0" w:line="240" w:lineRule="auto"/>
              <w:jc w:val="center"/>
              <w:rPr>
                <w:rFonts w:ascii="Times New Roman" w:hAnsi="Times New Roman"/>
                <w:sz w:val="24"/>
                <w:szCs w:val="24"/>
              </w:rPr>
            </w:pPr>
          </w:p>
        </w:tc>
        <w:tc>
          <w:tcPr>
            <w:tcW w:w="2126" w:type="dxa"/>
          </w:tcPr>
          <w:p w14:paraId="0231C4DB" w14:textId="77777777" w:rsidR="00302399" w:rsidRPr="00BE7A1B" w:rsidRDefault="00302399" w:rsidP="00302399">
            <w:pPr>
              <w:spacing w:after="0" w:line="240" w:lineRule="auto"/>
              <w:jc w:val="center"/>
              <w:rPr>
                <w:rFonts w:ascii="Times New Roman" w:hAnsi="Times New Roman"/>
                <w:sz w:val="24"/>
                <w:szCs w:val="24"/>
              </w:rPr>
            </w:pPr>
          </w:p>
        </w:tc>
      </w:tr>
      <w:tr w:rsidR="00302399" w:rsidRPr="00BE7A1B" w14:paraId="742A5BC9" w14:textId="77777777" w:rsidTr="00006497">
        <w:trPr>
          <w:trHeight w:val="20"/>
        </w:trPr>
        <w:tc>
          <w:tcPr>
            <w:tcW w:w="992" w:type="dxa"/>
            <w:shd w:val="clear" w:color="auto" w:fill="auto"/>
          </w:tcPr>
          <w:p w14:paraId="6F80FB6A" w14:textId="77777777" w:rsidR="00302399" w:rsidRPr="00725FA8" w:rsidRDefault="00302399" w:rsidP="00302399">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3.66</w:t>
            </w:r>
          </w:p>
        </w:tc>
        <w:tc>
          <w:tcPr>
            <w:tcW w:w="3403" w:type="dxa"/>
            <w:shd w:val="clear" w:color="auto" w:fill="auto"/>
          </w:tcPr>
          <w:p w14:paraId="423A0B1E" w14:textId="77777777" w:rsidR="00302399" w:rsidRPr="00725FA8" w:rsidRDefault="00302399" w:rsidP="00302399">
            <w:pPr>
              <w:spacing w:after="0" w:line="240" w:lineRule="auto"/>
              <w:jc w:val="both"/>
              <w:rPr>
                <w:rFonts w:ascii="Times New Roman" w:hAnsi="Times New Roman"/>
                <w:sz w:val="24"/>
                <w:szCs w:val="24"/>
              </w:rPr>
            </w:pPr>
            <w:r w:rsidRPr="00725FA8">
              <w:rPr>
                <w:rFonts w:ascii="Times New Roman" w:hAnsi="Times New Roman"/>
                <w:sz w:val="24"/>
                <w:szCs w:val="24"/>
              </w:rPr>
              <w:t>Непредставление сведений о научно-исследовательских и опытно-конструкторских работах и об их результатах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несоблюдение формы направления сведений, требований к заполнению формы, а также порядка подтверждения направленных сведений</w:t>
            </w:r>
          </w:p>
        </w:tc>
        <w:tc>
          <w:tcPr>
            <w:tcW w:w="3118" w:type="dxa"/>
            <w:shd w:val="clear" w:color="auto" w:fill="auto"/>
          </w:tcPr>
          <w:p w14:paraId="6C9F4603" w14:textId="4AA6E382" w:rsidR="00D8773E" w:rsidRPr="00725FA8" w:rsidRDefault="00F52FE1" w:rsidP="00F52FE1">
            <w:pPr>
              <w:autoSpaceDE w:val="0"/>
              <w:autoSpaceDN w:val="0"/>
              <w:adjustRightInd w:val="0"/>
              <w:spacing w:after="0" w:line="240" w:lineRule="auto"/>
              <w:jc w:val="both"/>
              <w:rPr>
                <w:rFonts w:ascii="Times New Roman" w:hAnsi="Times New Roman"/>
                <w:sz w:val="24"/>
                <w:szCs w:val="24"/>
                <w:lang w:eastAsia="ru-RU"/>
              </w:rPr>
            </w:pPr>
            <w:r w:rsidRPr="00725FA8">
              <w:rPr>
                <w:rFonts w:ascii="Times New Roman" w:hAnsi="Times New Roman"/>
                <w:sz w:val="24"/>
                <w:szCs w:val="24"/>
              </w:rPr>
              <w:t xml:space="preserve">ФЗ </w:t>
            </w:r>
            <w:r w:rsidR="00302399" w:rsidRPr="00725FA8">
              <w:rPr>
                <w:rFonts w:ascii="Times New Roman" w:hAnsi="Times New Roman"/>
                <w:sz w:val="24"/>
                <w:szCs w:val="24"/>
              </w:rPr>
              <w:t>от 29</w:t>
            </w:r>
            <w:r w:rsidRPr="00725FA8">
              <w:rPr>
                <w:rFonts w:ascii="Times New Roman" w:hAnsi="Times New Roman"/>
                <w:sz w:val="24"/>
                <w:szCs w:val="24"/>
              </w:rPr>
              <w:t>.12.</w:t>
            </w:r>
            <w:r w:rsidR="00302399" w:rsidRPr="00725FA8">
              <w:rPr>
                <w:rFonts w:ascii="Times New Roman" w:hAnsi="Times New Roman"/>
                <w:sz w:val="24"/>
                <w:szCs w:val="24"/>
              </w:rPr>
              <w:t xml:space="preserve">94 </w:t>
            </w:r>
            <w:r w:rsidRPr="00725FA8">
              <w:rPr>
                <w:rFonts w:ascii="Times New Roman" w:hAnsi="Times New Roman"/>
                <w:sz w:val="24"/>
                <w:szCs w:val="24"/>
              </w:rPr>
              <w:t xml:space="preserve">№ 77-ФЗ </w:t>
            </w:r>
            <w:r w:rsidR="00302399" w:rsidRPr="00725FA8">
              <w:rPr>
                <w:rFonts w:ascii="Times New Roman" w:hAnsi="Times New Roman"/>
                <w:sz w:val="24"/>
                <w:szCs w:val="24"/>
              </w:rPr>
              <w:t xml:space="preserve">«Об </w:t>
            </w:r>
            <w:r w:rsidR="00302399" w:rsidRPr="00725FA8">
              <w:rPr>
                <w:rFonts w:ascii="Times New Roman" w:hAnsi="Times New Roman"/>
                <w:sz w:val="24"/>
                <w:szCs w:val="24"/>
                <w:lang w:eastAsia="ru-RU"/>
              </w:rPr>
              <w:t>обязательном экземпляре документов»</w:t>
            </w:r>
            <w:r w:rsidR="00D8773E" w:rsidRPr="00725FA8">
              <w:rPr>
                <w:rFonts w:ascii="Times New Roman" w:hAnsi="Times New Roman"/>
                <w:sz w:val="24"/>
                <w:szCs w:val="24"/>
                <w:lang w:eastAsia="ru-RU"/>
              </w:rPr>
              <w:t>;</w:t>
            </w:r>
            <w:r w:rsidRPr="00725FA8">
              <w:rPr>
                <w:rFonts w:ascii="Times New Roman" w:hAnsi="Times New Roman"/>
                <w:sz w:val="24"/>
                <w:szCs w:val="24"/>
                <w:lang w:eastAsia="ru-RU"/>
              </w:rPr>
              <w:t xml:space="preserve"> </w:t>
            </w:r>
            <w:r w:rsidR="00D8773E" w:rsidRPr="00725FA8">
              <w:rPr>
                <w:rFonts w:ascii="Times New Roman" w:hAnsi="Times New Roman"/>
                <w:sz w:val="24"/>
                <w:szCs w:val="24"/>
              </w:rPr>
              <w:t xml:space="preserve">нормативные правовые акты, определяющие порядок осуществления учета научно-исследовательских, опытно-конструкторских и технологических работ гражданского назначения, выполняемых за счет средств </w:t>
            </w:r>
            <w:r w:rsidR="00D5191A" w:rsidRPr="00725FA8">
              <w:rPr>
                <w:rFonts w:ascii="Times New Roman" w:hAnsi="Times New Roman"/>
                <w:sz w:val="24"/>
                <w:szCs w:val="24"/>
              </w:rPr>
              <w:t>города Москвы</w:t>
            </w:r>
          </w:p>
        </w:tc>
        <w:tc>
          <w:tcPr>
            <w:tcW w:w="1134" w:type="dxa"/>
            <w:shd w:val="clear" w:color="auto" w:fill="auto"/>
          </w:tcPr>
          <w:p w14:paraId="354DDA1A" w14:textId="77777777" w:rsidR="00302399" w:rsidRPr="001504C1" w:rsidRDefault="00302399" w:rsidP="00302399">
            <w:pPr>
              <w:keepNext/>
              <w:spacing w:after="0" w:line="240" w:lineRule="auto"/>
              <w:ind w:left="-108" w:right="-108"/>
              <w:jc w:val="center"/>
              <w:rPr>
                <w:rFonts w:ascii="Times New Roman" w:hAnsi="Times New Roman"/>
                <w:sz w:val="24"/>
                <w:szCs w:val="24"/>
              </w:rPr>
            </w:pPr>
            <w:r w:rsidRPr="001504C1">
              <w:rPr>
                <w:rFonts w:ascii="Times New Roman" w:hAnsi="Times New Roman"/>
                <w:sz w:val="24"/>
                <w:szCs w:val="24"/>
              </w:rPr>
              <w:t>кол-во</w:t>
            </w:r>
          </w:p>
        </w:tc>
        <w:tc>
          <w:tcPr>
            <w:tcW w:w="993" w:type="dxa"/>
            <w:shd w:val="clear" w:color="auto" w:fill="auto"/>
          </w:tcPr>
          <w:p w14:paraId="06B4D869" w14:textId="77777777" w:rsidR="00302399" w:rsidRPr="001504C1" w:rsidRDefault="00302399" w:rsidP="00302399">
            <w:pPr>
              <w:keepNext/>
              <w:spacing w:after="0" w:line="240" w:lineRule="auto"/>
              <w:jc w:val="center"/>
              <w:rPr>
                <w:rFonts w:ascii="Times New Roman" w:hAnsi="Times New Roman"/>
                <w:sz w:val="24"/>
                <w:szCs w:val="24"/>
              </w:rPr>
            </w:pPr>
            <w:r w:rsidRPr="001504C1">
              <w:rPr>
                <w:rFonts w:ascii="Times New Roman" w:hAnsi="Times New Roman"/>
                <w:sz w:val="24"/>
                <w:szCs w:val="24"/>
              </w:rPr>
              <w:t>3</w:t>
            </w:r>
          </w:p>
        </w:tc>
        <w:tc>
          <w:tcPr>
            <w:tcW w:w="2551" w:type="dxa"/>
            <w:shd w:val="clear" w:color="auto" w:fill="auto"/>
          </w:tcPr>
          <w:p w14:paraId="62DEFA20" w14:textId="77777777" w:rsidR="00302399" w:rsidRPr="001504C1" w:rsidRDefault="00302399" w:rsidP="00302399">
            <w:pPr>
              <w:spacing w:after="0" w:line="240" w:lineRule="auto"/>
              <w:jc w:val="center"/>
              <w:rPr>
                <w:rFonts w:ascii="Times New Roman" w:hAnsi="Times New Roman"/>
                <w:sz w:val="24"/>
                <w:szCs w:val="24"/>
              </w:rPr>
            </w:pPr>
          </w:p>
        </w:tc>
        <w:tc>
          <w:tcPr>
            <w:tcW w:w="1843" w:type="dxa"/>
          </w:tcPr>
          <w:p w14:paraId="1F2E907E" w14:textId="77777777" w:rsidR="00302399" w:rsidRPr="001504C1" w:rsidRDefault="00302399" w:rsidP="00302399">
            <w:pPr>
              <w:spacing w:after="0" w:line="240" w:lineRule="auto"/>
              <w:jc w:val="center"/>
              <w:rPr>
                <w:rFonts w:ascii="Times New Roman" w:hAnsi="Times New Roman"/>
                <w:sz w:val="24"/>
                <w:szCs w:val="24"/>
              </w:rPr>
            </w:pPr>
          </w:p>
        </w:tc>
        <w:tc>
          <w:tcPr>
            <w:tcW w:w="2126" w:type="dxa"/>
          </w:tcPr>
          <w:p w14:paraId="5869F6B5" w14:textId="77777777" w:rsidR="00302399" w:rsidRPr="00BE7A1B" w:rsidRDefault="00302399" w:rsidP="00302399">
            <w:pPr>
              <w:spacing w:after="0" w:line="240" w:lineRule="auto"/>
              <w:jc w:val="center"/>
              <w:rPr>
                <w:rFonts w:ascii="Times New Roman" w:hAnsi="Times New Roman"/>
                <w:sz w:val="24"/>
                <w:szCs w:val="24"/>
              </w:rPr>
            </w:pPr>
          </w:p>
        </w:tc>
      </w:tr>
      <w:tr w:rsidR="00302399" w:rsidRPr="00BE7A1B" w14:paraId="34CFD841" w14:textId="77777777" w:rsidTr="00006497">
        <w:trPr>
          <w:trHeight w:val="20"/>
        </w:trPr>
        <w:tc>
          <w:tcPr>
            <w:tcW w:w="992" w:type="dxa"/>
            <w:shd w:val="clear" w:color="auto" w:fill="auto"/>
          </w:tcPr>
          <w:p w14:paraId="18102CA7" w14:textId="77777777" w:rsidR="00302399" w:rsidRPr="00725FA8" w:rsidRDefault="00302399" w:rsidP="00302399">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3.67</w:t>
            </w:r>
          </w:p>
        </w:tc>
        <w:tc>
          <w:tcPr>
            <w:tcW w:w="3403" w:type="dxa"/>
            <w:shd w:val="clear" w:color="auto" w:fill="auto"/>
          </w:tcPr>
          <w:p w14:paraId="3F8DB53F" w14:textId="77777777" w:rsidR="00302399" w:rsidRPr="00725FA8" w:rsidRDefault="00302399" w:rsidP="00302399">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владения, пользования и распоряжения объектом культурного наследия</w:t>
            </w:r>
          </w:p>
        </w:tc>
        <w:tc>
          <w:tcPr>
            <w:tcW w:w="3118" w:type="dxa"/>
            <w:shd w:val="clear" w:color="auto" w:fill="auto"/>
          </w:tcPr>
          <w:p w14:paraId="3A6EFCAA" w14:textId="5360A26F" w:rsidR="00302399" w:rsidRPr="00725FA8" w:rsidRDefault="0033414F" w:rsidP="0033414F">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302399" w:rsidRPr="00725FA8">
              <w:rPr>
                <w:rFonts w:ascii="Times New Roman" w:hAnsi="Times New Roman"/>
                <w:sz w:val="24"/>
                <w:szCs w:val="24"/>
              </w:rPr>
              <w:t xml:space="preserve"> 52</w:t>
            </w:r>
            <w:r w:rsidR="00302399" w:rsidRPr="00725FA8">
              <w:rPr>
                <w:rFonts w:ascii="Times New Roman" w:hAnsi="Times New Roman"/>
                <w:sz w:val="24"/>
                <w:szCs w:val="24"/>
                <w:vertAlign w:val="superscript"/>
              </w:rPr>
              <w:t>1</w:t>
            </w:r>
            <w:r w:rsidR="00302399" w:rsidRPr="00725FA8">
              <w:rPr>
                <w:rFonts w:ascii="Times New Roman" w:hAnsi="Times New Roman"/>
                <w:sz w:val="24"/>
                <w:szCs w:val="24"/>
              </w:rPr>
              <w:t xml:space="preserve"> Федерального закона от </w:t>
            </w:r>
            <w:r w:rsidRPr="00725FA8">
              <w:rPr>
                <w:rFonts w:ascii="Times New Roman" w:hAnsi="Times New Roman"/>
                <w:sz w:val="24"/>
                <w:szCs w:val="24"/>
              </w:rPr>
              <w:t>25.06.</w:t>
            </w:r>
            <w:r w:rsidR="00302399" w:rsidRPr="00725FA8">
              <w:rPr>
                <w:rFonts w:ascii="Times New Roman" w:hAnsi="Times New Roman"/>
                <w:sz w:val="24"/>
                <w:szCs w:val="24"/>
              </w:rPr>
              <w:t>2002 № 73-ФЗ «Об объектах культурного наследия (памятниках истории и культуры) народов Российской Федерации»</w:t>
            </w:r>
          </w:p>
        </w:tc>
        <w:tc>
          <w:tcPr>
            <w:tcW w:w="1134" w:type="dxa"/>
            <w:shd w:val="clear" w:color="auto" w:fill="auto"/>
          </w:tcPr>
          <w:p w14:paraId="4EDFEA3C" w14:textId="77777777" w:rsidR="00302399" w:rsidRPr="001504C1" w:rsidRDefault="00302399" w:rsidP="00302399">
            <w:pPr>
              <w:keepNext/>
              <w:spacing w:after="0" w:line="240" w:lineRule="auto"/>
              <w:ind w:left="-108" w:right="-108"/>
              <w:jc w:val="center"/>
              <w:rPr>
                <w:rFonts w:ascii="Times New Roman" w:hAnsi="Times New Roman"/>
                <w:sz w:val="24"/>
                <w:szCs w:val="24"/>
              </w:rPr>
            </w:pPr>
            <w:r w:rsidRPr="001504C1">
              <w:rPr>
                <w:rFonts w:ascii="Times New Roman" w:hAnsi="Times New Roman"/>
                <w:sz w:val="24"/>
                <w:szCs w:val="24"/>
              </w:rPr>
              <w:t>кол-во</w:t>
            </w:r>
          </w:p>
        </w:tc>
        <w:tc>
          <w:tcPr>
            <w:tcW w:w="993" w:type="dxa"/>
            <w:shd w:val="clear" w:color="auto" w:fill="auto"/>
          </w:tcPr>
          <w:p w14:paraId="7F29EFE3" w14:textId="77777777" w:rsidR="00302399" w:rsidRPr="001504C1" w:rsidRDefault="00302399" w:rsidP="00302399">
            <w:pPr>
              <w:keepNext/>
              <w:spacing w:after="0" w:line="240" w:lineRule="auto"/>
              <w:jc w:val="center"/>
              <w:rPr>
                <w:rFonts w:ascii="Times New Roman" w:hAnsi="Times New Roman"/>
                <w:sz w:val="24"/>
                <w:szCs w:val="24"/>
              </w:rPr>
            </w:pPr>
            <w:r w:rsidRPr="001504C1">
              <w:rPr>
                <w:rFonts w:ascii="Times New Roman" w:hAnsi="Times New Roman"/>
                <w:sz w:val="24"/>
                <w:szCs w:val="24"/>
              </w:rPr>
              <w:t>3</w:t>
            </w:r>
          </w:p>
        </w:tc>
        <w:tc>
          <w:tcPr>
            <w:tcW w:w="2551" w:type="dxa"/>
            <w:shd w:val="clear" w:color="auto" w:fill="auto"/>
          </w:tcPr>
          <w:p w14:paraId="06E4CD7B" w14:textId="3EC5F0B7" w:rsidR="00302399" w:rsidRPr="001504C1" w:rsidRDefault="008B26D4" w:rsidP="008B26D4">
            <w:pPr>
              <w:spacing w:after="0" w:line="240" w:lineRule="auto"/>
              <w:jc w:val="center"/>
              <w:rPr>
                <w:rFonts w:ascii="Times New Roman" w:hAnsi="Times New Roman"/>
                <w:sz w:val="24"/>
                <w:szCs w:val="24"/>
              </w:rPr>
            </w:pPr>
            <w:r>
              <w:rPr>
                <w:rFonts w:ascii="Times New Roman" w:hAnsi="Times New Roman"/>
                <w:sz w:val="24"/>
                <w:szCs w:val="24"/>
              </w:rPr>
              <w:t>С</w:t>
            </w:r>
            <w:r w:rsidR="00302399" w:rsidRPr="001504C1">
              <w:rPr>
                <w:rFonts w:ascii="Times New Roman" w:hAnsi="Times New Roman"/>
                <w:sz w:val="24"/>
                <w:szCs w:val="24"/>
              </w:rPr>
              <w:t>т</w:t>
            </w:r>
            <w:r>
              <w:rPr>
                <w:rFonts w:ascii="Times New Roman" w:hAnsi="Times New Roman"/>
                <w:sz w:val="24"/>
                <w:szCs w:val="24"/>
              </w:rPr>
              <w:t>.</w:t>
            </w:r>
            <w:r w:rsidR="00302399" w:rsidRPr="001504C1">
              <w:rPr>
                <w:rFonts w:ascii="Times New Roman" w:hAnsi="Times New Roman"/>
                <w:sz w:val="24"/>
                <w:szCs w:val="24"/>
              </w:rPr>
              <w:t xml:space="preserve">7.13 </w:t>
            </w:r>
            <w:r>
              <w:rPr>
                <w:rFonts w:ascii="Times New Roman" w:hAnsi="Times New Roman"/>
                <w:sz w:val="24"/>
                <w:szCs w:val="24"/>
              </w:rPr>
              <w:t>КоАП РФ*</w:t>
            </w:r>
          </w:p>
        </w:tc>
        <w:tc>
          <w:tcPr>
            <w:tcW w:w="1843" w:type="dxa"/>
          </w:tcPr>
          <w:p w14:paraId="12AB9E76" w14:textId="77777777" w:rsidR="00302399" w:rsidRPr="001504C1" w:rsidRDefault="00302399" w:rsidP="00302399">
            <w:pPr>
              <w:spacing w:after="0" w:line="240" w:lineRule="auto"/>
              <w:jc w:val="center"/>
              <w:rPr>
                <w:rFonts w:ascii="Times New Roman" w:hAnsi="Times New Roman"/>
                <w:sz w:val="24"/>
                <w:szCs w:val="24"/>
              </w:rPr>
            </w:pPr>
          </w:p>
        </w:tc>
        <w:tc>
          <w:tcPr>
            <w:tcW w:w="2126" w:type="dxa"/>
          </w:tcPr>
          <w:p w14:paraId="5CEABFE0" w14:textId="77777777" w:rsidR="00302399" w:rsidRPr="004A5609" w:rsidRDefault="00302399" w:rsidP="00302399">
            <w:pPr>
              <w:spacing w:after="0" w:line="240" w:lineRule="auto"/>
              <w:jc w:val="center"/>
              <w:rPr>
                <w:rFonts w:ascii="Times New Roman" w:hAnsi="Times New Roman"/>
                <w:sz w:val="24"/>
                <w:szCs w:val="24"/>
              </w:rPr>
            </w:pPr>
          </w:p>
        </w:tc>
      </w:tr>
      <w:tr w:rsidR="00302399" w:rsidRPr="00BE7A1B" w14:paraId="5591ADDD" w14:textId="77777777" w:rsidTr="00006497">
        <w:trPr>
          <w:trHeight w:val="20"/>
        </w:trPr>
        <w:tc>
          <w:tcPr>
            <w:tcW w:w="992" w:type="dxa"/>
            <w:shd w:val="clear" w:color="auto" w:fill="auto"/>
          </w:tcPr>
          <w:p w14:paraId="24A81453" w14:textId="77777777" w:rsidR="00302399" w:rsidRPr="00725FA8" w:rsidRDefault="00302399" w:rsidP="00302399">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3.68</w:t>
            </w:r>
          </w:p>
        </w:tc>
        <w:tc>
          <w:tcPr>
            <w:tcW w:w="3403" w:type="dxa"/>
            <w:shd w:val="clear" w:color="auto" w:fill="auto"/>
          </w:tcPr>
          <w:p w14:paraId="5F207E68" w14:textId="77777777" w:rsidR="00302399" w:rsidRPr="00725FA8" w:rsidRDefault="00302399" w:rsidP="00302399">
            <w:pPr>
              <w:spacing w:after="0" w:line="240" w:lineRule="auto"/>
              <w:jc w:val="both"/>
              <w:rPr>
                <w:rFonts w:ascii="Times New Roman" w:hAnsi="Times New Roman"/>
                <w:sz w:val="24"/>
                <w:szCs w:val="24"/>
              </w:rPr>
            </w:pPr>
            <w:r w:rsidRPr="00725FA8">
              <w:rPr>
                <w:rFonts w:ascii="Times New Roman" w:hAnsi="Times New Roman"/>
                <w:sz w:val="24"/>
                <w:szCs w:val="24"/>
              </w:rPr>
              <w:t>Нарушение порядка проведения государственной кадастровой оценки</w:t>
            </w:r>
          </w:p>
        </w:tc>
        <w:tc>
          <w:tcPr>
            <w:tcW w:w="3118" w:type="dxa"/>
            <w:shd w:val="clear" w:color="auto" w:fill="auto"/>
          </w:tcPr>
          <w:p w14:paraId="5C84860B" w14:textId="62D48921" w:rsidR="00302399" w:rsidRPr="00725FA8" w:rsidRDefault="0033414F" w:rsidP="0033414F">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302399" w:rsidRPr="00725FA8">
              <w:rPr>
                <w:rFonts w:ascii="Times New Roman" w:hAnsi="Times New Roman"/>
                <w:sz w:val="24"/>
                <w:szCs w:val="24"/>
              </w:rPr>
              <w:t xml:space="preserve">66 </w:t>
            </w:r>
            <w:r w:rsidRPr="00725FA8">
              <w:rPr>
                <w:rFonts w:ascii="Times New Roman" w:hAnsi="Times New Roman"/>
                <w:sz w:val="24"/>
                <w:szCs w:val="24"/>
              </w:rPr>
              <w:t>ЗК РФ</w:t>
            </w:r>
            <w:r w:rsidR="00302399" w:rsidRPr="00725FA8">
              <w:rPr>
                <w:rFonts w:ascii="Times New Roman" w:hAnsi="Times New Roman"/>
                <w:sz w:val="24"/>
                <w:szCs w:val="24"/>
              </w:rPr>
              <w:t>;</w:t>
            </w:r>
            <w:r w:rsidRPr="00725FA8">
              <w:rPr>
                <w:rFonts w:ascii="Times New Roman" w:hAnsi="Times New Roman"/>
                <w:sz w:val="24"/>
                <w:szCs w:val="24"/>
              </w:rPr>
              <w:t xml:space="preserve"> </w:t>
            </w:r>
            <w:r w:rsidR="00302399" w:rsidRPr="00725FA8">
              <w:rPr>
                <w:rFonts w:ascii="Times New Roman" w:hAnsi="Times New Roman"/>
                <w:sz w:val="24"/>
                <w:szCs w:val="24"/>
              </w:rPr>
              <w:t xml:space="preserve">Федеральный закон от </w:t>
            </w:r>
            <w:r w:rsidRPr="00725FA8">
              <w:rPr>
                <w:rFonts w:ascii="Times New Roman" w:hAnsi="Times New Roman"/>
                <w:sz w:val="24"/>
                <w:szCs w:val="24"/>
              </w:rPr>
              <w:t>03.07.</w:t>
            </w:r>
            <w:r w:rsidR="00302399" w:rsidRPr="00725FA8">
              <w:rPr>
                <w:rFonts w:ascii="Times New Roman" w:hAnsi="Times New Roman"/>
                <w:sz w:val="24"/>
                <w:szCs w:val="24"/>
              </w:rPr>
              <w:t xml:space="preserve">2016 </w:t>
            </w:r>
            <w:r w:rsidR="001471BD">
              <w:rPr>
                <w:rFonts w:ascii="Times New Roman" w:hAnsi="Times New Roman"/>
                <w:sz w:val="24"/>
                <w:szCs w:val="24"/>
              </w:rPr>
              <w:br/>
            </w:r>
            <w:r w:rsidR="00302399" w:rsidRPr="00725FA8">
              <w:rPr>
                <w:rFonts w:ascii="Times New Roman" w:hAnsi="Times New Roman"/>
                <w:sz w:val="24"/>
                <w:szCs w:val="24"/>
              </w:rPr>
              <w:t xml:space="preserve">№ 237-Ф3 </w:t>
            </w:r>
            <w:r w:rsidR="0009212C">
              <w:rPr>
                <w:rFonts w:ascii="Times New Roman" w:hAnsi="Times New Roman"/>
                <w:sz w:val="24"/>
                <w:szCs w:val="24"/>
              </w:rPr>
              <w:br/>
            </w:r>
            <w:r w:rsidR="00302399" w:rsidRPr="00725FA8">
              <w:rPr>
                <w:rFonts w:ascii="Times New Roman" w:hAnsi="Times New Roman"/>
                <w:sz w:val="24"/>
                <w:szCs w:val="24"/>
              </w:rPr>
              <w:t>«О государственной кадастровой оценке»</w:t>
            </w:r>
          </w:p>
        </w:tc>
        <w:tc>
          <w:tcPr>
            <w:tcW w:w="1134" w:type="dxa"/>
            <w:shd w:val="clear" w:color="auto" w:fill="auto"/>
          </w:tcPr>
          <w:p w14:paraId="63174775" w14:textId="77777777" w:rsidR="00302399" w:rsidRPr="00D133E3" w:rsidRDefault="00302399" w:rsidP="00302399">
            <w:pPr>
              <w:keepNext/>
              <w:spacing w:after="0" w:line="240" w:lineRule="auto"/>
              <w:ind w:left="-108" w:right="-108"/>
              <w:jc w:val="center"/>
              <w:rPr>
                <w:rFonts w:ascii="Times New Roman" w:hAnsi="Times New Roman"/>
                <w:sz w:val="24"/>
                <w:szCs w:val="24"/>
              </w:rPr>
            </w:pPr>
            <w:r w:rsidRPr="00D133E3">
              <w:rPr>
                <w:rFonts w:ascii="Times New Roman" w:hAnsi="Times New Roman"/>
                <w:sz w:val="24"/>
                <w:szCs w:val="24"/>
              </w:rPr>
              <w:t>кол-во</w:t>
            </w:r>
          </w:p>
        </w:tc>
        <w:tc>
          <w:tcPr>
            <w:tcW w:w="993" w:type="dxa"/>
            <w:shd w:val="clear" w:color="auto" w:fill="auto"/>
          </w:tcPr>
          <w:p w14:paraId="0F1D5030" w14:textId="77777777" w:rsidR="00302399" w:rsidRPr="00D133E3" w:rsidRDefault="00302399" w:rsidP="00302399">
            <w:pPr>
              <w:keepNext/>
              <w:spacing w:after="0" w:line="240" w:lineRule="auto"/>
              <w:jc w:val="center"/>
              <w:rPr>
                <w:rFonts w:ascii="Times New Roman" w:hAnsi="Times New Roman"/>
                <w:sz w:val="24"/>
                <w:szCs w:val="24"/>
              </w:rPr>
            </w:pPr>
            <w:r w:rsidRPr="00D133E3">
              <w:rPr>
                <w:rFonts w:ascii="Times New Roman" w:hAnsi="Times New Roman"/>
                <w:sz w:val="24"/>
                <w:szCs w:val="24"/>
              </w:rPr>
              <w:t>3</w:t>
            </w:r>
          </w:p>
        </w:tc>
        <w:tc>
          <w:tcPr>
            <w:tcW w:w="2551" w:type="dxa"/>
            <w:shd w:val="clear" w:color="auto" w:fill="auto"/>
          </w:tcPr>
          <w:p w14:paraId="7299FE80" w14:textId="77777777" w:rsidR="00302399" w:rsidRPr="00D133E3" w:rsidRDefault="00302399" w:rsidP="00302399">
            <w:pPr>
              <w:spacing w:after="0" w:line="240" w:lineRule="auto"/>
              <w:jc w:val="center"/>
              <w:rPr>
                <w:rFonts w:ascii="Times New Roman" w:hAnsi="Times New Roman"/>
                <w:sz w:val="24"/>
                <w:szCs w:val="24"/>
              </w:rPr>
            </w:pPr>
          </w:p>
        </w:tc>
        <w:tc>
          <w:tcPr>
            <w:tcW w:w="1843" w:type="dxa"/>
          </w:tcPr>
          <w:p w14:paraId="18C57621" w14:textId="77777777" w:rsidR="00302399" w:rsidRPr="00D133E3" w:rsidRDefault="00302399" w:rsidP="00302399">
            <w:pPr>
              <w:spacing w:after="0" w:line="240" w:lineRule="auto"/>
              <w:jc w:val="center"/>
              <w:rPr>
                <w:rFonts w:ascii="Times New Roman" w:hAnsi="Times New Roman"/>
                <w:sz w:val="24"/>
                <w:szCs w:val="24"/>
              </w:rPr>
            </w:pPr>
          </w:p>
        </w:tc>
        <w:tc>
          <w:tcPr>
            <w:tcW w:w="2126" w:type="dxa"/>
          </w:tcPr>
          <w:p w14:paraId="6A518CC1" w14:textId="77777777" w:rsidR="00302399" w:rsidRPr="00D133E3" w:rsidRDefault="00302399" w:rsidP="00302399">
            <w:pPr>
              <w:spacing w:after="0" w:line="240" w:lineRule="auto"/>
              <w:jc w:val="center"/>
              <w:rPr>
                <w:rFonts w:ascii="Times New Roman" w:hAnsi="Times New Roman"/>
                <w:sz w:val="24"/>
                <w:szCs w:val="24"/>
              </w:rPr>
            </w:pPr>
          </w:p>
        </w:tc>
      </w:tr>
      <w:tr w:rsidR="00302399" w:rsidRPr="00BE7A1B" w14:paraId="1FE35BA3" w14:textId="77777777" w:rsidTr="00006497">
        <w:trPr>
          <w:trHeight w:val="20"/>
        </w:trPr>
        <w:tc>
          <w:tcPr>
            <w:tcW w:w="992" w:type="dxa"/>
            <w:shd w:val="clear" w:color="auto" w:fill="auto"/>
          </w:tcPr>
          <w:p w14:paraId="50C7EAC0" w14:textId="77777777" w:rsidR="00302399" w:rsidRPr="00725FA8" w:rsidRDefault="00302399" w:rsidP="00302399">
            <w:pPr>
              <w:widowControl w:val="0"/>
              <w:spacing w:after="0" w:line="240" w:lineRule="auto"/>
              <w:jc w:val="center"/>
              <w:rPr>
                <w:rFonts w:ascii="Times New Roman" w:hAnsi="Times New Roman"/>
                <w:sz w:val="24"/>
                <w:szCs w:val="24"/>
              </w:rPr>
            </w:pPr>
            <w:r w:rsidRPr="00725FA8">
              <w:rPr>
                <w:rFonts w:ascii="Times New Roman" w:hAnsi="Times New Roman"/>
                <w:sz w:val="24"/>
                <w:szCs w:val="24"/>
              </w:rPr>
              <w:lastRenderedPageBreak/>
              <w:t>3.69</w:t>
            </w:r>
          </w:p>
        </w:tc>
        <w:tc>
          <w:tcPr>
            <w:tcW w:w="3403" w:type="dxa"/>
            <w:shd w:val="clear" w:color="auto" w:fill="auto"/>
          </w:tcPr>
          <w:p w14:paraId="20859E12" w14:textId="77777777" w:rsidR="00302399" w:rsidRPr="00725FA8" w:rsidRDefault="00302399" w:rsidP="00302399">
            <w:pPr>
              <w:spacing w:after="0" w:line="240" w:lineRule="auto"/>
              <w:jc w:val="both"/>
              <w:rPr>
                <w:rFonts w:ascii="Times New Roman" w:hAnsi="Times New Roman"/>
                <w:sz w:val="24"/>
                <w:szCs w:val="24"/>
              </w:rPr>
            </w:pPr>
            <w:r w:rsidRPr="00725FA8">
              <w:rPr>
                <w:rFonts w:ascii="Times New Roman" w:hAnsi="Times New Roman"/>
                <w:sz w:val="24"/>
                <w:szCs w:val="24"/>
              </w:rPr>
              <w:t>Несоблюдение порядка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неверный расчет платы за увеличение в результате перераспределения площади земельных участков, находящихся в частной собственности</w:t>
            </w:r>
          </w:p>
        </w:tc>
        <w:tc>
          <w:tcPr>
            <w:tcW w:w="3118" w:type="dxa"/>
            <w:shd w:val="clear" w:color="auto" w:fill="auto"/>
          </w:tcPr>
          <w:p w14:paraId="4AC87692" w14:textId="7FF70D3F" w:rsidR="00302399" w:rsidRPr="00725FA8" w:rsidRDefault="0033414F" w:rsidP="00725FA8">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302399" w:rsidRPr="00725FA8">
              <w:rPr>
                <w:rFonts w:ascii="Times New Roman" w:hAnsi="Times New Roman"/>
                <w:sz w:val="24"/>
                <w:szCs w:val="24"/>
              </w:rPr>
              <w:t>39</w:t>
            </w:r>
            <w:r w:rsidR="00302399" w:rsidRPr="00725FA8">
              <w:rPr>
                <w:rFonts w:ascii="Times New Roman" w:hAnsi="Times New Roman"/>
                <w:sz w:val="24"/>
                <w:szCs w:val="24"/>
                <w:vertAlign w:val="superscript"/>
              </w:rPr>
              <w:t>28</w:t>
            </w:r>
            <w:r w:rsidR="00302399" w:rsidRPr="00725FA8">
              <w:rPr>
                <w:rFonts w:ascii="Times New Roman" w:hAnsi="Times New Roman"/>
                <w:sz w:val="24"/>
                <w:szCs w:val="24"/>
              </w:rPr>
              <w:t xml:space="preserve"> </w:t>
            </w:r>
            <w:r w:rsidRPr="00725FA8">
              <w:rPr>
                <w:rFonts w:ascii="Times New Roman" w:hAnsi="Times New Roman"/>
                <w:sz w:val="24"/>
                <w:szCs w:val="24"/>
              </w:rPr>
              <w:t>ЗК РФ</w:t>
            </w:r>
          </w:p>
        </w:tc>
        <w:tc>
          <w:tcPr>
            <w:tcW w:w="1134" w:type="dxa"/>
            <w:shd w:val="clear" w:color="auto" w:fill="auto"/>
          </w:tcPr>
          <w:p w14:paraId="0779A206" w14:textId="77777777" w:rsidR="00302399" w:rsidRPr="00D133E3" w:rsidRDefault="00302399" w:rsidP="00302399">
            <w:pPr>
              <w:keepNext/>
              <w:spacing w:after="0" w:line="240" w:lineRule="auto"/>
              <w:ind w:left="-108" w:right="-108"/>
              <w:jc w:val="center"/>
              <w:rPr>
                <w:rFonts w:ascii="Times New Roman" w:hAnsi="Times New Roman"/>
                <w:sz w:val="24"/>
                <w:szCs w:val="24"/>
              </w:rPr>
            </w:pPr>
            <w:r>
              <w:rPr>
                <w:rFonts w:ascii="Times New Roman" w:hAnsi="Times New Roman"/>
                <w:sz w:val="24"/>
                <w:szCs w:val="24"/>
              </w:rPr>
              <w:t>кол-во, кол-во и тыс. рублей</w:t>
            </w:r>
          </w:p>
        </w:tc>
        <w:tc>
          <w:tcPr>
            <w:tcW w:w="993" w:type="dxa"/>
            <w:shd w:val="clear" w:color="auto" w:fill="auto"/>
          </w:tcPr>
          <w:p w14:paraId="604971A1" w14:textId="77777777" w:rsidR="00302399" w:rsidRDefault="00302399" w:rsidP="00302399">
            <w:pPr>
              <w:keepNext/>
              <w:spacing w:after="0" w:line="240" w:lineRule="auto"/>
              <w:jc w:val="center"/>
              <w:rPr>
                <w:rFonts w:ascii="Times New Roman" w:hAnsi="Times New Roman"/>
                <w:sz w:val="24"/>
                <w:szCs w:val="24"/>
              </w:rPr>
            </w:pPr>
            <w:r>
              <w:rPr>
                <w:rFonts w:ascii="Times New Roman" w:hAnsi="Times New Roman"/>
                <w:sz w:val="24"/>
                <w:szCs w:val="24"/>
              </w:rPr>
              <w:t>3</w:t>
            </w:r>
          </w:p>
        </w:tc>
        <w:tc>
          <w:tcPr>
            <w:tcW w:w="2551" w:type="dxa"/>
            <w:shd w:val="clear" w:color="auto" w:fill="auto"/>
          </w:tcPr>
          <w:p w14:paraId="7C992931" w14:textId="77777777" w:rsidR="00302399" w:rsidRPr="00D133E3" w:rsidRDefault="00302399" w:rsidP="00302399">
            <w:pPr>
              <w:spacing w:after="0" w:line="240" w:lineRule="auto"/>
              <w:jc w:val="center"/>
              <w:rPr>
                <w:rFonts w:ascii="Times New Roman" w:hAnsi="Times New Roman"/>
                <w:sz w:val="24"/>
                <w:szCs w:val="24"/>
              </w:rPr>
            </w:pPr>
          </w:p>
        </w:tc>
        <w:tc>
          <w:tcPr>
            <w:tcW w:w="1843" w:type="dxa"/>
          </w:tcPr>
          <w:p w14:paraId="1ACE38BC" w14:textId="77777777" w:rsidR="00302399" w:rsidRPr="00D133E3" w:rsidRDefault="00302399" w:rsidP="00302399">
            <w:pPr>
              <w:spacing w:after="0" w:line="240" w:lineRule="auto"/>
              <w:jc w:val="center"/>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w:t>
            </w:r>
            <w:r w:rsidRPr="003150E3">
              <w:rPr>
                <w:rFonts w:ascii="Times New Roman" w:hAnsi="Times New Roman"/>
                <w:sz w:val="24"/>
                <w:szCs w:val="24"/>
              </w:rPr>
              <w:t>едопоступле</w:t>
            </w:r>
            <w:r>
              <w:rPr>
                <w:rFonts w:ascii="Times New Roman" w:hAnsi="Times New Roman"/>
                <w:sz w:val="24"/>
                <w:szCs w:val="24"/>
              </w:rPr>
              <w:t>-</w:t>
            </w:r>
            <w:r w:rsidRPr="003150E3">
              <w:rPr>
                <w:rFonts w:ascii="Times New Roman" w:hAnsi="Times New Roman"/>
                <w:sz w:val="24"/>
                <w:szCs w:val="24"/>
              </w:rPr>
              <w:t>ние</w:t>
            </w:r>
            <w:proofErr w:type="spellEnd"/>
            <w:r>
              <w:rPr>
                <w:rFonts w:ascii="Times New Roman" w:hAnsi="Times New Roman"/>
                <w:sz w:val="24"/>
                <w:szCs w:val="24"/>
              </w:rPr>
              <w:t>)</w:t>
            </w:r>
            <w:r w:rsidRPr="003150E3">
              <w:rPr>
                <w:rFonts w:ascii="Times New Roman" w:hAnsi="Times New Roman"/>
                <w:sz w:val="24"/>
                <w:szCs w:val="24"/>
              </w:rPr>
              <w:t xml:space="preserve"> бюджет</w:t>
            </w:r>
            <w:r>
              <w:rPr>
                <w:rFonts w:ascii="Times New Roman" w:hAnsi="Times New Roman"/>
                <w:sz w:val="24"/>
                <w:szCs w:val="24"/>
              </w:rPr>
              <w:t>ных средств</w:t>
            </w:r>
          </w:p>
        </w:tc>
        <w:tc>
          <w:tcPr>
            <w:tcW w:w="2126" w:type="dxa"/>
          </w:tcPr>
          <w:p w14:paraId="7463488E" w14:textId="77777777" w:rsidR="00302399" w:rsidRPr="00D133E3" w:rsidRDefault="00302399" w:rsidP="00302399">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 xml:space="preserve">объем </w:t>
            </w:r>
            <w:proofErr w:type="spellStart"/>
            <w:r>
              <w:rPr>
                <w:rFonts w:ascii="Times New Roman" w:eastAsia="Times New Roman" w:hAnsi="Times New Roman"/>
                <w:color w:val="000000"/>
                <w:sz w:val="24"/>
                <w:szCs w:val="24"/>
                <w:lang w:eastAsia="ru-RU"/>
              </w:rPr>
              <w:t>недопоступивших</w:t>
            </w:r>
            <w:proofErr w:type="spellEnd"/>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недоисчислен-ных</w:t>
            </w:r>
            <w:proofErr w:type="spellEnd"/>
            <w:r>
              <w:rPr>
                <w:rFonts w:ascii="Times New Roman" w:eastAsia="Times New Roman" w:hAnsi="Times New Roman"/>
                <w:color w:val="000000"/>
                <w:sz w:val="24"/>
                <w:szCs w:val="24"/>
                <w:lang w:eastAsia="ru-RU"/>
              </w:rPr>
              <w:t>) доходов и иных поступлений в бюджет</w:t>
            </w:r>
          </w:p>
        </w:tc>
      </w:tr>
      <w:tr w:rsidR="00302399" w:rsidRPr="00BE7A1B" w14:paraId="50F5BEA6" w14:textId="77777777" w:rsidTr="00006497">
        <w:trPr>
          <w:trHeight w:val="20"/>
        </w:trPr>
        <w:tc>
          <w:tcPr>
            <w:tcW w:w="992" w:type="dxa"/>
            <w:shd w:val="clear" w:color="auto" w:fill="auto"/>
          </w:tcPr>
          <w:p w14:paraId="703F2CFE" w14:textId="77777777" w:rsidR="00302399" w:rsidRPr="00725FA8" w:rsidRDefault="00302399" w:rsidP="00302399">
            <w:pPr>
              <w:widowControl w:val="0"/>
              <w:spacing w:after="0" w:line="240" w:lineRule="auto"/>
              <w:jc w:val="center"/>
              <w:rPr>
                <w:rFonts w:ascii="Times New Roman" w:hAnsi="Times New Roman"/>
                <w:sz w:val="24"/>
                <w:szCs w:val="24"/>
              </w:rPr>
            </w:pPr>
            <w:r w:rsidRPr="00725FA8">
              <w:rPr>
                <w:rFonts w:ascii="Times New Roman" w:hAnsi="Times New Roman"/>
                <w:sz w:val="24"/>
                <w:szCs w:val="24"/>
              </w:rPr>
              <w:t>3.70</w:t>
            </w:r>
          </w:p>
        </w:tc>
        <w:tc>
          <w:tcPr>
            <w:tcW w:w="3403" w:type="dxa"/>
            <w:shd w:val="clear" w:color="auto" w:fill="auto"/>
          </w:tcPr>
          <w:p w14:paraId="42ADEFA1" w14:textId="77777777" w:rsidR="00302399" w:rsidRPr="00725FA8" w:rsidRDefault="00302399" w:rsidP="00302399">
            <w:pPr>
              <w:spacing w:after="0" w:line="240" w:lineRule="auto"/>
              <w:jc w:val="both"/>
              <w:rPr>
                <w:rFonts w:ascii="Times New Roman" w:hAnsi="Times New Roman"/>
                <w:sz w:val="24"/>
                <w:szCs w:val="24"/>
              </w:rPr>
            </w:pPr>
            <w:r w:rsidRPr="00725FA8">
              <w:rPr>
                <w:rFonts w:ascii="Times New Roman" w:hAnsi="Times New Roman"/>
                <w:sz w:val="24"/>
                <w:szCs w:val="24"/>
                <w:lang w:eastAsia="ru-RU"/>
              </w:rPr>
              <w:t>Нарушение порядка оплаты драгоценных металлов и драгоценных камней</w:t>
            </w:r>
          </w:p>
        </w:tc>
        <w:tc>
          <w:tcPr>
            <w:tcW w:w="3118" w:type="dxa"/>
            <w:shd w:val="clear" w:color="auto" w:fill="auto"/>
          </w:tcPr>
          <w:p w14:paraId="25CEC7EF" w14:textId="29CCF64F" w:rsidR="00302399" w:rsidRPr="00725FA8" w:rsidRDefault="0033414F" w:rsidP="0033414F">
            <w:pPr>
              <w:keepNext/>
              <w:spacing w:after="0" w:line="240" w:lineRule="auto"/>
              <w:jc w:val="both"/>
              <w:rPr>
                <w:rFonts w:ascii="Times New Roman" w:hAnsi="Times New Roman"/>
                <w:sz w:val="24"/>
                <w:szCs w:val="24"/>
              </w:rPr>
            </w:pPr>
            <w:r w:rsidRPr="00725FA8">
              <w:rPr>
                <w:rFonts w:ascii="Times New Roman" w:hAnsi="Times New Roman"/>
                <w:sz w:val="24"/>
                <w:szCs w:val="24"/>
              </w:rPr>
              <w:t>Ст.</w:t>
            </w:r>
            <w:r w:rsidR="00302399" w:rsidRPr="00725FA8">
              <w:rPr>
                <w:rFonts w:ascii="Times New Roman" w:hAnsi="Times New Roman"/>
                <w:sz w:val="24"/>
                <w:szCs w:val="24"/>
              </w:rPr>
              <w:t xml:space="preserve">21 </w:t>
            </w:r>
            <w:r w:rsidR="001471BD">
              <w:rPr>
                <w:rFonts w:ascii="Times New Roman" w:hAnsi="Times New Roman"/>
                <w:sz w:val="24"/>
                <w:szCs w:val="24"/>
              </w:rPr>
              <w:t>ФЗ от 26.03.</w:t>
            </w:r>
            <w:r w:rsidRPr="00725FA8">
              <w:rPr>
                <w:rFonts w:ascii="Times New Roman" w:hAnsi="Times New Roman"/>
                <w:sz w:val="24"/>
                <w:szCs w:val="24"/>
              </w:rPr>
              <w:t>98</w:t>
            </w:r>
            <w:r w:rsidRPr="00725FA8">
              <w:rPr>
                <w:rFonts w:ascii="Times New Roman" w:hAnsi="Times New Roman"/>
                <w:sz w:val="24"/>
                <w:szCs w:val="24"/>
              </w:rPr>
              <w:br/>
              <w:t>№ 41-ФЗ «О драгоценных металлах и драгоценных камнях»</w:t>
            </w:r>
          </w:p>
        </w:tc>
        <w:tc>
          <w:tcPr>
            <w:tcW w:w="1134" w:type="dxa"/>
            <w:shd w:val="clear" w:color="auto" w:fill="auto"/>
          </w:tcPr>
          <w:p w14:paraId="08D8EA81" w14:textId="77777777" w:rsidR="00302399" w:rsidRPr="001E4E15" w:rsidRDefault="00302399" w:rsidP="00302399">
            <w:pPr>
              <w:keepNext/>
              <w:spacing w:after="0" w:line="240" w:lineRule="auto"/>
              <w:ind w:left="-108" w:right="-108"/>
              <w:jc w:val="center"/>
              <w:rPr>
                <w:rFonts w:ascii="Times New Roman" w:hAnsi="Times New Roman"/>
                <w:sz w:val="24"/>
                <w:szCs w:val="24"/>
              </w:rPr>
            </w:pPr>
            <w:r w:rsidRPr="001E4E15">
              <w:rPr>
                <w:rFonts w:ascii="Times New Roman" w:hAnsi="Times New Roman"/>
                <w:sz w:val="24"/>
                <w:szCs w:val="24"/>
              </w:rPr>
              <w:t>кол-во, кол-во и тыс. рублей</w:t>
            </w:r>
          </w:p>
        </w:tc>
        <w:tc>
          <w:tcPr>
            <w:tcW w:w="993" w:type="dxa"/>
            <w:shd w:val="clear" w:color="auto" w:fill="auto"/>
          </w:tcPr>
          <w:p w14:paraId="04A8FFB4" w14:textId="77777777" w:rsidR="00302399" w:rsidRPr="001E4E15" w:rsidRDefault="00302399" w:rsidP="00302399">
            <w:pPr>
              <w:keepNext/>
              <w:spacing w:after="0" w:line="240" w:lineRule="auto"/>
              <w:jc w:val="center"/>
              <w:rPr>
                <w:rFonts w:ascii="Times New Roman" w:hAnsi="Times New Roman"/>
                <w:sz w:val="24"/>
                <w:szCs w:val="24"/>
              </w:rPr>
            </w:pPr>
          </w:p>
        </w:tc>
        <w:tc>
          <w:tcPr>
            <w:tcW w:w="2551" w:type="dxa"/>
            <w:shd w:val="clear" w:color="auto" w:fill="auto"/>
          </w:tcPr>
          <w:p w14:paraId="62664FA4" w14:textId="77777777" w:rsidR="00302399" w:rsidRPr="001E4E15" w:rsidRDefault="00302399" w:rsidP="00302399">
            <w:pPr>
              <w:spacing w:after="0" w:line="240" w:lineRule="auto"/>
              <w:jc w:val="center"/>
              <w:rPr>
                <w:rFonts w:ascii="Times New Roman" w:hAnsi="Times New Roman"/>
                <w:sz w:val="24"/>
                <w:szCs w:val="24"/>
              </w:rPr>
            </w:pPr>
          </w:p>
        </w:tc>
        <w:tc>
          <w:tcPr>
            <w:tcW w:w="1843" w:type="dxa"/>
          </w:tcPr>
          <w:p w14:paraId="0A0A29B6" w14:textId="77777777" w:rsidR="00302399" w:rsidRDefault="00302399" w:rsidP="00E2735C">
            <w:pPr>
              <w:spacing w:after="0" w:line="240" w:lineRule="auto"/>
              <w:jc w:val="both"/>
              <w:rPr>
                <w:rFonts w:ascii="Times New Roman" w:hAnsi="Times New Roman"/>
                <w:sz w:val="24"/>
                <w:szCs w:val="24"/>
              </w:rPr>
            </w:pPr>
            <w:proofErr w:type="spellStart"/>
            <w:r>
              <w:rPr>
                <w:rFonts w:ascii="Times New Roman" w:hAnsi="Times New Roman"/>
                <w:sz w:val="24"/>
                <w:szCs w:val="24"/>
              </w:rPr>
              <w:t>н</w:t>
            </w:r>
            <w:r w:rsidRPr="001E4E15">
              <w:rPr>
                <w:rFonts w:ascii="Times New Roman" w:hAnsi="Times New Roman"/>
                <w:sz w:val="24"/>
                <w:szCs w:val="24"/>
              </w:rPr>
              <w:t>епоступление</w:t>
            </w:r>
            <w:proofErr w:type="spellEnd"/>
            <w:r w:rsidRPr="001E4E15">
              <w:rPr>
                <w:rFonts w:ascii="Times New Roman" w:hAnsi="Times New Roman"/>
                <w:sz w:val="24"/>
                <w:szCs w:val="24"/>
              </w:rPr>
              <w:t xml:space="preserve"> (</w:t>
            </w:r>
            <w:proofErr w:type="spellStart"/>
            <w:r w:rsidRPr="001E4E15">
              <w:rPr>
                <w:rFonts w:ascii="Times New Roman" w:hAnsi="Times New Roman"/>
                <w:sz w:val="24"/>
                <w:szCs w:val="24"/>
              </w:rPr>
              <w:t>недопоступле</w:t>
            </w:r>
            <w:r>
              <w:rPr>
                <w:rFonts w:ascii="Times New Roman" w:hAnsi="Times New Roman"/>
                <w:sz w:val="24"/>
                <w:szCs w:val="24"/>
              </w:rPr>
              <w:t>-</w:t>
            </w:r>
            <w:r w:rsidRPr="001E4E15">
              <w:rPr>
                <w:rFonts w:ascii="Times New Roman" w:hAnsi="Times New Roman"/>
                <w:sz w:val="24"/>
                <w:szCs w:val="24"/>
              </w:rPr>
              <w:t>ние</w:t>
            </w:r>
            <w:proofErr w:type="spellEnd"/>
            <w:r w:rsidRPr="001E4E15">
              <w:rPr>
                <w:rFonts w:ascii="Times New Roman" w:hAnsi="Times New Roman"/>
                <w:sz w:val="24"/>
                <w:szCs w:val="24"/>
              </w:rPr>
              <w:t>) бюджетных средств</w:t>
            </w:r>
          </w:p>
          <w:p w14:paraId="42EEEA82" w14:textId="77777777" w:rsidR="00302399" w:rsidRPr="001E4E15" w:rsidRDefault="00302399" w:rsidP="00E2735C">
            <w:pPr>
              <w:spacing w:after="0" w:line="240" w:lineRule="auto"/>
              <w:jc w:val="both"/>
              <w:rPr>
                <w:rFonts w:ascii="Times New Roman" w:hAnsi="Times New Roman"/>
                <w:sz w:val="24"/>
                <w:szCs w:val="24"/>
              </w:rPr>
            </w:pPr>
          </w:p>
          <w:p w14:paraId="62A74A53" w14:textId="77777777" w:rsidR="00302399" w:rsidRPr="001E4E15" w:rsidRDefault="00302399" w:rsidP="00E2735C">
            <w:pPr>
              <w:spacing w:after="0" w:line="240" w:lineRule="auto"/>
              <w:jc w:val="both"/>
              <w:rPr>
                <w:rFonts w:ascii="Times New Roman" w:hAnsi="Times New Roman"/>
                <w:sz w:val="24"/>
                <w:szCs w:val="24"/>
              </w:rPr>
            </w:pPr>
            <w:r>
              <w:rPr>
                <w:rFonts w:ascii="Times New Roman" w:hAnsi="Times New Roman"/>
                <w:sz w:val="24"/>
                <w:szCs w:val="24"/>
              </w:rPr>
              <w:t>и</w:t>
            </w:r>
            <w:r w:rsidRPr="001E4E15">
              <w:rPr>
                <w:rFonts w:ascii="Times New Roman" w:hAnsi="Times New Roman"/>
                <w:sz w:val="24"/>
                <w:szCs w:val="24"/>
              </w:rPr>
              <w:t>збыточные расходы бюджетных средств</w:t>
            </w:r>
          </w:p>
        </w:tc>
        <w:tc>
          <w:tcPr>
            <w:tcW w:w="2126" w:type="dxa"/>
          </w:tcPr>
          <w:p w14:paraId="46DB4ED5" w14:textId="77777777" w:rsidR="00302399" w:rsidRDefault="00302399" w:rsidP="00E2735C">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1E4E15">
              <w:rPr>
                <w:rFonts w:ascii="Times New Roman" w:eastAsia="Times New Roman" w:hAnsi="Times New Roman"/>
                <w:color w:val="000000"/>
                <w:sz w:val="24"/>
                <w:szCs w:val="24"/>
                <w:lang w:eastAsia="ru-RU"/>
              </w:rPr>
              <w:t xml:space="preserve">бъем </w:t>
            </w:r>
            <w:proofErr w:type="spellStart"/>
            <w:r w:rsidRPr="001E4E15">
              <w:rPr>
                <w:rFonts w:ascii="Times New Roman" w:eastAsia="Times New Roman" w:hAnsi="Times New Roman"/>
                <w:color w:val="000000"/>
                <w:sz w:val="24"/>
                <w:szCs w:val="24"/>
                <w:lang w:eastAsia="ru-RU"/>
              </w:rPr>
              <w:t>недопоступивших</w:t>
            </w:r>
            <w:proofErr w:type="spellEnd"/>
            <w:r w:rsidRPr="001E4E15">
              <w:rPr>
                <w:rFonts w:ascii="Times New Roman" w:eastAsia="Times New Roman" w:hAnsi="Times New Roman"/>
                <w:color w:val="000000"/>
                <w:sz w:val="24"/>
                <w:szCs w:val="24"/>
                <w:lang w:eastAsia="ru-RU"/>
              </w:rPr>
              <w:t xml:space="preserve"> (</w:t>
            </w:r>
            <w:proofErr w:type="spellStart"/>
            <w:r w:rsidRPr="001E4E15">
              <w:rPr>
                <w:rFonts w:ascii="Times New Roman" w:eastAsia="Times New Roman" w:hAnsi="Times New Roman"/>
                <w:color w:val="000000"/>
                <w:sz w:val="24"/>
                <w:szCs w:val="24"/>
                <w:lang w:eastAsia="ru-RU"/>
              </w:rPr>
              <w:t>недоисчислен</w:t>
            </w:r>
            <w:r>
              <w:rPr>
                <w:rFonts w:ascii="Times New Roman" w:eastAsia="Times New Roman" w:hAnsi="Times New Roman"/>
                <w:color w:val="000000"/>
                <w:sz w:val="24"/>
                <w:szCs w:val="24"/>
                <w:lang w:eastAsia="ru-RU"/>
              </w:rPr>
              <w:t>-</w:t>
            </w:r>
            <w:r w:rsidRPr="001E4E15">
              <w:rPr>
                <w:rFonts w:ascii="Times New Roman" w:eastAsia="Times New Roman" w:hAnsi="Times New Roman"/>
                <w:color w:val="000000"/>
                <w:sz w:val="24"/>
                <w:szCs w:val="24"/>
                <w:lang w:eastAsia="ru-RU"/>
              </w:rPr>
              <w:t>ных</w:t>
            </w:r>
            <w:proofErr w:type="spellEnd"/>
            <w:r w:rsidRPr="001E4E15">
              <w:rPr>
                <w:rFonts w:ascii="Times New Roman" w:eastAsia="Times New Roman" w:hAnsi="Times New Roman"/>
                <w:color w:val="000000"/>
                <w:sz w:val="24"/>
                <w:szCs w:val="24"/>
                <w:lang w:eastAsia="ru-RU"/>
              </w:rPr>
              <w:t>) поступлений в бюджет</w:t>
            </w:r>
          </w:p>
          <w:p w14:paraId="666C24CF" w14:textId="77777777" w:rsidR="00302399" w:rsidRPr="001E4E15" w:rsidRDefault="00302399" w:rsidP="00E2735C">
            <w:pPr>
              <w:spacing w:after="0" w:line="240" w:lineRule="auto"/>
              <w:jc w:val="both"/>
              <w:rPr>
                <w:rFonts w:ascii="Times New Roman" w:eastAsia="Times New Roman" w:hAnsi="Times New Roman"/>
                <w:color w:val="000000"/>
                <w:sz w:val="24"/>
                <w:szCs w:val="24"/>
                <w:lang w:eastAsia="ru-RU"/>
              </w:rPr>
            </w:pPr>
          </w:p>
          <w:p w14:paraId="00DD9DA7" w14:textId="79A00A72" w:rsidR="00302399" w:rsidRPr="001E4E15" w:rsidRDefault="00302399" w:rsidP="00E2735C">
            <w:pPr>
              <w:spacing w:after="0" w:line="240" w:lineRule="auto"/>
              <w:jc w:val="both"/>
              <w:rPr>
                <w:rFonts w:ascii="Times New Roman" w:eastAsia="Times New Roman" w:hAnsi="Times New Roman"/>
                <w:color w:val="000000"/>
                <w:sz w:val="24"/>
                <w:szCs w:val="24"/>
                <w:lang w:eastAsia="ru-RU"/>
              </w:rPr>
            </w:pPr>
            <w:r>
              <w:rPr>
                <w:rFonts w:ascii="Times New Roman" w:hAnsi="Times New Roman"/>
                <w:sz w:val="24"/>
                <w:szCs w:val="24"/>
              </w:rPr>
              <w:t>о</w:t>
            </w:r>
            <w:r w:rsidRPr="001E4E15">
              <w:rPr>
                <w:rFonts w:ascii="Times New Roman" w:hAnsi="Times New Roman"/>
                <w:sz w:val="24"/>
                <w:szCs w:val="24"/>
              </w:rPr>
              <w:t>бъем завышения бюджетных средств, израсходованных с нарушением требований</w:t>
            </w:r>
          </w:p>
        </w:tc>
      </w:tr>
      <w:tr w:rsidR="009157A9" w:rsidRPr="00BE7A1B" w14:paraId="5CB57792" w14:textId="77777777" w:rsidTr="00BA0D30">
        <w:trPr>
          <w:trHeight w:val="20"/>
        </w:trPr>
        <w:tc>
          <w:tcPr>
            <w:tcW w:w="12191" w:type="dxa"/>
            <w:gridSpan w:val="6"/>
            <w:shd w:val="clear" w:color="auto" w:fill="auto"/>
          </w:tcPr>
          <w:p w14:paraId="516ED129" w14:textId="77777777" w:rsidR="009157A9" w:rsidRPr="00BE7A1B" w:rsidRDefault="009157A9" w:rsidP="00BA0D30">
            <w:pPr>
              <w:spacing w:after="0" w:line="240" w:lineRule="auto"/>
              <w:jc w:val="center"/>
              <w:rPr>
                <w:rFonts w:ascii="Times New Roman" w:hAnsi="Times New Roman"/>
                <w:sz w:val="24"/>
                <w:szCs w:val="24"/>
              </w:rPr>
            </w:pPr>
            <w:r w:rsidRPr="001125BF">
              <w:rPr>
                <w:rFonts w:ascii="Times New Roman" w:hAnsi="Times New Roman"/>
                <w:b/>
                <w:sz w:val="24"/>
                <w:szCs w:val="24"/>
              </w:rPr>
              <w:t>4. Нарушения при осуществлении государственных (муниципальных) закупок и закупок отдельными видами юридических лиц</w:t>
            </w:r>
          </w:p>
        </w:tc>
        <w:tc>
          <w:tcPr>
            <w:tcW w:w="1843" w:type="dxa"/>
          </w:tcPr>
          <w:p w14:paraId="235AFD7E" w14:textId="77777777" w:rsidR="009157A9" w:rsidRPr="001125BF" w:rsidRDefault="009157A9" w:rsidP="00BA0D30">
            <w:pPr>
              <w:spacing w:after="0" w:line="240" w:lineRule="auto"/>
              <w:jc w:val="both"/>
              <w:rPr>
                <w:rFonts w:ascii="Times New Roman" w:hAnsi="Times New Roman"/>
                <w:b/>
                <w:sz w:val="24"/>
                <w:szCs w:val="24"/>
              </w:rPr>
            </w:pPr>
          </w:p>
        </w:tc>
        <w:tc>
          <w:tcPr>
            <w:tcW w:w="2126" w:type="dxa"/>
          </w:tcPr>
          <w:p w14:paraId="74BB9E51" w14:textId="77777777" w:rsidR="009157A9" w:rsidRPr="001125BF" w:rsidRDefault="009157A9" w:rsidP="00BA0D30">
            <w:pPr>
              <w:spacing w:after="0" w:line="240" w:lineRule="auto"/>
              <w:jc w:val="both"/>
              <w:rPr>
                <w:rFonts w:ascii="Times New Roman" w:hAnsi="Times New Roman"/>
                <w:b/>
                <w:sz w:val="24"/>
                <w:szCs w:val="24"/>
              </w:rPr>
            </w:pPr>
          </w:p>
        </w:tc>
      </w:tr>
      <w:tr w:rsidR="009157A9" w:rsidRPr="00BE7A1B" w14:paraId="26F36D50" w14:textId="77777777" w:rsidTr="00BA0D30">
        <w:trPr>
          <w:trHeight w:val="20"/>
        </w:trPr>
        <w:tc>
          <w:tcPr>
            <w:tcW w:w="992" w:type="dxa"/>
            <w:shd w:val="clear" w:color="auto" w:fill="auto"/>
          </w:tcPr>
          <w:p w14:paraId="38B8F67A"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4.1.</w:t>
            </w:r>
          </w:p>
        </w:tc>
        <w:tc>
          <w:tcPr>
            <w:tcW w:w="3403" w:type="dxa"/>
            <w:shd w:val="clear" w:color="auto" w:fill="auto"/>
          </w:tcPr>
          <w:p w14:paraId="2AD48961"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Несоблюдение требований, в соответствии с которыми поставка товаров для государственных или муниципальных нужд осуществляется на основе государственного или муниципального контракта (договора)</w:t>
            </w:r>
          </w:p>
        </w:tc>
        <w:tc>
          <w:tcPr>
            <w:tcW w:w="3118" w:type="dxa"/>
            <w:shd w:val="clear" w:color="auto" w:fill="auto"/>
          </w:tcPr>
          <w:p w14:paraId="36A706A9"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Ст.525 ГК РФ</w:t>
            </w:r>
          </w:p>
        </w:tc>
        <w:tc>
          <w:tcPr>
            <w:tcW w:w="1134" w:type="dxa"/>
            <w:shd w:val="clear" w:color="auto" w:fill="auto"/>
          </w:tcPr>
          <w:p w14:paraId="40B7529E" w14:textId="77777777" w:rsidR="009157A9" w:rsidRPr="003B0173" w:rsidRDefault="009157A9" w:rsidP="00BA0D30">
            <w:pPr>
              <w:keepNext/>
              <w:spacing w:after="0" w:line="240" w:lineRule="auto"/>
              <w:ind w:left="-108" w:right="-108"/>
              <w:jc w:val="center"/>
              <w:rPr>
                <w:rFonts w:ascii="Times New Roman" w:hAnsi="Times New Roman"/>
                <w:sz w:val="24"/>
                <w:szCs w:val="24"/>
              </w:rPr>
            </w:pPr>
            <w:r w:rsidRPr="003B0173">
              <w:rPr>
                <w:rFonts w:ascii="Times New Roman" w:hAnsi="Times New Roman"/>
                <w:sz w:val="24"/>
                <w:szCs w:val="24"/>
              </w:rPr>
              <w:t>кол-во</w:t>
            </w:r>
          </w:p>
        </w:tc>
        <w:tc>
          <w:tcPr>
            <w:tcW w:w="993" w:type="dxa"/>
            <w:shd w:val="clear" w:color="auto" w:fill="auto"/>
          </w:tcPr>
          <w:p w14:paraId="53E94D57"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3848E98F" w14:textId="77777777" w:rsidR="009157A9" w:rsidRPr="00BE7A1B" w:rsidRDefault="009157A9" w:rsidP="00BA0D30">
            <w:pPr>
              <w:spacing w:after="0" w:line="240" w:lineRule="auto"/>
              <w:jc w:val="center"/>
            </w:pPr>
          </w:p>
        </w:tc>
        <w:tc>
          <w:tcPr>
            <w:tcW w:w="1843" w:type="dxa"/>
          </w:tcPr>
          <w:p w14:paraId="6034DC74" w14:textId="77777777" w:rsidR="009157A9" w:rsidRPr="00BE7A1B" w:rsidRDefault="009157A9" w:rsidP="00BA0D30">
            <w:pPr>
              <w:spacing w:after="0" w:line="240" w:lineRule="auto"/>
              <w:jc w:val="center"/>
            </w:pPr>
          </w:p>
        </w:tc>
        <w:tc>
          <w:tcPr>
            <w:tcW w:w="2126" w:type="dxa"/>
          </w:tcPr>
          <w:p w14:paraId="66FA2F3F" w14:textId="77777777" w:rsidR="009157A9" w:rsidRPr="00BE7A1B" w:rsidRDefault="009157A9" w:rsidP="00BA0D30">
            <w:pPr>
              <w:spacing w:after="0" w:line="240" w:lineRule="auto"/>
              <w:jc w:val="center"/>
            </w:pPr>
          </w:p>
        </w:tc>
      </w:tr>
      <w:tr w:rsidR="009157A9" w:rsidRPr="00BE7A1B" w14:paraId="4E949B67" w14:textId="77777777" w:rsidTr="00BA0D30">
        <w:trPr>
          <w:trHeight w:val="20"/>
        </w:trPr>
        <w:tc>
          <w:tcPr>
            <w:tcW w:w="992" w:type="dxa"/>
            <w:shd w:val="clear" w:color="auto" w:fill="auto"/>
          </w:tcPr>
          <w:p w14:paraId="63B55F57" w14:textId="77777777" w:rsidR="009157A9" w:rsidRPr="003B0173" w:rsidRDefault="009157A9" w:rsidP="00BA0D30">
            <w:pPr>
              <w:jc w:val="center"/>
            </w:pPr>
            <w:r w:rsidRPr="003B0173">
              <w:rPr>
                <w:rFonts w:ascii="Times New Roman" w:hAnsi="Times New Roman"/>
                <w:sz w:val="24"/>
                <w:szCs w:val="24"/>
              </w:rPr>
              <w:lastRenderedPageBreak/>
              <w:t>4.2</w:t>
            </w:r>
          </w:p>
        </w:tc>
        <w:tc>
          <w:tcPr>
            <w:tcW w:w="3403" w:type="dxa"/>
            <w:shd w:val="clear" w:color="auto" w:fill="auto"/>
          </w:tcPr>
          <w:p w14:paraId="40177F2C"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 xml:space="preserve">Несоблюдение требований, в соответствии с которыми государственный или муниципальный контракт (договор)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 </w:t>
            </w:r>
          </w:p>
        </w:tc>
        <w:tc>
          <w:tcPr>
            <w:tcW w:w="3118" w:type="dxa"/>
            <w:shd w:val="clear" w:color="auto" w:fill="auto"/>
          </w:tcPr>
          <w:p w14:paraId="60768A68"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Ст.527 ГК РФ; ст.72 БК РФ</w:t>
            </w:r>
          </w:p>
          <w:p w14:paraId="3EA8A64D" w14:textId="77777777" w:rsidR="009157A9" w:rsidRPr="003B0173" w:rsidRDefault="009157A9" w:rsidP="00BA0D30">
            <w:pPr>
              <w:keepNext/>
              <w:spacing w:after="0" w:line="240" w:lineRule="auto"/>
              <w:jc w:val="both"/>
              <w:rPr>
                <w:rFonts w:ascii="Times New Roman" w:hAnsi="Times New Roman"/>
                <w:sz w:val="24"/>
                <w:szCs w:val="24"/>
              </w:rPr>
            </w:pPr>
          </w:p>
        </w:tc>
        <w:tc>
          <w:tcPr>
            <w:tcW w:w="1134" w:type="dxa"/>
            <w:shd w:val="clear" w:color="auto" w:fill="auto"/>
          </w:tcPr>
          <w:p w14:paraId="6700AEBD"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203C6F8A" w14:textId="77777777" w:rsidR="009157A9" w:rsidRPr="0065133E" w:rsidRDefault="009157A9" w:rsidP="00BA0D30">
            <w:pPr>
              <w:keepNext/>
              <w:spacing w:after="0" w:line="240" w:lineRule="auto"/>
              <w:jc w:val="center"/>
              <w:rPr>
                <w:rFonts w:ascii="Times New Roman" w:hAnsi="Times New Roman"/>
                <w:sz w:val="24"/>
                <w:szCs w:val="24"/>
              </w:rPr>
            </w:pPr>
            <w:r w:rsidRPr="0065133E">
              <w:rPr>
                <w:rFonts w:ascii="Times New Roman" w:hAnsi="Times New Roman"/>
                <w:sz w:val="24"/>
                <w:szCs w:val="24"/>
              </w:rPr>
              <w:t>4</w:t>
            </w:r>
          </w:p>
        </w:tc>
        <w:tc>
          <w:tcPr>
            <w:tcW w:w="2551" w:type="dxa"/>
            <w:shd w:val="clear" w:color="auto" w:fill="auto"/>
          </w:tcPr>
          <w:p w14:paraId="498FC3AB" w14:textId="77777777" w:rsidR="009157A9" w:rsidRPr="0065133E" w:rsidRDefault="009157A9" w:rsidP="00BA0D30">
            <w:pPr>
              <w:spacing w:after="0" w:line="240" w:lineRule="auto"/>
              <w:jc w:val="center"/>
            </w:pPr>
          </w:p>
        </w:tc>
        <w:tc>
          <w:tcPr>
            <w:tcW w:w="1843" w:type="dxa"/>
          </w:tcPr>
          <w:p w14:paraId="2B525C5A" w14:textId="77777777" w:rsidR="009157A9" w:rsidRPr="003D5E59" w:rsidRDefault="009157A9" w:rsidP="00BA0D30">
            <w:pPr>
              <w:spacing w:after="0" w:line="240" w:lineRule="auto"/>
              <w:jc w:val="center"/>
              <w:rPr>
                <w:highlight w:val="yellow"/>
              </w:rPr>
            </w:pPr>
          </w:p>
        </w:tc>
        <w:tc>
          <w:tcPr>
            <w:tcW w:w="2126" w:type="dxa"/>
          </w:tcPr>
          <w:p w14:paraId="11ADAB62" w14:textId="77777777" w:rsidR="009157A9" w:rsidRPr="003D5E59" w:rsidRDefault="009157A9" w:rsidP="00BA0D30">
            <w:pPr>
              <w:spacing w:after="0" w:line="240" w:lineRule="auto"/>
              <w:jc w:val="center"/>
              <w:rPr>
                <w:highlight w:val="yellow"/>
              </w:rPr>
            </w:pPr>
          </w:p>
        </w:tc>
      </w:tr>
      <w:tr w:rsidR="009157A9" w:rsidRPr="00BE7A1B" w14:paraId="0D33033E" w14:textId="77777777" w:rsidTr="00BA0D30">
        <w:trPr>
          <w:trHeight w:val="20"/>
        </w:trPr>
        <w:tc>
          <w:tcPr>
            <w:tcW w:w="992" w:type="dxa"/>
            <w:shd w:val="clear" w:color="auto" w:fill="auto"/>
          </w:tcPr>
          <w:p w14:paraId="361A9F3A" w14:textId="77777777" w:rsidR="009157A9" w:rsidRPr="003B0173" w:rsidRDefault="009157A9" w:rsidP="00BA0D30">
            <w:pPr>
              <w:jc w:val="center"/>
            </w:pPr>
            <w:r w:rsidRPr="003B0173">
              <w:rPr>
                <w:rFonts w:ascii="Times New Roman" w:hAnsi="Times New Roman"/>
                <w:sz w:val="24"/>
                <w:szCs w:val="24"/>
              </w:rPr>
              <w:t>4.3</w:t>
            </w:r>
          </w:p>
        </w:tc>
        <w:tc>
          <w:tcPr>
            <w:tcW w:w="3403" w:type="dxa"/>
            <w:shd w:val="clear" w:color="auto" w:fill="auto"/>
          </w:tcPr>
          <w:p w14:paraId="365B419F"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Несоблюдение требований, в соответствии с которыми для государственного или муниципального заказчика, разместившего заказ, заключение государственного или муниципального контракта (договора) является обязательным, если иное не установлено законом</w:t>
            </w:r>
          </w:p>
        </w:tc>
        <w:tc>
          <w:tcPr>
            <w:tcW w:w="3118" w:type="dxa"/>
            <w:shd w:val="clear" w:color="auto" w:fill="auto"/>
          </w:tcPr>
          <w:p w14:paraId="65F14A86" w14:textId="77777777" w:rsidR="009157A9" w:rsidRPr="003B0173" w:rsidRDefault="009157A9" w:rsidP="00BA0D30">
            <w:pPr>
              <w:keepNext/>
              <w:spacing w:after="0" w:line="240" w:lineRule="auto"/>
              <w:jc w:val="both"/>
              <w:rPr>
                <w:rFonts w:ascii="Times New Roman" w:hAnsi="Times New Roman"/>
                <w:spacing w:val="-6"/>
                <w:sz w:val="24"/>
              </w:rPr>
            </w:pPr>
            <w:r w:rsidRPr="003B0173">
              <w:rPr>
                <w:rFonts w:ascii="Times New Roman" w:hAnsi="Times New Roman"/>
                <w:sz w:val="24"/>
                <w:szCs w:val="24"/>
              </w:rPr>
              <w:t>Ст.527 ГК РФ;</w:t>
            </w:r>
          </w:p>
          <w:p w14:paraId="74C4E7BE" w14:textId="77777777" w:rsidR="009157A9" w:rsidRPr="003B0173" w:rsidRDefault="009157A9" w:rsidP="00BA0D30">
            <w:pPr>
              <w:keepNext/>
              <w:spacing w:after="0" w:line="240" w:lineRule="auto"/>
              <w:jc w:val="both"/>
              <w:rPr>
                <w:rFonts w:ascii="Times New Roman" w:hAnsi="Times New Roman"/>
                <w:spacing w:val="-6"/>
                <w:sz w:val="24"/>
              </w:rPr>
            </w:pPr>
            <w:r w:rsidRPr="003B0173">
              <w:rPr>
                <w:rFonts w:ascii="Times New Roman" w:hAnsi="Times New Roman"/>
                <w:spacing w:val="-6"/>
                <w:sz w:val="24"/>
              </w:rPr>
              <w:t>ППРФ от 05.09.2017 № 1072</w:t>
            </w:r>
            <w:r w:rsidRPr="003B0173">
              <w:rPr>
                <w:rStyle w:val="ad"/>
                <w:spacing w:val="-6"/>
                <w:sz w:val="24"/>
              </w:rPr>
              <w:footnoteReference w:id="320"/>
            </w:r>
            <w:r w:rsidRPr="003B0173">
              <w:rPr>
                <w:rFonts w:ascii="Times New Roman" w:hAnsi="Times New Roman"/>
                <w:spacing w:val="-6"/>
                <w:sz w:val="24"/>
              </w:rPr>
              <w:t xml:space="preserve"> (до 30.04.2019);</w:t>
            </w:r>
          </w:p>
          <w:p w14:paraId="40FB67E6"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pacing w:val="-6"/>
                <w:sz w:val="24"/>
              </w:rPr>
              <w:t>ППРФ от 30.04.2020 № 616</w:t>
            </w:r>
            <w:r w:rsidRPr="003B0173">
              <w:rPr>
                <w:rStyle w:val="ad"/>
                <w:spacing w:val="-6"/>
                <w:sz w:val="24"/>
              </w:rPr>
              <w:footnoteReference w:id="321"/>
            </w:r>
            <w:r w:rsidRPr="003B0173">
              <w:rPr>
                <w:rFonts w:ascii="Times New Roman" w:hAnsi="Times New Roman"/>
                <w:spacing w:val="-6"/>
                <w:sz w:val="24"/>
              </w:rPr>
              <w:t xml:space="preserve"> (с 01.05.2020)</w:t>
            </w:r>
          </w:p>
        </w:tc>
        <w:tc>
          <w:tcPr>
            <w:tcW w:w="1134" w:type="dxa"/>
            <w:shd w:val="clear" w:color="auto" w:fill="auto"/>
          </w:tcPr>
          <w:p w14:paraId="07CDB069" w14:textId="77777777" w:rsidR="009157A9" w:rsidRPr="003B0173" w:rsidRDefault="009157A9" w:rsidP="00BA0D30">
            <w:pPr>
              <w:keepNext/>
              <w:spacing w:after="0" w:line="240" w:lineRule="auto"/>
              <w:ind w:left="-108" w:right="-108"/>
              <w:jc w:val="center"/>
              <w:rPr>
                <w:rFonts w:ascii="Times New Roman" w:hAnsi="Times New Roman"/>
                <w:sz w:val="24"/>
                <w:szCs w:val="24"/>
              </w:rPr>
            </w:pPr>
            <w:r w:rsidRPr="003B0173">
              <w:rPr>
                <w:rFonts w:ascii="Times New Roman" w:hAnsi="Times New Roman"/>
                <w:sz w:val="24"/>
                <w:szCs w:val="24"/>
              </w:rPr>
              <w:t>кол-во</w:t>
            </w:r>
          </w:p>
        </w:tc>
        <w:tc>
          <w:tcPr>
            <w:tcW w:w="993" w:type="dxa"/>
            <w:shd w:val="clear" w:color="auto" w:fill="auto"/>
          </w:tcPr>
          <w:p w14:paraId="78F5550D"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76CCDAAA" w14:textId="31359796" w:rsidR="009157A9" w:rsidRPr="00C97D2D" w:rsidRDefault="00D40D09" w:rsidP="00D40D09">
            <w:pPr>
              <w:spacing w:after="0" w:line="240" w:lineRule="auto"/>
              <w:jc w:val="center"/>
            </w:pPr>
            <w:r>
              <w:rPr>
                <w:rFonts w:ascii="Times New Roman" w:hAnsi="Times New Roman"/>
                <w:sz w:val="24"/>
                <w:szCs w:val="24"/>
              </w:rPr>
              <w:t>Ч.</w:t>
            </w:r>
            <w:r w:rsidR="009157A9" w:rsidRPr="000C1876">
              <w:rPr>
                <w:rFonts w:ascii="Times New Roman" w:hAnsi="Times New Roman"/>
                <w:sz w:val="24"/>
                <w:szCs w:val="24"/>
              </w:rPr>
              <w:t>3 ст</w:t>
            </w:r>
            <w:r>
              <w:rPr>
                <w:rFonts w:ascii="Times New Roman" w:hAnsi="Times New Roman"/>
                <w:sz w:val="24"/>
                <w:szCs w:val="24"/>
              </w:rPr>
              <w:t>.</w:t>
            </w:r>
            <w:r w:rsidR="009157A9" w:rsidRPr="000C1876">
              <w:rPr>
                <w:rFonts w:ascii="Times New Roman" w:hAnsi="Times New Roman"/>
                <w:sz w:val="24"/>
                <w:szCs w:val="24"/>
              </w:rPr>
              <w:t xml:space="preserve">7.32 </w:t>
            </w:r>
            <w:r>
              <w:rPr>
                <w:rFonts w:ascii="Times New Roman" w:hAnsi="Times New Roman"/>
                <w:sz w:val="24"/>
                <w:szCs w:val="24"/>
              </w:rPr>
              <w:t>КоАП РФ*</w:t>
            </w:r>
          </w:p>
        </w:tc>
        <w:tc>
          <w:tcPr>
            <w:tcW w:w="1843" w:type="dxa"/>
          </w:tcPr>
          <w:p w14:paraId="2BEDB135" w14:textId="77777777" w:rsidR="009157A9" w:rsidRPr="000C1876" w:rsidRDefault="009157A9" w:rsidP="00BA0D30">
            <w:pPr>
              <w:spacing w:after="0" w:line="240" w:lineRule="auto"/>
              <w:jc w:val="center"/>
              <w:rPr>
                <w:rFonts w:ascii="Times New Roman" w:hAnsi="Times New Roman"/>
                <w:sz w:val="24"/>
                <w:szCs w:val="24"/>
              </w:rPr>
            </w:pPr>
          </w:p>
        </w:tc>
        <w:tc>
          <w:tcPr>
            <w:tcW w:w="2126" w:type="dxa"/>
          </w:tcPr>
          <w:p w14:paraId="58B4050F" w14:textId="77777777" w:rsidR="009157A9" w:rsidRPr="000C1876" w:rsidRDefault="009157A9" w:rsidP="00BA0D30">
            <w:pPr>
              <w:spacing w:after="0" w:line="240" w:lineRule="auto"/>
              <w:jc w:val="center"/>
              <w:rPr>
                <w:rFonts w:ascii="Times New Roman" w:hAnsi="Times New Roman"/>
                <w:sz w:val="24"/>
                <w:szCs w:val="24"/>
              </w:rPr>
            </w:pPr>
          </w:p>
        </w:tc>
      </w:tr>
      <w:tr w:rsidR="009157A9" w:rsidRPr="00BE7A1B" w14:paraId="2C090D38" w14:textId="77777777" w:rsidTr="00BA0D30">
        <w:trPr>
          <w:trHeight w:val="20"/>
        </w:trPr>
        <w:tc>
          <w:tcPr>
            <w:tcW w:w="992" w:type="dxa"/>
            <w:shd w:val="clear" w:color="auto" w:fill="auto"/>
          </w:tcPr>
          <w:p w14:paraId="79101F7C" w14:textId="77777777" w:rsidR="009157A9" w:rsidRPr="003B0173" w:rsidRDefault="009157A9" w:rsidP="00BA0D30">
            <w:pPr>
              <w:jc w:val="center"/>
            </w:pPr>
            <w:r w:rsidRPr="003B0173">
              <w:rPr>
                <w:rFonts w:ascii="Times New Roman" w:hAnsi="Times New Roman"/>
                <w:sz w:val="24"/>
                <w:szCs w:val="24"/>
              </w:rPr>
              <w:t>4.4</w:t>
            </w:r>
          </w:p>
        </w:tc>
        <w:tc>
          <w:tcPr>
            <w:tcW w:w="3403" w:type="dxa"/>
            <w:shd w:val="clear" w:color="auto" w:fill="auto"/>
          </w:tcPr>
          <w:p w14:paraId="7A94E090" w14:textId="77777777" w:rsidR="009157A9" w:rsidRPr="003B0173" w:rsidRDefault="009157A9" w:rsidP="00BA0D30">
            <w:pPr>
              <w:keepNext/>
              <w:autoSpaceDE w:val="0"/>
              <w:autoSpaceDN w:val="0"/>
              <w:adjustRightInd w:val="0"/>
              <w:spacing w:after="0" w:line="240" w:lineRule="auto"/>
              <w:jc w:val="both"/>
              <w:rPr>
                <w:rFonts w:ascii="Times New Roman" w:hAnsi="Times New Roman"/>
                <w:color w:val="FF0000"/>
                <w:sz w:val="24"/>
                <w:szCs w:val="24"/>
              </w:rPr>
            </w:pPr>
            <w:r w:rsidRPr="003B0173">
              <w:rPr>
                <w:rFonts w:ascii="Times New Roman" w:hAnsi="Times New Roman"/>
                <w:sz w:val="24"/>
                <w:szCs w:val="24"/>
              </w:rPr>
              <w:t xml:space="preserve">Несоблюдение порядка заключения государственного или муниципального контракта (договора) на поставку товаров, выполнение </w:t>
            </w:r>
            <w:r w:rsidRPr="003B0173">
              <w:rPr>
                <w:rFonts w:ascii="Times New Roman" w:hAnsi="Times New Roman"/>
                <w:sz w:val="24"/>
                <w:szCs w:val="24"/>
              </w:rPr>
              <w:lastRenderedPageBreak/>
              <w:t>работ, оказание услуг для государственных или муниципальных нужд</w:t>
            </w:r>
          </w:p>
        </w:tc>
        <w:tc>
          <w:tcPr>
            <w:tcW w:w="3118" w:type="dxa"/>
            <w:shd w:val="clear" w:color="auto" w:fill="auto"/>
          </w:tcPr>
          <w:p w14:paraId="3C77F2B8"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lastRenderedPageBreak/>
              <w:t>Ст.ст.425, 525–534, 763– 768 ГК РФ; ст.ст.72, 161 БК РФ;</w:t>
            </w:r>
          </w:p>
          <w:p w14:paraId="60A740CD" w14:textId="77777777" w:rsidR="009157A9" w:rsidRPr="003B0173"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ст.ст.3, 15 ФЗ от 05.04.2013 № 44-ФЗ; ППРФ от 12.05.2017 №</w:t>
            </w:r>
            <w:r w:rsidRPr="003B0173">
              <w:rPr>
                <w:rFonts w:ascii="Times New Roman" w:hAnsi="Times New Roman"/>
                <w:sz w:val="24"/>
                <w:szCs w:val="24"/>
                <w:lang w:eastAsia="ru-RU"/>
              </w:rPr>
              <w:t> 563</w:t>
            </w:r>
            <w:r w:rsidRPr="003B0173">
              <w:rPr>
                <w:rStyle w:val="ad"/>
                <w:rFonts w:ascii="Times New Roman" w:hAnsi="Times New Roman"/>
                <w:sz w:val="24"/>
                <w:szCs w:val="24"/>
                <w:lang w:eastAsia="ru-RU"/>
              </w:rPr>
              <w:footnoteReference w:id="322"/>
            </w:r>
          </w:p>
          <w:p w14:paraId="0B6DEF03" w14:textId="77777777" w:rsidR="009157A9" w:rsidRPr="003B0173" w:rsidRDefault="009157A9" w:rsidP="00BA0D30">
            <w:pPr>
              <w:spacing w:after="0" w:line="240" w:lineRule="auto"/>
              <w:jc w:val="center"/>
              <w:rPr>
                <w:rFonts w:ascii="Times New Roman" w:hAnsi="Times New Roman"/>
                <w:sz w:val="24"/>
                <w:szCs w:val="24"/>
              </w:rPr>
            </w:pPr>
          </w:p>
        </w:tc>
        <w:tc>
          <w:tcPr>
            <w:tcW w:w="1134" w:type="dxa"/>
            <w:shd w:val="clear" w:color="auto" w:fill="auto"/>
          </w:tcPr>
          <w:p w14:paraId="13770735"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585C29CF" w14:textId="77777777" w:rsidR="009157A9" w:rsidRPr="00291AB8" w:rsidRDefault="009157A9" w:rsidP="00BA0D30">
            <w:pPr>
              <w:keepNext/>
              <w:spacing w:after="0" w:line="240" w:lineRule="auto"/>
              <w:jc w:val="center"/>
              <w:rPr>
                <w:rFonts w:ascii="Times New Roman" w:hAnsi="Times New Roman"/>
                <w:sz w:val="24"/>
                <w:szCs w:val="24"/>
              </w:rPr>
            </w:pPr>
            <w:r w:rsidRPr="00291AB8">
              <w:rPr>
                <w:rFonts w:ascii="Times New Roman" w:hAnsi="Times New Roman"/>
                <w:sz w:val="24"/>
                <w:szCs w:val="24"/>
              </w:rPr>
              <w:t>4</w:t>
            </w:r>
          </w:p>
        </w:tc>
        <w:tc>
          <w:tcPr>
            <w:tcW w:w="2551" w:type="dxa"/>
            <w:shd w:val="clear" w:color="auto" w:fill="auto"/>
          </w:tcPr>
          <w:p w14:paraId="62BCD4D2" w14:textId="21CAB35B" w:rsidR="009157A9" w:rsidRPr="00C97D2D" w:rsidRDefault="00D40D09" w:rsidP="00D40D09">
            <w:pPr>
              <w:spacing w:after="0" w:line="240" w:lineRule="auto"/>
              <w:jc w:val="center"/>
            </w:pPr>
            <w:r>
              <w:rPr>
                <w:rFonts w:ascii="Times New Roman" w:hAnsi="Times New Roman"/>
                <w:sz w:val="24"/>
                <w:szCs w:val="24"/>
              </w:rPr>
              <w:t>Ст.ст.</w:t>
            </w:r>
            <w:r w:rsidR="009157A9">
              <w:rPr>
                <w:rFonts w:ascii="Times New Roman" w:hAnsi="Times New Roman"/>
                <w:sz w:val="24"/>
                <w:szCs w:val="24"/>
              </w:rPr>
              <w:t>7.29</w:t>
            </w:r>
            <w:r w:rsidR="009157A9">
              <w:rPr>
                <w:rFonts w:ascii="Times New Roman" w:hAnsi="Times New Roman"/>
                <w:sz w:val="24"/>
                <w:szCs w:val="24"/>
                <w:vertAlign w:val="superscript"/>
              </w:rPr>
              <w:t>2</w:t>
            </w:r>
            <w:r>
              <w:rPr>
                <w:rFonts w:ascii="Times New Roman" w:hAnsi="Times New Roman"/>
                <w:sz w:val="24"/>
                <w:szCs w:val="24"/>
              </w:rPr>
              <w:t>, 7.32 КоАП РФ*</w:t>
            </w:r>
          </w:p>
        </w:tc>
        <w:tc>
          <w:tcPr>
            <w:tcW w:w="1843" w:type="dxa"/>
          </w:tcPr>
          <w:p w14:paraId="013D6857" w14:textId="77777777" w:rsidR="009157A9" w:rsidRDefault="009157A9" w:rsidP="00BA0D30">
            <w:pPr>
              <w:spacing w:after="0" w:line="240" w:lineRule="auto"/>
              <w:jc w:val="center"/>
              <w:rPr>
                <w:rFonts w:ascii="Times New Roman" w:hAnsi="Times New Roman"/>
                <w:sz w:val="24"/>
                <w:szCs w:val="24"/>
              </w:rPr>
            </w:pPr>
          </w:p>
        </w:tc>
        <w:tc>
          <w:tcPr>
            <w:tcW w:w="2126" w:type="dxa"/>
          </w:tcPr>
          <w:p w14:paraId="2BD8823C" w14:textId="77777777" w:rsidR="009157A9" w:rsidRDefault="009157A9" w:rsidP="00BA0D30">
            <w:pPr>
              <w:spacing w:after="0" w:line="240" w:lineRule="auto"/>
              <w:jc w:val="center"/>
              <w:rPr>
                <w:rFonts w:ascii="Times New Roman" w:hAnsi="Times New Roman"/>
                <w:sz w:val="24"/>
                <w:szCs w:val="24"/>
              </w:rPr>
            </w:pPr>
          </w:p>
        </w:tc>
      </w:tr>
      <w:tr w:rsidR="009157A9" w:rsidRPr="00BE7A1B" w14:paraId="22DEADD8" w14:textId="77777777" w:rsidTr="00BA0D30">
        <w:trPr>
          <w:trHeight w:val="20"/>
        </w:trPr>
        <w:tc>
          <w:tcPr>
            <w:tcW w:w="992" w:type="dxa"/>
            <w:shd w:val="clear" w:color="auto" w:fill="auto"/>
          </w:tcPr>
          <w:p w14:paraId="724CDF04" w14:textId="77777777" w:rsidR="009157A9" w:rsidRPr="003B0173" w:rsidRDefault="009157A9" w:rsidP="00BA0D30">
            <w:pPr>
              <w:jc w:val="center"/>
            </w:pPr>
            <w:r w:rsidRPr="003B0173">
              <w:rPr>
                <w:rFonts w:ascii="Times New Roman" w:hAnsi="Times New Roman"/>
                <w:sz w:val="24"/>
                <w:szCs w:val="24"/>
              </w:rPr>
              <w:t>4.5</w:t>
            </w:r>
          </w:p>
        </w:tc>
        <w:tc>
          <w:tcPr>
            <w:tcW w:w="3403" w:type="dxa"/>
            <w:shd w:val="clear" w:color="auto" w:fill="auto"/>
          </w:tcPr>
          <w:p w14:paraId="0A149175"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 xml:space="preserve">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8" w:history="1">
              <w:r w:rsidRPr="003B0173">
                <w:rPr>
                  <w:rFonts w:ascii="Times New Roman" w:hAnsi="Times New Roman"/>
                  <w:sz w:val="24"/>
                  <w:szCs w:val="24"/>
                </w:rPr>
                <w:t>законодательством</w:t>
              </w:r>
            </w:hyperlink>
            <w:r w:rsidRPr="003B0173">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w:t>
            </w:r>
          </w:p>
        </w:tc>
        <w:tc>
          <w:tcPr>
            <w:tcW w:w="3118" w:type="dxa"/>
            <w:shd w:val="clear" w:color="auto" w:fill="auto"/>
          </w:tcPr>
          <w:p w14:paraId="521CEE13" w14:textId="32EA553B" w:rsidR="009157A9" w:rsidRPr="003B0173" w:rsidRDefault="0009212C" w:rsidP="00BA0D30">
            <w:pPr>
              <w:keepNext/>
              <w:spacing w:after="0" w:line="240" w:lineRule="auto"/>
              <w:jc w:val="both"/>
              <w:rPr>
                <w:rFonts w:ascii="Times New Roman" w:hAnsi="Times New Roman"/>
                <w:sz w:val="24"/>
                <w:szCs w:val="24"/>
              </w:rPr>
            </w:pPr>
            <w:r>
              <w:rPr>
                <w:rFonts w:ascii="Times New Roman" w:hAnsi="Times New Roman"/>
                <w:sz w:val="24"/>
                <w:szCs w:val="24"/>
              </w:rPr>
              <w:t>П.2 ст.</w:t>
            </w:r>
            <w:r w:rsidR="009157A9" w:rsidRPr="003B0173">
              <w:rPr>
                <w:rFonts w:ascii="Times New Roman" w:hAnsi="Times New Roman"/>
                <w:sz w:val="24"/>
                <w:szCs w:val="24"/>
              </w:rPr>
              <w:t>72 БК РФ;</w:t>
            </w:r>
          </w:p>
          <w:p w14:paraId="3AE62E10" w14:textId="2AB1DF23" w:rsidR="009157A9" w:rsidRPr="003B0173" w:rsidRDefault="00F64EE7" w:rsidP="00F64EE7">
            <w:pPr>
              <w:keepNext/>
              <w:spacing w:after="0" w:line="240" w:lineRule="auto"/>
              <w:jc w:val="both"/>
              <w:rPr>
                <w:rFonts w:ascii="Times New Roman" w:hAnsi="Times New Roman"/>
                <w:sz w:val="24"/>
                <w:szCs w:val="24"/>
              </w:rPr>
            </w:pPr>
            <w:r>
              <w:rPr>
                <w:rFonts w:ascii="Times New Roman" w:hAnsi="Times New Roman"/>
                <w:spacing w:val="-6"/>
                <w:sz w:val="24"/>
              </w:rPr>
              <w:t>ч.1 ст.16, ч.</w:t>
            </w:r>
            <w:r w:rsidR="009157A9" w:rsidRPr="003B0173">
              <w:rPr>
                <w:rFonts w:ascii="Times New Roman" w:hAnsi="Times New Roman"/>
                <w:spacing w:val="-6"/>
                <w:sz w:val="24"/>
              </w:rPr>
              <w:t>11 ст.21 ФЗ от 05.04.2013 № 44-ФЗ</w:t>
            </w:r>
          </w:p>
        </w:tc>
        <w:tc>
          <w:tcPr>
            <w:tcW w:w="1134" w:type="dxa"/>
            <w:shd w:val="clear" w:color="auto" w:fill="auto"/>
          </w:tcPr>
          <w:p w14:paraId="2B81E984"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31E82E4B"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3344B5B5" w14:textId="5C7F3E58" w:rsidR="009157A9" w:rsidRPr="00BE7A1B" w:rsidRDefault="00D40D09" w:rsidP="00D40D09">
            <w:pPr>
              <w:spacing w:after="0" w:line="240" w:lineRule="auto"/>
              <w:jc w:val="center"/>
            </w:pPr>
            <w:r>
              <w:rPr>
                <w:rFonts w:ascii="Times New Roman" w:hAnsi="Times New Roman"/>
                <w:sz w:val="24"/>
                <w:szCs w:val="24"/>
              </w:rPr>
              <w:t>С</w:t>
            </w:r>
            <w:r w:rsidR="009157A9" w:rsidRPr="00BE7A1B">
              <w:rPr>
                <w:rFonts w:ascii="Times New Roman" w:hAnsi="Times New Roman"/>
                <w:sz w:val="24"/>
                <w:szCs w:val="24"/>
              </w:rPr>
              <w:t>т</w:t>
            </w:r>
            <w:r>
              <w:rPr>
                <w:rFonts w:ascii="Times New Roman" w:hAnsi="Times New Roman"/>
                <w:sz w:val="24"/>
                <w:szCs w:val="24"/>
              </w:rPr>
              <w:t>.7.30 КоАП РФ*</w:t>
            </w:r>
          </w:p>
        </w:tc>
        <w:tc>
          <w:tcPr>
            <w:tcW w:w="1843" w:type="dxa"/>
          </w:tcPr>
          <w:p w14:paraId="6DFBBF03" w14:textId="77777777" w:rsidR="009157A9" w:rsidRPr="00BE7A1B" w:rsidRDefault="009157A9" w:rsidP="00BA0D30">
            <w:pPr>
              <w:spacing w:after="0" w:line="240" w:lineRule="auto"/>
              <w:jc w:val="center"/>
              <w:rPr>
                <w:rFonts w:ascii="Times New Roman" w:hAnsi="Times New Roman"/>
                <w:sz w:val="24"/>
                <w:szCs w:val="24"/>
              </w:rPr>
            </w:pPr>
          </w:p>
        </w:tc>
        <w:tc>
          <w:tcPr>
            <w:tcW w:w="2126" w:type="dxa"/>
          </w:tcPr>
          <w:p w14:paraId="6DDBC342" w14:textId="77777777" w:rsidR="009157A9" w:rsidRPr="00BE7A1B" w:rsidRDefault="009157A9" w:rsidP="00BA0D30">
            <w:pPr>
              <w:spacing w:after="0" w:line="240" w:lineRule="auto"/>
              <w:jc w:val="center"/>
              <w:rPr>
                <w:rFonts w:ascii="Times New Roman" w:hAnsi="Times New Roman"/>
                <w:sz w:val="24"/>
                <w:szCs w:val="24"/>
              </w:rPr>
            </w:pPr>
          </w:p>
        </w:tc>
      </w:tr>
      <w:tr w:rsidR="009157A9" w:rsidRPr="00BE7A1B" w14:paraId="7D22A415" w14:textId="77777777" w:rsidTr="00BA0D30">
        <w:trPr>
          <w:trHeight w:val="20"/>
        </w:trPr>
        <w:tc>
          <w:tcPr>
            <w:tcW w:w="992" w:type="dxa"/>
            <w:shd w:val="clear" w:color="auto" w:fill="auto"/>
          </w:tcPr>
          <w:p w14:paraId="53BFFC7A" w14:textId="77777777" w:rsidR="009157A9" w:rsidRPr="003B0173" w:rsidRDefault="009157A9" w:rsidP="00BA0D30">
            <w:pPr>
              <w:jc w:val="center"/>
            </w:pPr>
            <w:r w:rsidRPr="003B0173">
              <w:rPr>
                <w:rFonts w:ascii="Times New Roman" w:hAnsi="Times New Roman"/>
                <w:sz w:val="24"/>
                <w:szCs w:val="24"/>
              </w:rPr>
              <w:t>4.6</w:t>
            </w:r>
          </w:p>
        </w:tc>
        <w:tc>
          <w:tcPr>
            <w:tcW w:w="3403" w:type="dxa"/>
            <w:shd w:val="clear" w:color="auto" w:fill="auto"/>
          </w:tcPr>
          <w:p w14:paraId="0745B954"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Несоблюдение требований, в соответствии с которыми государственные (муниц</w:t>
            </w:r>
            <w:r>
              <w:rPr>
                <w:rFonts w:ascii="Times New Roman" w:hAnsi="Times New Roman"/>
                <w:sz w:val="24"/>
                <w:szCs w:val="24"/>
              </w:rPr>
              <w:t xml:space="preserve">ипальные) контракты (договоры) </w:t>
            </w:r>
            <w:r w:rsidRPr="003B0173">
              <w:rPr>
                <w:rFonts w:ascii="Times New Roman" w:hAnsi="Times New Roman"/>
                <w:sz w:val="24"/>
                <w:szCs w:val="24"/>
              </w:rPr>
              <w:t>заключаются и оплачиваются в пределах лимитов бюджетных обязательств</w:t>
            </w:r>
          </w:p>
        </w:tc>
        <w:tc>
          <w:tcPr>
            <w:tcW w:w="3118" w:type="dxa"/>
            <w:shd w:val="clear" w:color="auto" w:fill="auto"/>
          </w:tcPr>
          <w:p w14:paraId="18E3794D"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Ст.ст.72, 161, 219 БК РФ</w:t>
            </w:r>
          </w:p>
          <w:p w14:paraId="69B131C6" w14:textId="77777777" w:rsidR="009157A9" w:rsidRPr="003B0173" w:rsidRDefault="009157A9" w:rsidP="00BA0D30">
            <w:pPr>
              <w:spacing w:after="0" w:line="240" w:lineRule="auto"/>
              <w:jc w:val="both"/>
              <w:rPr>
                <w:rFonts w:ascii="Times New Roman" w:hAnsi="Times New Roman"/>
                <w:sz w:val="24"/>
                <w:szCs w:val="24"/>
              </w:rPr>
            </w:pPr>
          </w:p>
        </w:tc>
        <w:tc>
          <w:tcPr>
            <w:tcW w:w="1134" w:type="dxa"/>
            <w:shd w:val="clear" w:color="auto" w:fill="auto"/>
          </w:tcPr>
          <w:p w14:paraId="4DCF589D" w14:textId="77777777" w:rsidR="009157A9" w:rsidRPr="003B0173" w:rsidRDefault="009157A9" w:rsidP="00BA0D30">
            <w:pPr>
              <w:spacing w:after="0" w:line="240" w:lineRule="auto"/>
              <w:ind w:left="-108" w:right="-108"/>
              <w:jc w:val="center"/>
              <w:rPr>
                <w:rFonts w:ascii="Times New Roman" w:hAnsi="Times New Roman"/>
                <w:sz w:val="24"/>
                <w:szCs w:val="24"/>
              </w:rPr>
            </w:pPr>
            <w:r w:rsidRPr="003B0173">
              <w:rPr>
                <w:rFonts w:ascii="Times New Roman" w:hAnsi="Times New Roman"/>
                <w:sz w:val="24"/>
                <w:szCs w:val="24"/>
              </w:rPr>
              <w:t>кол-во и тыс. рублей</w:t>
            </w:r>
          </w:p>
        </w:tc>
        <w:tc>
          <w:tcPr>
            <w:tcW w:w="993" w:type="dxa"/>
            <w:shd w:val="clear" w:color="auto" w:fill="auto"/>
          </w:tcPr>
          <w:p w14:paraId="26875727" w14:textId="77777777" w:rsidR="009157A9" w:rsidRPr="0065133E" w:rsidRDefault="009157A9" w:rsidP="00BA0D30">
            <w:pPr>
              <w:keepNext/>
              <w:spacing w:after="0" w:line="240" w:lineRule="auto"/>
              <w:jc w:val="center"/>
              <w:rPr>
                <w:rFonts w:ascii="Times New Roman" w:hAnsi="Times New Roman"/>
                <w:sz w:val="24"/>
                <w:szCs w:val="24"/>
              </w:rPr>
            </w:pPr>
            <w:r w:rsidRPr="0065133E">
              <w:rPr>
                <w:rFonts w:ascii="Times New Roman" w:hAnsi="Times New Roman"/>
                <w:sz w:val="24"/>
                <w:szCs w:val="24"/>
              </w:rPr>
              <w:t>4</w:t>
            </w:r>
          </w:p>
        </w:tc>
        <w:tc>
          <w:tcPr>
            <w:tcW w:w="2551" w:type="dxa"/>
            <w:shd w:val="clear" w:color="auto" w:fill="auto"/>
          </w:tcPr>
          <w:p w14:paraId="31273E06" w14:textId="7541F19E" w:rsidR="009157A9" w:rsidRPr="009A1C27" w:rsidRDefault="00D40D09" w:rsidP="001471BD">
            <w:pPr>
              <w:spacing w:after="0" w:line="240" w:lineRule="auto"/>
              <w:jc w:val="both"/>
              <w:rPr>
                <w:rFonts w:ascii="Times New Roman" w:hAnsi="Times New Roman"/>
                <w:sz w:val="24"/>
                <w:szCs w:val="24"/>
              </w:rPr>
            </w:pPr>
            <w:r>
              <w:rPr>
                <w:rFonts w:ascii="Times New Roman" w:hAnsi="Times New Roman"/>
                <w:sz w:val="24"/>
                <w:szCs w:val="24"/>
              </w:rPr>
              <w:t>С</w:t>
            </w:r>
            <w:r w:rsidR="009157A9" w:rsidRPr="002270C1">
              <w:rPr>
                <w:rFonts w:ascii="Times New Roman" w:hAnsi="Times New Roman"/>
                <w:sz w:val="24"/>
                <w:szCs w:val="24"/>
              </w:rPr>
              <w:t>т</w:t>
            </w:r>
            <w:r>
              <w:rPr>
                <w:rFonts w:ascii="Times New Roman" w:hAnsi="Times New Roman"/>
                <w:sz w:val="24"/>
                <w:szCs w:val="24"/>
              </w:rPr>
              <w:t>.</w:t>
            </w:r>
            <w:r w:rsidR="009157A9" w:rsidRPr="002270C1">
              <w:rPr>
                <w:rFonts w:ascii="Times New Roman" w:hAnsi="Times New Roman"/>
                <w:sz w:val="24"/>
                <w:szCs w:val="24"/>
              </w:rPr>
              <w:t>15.15</w:t>
            </w:r>
            <w:r w:rsidR="009157A9">
              <w:rPr>
                <w:rFonts w:ascii="Times New Roman" w:hAnsi="Times New Roman"/>
                <w:sz w:val="24"/>
                <w:szCs w:val="24"/>
                <w:vertAlign w:val="superscript"/>
              </w:rPr>
              <w:t>10</w:t>
            </w:r>
            <w:r>
              <w:rPr>
                <w:rFonts w:ascii="Times New Roman" w:hAnsi="Times New Roman"/>
                <w:sz w:val="24"/>
                <w:szCs w:val="24"/>
              </w:rPr>
              <w:t xml:space="preserve"> КоАП РФ</w:t>
            </w:r>
          </w:p>
        </w:tc>
        <w:tc>
          <w:tcPr>
            <w:tcW w:w="1843" w:type="dxa"/>
          </w:tcPr>
          <w:p w14:paraId="49833143" w14:textId="77777777" w:rsidR="009157A9" w:rsidRPr="009A1C27" w:rsidRDefault="009157A9" w:rsidP="001471BD">
            <w:pPr>
              <w:spacing w:after="0" w:line="240" w:lineRule="auto"/>
              <w:jc w:val="both"/>
              <w:rPr>
                <w:rFonts w:ascii="Times New Roman" w:hAnsi="Times New Roman"/>
                <w:sz w:val="24"/>
                <w:szCs w:val="24"/>
              </w:rPr>
            </w:pPr>
            <w:r>
              <w:rPr>
                <w:rFonts w:ascii="Times New Roman" w:hAnsi="Times New Roman"/>
                <w:sz w:val="24"/>
                <w:szCs w:val="24"/>
              </w:rPr>
              <w:t>и</w:t>
            </w:r>
            <w:r w:rsidRPr="002270C1">
              <w:rPr>
                <w:rFonts w:ascii="Times New Roman" w:hAnsi="Times New Roman"/>
                <w:sz w:val="24"/>
                <w:szCs w:val="24"/>
              </w:rPr>
              <w:t>збыточные расходы бюджетных средств</w:t>
            </w:r>
          </w:p>
        </w:tc>
        <w:tc>
          <w:tcPr>
            <w:tcW w:w="2126" w:type="dxa"/>
          </w:tcPr>
          <w:p w14:paraId="4905C350" w14:textId="77777777" w:rsidR="009157A9" w:rsidRPr="009A1C27" w:rsidRDefault="009157A9" w:rsidP="001471BD">
            <w:pPr>
              <w:spacing w:after="0" w:line="240" w:lineRule="auto"/>
              <w:jc w:val="both"/>
              <w:rPr>
                <w:rFonts w:ascii="Times New Roman" w:hAnsi="Times New Roman"/>
                <w:sz w:val="24"/>
                <w:szCs w:val="24"/>
              </w:rPr>
            </w:pPr>
            <w:r>
              <w:rPr>
                <w:rFonts w:ascii="Times New Roman" w:hAnsi="Times New Roman"/>
                <w:sz w:val="24"/>
                <w:szCs w:val="24"/>
              </w:rPr>
              <w:t>о</w:t>
            </w:r>
            <w:r w:rsidRPr="00671B0D">
              <w:rPr>
                <w:rFonts w:ascii="Times New Roman" w:hAnsi="Times New Roman"/>
                <w:sz w:val="24"/>
                <w:szCs w:val="24"/>
              </w:rPr>
              <w:t>бъем завышения бюджетного обязательства, принятого сверх доведенных бюджетных ассигнований и (или) лимитов бюджетных обязательств</w:t>
            </w:r>
          </w:p>
        </w:tc>
      </w:tr>
      <w:tr w:rsidR="009157A9" w:rsidRPr="00BE7A1B" w14:paraId="1740F206" w14:textId="77777777" w:rsidTr="00BA0D30">
        <w:trPr>
          <w:trHeight w:val="20"/>
        </w:trPr>
        <w:tc>
          <w:tcPr>
            <w:tcW w:w="992" w:type="dxa"/>
            <w:shd w:val="clear" w:color="auto" w:fill="auto"/>
          </w:tcPr>
          <w:p w14:paraId="34FDB988" w14:textId="77777777" w:rsidR="009157A9" w:rsidRPr="003B0173" w:rsidRDefault="009157A9" w:rsidP="00BA0D30">
            <w:pPr>
              <w:jc w:val="center"/>
            </w:pPr>
            <w:r w:rsidRPr="003B0173">
              <w:rPr>
                <w:rFonts w:ascii="Times New Roman" w:hAnsi="Times New Roman"/>
                <w:sz w:val="24"/>
                <w:szCs w:val="24"/>
              </w:rPr>
              <w:t>4.7</w:t>
            </w:r>
          </w:p>
        </w:tc>
        <w:tc>
          <w:tcPr>
            <w:tcW w:w="3403" w:type="dxa"/>
            <w:shd w:val="clear" w:color="auto" w:fill="auto"/>
          </w:tcPr>
          <w:p w14:paraId="04C372A6"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 xml:space="preserve">Нарушение порядка принятия решений о заключении государственных </w:t>
            </w:r>
            <w:r w:rsidRPr="003B0173">
              <w:rPr>
                <w:rFonts w:ascii="Times New Roman" w:hAnsi="Times New Roman"/>
                <w:sz w:val="24"/>
                <w:szCs w:val="24"/>
              </w:rPr>
              <w:lastRenderedPageBreak/>
              <w:t xml:space="preserve">(муниципальных) контрактов (договоров) на поставку товаров, выполнение работ, оказание услуг для обеспечения федеральных нужд, осуществляемых в соответствии с </w:t>
            </w:r>
            <w:hyperlink r:id="rId19" w:history="1">
              <w:r w:rsidRPr="003B0173">
                <w:rPr>
                  <w:rFonts w:ascii="Times New Roman" w:hAnsi="Times New Roman"/>
                  <w:sz w:val="24"/>
                  <w:szCs w:val="24"/>
                </w:rPr>
                <w:t>законодательством</w:t>
              </w:r>
            </w:hyperlink>
            <w:r w:rsidRPr="003B0173">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на срок, превышающий срок действия утвержденных лимитов бюджетных обязательств</w:t>
            </w:r>
          </w:p>
        </w:tc>
        <w:tc>
          <w:tcPr>
            <w:tcW w:w="3118" w:type="dxa"/>
            <w:shd w:val="clear" w:color="auto" w:fill="auto"/>
          </w:tcPr>
          <w:p w14:paraId="5911EE6B" w14:textId="36AF45CB" w:rsidR="009157A9" w:rsidRPr="003B0173" w:rsidRDefault="0009212C" w:rsidP="00BA0D30">
            <w:pPr>
              <w:keepNext/>
              <w:spacing w:after="0" w:line="240" w:lineRule="auto"/>
              <w:jc w:val="both"/>
              <w:rPr>
                <w:rFonts w:ascii="Times New Roman" w:hAnsi="Times New Roman"/>
                <w:sz w:val="24"/>
                <w:szCs w:val="24"/>
              </w:rPr>
            </w:pPr>
            <w:r>
              <w:rPr>
                <w:rFonts w:ascii="Times New Roman" w:hAnsi="Times New Roman"/>
                <w:spacing w:val="-6"/>
                <w:sz w:val="24"/>
              </w:rPr>
              <w:lastRenderedPageBreak/>
              <w:t>П.3 ст.</w:t>
            </w:r>
            <w:r w:rsidR="009157A9" w:rsidRPr="003B0173">
              <w:rPr>
                <w:rFonts w:ascii="Times New Roman" w:hAnsi="Times New Roman"/>
                <w:sz w:val="24"/>
                <w:szCs w:val="24"/>
              </w:rPr>
              <w:t>72 БК РФ;</w:t>
            </w:r>
          </w:p>
          <w:p w14:paraId="1FF46DD8" w14:textId="77777777" w:rsidR="009157A9" w:rsidRPr="003B0173" w:rsidRDefault="009157A9" w:rsidP="00BA0D30">
            <w:pPr>
              <w:widowControl w:val="0"/>
              <w:spacing w:after="0" w:line="228" w:lineRule="auto"/>
              <w:ind w:right="-57"/>
              <w:jc w:val="both"/>
              <w:rPr>
                <w:rFonts w:ascii="Times New Roman" w:hAnsi="Times New Roman"/>
                <w:spacing w:val="-4"/>
                <w:sz w:val="24"/>
              </w:rPr>
            </w:pPr>
            <w:r>
              <w:rPr>
                <w:rFonts w:ascii="Times New Roman" w:hAnsi="Times New Roman"/>
                <w:spacing w:val="-6"/>
                <w:sz w:val="24"/>
              </w:rPr>
              <w:t>п.п.</w:t>
            </w:r>
            <w:r w:rsidRPr="003B0173">
              <w:rPr>
                <w:rFonts w:ascii="Times New Roman" w:hAnsi="Times New Roman"/>
                <w:spacing w:val="-6"/>
                <w:sz w:val="24"/>
              </w:rPr>
              <w:t xml:space="preserve">1-6 Правил, утв. </w:t>
            </w:r>
            <w:r w:rsidRPr="003B0173">
              <w:rPr>
                <w:rFonts w:ascii="Times New Roman" w:hAnsi="Times New Roman"/>
                <w:spacing w:val="-4"/>
                <w:sz w:val="24"/>
              </w:rPr>
              <w:t xml:space="preserve">ППМ от </w:t>
            </w:r>
            <w:r w:rsidRPr="003B0173">
              <w:rPr>
                <w:rFonts w:ascii="Times New Roman" w:hAnsi="Times New Roman"/>
                <w:spacing w:val="-4"/>
                <w:sz w:val="24"/>
              </w:rPr>
              <w:lastRenderedPageBreak/>
              <w:t>30.12.2008 № 1267-ПП</w:t>
            </w:r>
            <w:r w:rsidRPr="003B0173">
              <w:rPr>
                <w:rStyle w:val="ad"/>
              </w:rPr>
              <w:footnoteReference w:id="323"/>
            </w:r>
            <w:r w:rsidRPr="003B0173">
              <w:rPr>
                <w:rFonts w:ascii="Times New Roman" w:hAnsi="Times New Roman"/>
                <w:spacing w:val="-4"/>
                <w:sz w:val="24"/>
              </w:rPr>
              <w:t xml:space="preserve"> </w:t>
            </w:r>
          </w:p>
          <w:p w14:paraId="7F26AB51" w14:textId="77777777" w:rsidR="009157A9" w:rsidRPr="003B0173" w:rsidRDefault="009157A9" w:rsidP="00BA0D30">
            <w:pPr>
              <w:keepNext/>
              <w:spacing w:after="0" w:line="240" w:lineRule="auto"/>
              <w:jc w:val="both"/>
              <w:rPr>
                <w:rFonts w:ascii="Times New Roman" w:hAnsi="Times New Roman"/>
                <w:sz w:val="24"/>
                <w:szCs w:val="24"/>
              </w:rPr>
            </w:pPr>
          </w:p>
        </w:tc>
        <w:tc>
          <w:tcPr>
            <w:tcW w:w="1134" w:type="dxa"/>
            <w:shd w:val="clear" w:color="auto" w:fill="auto"/>
          </w:tcPr>
          <w:p w14:paraId="098736F1"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23538069" w14:textId="77777777" w:rsidR="009157A9" w:rsidRPr="0065133E" w:rsidRDefault="009157A9" w:rsidP="00BA0D30">
            <w:pPr>
              <w:keepNext/>
              <w:spacing w:after="0" w:line="240" w:lineRule="auto"/>
              <w:jc w:val="center"/>
              <w:rPr>
                <w:rFonts w:ascii="Times New Roman" w:hAnsi="Times New Roman"/>
                <w:sz w:val="24"/>
                <w:szCs w:val="24"/>
              </w:rPr>
            </w:pPr>
            <w:r w:rsidRPr="0065133E">
              <w:rPr>
                <w:rFonts w:ascii="Times New Roman" w:hAnsi="Times New Roman"/>
                <w:sz w:val="24"/>
                <w:szCs w:val="24"/>
              </w:rPr>
              <w:t>4</w:t>
            </w:r>
          </w:p>
        </w:tc>
        <w:tc>
          <w:tcPr>
            <w:tcW w:w="2551" w:type="dxa"/>
            <w:shd w:val="clear" w:color="auto" w:fill="auto"/>
          </w:tcPr>
          <w:p w14:paraId="55721336" w14:textId="77777777" w:rsidR="009157A9" w:rsidRPr="0065133E" w:rsidRDefault="009157A9" w:rsidP="00BA0D30">
            <w:pPr>
              <w:spacing w:after="0" w:line="240" w:lineRule="auto"/>
              <w:jc w:val="center"/>
            </w:pPr>
          </w:p>
        </w:tc>
        <w:tc>
          <w:tcPr>
            <w:tcW w:w="1843" w:type="dxa"/>
          </w:tcPr>
          <w:p w14:paraId="1457DB02" w14:textId="77777777" w:rsidR="009157A9" w:rsidRPr="00D133E3" w:rsidRDefault="009157A9" w:rsidP="00BA0D30">
            <w:pPr>
              <w:spacing w:after="0" w:line="240" w:lineRule="auto"/>
              <w:jc w:val="center"/>
              <w:rPr>
                <w:highlight w:val="yellow"/>
              </w:rPr>
            </w:pPr>
          </w:p>
        </w:tc>
        <w:tc>
          <w:tcPr>
            <w:tcW w:w="2126" w:type="dxa"/>
          </w:tcPr>
          <w:p w14:paraId="09798DC8" w14:textId="77777777" w:rsidR="009157A9" w:rsidRPr="00D133E3" w:rsidRDefault="009157A9" w:rsidP="00BA0D30">
            <w:pPr>
              <w:spacing w:after="0" w:line="240" w:lineRule="auto"/>
              <w:jc w:val="center"/>
              <w:rPr>
                <w:highlight w:val="yellow"/>
              </w:rPr>
            </w:pPr>
          </w:p>
        </w:tc>
      </w:tr>
      <w:tr w:rsidR="009157A9" w:rsidRPr="00BE7A1B" w14:paraId="6C7DC80C" w14:textId="77777777" w:rsidTr="00BA0D30">
        <w:trPr>
          <w:trHeight w:val="20"/>
        </w:trPr>
        <w:tc>
          <w:tcPr>
            <w:tcW w:w="992" w:type="dxa"/>
            <w:shd w:val="clear" w:color="auto" w:fill="auto"/>
          </w:tcPr>
          <w:p w14:paraId="319184C8" w14:textId="77777777" w:rsidR="009157A9" w:rsidRPr="003B0173" w:rsidRDefault="009157A9" w:rsidP="00BA0D30">
            <w:pPr>
              <w:jc w:val="center"/>
            </w:pPr>
            <w:r w:rsidRPr="003B0173">
              <w:rPr>
                <w:rFonts w:ascii="Times New Roman" w:hAnsi="Times New Roman"/>
                <w:sz w:val="24"/>
                <w:szCs w:val="24"/>
              </w:rPr>
              <w:t>4.8</w:t>
            </w:r>
          </w:p>
        </w:tc>
        <w:tc>
          <w:tcPr>
            <w:tcW w:w="3403" w:type="dxa"/>
            <w:shd w:val="clear" w:color="auto" w:fill="auto"/>
          </w:tcPr>
          <w:p w14:paraId="369FB3C4"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w:t>
            </w:r>
          </w:p>
        </w:tc>
        <w:tc>
          <w:tcPr>
            <w:tcW w:w="3118" w:type="dxa"/>
            <w:shd w:val="clear" w:color="auto" w:fill="auto"/>
          </w:tcPr>
          <w:p w14:paraId="27C02824" w14:textId="4E83EF4C" w:rsidR="009157A9" w:rsidRPr="003B0173" w:rsidRDefault="009157A9" w:rsidP="0009212C">
            <w:pPr>
              <w:keepNext/>
              <w:spacing w:after="0" w:line="240" w:lineRule="auto"/>
              <w:jc w:val="both"/>
              <w:rPr>
                <w:rFonts w:ascii="Times New Roman" w:hAnsi="Times New Roman"/>
                <w:sz w:val="24"/>
                <w:szCs w:val="24"/>
              </w:rPr>
            </w:pPr>
            <w:r>
              <w:rPr>
                <w:rFonts w:ascii="Times New Roman" w:hAnsi="Times New Roman"/>
                <w:spacing w:val="-6"/>
                <w:sz w:val="24"/>
              </w:rPr>
              <w:t>П.</w:t>
            </w:r>
            <w:r w:rsidRPr="003B0173">
              <w:rPr>
                <w:rFonts w:ascii="Times New Roman" w:hAnsi="Times New Roman"/>
                <w:spacing w:val="-6"/>
                <w:sz w:val="24"/>
              </w:rPr>
              <w:t>1 ст.</w:t>
            </w:r>
            <w:r w:rsidRPr="003B0173">
              <w:rPr>
                <w:rFonts w:ascii="Times New Roman" w:hAnsi="Times New Roman"/>
                <w:sz w:val="24"/>
                <w:szCs w:val="24"/>
              </w:rPr>
              <w:t>73 БК РФ</w:t>
            </w:r>
          </w:p>
        </w:tc>
        <w:tc>
          <w:tcPr>
            <w:tcW w:w="1134" w:type="dxa"/>
            <w:shd w:val="clear" w:color="auto" w:fill="auto"/>
          </w:tcPr>
          <w:p w14:paraId="11D0C0ED"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10860164"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7FF02321" w14:textId="77777777" w:rsidR="009157A9" w:rsidRPr="00BE7A1B" w:rsidRDefault="009157A9" w:rsidP="00BA0D30">
            <w:pPr>
              <w:spacing w:after="0" w:line="240" w:lineRule="auto"/>
              <w:jc w:val="center"/>
            </w:pPr>
          </w:p>
        </w:tc>
        <w:tc>
          <w:tcPr>
            <w:tcW w:w="1843" w:type="dxa"/>
          </w:tcPr>
          <w:p w14:paraId="3A80A5F8" w14:textId="77777777" w:rsidR="009157A9" w:rsidRPr="00BE7A1B" w:rsidRDefault="009157A9" w:rsidP="00BA0D30">
            <w:pPr>
              <w:spacing w:after="0" w:line="240" w:lineRule="auto"/>
              <w:jc w:val="center"/>
            </w:pPr>
          </w:p>
        </w:tc>
        <w:tc>
          <w:tcPr>
            <w:tcW w:w="2126" w:type="dxa"/>
          </w:tcPr>
          <w:p w14:paraId="746BF408" w14:textId="77777777" w:rsidR="009157A9" w:rsidRPr="00BE7A1B" w:rsidRDefault="009157A9" w:rsidP="00BA0D30">
            <w:pPr>
              <w:spacing w:after="0" w:line="240" w:lineRule="auto"/>
              <w:jc w:val="center"/>
            </w:pPr>
          </w:p>
        </w:tc>
      </w:tr>
      <w:tr w:rsidR="009157A9" w:rsidRPr="00BE7A1B" w14:paraId="577EA183" w14:textId="77777777" w:rsidTr="00BA0D30">
        <w:trPr>
          <w:trHeight w:val="20"/>
        </w:trPr>
        <w:tc>
          <w:tcPr>
            <w:tcW w:w="992" w:type="dxa"/>
            <w:shd w:val="clear" w:color="auto" w:fill="auto"/>
          </w:tcPr>
          <w:p w14:paraId="307058FD" w14:textId="77777777" w:rsidR="009157A9" w:rsidRPr="003B0173" w:rsidRDefault="009157A9" w:rsidP="00BA0D30">
            <w:pPr>
              <w:jc w:val="center"/>
            </w:pPr>
            <w:r w:rsidRPr="003B0173">
              <w:rPr>
                <w:rFonts w:ascii="Times New Roman" w:hAnsi="Times New Roman"/>
                <w:sz w:val="24"/>
                <w:szCs w:val="24"/>
              </w:rPr>
              <w:t>4.9</w:t>
            </w:r>
          </w:p>
        </w:tc>
        <w:tc>
          <w:tcPr>
            <w:tcW w:w="3403" w:type="dxa"/>
            <w:shd w:val="clear" w:color="auto" w:fill="auto"/>
          </w:tcPr>
          <w:p w14:paraId="6112B9A6"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Несоблюдение требований, в соответствии с которыми реестры закупок, осуществленных без заключения государственных или муниципальных контрактов (договоров), должны содержать следующие сведения:</w:t>
            </w:r>
          </w:p>
          <w:p w14:paraId="26690A0B" w14:textId="77777777" w:rsidR="009157A9" w:rsidRPr="003B0173" w:rsidRDefault="009157A9" w:rsidP="00BA0D30">
            <w:pPr>
              <w:keepNext/>
              <w:spacing w:after="0" w:line="240" w:lineRule="auto"/>
              <w:ind w:firstLine="284"/>
              <w:jc w:val="both"/>
              <w:rPr>
                <w:rFonts w:ascii="Times New Roman" w:hAnsi="Times New Roman"/>
                <w:sz w:val="24"/>
                <w:szCs w:val="24"/>
              </w:rPr>
            </w:pPr>
            <w:r w:rsidRPr="003B0173">
              <w:rPr>
                <w:rFonts w:ascii="Times New Roman" w:hAnsi="Times New Roman"/>
                <w:sz w:val="24"/>
                <w:szCs w:val="24"/>
              </w:rPr>
              <w:lastRenderedPageBreak/>
              <w:t>краткое наименование закупаемых товаров, работ и услуг;</w:t>
            </w:r>
          </w:p>
          <w:p w14:paraId="26B321B0" w14:textId="77777777" w:rsidR="009157A9" w:rsidRPr="003B0173" w:rsidRDefault="009157A9" w:rsidP="00BA0D30">
            <w:pPr>
              <w:keepNext/>
              <w:spacing w:after="0" w:line="240" w:lineRule="auto"/>
              <w:ind w:firstLine="284"/>
              <w:jc w:val="both"/>
              <w:rPr>
                <w:rFonts w:ascii="Times New Roman" w:hAnsi="Times New Roman"/>
                <w:sz w:val="24"/>
                <w:szCs w:val="24"/>
              </w:rPr>
            </w:pPr>
            <w:r w:rsidRPr="003B0173">
              <w:rPr>
                <w:rFonts w:ascii="Times New Roman" w:hAnsi="Times New Roman"/>
                <w:sz w:val="24"/>
                <w:szCs w:val="24"/>
              </w:rPr>
              <w:t>наименование и местонахождение поставщиков, подрядчиков и исполнителей услуг;</w:t>
            </w:r>
          </w:p>
          <w:p w14:paraId="412020AC" w14:textId="77777777" w:rsidR="009157A9" w:rsidRPr="003B0173" w:rsidRDefault="009157A9" w:rsidP="00BA0D30">
            <w:pPr>
              <w:keepNext/>
              <w:spacing w:after="0" w:line="240" w:lineRule="auto"/>
              <w:ind w:firstLine="284"/>
              <w:jc w:val="both"/>
              <w:rPr>
                <w:rFonts w:ascii="Times New Roman" w:hAnsi="Times New Roman"/>
                <w:sz w:val="24"/>
                <w:szCs w:val="24"/>
              </w:rPr>
            </w:pPr>
            <w:r w:rsidRPr="003B0173">
              <w:rPr>
                <w:rFonts w:ascii="Times New Roman" w:hAnsi="Times New Roman"/>
                <w:sz w:val="24"/>
                <w:szCs w:val="24"/>
              </w:rPr>
              <w:t>цену и дату закупки</w:t>
            </w:r>
          </w:p>
        </w:tc>
        <w:tc>
          <w:tcPr>
            <w:tcW w:w="3118" w:type="dxa"/>
            <w:shd w:val="clear" w:color="auto" w:fill="auto"/>
          </w:tcPr>
          <w:p w14:paraId="0892481F" w14:textId="00A4D4CA" w:rsidR="009157A9" w:rsidRPr="003B0173" w:rsidRDefault="009157A9" w:rsidP="0009212C">
            <w:pPr>
              <w:keepNext/>
              <w:spacing w:after="0" w:line="240" w:lineRule="auto"/>
              <w:jc w:val="both"/>
              <w:rPr>
                <w:rFonts w:ascii="Times New Roman" w:hAnsi="Times New Roman"/>
                <w:sz w:val="24"/>
                <w:szCs w:val="24"/>
              </w:rPr>
            </w:pPr>
            <w:r>
              <w:rPr>
                <w:rFonts w:ascii="Times New Roman" w:hAnsi="Times New Roman"/>
                <w:spacing w:val="-6"/>
                <w:sz w:val="24"/>
              </w:rPr>
              <w:lastRenderedPageBreak/>
              <w:t>П.</w:t>
            </w:r>
            <w:r w:rsidRPr="003B0173">
              <w:rPr>
                <w:rFonts w:ascii="Times New Roman" w:hAnsi="Times New Roman"/>
                <w:spacing w:val="-6"/>
                <w:sz w:val="24"/>
              </w:rPr>
              <w:t>2 ст.</w:t>
            </w:r>
            <w:r w:rsidRPr="003B0173">
              <w:rPr>
                <w:rFonts w:ascii="Times New Roman" w:hAnsi="Times New Roman"/>
                <w:sz w:val="24"/>
                <w:szCs w:val="24"/>
              </w:rPr>
              <w:t>73 БК РФ</w:t>
            </w:r>
          </w:p>
        </w:tc>
        <w:tc>
          <w:tcPr>
            <w:tcW w:w="1134" w:type="dxa"/>
            <w:shd w:val="clear" w:color="auto" w:fill="auto"/>
          </w:tcPr>
          <w:p w14:paraId="6EE5745F"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73AE59AB" w14:textId="77777777" w:rsidR="009157A9" w:rsidRPr="0065133E" w:rsidRDefault="009157A9" w:rsidP="00BA0D30">
            <w:pPr>
              <w:keepNext/>
              <w:spacing w:after="0" w:line="240" w:lineRule="auto"/>
              <w:jc w:val="center"/>
              <w:rPr>
                <w:rFonts w:ascii="Times New Roman" w:hAnsi="Times New Roman"/>
                <w:sz w:val="24"/>
                <w:szCs w:val="24"/>
              </w:rPr>
            </w:pPr>
            <w:r w:rsidRPr="0065133E">
              <w:rPr>
                <w:rFonts w:ascii="Times New Roman" w:hAnsi="Times New Roman"/>
                <w:sz w:val="24"/>
                <w:szCs w:val="24"/>
              </w:rPr>
              <w:t>4</w:t>
            </w:r>
          </w:p>
        </w:tc>
        <w:tc>
          <w:tcPr>
            <w:tcW w:w="2551" w:type="dxa"/>
            <w:shd w:val="clear" w:color="auto" w:fill="auto"/>
          </w:tcPr>
          <w:p w14:paraId="02B2EA63" w14:textId="77777777" w:rsidR="009157A9" w:rsidRPr="0065133E" w:rsidRDefault="009157A9" w:rsidP="00BA0D30">
            <w:pPr>
              <w:spacing w:after="0" w:line="240" w:lineRule="auto"/>
              <w:jc w:val="center"/>
            </w:pPr>
          </w:p>
        </w:tc>
        <w:tc>
          <w:tcPr>
            <w:tcW w:w="1843" w:type="dxa"/>
          </w:tcPr>
          <w:p w14:paraId="24D695C8" w14:textId="77777777" w:rsidR="009157A9" w:rsidRPr="00D133E3" w:rsidRDefault="009157A9" w:rsidP="00BA0D30">
            <w:pPr>
              <w:spacing w:after="0" w:line="240" w:lineRule="auto"/>
              <w:jc w:val="center"/>
              <w:rPr>
                <w:highlight w:val="yellow"/>
              </w:rPr>
            </w:pPr>
          </w:p>
        </w:tc>
        <w:tc>
          <w:tcPr>
            <w:tcW w:w="2126" w:type="dxa"/>
          </w:tcPr>
          <w:p w14:paraId="573CEDE0" w14:textId="77777777" w:rsidR="009157A9" w:rsidRPr="00D133E3" w:rsidRDefault="009157A9" w:rsidP="00BA0D30">
            <w:pPr>
              <w:spacing w:after="0" w:line="240" w:lineRule="auto"/>
              <w:jc w:val="center"/>
              <w:rPr>
                <w:highlight w:val="yellow"/>
              </w:rPr>
            </w:pPr>
          </w:p>
        </w:tc>
      </w:tr>
      <w:tr w:rsidR="009157A9" w:rsidRPr="00BE7A1B" w14:paraId="6EB4831F" w14:textId="77777777" w:rsidTr="00BA0D30">
        <w:trPr>
          <w:trHeight w:val="20"/>
        </w:trPr>
        <w:tc>
          <w:tcPr>
            <w:tcW w:w="992" w:type="dxa"/>
            <w:shd w:val="clear" w:color="auto" w:fill="auto"/>
          </w:tcPr>
          <w:p w14:paraId="3006F116"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4.10</w:t>
            </w:r>
          </w:p>
        </w:tc>
        <w:tc>
          <w:tcPr>
            <w:tcW w:w="3403" w:type="dxa"/>
            <w:shd w:val="clear" w:color="auto" w:fill="auto"/>
          </w:tcPr>
          <w:p w14:paraId="155BB24F"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Нарушения порядка формирования контрактной службы, назначения контрактного управляющего (их отсутствие)</w:t>
            </w:r>
          </w:p>
        </w:tc>
        <w:tc>
          <w:tcPr>
            <w:tcW w:w="3118" w:type="dxa"/>
            <w:shd w:val="clear" w:color="auto" w:fill="auto"/>
          </w:tcPr>
          <w:p w14:paraId="79D447F4"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Ст.38, ч.28 ст.112 </w:t>
            </w:r>
            <w:r w:rsidRPr="003B0173">
              <w:rPr>
                <w:rFonts w:ascii="Times New Roman" w:hAnsi="Times New Roman"/>
                <w:spacing w:val="-6"/>
                <w:sz w:val="24"/>
              </w:rPr>
              <w:t>ФЗ от 05.04.2013 № 44-ФЗ</w:t>
            </w:r>
            <w:r w:rsidRPr="003B0173">
              <w:rPr>
                <w:rFonts w:ascii="Times New Roman" w:hAnsi="Times New Roman"/>
                <w:sz w:val="24"/>
                <w:szCs w:val="24"/>
              </w:rPr>
              <w:t>;</w:t>
            </w:r>
          </w:p>
          <w:p w14:paraId="5FD951E0" w14:textId="77777777" w:rsidR="009157A9" w:rsidRPr="003B0173" w:rsidRDefault="009157A9" w:rsidP="00BA0D30">
            <w:pPr>
              <w:keepNext/>
              <w:spacing w:after="0" w:line="240" w:lineRule="auto"/>
              <w:jc w:val="both"/>
              <w:rPr>
                <w:rFonts w:ascii="Times New Roman" w:hAnsi="Times New Roman"/>
                <w:spacing w:val="-4"/>
                <w:sz w:val="24"/>
                <w:szCs w:val="24"/>
              </w:rPr>
            </w:pPr>
            <w:r w:rsidRPr="003B0173">
              <w:rPr>
                <w:rFonts w:ascii="Times New Roman" w:hAnsi="Times New Roman"/>
                <w:spacing w:val="-4"/>
                <w:sz w:val="24"/>
                <w:szCs w:val="24"/>
              </w:rPr>
              <w:t xml:space="preserve">Приказ </w:t>
            </w:r>
            <w:r w:rsidRPr="003B0173">
              <w:rPr>
                <w:rFonts w:ascii="Times New Roman" w:hAnsi="Times New Roman"/>
                <w:spacing w:val="-6"/>
                <w:sz w:val="24"/>
              </w:rPr>
              <w:t xml:space="preserve">Минфина РФ </w:t>
            </w:r>
            <w:r w:rsidRPr="003B0173">
              <w:rPr>
                <w:rFonts w:ascii="Times New Roman" w:hAnsi="Times New Roman"/>
                <w:spacing w:val="-4"/>
                <w:sz w:val="24"/>
                <w:szCs w:val="24"/>
              </w:rPr>
              <w:t>от 31.07.2020 № 158н (Типовое положение, действует с 27.11.2020)</w:t>
            </w:r>
          </w:p>
          <w:p w14:paraId="2F26F07E"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01.01.2022)</w:t>
            </w:r>
          </w:p>
          <w:p w14:paraId="03E4DDC1" w14:textId="3711EB79"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Ст.38 </w:t>
            </w:r>
            <w:r w:rsidRPr="003B0173">
              <w:rPr>
                <w:rFonts w:ascii="Times New Roman" w:hAnsi="Times New Roman"/>
                <w:spacing w:val="-6"/>
                <w:sz w:val="24"/>
              </w:rPr>
              <w:t xml:space="preserve">ФЗ от 05.04.2013 </w:t>
            </w:r>
            <w:r w:rsidR="001471BD">
              <w:rPr>
                <w:rFonts w:ascii="Times New Roman" w:hAnsi="Times New Roman"/>
                <w:spacing w:val="-6"/>
                <w:sz w:val="24"/>
              </w:rPr>
              <w:br/>
            </w:r>
            <w:r w:rsidRPr="003B0173">
              <w:rPr>
                <w:rFonts w:ascii="Times New Roman" w:hAnsi="Times New Roman"/>
                <w:spacing w:val="-6"/>
                <w:sz w:val="24"/>
              </w:rPr>
              <w:t>№ 44-ФЗ</w:t>
            </w:r>
            <w:r w:rsidRPr="003B0173">
              <w:rPr>
                <w:rFonts w:ascii="Times New Roman" w:hAnsi="Times New Roman"/>
                <w:sz w:val="24"/>
                <w:szCs w:val="24"/>
              </w:rPr>
              <w:t>;</w:t>
            </w:r>
          </w:p>
          <w:p w14:paraId="7E1BEFA1" w14:textId="77777777" w:rsidR="009157A9" w:rsidRPr="003B0173" w:rsidRDefault="009157A9" w:rsidP="00BA0D30">
            <w:pPr>
              <w:keepNext/>
              <w:spacing w:after="0" w:line="240" w:lineRule="auto"/>
              <w:jc w:val="both"/>
              <w:rPr>
                <w:rFonts w:ascii="Times New Roman" w:hAnsi="Times New Roman"/>
                <w:spacing w:val="-4"/>
                <w:sz w:val="24"/>
                <w:szCs w:val="24"/>
              </w:rPr>
            </w:pPr>
            <w:r w:rsidRPr="003B0173">
              <w:rPr>
                <w:rFonts w:ascii="Times New Roman" w:hAnsi="Times New Roman"/>
                <w:spacing w:val="-4"/>
                <w:sz w:val="24"/>
                <w:szCs w:val="24"/>
              </w:rPr>
              <w:t xml:space="preserve">Приказ </w:t>
            </w:r>
            <w:r w:rsidRPr="003B0173">
              <w:rPr>
                <w:rFonts w:ascii="Times New Roman" w:hAnsi="Times New Roman"/>
                <w:spacing w:val="-6"/>
                <w:sz w:val="24"/>
              </w:rPr>
              <w:t xml:space="preserve">Минфина РФ </w:t>
            </w:r>
            <w:r w:rsidRPr="003B0173">
              <w:rPr>
                <w:rFonts w:ascii="Times New Roman" w:hAnsi="Times New Roman"/>
                <w:spacing w:val="-4"/>
                <w:sz w:val="24"/>
                <w:szCs w:val="24"/>
              </w:rPr>
              <w:t>от 31.07.2020 № 158н (Типовое положение, действует с 27.11.2020)</w:t>
            </w:r>
          </w:p>
          <w:p w14:paraId="10C4EE60"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01.01.2022);</w:t>
            </w:r>
          </w:p>
          <w:p w14:paraId="6DF98827" w14:textId="59FA4465" w:rsidR="009157A9" w:rsidRPr="003B0173" w:rsidRDefault="009157A9" w:rsidP="00BA0D30">
            <w:pPr>
              <w:keepNext/>
              <w:spacing w:after="0" w:line="240" w:lineRule="auto"/>
              <w:jc w:val="both"/>
              <w:rPr>
                <w:rFonts w:ascii="Times New Roman" w:hAnsi="Times New Roman"/>
                <w:sz w:val="24"/>
                <w:szCs w:val="24"/>
              </w:rPr>
            </w:pPr>
            <w:r>
              <w:rPr>
                <w:rFonts w:ascii="Times New Roman" w:hAnsi="Times New Roman"/>
                <w:spacing w:val="-6"/>
                <w:sz w:val="24"/>
              </w:rPr>
              <w:t>п.п.</w:t>
            </w:r>
            <w:r w:rsidRPr="003B0173">
              <w:rPr>
                <w:rFonts w:ascii="Times New Roman" w:hAnsi="Times New Roman"/>
                <w:spacing w:val="-6"/>
                <w:sz w:val="24"/>
              </w:rPr>
              <w:t xml:space="preserve">4.1-4.9 Положения, утв. ППМ от 24.02.2012 </w:t>
            </w:r>
            <w:r w:rsidR="00F64EE7">
              <w:rPr>
                <w:rFonts w:ascii="Times New Roman" w:hAnsi="Times New Roman"/>
                <w:spacing w:val="-6"/>
                <w:sz w:val="24"/>
              </w:rPr>
              <w:br/>
            </w:r>
            <w:r w:rsidRPr="003B0173">
              <w:rPr>
                <w:rFonts w:ascii="Times New Roman" w:hAnsi="Times New Roman"/>
                <w:spacing w:val="-6"/>
                <w:sz w:val="24"/>
              </w:rPr>
              <w:t>№ 67-ПП</w:t>
            </w:r>
            <w:r w:rsidRPr="003B0173">
              <w:rPr>
                <w:rStyle w:val="ad"/>
              </w:rPr>
              <w:footnoteReference w:id="324"/>
            </w:r>
            <w:r w:rsidRPr="003B0173">
              <w:rPr>
                <w:rFonts w:ascii="Times New Roman" w:hAnsi="Times New Roman"/>
                <w:spacing w:val="-6"/>
                <w:sz w:val="24"/>
              </w:rPr>
              <w:t xml:space="preserve"> (до 19.07.2019); п.п.3.1-3.11., 9.2-9.4 Положения, утв. ППМ от 19.07.2019 № 899-ПП</w:t>
            </w:r>
            <w:r w:rsidRPr="003B0173">
              <w:rPr>
                <w:rFonts w:ascii="Times New Roman" w:hAnsi="Times New Roman"/>
                <w:spacing w:val="-6"/>
                <w:sz w:val="24"/>
                <w:vertAlign w:val="superscript"/>
              </w:rPr>
              <w:footnoteReference w:id="325"/>
            </w:r>
            <w:r w:rsidRPr="003B0173">
              <w:rPr>
                <w:rFonts w:ascii="Times New Roman" w:hAnsi="Times New Roman"/>
                <w:spacing w:val="-6"/>
                <w:sz w:val="24"/>
              </w:rPr>
              <w:t xml:space="preserve"> (с 19.07.2019); </w:t>
            </w:r>
            <w:r w:rsidR="001471BD">
              <w:rPr>
                <w:rFonts w:ascii="Times New Roman" w:hAnsi="Times New Roman"/>
                <w:spacing w:val="-6"/>
                <w:sz w:val="24"/>
                <w:szCs w:val="24"/>
              </w:rPr>
              <w:t>п.п.</w:t>
            </w:r>
            <w:r w:rsidRPr="003B0173">
              <w:rPr>
                <w:rFonts w:ascii="Times New Roman" w:hAnsi="Times New Roman"/>
                <w:spacing w:val="-6"/>
                <w:sz w:val="24"/>
                <w:szCs w:val="24"/>
              </w:rPr>
              <w:t xml:space="preserve">2.3, 2.8 Порядка, утв. ППМ </w:t>
            </w:r>
            <w:r w:rsidRPr="003B0173">
              <w:rPr>
                <w:rFonts w:ascii="Times New Roman" w:hAnsi="Times New Roman"/>
                <w:spacing w:val="-4"/>
                <w:sz w:val="24"/>
                <w:szCs w:val="24"/>
              </w:rPr>
              <w:t>от 29.05.2012 № 244-ПП</w:t>
            </w:r>
            <w:r w:rsidRPr="003B0173">
              <w:rPr>
                <w:rStyle w:val="ad"/>
              </w:rPr>
              <w:footnoteReference w:id="326"/>
            </w:r>
            <w:r w:rsidRPr="003B0173">
              <w:rPr>
                <w:rFonts w:ascii="Times New Roman" w:hAnsi="Times New Roman"/>
                <w:spacing w:val="-4"/>
                <w:sz w:val="24"/>
                <w:szCs w:val="24"/>
              </w:rPr>
              <w:t xml:space="preserve">; Типовое положение, утв. приказом Минэкономразвития России </w:t>
            </w:r>
            <w:r w:rsidRPr="003B0173">
              <w:rPr>
                <w:rFonts w:ascii="Times New Roman" w:hAnsi="Times New Roman"/>
                <w:spacing w:val="-4"/>
                <w:sz w:val="24"/>
                <w:szCs w:val="24"/>
              </w:rPr>
              <w:lastRenderedPageBreak/>
              <w:t>от 29.10.2013 № 631</w:t>
            </w:r>
            <w:r w:rsidRPr="003B0173">
              <w:rPr>
                <w:rStyle w:val="ad"/>
                <w:sz w:val="24"/>
                <w:szCs w:val="24"/>
              </w:rPr>
              <w:footnoteReference w:id="327"/>
            </w:r>
            <w:r w:rsidRPr="003B0173">
              <w:rPr>
                <w:rFonts w:ascii="Times New Roman" w:hAnsi="Times New Roman"/>
                <w:spacing w:val="-4"/>
                <w:sz w:val="24"/>
                <w:szCs w:val="24"/>
              </w:rPr>
              <w:t xml:space="preserve"> (до 27.11.2020); приказ Департамента города Москвы по конкурентной политике от 25.11.2019 </w:t>
            </w:r>
            <w:r w:rsidR="00F64EE7">
              <w:rPr>
                <w:rFonts w:ascii="Times New Roman" w:hAnsi="Times New Roman"/>
                <w:spacing w:val="-4"/>
                <w:sz w:val="24"/>
                <w:szCs w:val="24"/>
              </w:rPr>
              <w:br/>
            </w:r>
            <w:r w:rsidRPr="003B0173">
              <w:rPr>
                <w:rFonts w:ascii="Times New Roman" w:hAnsi="Times New Roman"/>
                <w:spacing w:val="-4"/>
                <w:sz w:val="24"/>
                <w:szCs w:val="24"/>
              </w:rPr>
              <w:t>№ 70-01-253/19</w:t>
            </w:r>
            <w:r w:rsidRPr="003B0173">
              <w:rPr>
                <w:rStyle w:val="ad"/>
                <w:spacing w:val="-4"/>
                <w:sz w:val="24"/>
                <w:szCs w:val="24"/>
              </w:rPr>
              <w:footnoteReference w:id="328"/>
            </w:r>
          </w:p>
        </w:tc>
        <w:tc>
          <w:tcPr>
            <w:tcW w:w="1134" w:type="dxa"/>
            <w:shd w:val="clear" w:color="auto" w:fill="auto"/>
          </w:tcPr>
          <w:p w14:paraId="18E9319D"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452107D0"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1F357DBF" w14:textId="77777777" w:rsidR="009157A9" w:rsidRPr="00BE7A1B" w:rsidRDefault="009157A9" w:rsidP="00BA0D30">
            <w:pPr>
              <w:spacing w:after="0" w:line="240" w:lineRule="auto"/>
              <w:jc w:val="center"/>
            </w:pPr>
          </w:p>
        </w:tc>
        <w:tc>
          <w:tcPr>
            <w:tcW w:w="1843" w:type="dxa"/>
          </w:tcPr>
          <w:p w14:paraId="6225D14A" w14:textId="77777777" w:rsidR="009157A9" w:rsidRPr="00BE7A1B" w:rsidRDefault="009157A9" w:rsidP="00BA0D30">
            <w:pPr>
              <w:spacing w:after="0" w:line="240" w:lineRule="auto"/>
              <w:jc w:val="center"/>
            </w:pPr>
          </w:p>
        </w:tc>
        <w:tc>
          <w:tcPr>
            <w:tcW w:w="2126" w:type="dxa"/>
          </w:tcPr>
          <w:p w14:paraId="5FDAF9F8" w14:textId="77777777" w:rsidR="009157A9" w:rsidRPr="00BE7A1B" w:rsidRDefault="009157A9" w:rsidP="00BA0D30">
            <w:pPr>
              <w:spacing w:after="0" w:line="240" w:lineRule="auto"/>
              <w:jc w:val="center"/>
            </w:pPr>
          </w:p>
        </w:tc>
      </w:tr>
      <w:tr w:rsidR="009157A9" w:rsidRPr="00BE7A1B" w14:paraId="3AD96A19" w14:textId="77777777" w:rsidTr="00BA0D30">
        <w:trPr>
          <w:trHeight w:val="20"/>
        </w:trPr>
        <w:tc>
          <w:tcPr>
            <w:tcW w:w="992" w:type="dxa"/>
            <w:shd w:val="clear" w:color="auto" w:fill="auto"/>
          </w:tcPr>
          <w:p w14:paraId="1E1728E9" w14:textId="77777777" w:rsidR="009157A9" w:rsidRPr="003B0173" w:rsidRDefault="009157A9" w:rsidP="00BA0D30">
            <w:pPr>
              <w:jc w:val="center"/>
            </w:pPr>
            <w:r w:rsidRPr="003B0173">
              <w:rPr>
                <w:rFonts w:ascii="Times New Roman" w:hAnsi="Times New Roman"/>
                <w:sz w:val="24"/>
                <w:szCs w:val="24"/>
              </w:rPr>
              <w:t>4.11</w:t>
            </w:r>
          </w:p>
        </w:tc>
        <w:tc>
          <w:tcPr>
            <w:tcW w:w="3403" w:type="dxa"/>
            <w:shd w:val="clear" w:color="auto" w:fill="auto"/>
          </w:tcPr>
          <w:p w14:paraId="798934CE"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Нарушения порядка формирования комиссии (комиссий) по осуществлению закупок, а также порядка принятия решений комиссией</w:t>
            </w:r>
          </w:p>
        </w:tc>
        <w:tc>
          <w:tcPr>
            <w:tcW w:w="3118" w:type="dxa"/>
            <w:shd w:val="clear" w:color="auto" w:fill="auto"/>
          </w:tcPr>
          <w:p w14:paraId="1FBBAB97" w14:textId="711EB566"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pacing w:val="-4"/>
                <w:sz w:val="24"/>
                <w:szCs w:val="24"/>
              </w:rPr>
              <w:t xml:space="preserve">Ч.3 ст.25, </w:t>
            </w:r>
            <w:r w:rsidRPr="003B0173">
              <w:rPr>
                <w:rFonts w:ascii="Times New Roman" w:hAnsi="Times New Roman"/>
                <w:spacing w:val="-6"/>
                <w:sz w:val="24"/>
                <w:lang w:val="en-US"/>
              </w:rPr>
              <w:t>c</w:t>
            </w:r>
            <w:r w:rsidRPr="003B0173">
              <w:rPr>
                <w:rFonts w:ascii="Times New Roman" w:hAnsi="Times New Roman"/>
                <w:spacing w:val="-6"/>
                <w:sz w:val="24"/>
              </w:rPr>
              <w:t xml:space="preserve">т.39 ФЗ от 05.04.2013 №44-ФЗ; </w:t>
            </w:r>
            <w:proofErr w:type="spellStart"/>
            <w:r w:rsidRPr="003B0173">
              <w:rPr>
                <w:rFonts w:ascii="Times New Roman" w:hAnsi="Times New Roman"/>
                <w:spacing w:val="-6"/>
                <w:sz w:val="24"/>
              </w:rPr>
              <w:t>п.п</w:t>
            </w:r>
            <w:proofErr w:type="spellEnd"/>
            <w:r w:rsidRPr="003B0173">
              <w:rPr>
                <w:rFonts w:ascii="Times New Roman" w:hAnsi="Times New Roman"/>
                <w:spacing w:val="-6"/>
                <w:sz w:val="24"/>
              </w:rPr>
              <w:t xml:space="preserve">. 4.5, 4.9-4.12 Положения, утв. ППМ от 24.02.2012 </w:t>
            </w:r>
            <w:r w:rsidR="001471BD">
              <w:rPr>
                <w:rFonts w:ascii="Times New Roman" w:hAnsi="Times New Roman"/>
                <w:spacing w:val="-6"/>
                <w:sz w:val="24"/>
              </w:rPr>
              <w:br/>
            </w:r>
            <w:r w:rsidRPr="003B0173">
              <w:rPr>
                <w:rFonts w:ascii="Times New Roman" w:hAnsi="Times New Roman"/>
                <w:spacing w:val="-6"/>
                <w:sz w:val="24"/>
              </w:rPr>
              <w:t>№ 67-ПП</w:t>
            </w:r>
            <w:r w:rsidRPr="003B0173">
              <w:rPr>
                <w:rStyle w:val="ad"/>
              </w:rPr>
              <w:footnoteReference w:id="329"/>
            </w:r>
            <w:r w:rsidRPr="003B0173">
              <w:rPr>
                <w:rFonts w:ascii="Times New Roman" w:hAnsi="Times New Roman"/>
                <w:spacing w:val="-6"/>
                <w:sz w:val="24"/>
              </w:rPr>
              <w:t xml:space="preserve"> (до 19.07.2019); п.п.3.7, 3.7.2, 3.8, 3.9, 3.10, 9.1, 9.3, 9.4 Положения, утв. ППМ от 19.07.2019 № 899</w:t>
            </w:r>
            <w:r w:rsidRPr="003B0173">
              <w:rPr>
                <w:rFonts w:ascii="Times New Roman" w:hAnsi="Times New Roman"/>
                <w:spacing w:val="-6"/>
                <w:sz w:val="24"/>
              </w:rPr>
              <w:noBreakHyphen/>
              <w:t>ПП</w:t>
            </w:r>
            <w:r w:rsidRPr="003B0173">
              <w:rPr>
                <w:rFonts w:ascii="Times New Roman" w:hAnsi="Times New Roman"/>
                <w:spacing w:val="-6"/>
                <w:sz w:val="24"/>
                <w:vertAlign w:val="superscript"/>
              </w:rPr>
              <w:footnoteReference w:id="330"/>
            </w:r>
            <w:r w:rsidRPr="003B0173">
              <w:rPr>
                <w:rFonts w:ascii="Times New Roman" w:hAnsi="Times New Roman"/>
                <w:spacing w:val="-6"/>
                <w:sz w:val="24"/>
              </w:rPr>
              <w:t xml:space="preserve"> (с 19.07.2019); </w:t>
            </w:r>
            <w:r w:rsidRPr="003B0173">
              <w:rPr>
                <w:rFonts w:ascii="Times New Roman" w:hAnsi="Times New Roman"/>
                <w:spacing w:val="-6"/>
                <w:sz w:val="24"/>
                <w:szCs w:val="24"/>
              </w:rPr>
              <w:t xml:space="preserve">п.п.2.3, 2.8 Порядка, утв. ППМ </w:t>
            </w:r>
            <w:r w:rsidRPr="003B0173">
              <w:rPr>
                <w:rFonts w:ascii="Times New Roman" w:hAnsi="Times New Roman"/>
                <w:spacing w:val="-4"/>
                <w:sz w:val="24"/>
                <w:szCs w:val="24"/>
              </w:rPr>
              <w:t>от 29.05.2012 № 244-ПП</w:t>
            </w:r>
            <w:r w:rsidRPr="003B0173">
              <w:rPr>
                <w:rStyle w:val="ad"/>
              </w:rPr>
              <w:footnoteReference w:id="331"/>
            </w:r>
          </w:p>
        </w:tc>
        <w:tc>
          <w:tcPr>
            <w:tcW w:w="1134" w:type="dxa"/>
            <w:shd w:val="clear" w:color="auto" w:fill="auto"/>
          </w:tcPr>
          <w:p w14:paraId="7DB270EE"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41A359B0"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32B49F43" w14:textId="77777777" w:rsidR="009157A9" w:rsidRPr="00BE7A1B" w:rsidRDefault="009157A9" w:rsidP="00BA0D30">
            <w:pPr>
              <w:spacing w:after="0" w:line="240" w:lineRule="auto"/>
              <w:jc w:val="center"/>
            </w:pPr>
          </w:p>
        </w:tc>
        <w:tc>
          <w:tcPr>
            <w:tcW w:w="1843" w:type="dxa"/>
          </w:tcPr>
          <w:p w14:paraId="564E9D83" w14:textId="77777777" w:rsidR="009157A9" w:rsidRPr="00BE7A1B" w:rsidRDefault="009157A9" w:rsidP="00BA0D30">
            <w:pPr>
              <w:spacing w:after="0" w:line="240" w:lineRule="auto"/>
              <w:jc w:val="center"/>
            </w:pPr>
          </w:p>
        </w:tc>
        <w:tc>
          <w:tcPr>
            <w:tcW w:w="2126" w:type="dxa"/>
          </w:tcPr>
          <w:p w14:paraId="20FD9211" w14:textId="77777777" w:rsidR="009157A9" w:rsidRPr="00BE7A1B" w:rsidRDefault="009157A9" w:rsidP="00BA0D30">
            <w:pPr>
              <w:spacing w:after="0" w:line="240" w:lineRule="auto"/>
              <w:jc w:val="center"/>
            </w:pPr>
          </w:p>
        </w:tc>
      </w:tr>
      <w:tr w:rsidR="009157A9" w:rsidRPr="00BE7A1B" w14:paraId="0DDB3C25" w14:textId="77777777" w:rsidTr="00BA0D30">
        <w:trPr>
          <w:trHeight w:val="20"/>
        </w:trPr>
        <w:tc>
          <w:tcPr>
            <w:tcW w:w="992" w:type="dxa"/>
            <w:shd w:val="clear" w:color="auto" w:fill="auto"/>
          </w:tcPr>
          <w:p w14:paraId="41C80558" w14:textId="77777777" w:rsidR="009157A9" w:rsidRPr="003B0173" w:rsidRDefault="009157A9" w:rsidP="00BA0D30">
            <w:pPr>
              <w:jc w:val="center"/>
            </w:pPr>
            <w:r w:rsidRPr="003B0173">
              <w:rPr>
                <w:rFonts w:ascii="Times New Roman" w:hAnsi="Times New Roman"/>
                <w:sz w:val="24"/>
                <w:szCs w:val="24"/>
              </w:rPr>
              <w:t>4.12</w:t>
            </w:r>
          </w:p>
        </w:tc>
        <w:tc>
          <w:tcPr>
            <w:tcW w:w="3403" w:type="dxa"/>
            <w:shd w:val="clear" w:color="auto" w:fill="auto"/>
          </w:tcPr>
          <w:p w14:paraId="3181C6A7" w14:textId="77777777" w:rsidR="009157A9" w:rsidRPr="003B0173" w:rsidDel="00DE0459"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Нарушения при выборе специализированной организации и наделении ее соответствующим функционалом</w:t>
            </w:r>
          </w:p>
        </w:tc>
        <w:tc>
          <w:tcPr>
            <w:tcW w:w="3118" w:type="dxa"/>
            <w:shd w:val="clear" w:color="auto" w:fill="auto"/>
          </w:tcPr>
          <w:p w14:paraId="5AAECBA9" w14:textId="4221FAAC"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Ст.40 ФЗ </w:t>
            </w:r>
            <w:r w:rsidRPr="003B0173">
              <w:rPr>
                <w:rFonts w:ascii="Times New Roman" w:hAnsi="Times New Roman"/>
                <w:spacing w:val="-6"/>
                <w:sz w:val="24"/>
              </w:rPr>
              <w:t xml:space="preserve">от 05.04.2013 </w:t>
            </w:r>
            <w:r w:rsidR="001471BD">
              <w:rPr>
                <w:rFonts w:ascii="Times New Roman" w:hAnsi="Times New Roman"/>
                <w:spacing w:val="-6"/>
                <w:sz w:val="24"/>
              </w:rPr>
              <w:br/>
            </w:r>
            <w:r w:rsidRPr="003B0173">
              <w:rPr>
                <w:rFonts w:ascii="Times New Roman" w:hAnsi="Times New Roman"/>
                <w:spacing w:val="-6"/>
                <w:sz w:val="24"/>
              </w:rPr>
              <w:t>№ 44-ФЗ</w:t>
            </w:r>
          </w:p>
          <w:p w14:paraId="7EC7E7CF" w14:textId="77777777" w:rsidR="009157A9" w:rsidRPr="003B0173" w:rsidDel="00784E7D" w:rsidRDefault="009157A9" w:rsidP="00BA0D30">
            <w:pPr>
              <w:keepNext/>
              <w:spacing w:after="0" w:line="240" w:lineRule="auto"/>
              <w:jc w:val="both"/>
              <w:rPr>
                <w:rFonts w:ascii="Times New Roman" w:hAnsi="Times New Roman"/>
                <w:sz w:val="24"/>
                <w:szCs w:val="24"/>
              </w:rPr>
            </w:pPr>
          </w:p>
        </w:tc>
        <w:tc>
          <w:tcPr>
            <w:tcW w:w="1134" w:type="dxa"/>
            <w:shd w:val="clear" w:color="auto" w:fill="auto"/>
          </w:tcPr>
          <w:p w14:paraId="5614F319"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7CBEEC81"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43841CAE" w14:textId="77777777" w:rsidR="009157A9" w:rsidRPr="00BE7A1B" w:rsidRDefault="009157A9" w:rsidP="00BA0D30">
            <w:pPr>
              <w:spacing w:after="0" w:line="240" w:lineRule="auto"/>
              <w:jc w:val="center"/>
            </w:pPr>
          </w:p>
        </w:tc>
        <w:tc>
          <w:tcPr>
            <w:tcW w:w="1843" w:type="dxa"/>
          </w:tcPr>
          <w:p w14:paraId="3E4D16F4" w14:textId="77777777" w:rsidR="009157A9" w:rsidRPr="00BE7A1B" w:rsidRDefault="009157A9" w:rsidP="00BA0D30">
            <w:pPr>
              <w:spacing w:after="0" w:line="240" w:lineRule="auto"/>
              <w:jc w:val="center"/>
            </w:pPr>
          </w:p>
        </w:tc>
        <w:tc>
          <w:tcPr>
            <w:tcW w:w="2126" w:type="dxa"/>
          </w:tcPr>
          <w:p w14:paraId="2E765D04" w14:textId="77777777" w:rsidR="009157A9" w:rsidRPr="00BE7A1B" w:rsidRDefault="009157A9" w:rsidP="00BA0D30">
            <w:pPr>
              <w:spacing w:after="0" w:line="240" w:lineRule="auto"/>
              <w:jc w:val="center"/>
            </w:pPr>
          </w:p>
        </w:tc>
      </w:tr>
      <w:tr w:rsidR="009157A9" w:rsidRPr="00BE7A1B" w14:paraId="40EB8496" w14:textId="77777777" w:rsidTr="00BA0D30">
        <w:trPr>
          <w:trHeight w:val="20"/>
        </w:trPr>
        <w:tc>
          <w:tcPr>
            <w:tcW w:w="992" w:type="dxa"/>
            <w:shd w:val="clear" w:color="auto" w:fill="auto"/>
          </w:tcPr>
          <w:p w14:paraId="2E9F1B2E" w14:textId="77777777" w:rsidR="009157A9" w:rsidRPr="003B0173" w:rsidRDefault="009157A9" w:rsidP="00BA0D30">
            <w:pPr>
              <w:jc w:val="center"/>
            </w:pPr>
            <w:r w:rsidRPr="003B0173">
              <w:rPr>
                <w:rFonts w:ascii="Times New Roman" w:hAnsi="Times New Roman"/>
                <w:sz w:val="24"/>
                <w:szCs w:val="24"/>
              </w:rPr>
              <w:t>4.13</w:t>
            </w:r>
          </w:p>
        </w:tc>
        <w:tc>
          <w:tcPr>
            <w:tcW w:w="3403" w:type="dxa"/>
            <w:shd w:val="clear" w:color="auto" w:fill="auto"/>
          </w:tcPr>
          <w:p w14:paraId="28E26EFB"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Нарушения порядка организации централизованных закупок</w:t>
            </w:r>
          </w:p>
        </w:tc>
        <w:tc>
          <w:tcPr>
            <w:tcW w:w="3118" w:type="dxa"/>
            <w:shd w:val="clear" w:color="auto" w:fill="auto"/>
          </w:tcPr>
          <w:p w14:paraId="11C860AA" w14:textId="2C9A72A0"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Ст.26 ФЗ </w:t>
            </w:r>
            <w:r w:rsidRPr="003B0173">
              <w:rPr>
                <w:rFonts w:ascii="Times New Roman" w:hAnsi="Times New Roman"/>
                <w:spacing w:val="-6"/>
                <w:sz w:val="24"/>
              </w:rPr>
              <w:t xml:space="preserve">от 05.04.2013 </w:t>
            </w:r>
            <w:r w:rsidR="001471BD">
              <w:rPr>
                <w:rFonts w:ascii="Times New Roman" w:hAnsi="Times New Roman"/>
                <w:spacing w:val="-6"/>
                <w:sz w:val="24"/>
              </w:rPr>
              <w:br/>
            </w:r>
            <w:r w:rsidRPr="003B0173">
              <w:rPr>
                <w:rFonts w:ascii="Times New Roman" w:hAnsi="Times New Roman"/>
                <w:spacing w:val="-6"/>
                <w:sz w:val="24"/>
              </w:rPr>
              <w:t>№ 44-ФЗ</w:t>
            </w:r>
          </w:p>
          <w:p w14:paraId="4F310631" w14:textId="77777777" w:rsidR="009157A9" w:rsidRPr="003B0173" w:rsidRDefault="009157A9" w:rsidP="00BA0D30">
            <w:pPr>
              <w:keepNext/>
              <w:spacing w:after="0" w:line="240" w:lineRule="auto"/>
              <w:jc w:val="both"/>
              <w:rPr>
                <w:rFonts w:ascii="Times New Roman" w:hAnsi="Times New Roman"/>
                <w:sz w:val="24"/>
                <w:szCs w:val="24"/>
              </w:rPr>
            </w:pPr>
          </w:p>
        </w:tc>
        <w:tc>
          <w:tcPr>
            <w:tcW w:w="1134" w:type="dxa"/>
            <w:shd w:val="clear" w:color="auto" w:fill="auto"/>
          </w:tcPr>
          <w:p w14:paraId="26C754A1"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48065B43"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36E7EAB6" w14:textId="77777777" w:rsidR="009157A9" w:rsidRPr="00BE7A1B" w:rsidRDefault="009157A9" w:rsidP="00BA0D30">
            <w:pPr>
              <w:spacing w:after="0" w:line="240" w:lineRule="auto"/>
              <w:jc w:val="center"/>
            </w:pPr>
          </w:p>
        </w:tc>
        <w:tc>
          <w:tcPr>
            <w:tcW w:w="1843" w:type="dxa"/>
          </w:tcPr>
          <w:p w14:paraId="7A242BFE" w14:textId="77777777" w:rsidR="009157A9" w:rsidRPr="00BE7A1B" w:rsidRDefault="009157A9" w:rsidP="00BA0D30">
            <w:pPr>
              <w:spacing w:after="0" w:line="240" w:lineRule="auto"/>
              <w:jc w:val="center"/>
            </w:pPr>
          </w:p>
        </w:tc>
        <w:tc>
          <w:tcPr>
            <w:tcW w:w="2126" w:type="dxa"/>
          </w:tcPr>
          <w:p w14:paraId="58B8B458" w14:textId="77777777" w:rsidR="009157A9" w:rsidRPr="00BE7A1B" w:rsidRDefault="009157A9" w:rsidP="00BA0D30">
            <w:pPr>
              <w:spacing w:after="0" w:line="240" w:lineRule="auto"/>
              <w:jc w:val="center"/>
            </w:pPr>
          </w:p>
        </w:tc>
      </w:tr>
      <w:tr w:rsidR="009157A9" w:rsidRPr="00BE7A1B" w14:paraId="2F50839B" w14:textId="77777777" w:rsidTr="00BA0D30">
        <w:trPr>
          <w:trHeight w:val="20"/>
        </w:trPr>
        <w:tc>
          <w:tcPr>
            <w:tcW w:w="992" w:type="dxa"/>
            <w:shd w:val="clear" w:color="auto" w:fill="auto"/>
          </w:tcPr>
          <w:p w14:paraId="264A488F" w14:textId="77777777" w:rsidR="009157A9" w:rsidRPr="003B0173" w:rsidRDefault="009157A9" w:rsidP="00BA0D30">
            <w:pPr>
              <w:jc w:val="center"/>
            </w:pPr>
            <w:r w:rsidRPr="003B0173">
              <w:rPr>
                <w:rFonts w:ascii="Times New Roman" w:hAnsi="Times New Roman"/>
                <w:sz w:val="24"/>
                <w:szCs w:val="24"/>
              </w:rPr>
              <w:t>4.14</w:t>
            </w:r>
          </w:p>
        </w:tc>
        <w:tc>
          <w:tcPr>
            <w:tcW w:w="3403" w:type="dxa"/>
            <w:shd w:val="clear" w:color="auto" w:fill="auto"/>
          </w:tcPr>
          <w:p w14:paraId="0ACE562B"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Нарушения порядка организации совместных конкурсов и аукционов</w:t>
            </w:r>
          </w:p>
        </w:tc>
        <w:tc>
          <w:tcPr>
            <w:tcW w:w="3118" w:type="dxa"/>
            <w:shd w:val="clear" w:color="auto" w:fill="auto"/>
          </w:tcPr>
          <w:p w14:paraId="28CC5649" w14:textId="3C2C2B4F" w:rsidR="009157A9" w:rsidRPr="003B0173" w:rsidRDefault="009157A9" w:rsidP="00BA0D30">
            <w:pPr>
              <w:widowControl w:val="0"/>
              <w:spacing w:after="0" w:line="228" w:lineRule="auto"/>
              <w:ind w:left="-57" w:right="-57"/>
              <w:jc w:val="both"/>
              <w:rPr>
                <w:rFonts w:ascii="Times New Roman" w:hAnsi="Times New Roman"/>
                <w:spacing w:val="-6"/>
                <w:sz w:val="24"/>
                <w:szCs w:val="24"/>
              </w:rPr>
            </w:pPr>
            <w:r w:rsidRPr="003B0173">
              <w:rPr>
                <w:rFonts w:ascii="Times New Roman" w:hAnsi="Times New Roman"/>
                <w:spacing w:val="-6"/>
                <w:sz w:val="24"/>
              </w:rPr>
              <w:t xml:space="preserve">Ст.25 ФЗ от 05.04.2013 </w:t>
            </w:r>
            <w:r w:rsidR="001471BD">
              <w:rPr>
                <w:rFonts w:ascii="Times New Roman" w:hAnsi="Times New Roman"/>
                <w:spacing w:val="-6"/>
                <w:sz w:val="24"/>
              </w:rPr>
              <w:br/>
            </w:r>
            <w:r w:rsidRPr="003B0173">
              <w:rPr>
                <w:rFonts w:ascii="Times New Roman" w:hAnsi="Times New Roman"/>
                <w:spacing w:val="-6"/>
                <w:sz w:val="24"/>
              </w:rPr>
              <w:t xml:space="preserve">№ 44-ФЗ; Правила, утв. ППРФ </w:t>
            </w:r>
            <w:r w:rsidRPr="003B0173">
              <w:rPr>
                <w:rFonts w:ascii="Times New Roman" w:hAnsi="Times New Roman"/>
                <w:spacing w:val="-6"/>
                <w:sz w:val="24"/>
                <w:lang w:eastAsia="ru-RU"/>
              </w:rPr>
              <w:t>от 28.11.2013 № 1088</w:t>
            </w:r>
            <w:r w:rsidRPr="003B0173">
              <w:rPr>
                <w:rStyle w:val="ad"/>
              </w:rPr>
              <w:footnoteReference w:id="332"/>
            </w:r>
            <w:r w:rsidRPr="003B0173">
              <w:rPr>
                <w:rFonts w:ascii="Times New Roman" w:hAnsi="Times New Roman"/>
                <w:spacing w:val="-6"/>
                <w:sz w:val="24"/>
                <w:lang w:eastAsia="ru-RU"/>
              </w:rPr>
              <w:t xml:space="preserve"> (до 31.12.2021); </w:t>
            </w:r>
            <w:r w:rsidRPr="003B0173">
              <w:rPr>
                <w:rFonts w:ascii="Times New Roman" w:hAnsi="Times New Roman"/>
                <w:spacing w:val="-6"/>
                <w:sz w:val="24"/>
                <w:szCs w:val="24"/>
              </w:rPr>
              <w:t>п.7.15-7.16 Положения, утв. ППМ от 19.07.2019 № 899-ПП</w:t>
            </w:r>
            <w:r w:rsidRPr="003B0173">
              <w:rPr>
                <w:rStyle w:val="ad"/>
                <w:spacing w:val="-6"/>
                <w:sz w:val="24"/>
                <w:szCs w:val="24"/>
              </w:rPr>
              <w:footnoteReference w:id="333"/>
            </w:r>
          </w:p>
          <w:p w14:paraId="4216FDDE" w14:textId="77777777" w:rsidR="009157A9" w:rsidRPr="003B0173" w:rsidRDefault="009157A9" w:rsidP="00BA0D30">
            <w:pPr>
              <w:widowControl w:val="0"/>
              <w:spacing w:after="0" w:line="228" w:lineRule="auto"/>
              <w:ind w:left="-57" w:right="-57"/>
              <w:jc w:val="both"/>
              <w:rPr>
                <w:rFonts w:ascii="Times New Roman" w:hAnsi="Times New Roman"/>
                <w:spacing w:val="-6"/>
                <w:sz w:val="24"/>
              </w:rPr>
            </w:pPr>
            <w:r w:rsidRPr="003B0173">
              <w:rPr>
                <w:rFonts w:ascii="Times New Roman" w:hAnsi="Times New Roman"/>
                <w:spacing w:val="-6"/>
                <w:sz w:val="24"/>
                <w:szCs w:val="24"/>
              </w:rPr>
              <w:lastRenderedPageBreak/>
              <w:t>(с 19.07.2019)</w:t>
            </w:r>
          </w:p>
        </w:tc>
        <w:tc>
          <w:tcPr>
            <w:tcW w:w="1134" w:type="dxa"/>
            <w:shd w:val="clear" w:color="auto" w:fill="auto"/>
          </w:tcPr>
          <w:p w14:paraId="07161534"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7538206A"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05406903" w14:textId="77777777" w:rsidR="009157A9" w:rsidRPr="00BE7A1B" w:rsidRDefault="009157A9" w:rsidP="00BA0D30">
            <w:pPr>
              <w:spacing w:after="0" w:line="240" w:lineRule="auto"/>
              <w:jc w:val="center"/>
            </w:pPr>
          </w:p>
        </w:tc>
        <w:tc>
          <w:tcPr>
            <w:tcW w:w="1843" w:type="dxa"/>
          </w:tcPr>
          <w:p w14:paraId="13095E27" w14:textId="77777777" w:rsidR="009157A9" w:rsidRPr="00BE7A1B" w:rsidRDefault="009157A9" w:rsidP="00BA0D30">
            <w:pPr>
              <w:spacing w:after="0" w:line="240" w:lineRule="auto"/>
              <w:jc w:val="center"/>
            </w:pPr>
          </w:p>
        </w:tc>
        <w:tc>
          <w:tcPr>
            <w:tcW w:w="2126" w:type="dxa"/>
          </w:tcPr>
          <w:p w14:paraId="696DAB46" w14:textId="77777777" w:rsidR="009157A9" w:rsidRPr="00BE7A1B" w:rsidRDefault="009157A9" w:rsidP="00BA0D30">
            <w:pPr>
              <w:spacing w:after="0" w:line="240" w:lineRule="auto"/>
              <w:jc w:val="center"/>
            </w:pPr>
          </w:p>
        </w:tc>
      </w:tr>
      <w:tr w:rsidR="009157A9" w:rsidRPr="00BE7A1B" w14:paraId="11CFFD55" w14:textId="77777777" w:rsidTr="00BA0D30">
        <w:trPr>
          <w:trHeight w:val="20"/>
        </w:trPr>
        <w:tc>
          <w:tcPr>
            <w:tcW w:w="992" w:type="dxa"/>
            <w:shd w:val="clear" w:color="auto" w:fill="auto"/>
          </w:tcPr>
          <w:p w14:paraId="3ED5AFB8" w14:textId="77777777" w:rsidR="009157A9" w:rsidRPr="003B0173" w:rsidRDefault="009157A9" w:rsidP="00BA0D30">
            <w:pPr>
              <w:jc w:val="center"/>
            </w:pPr>
            <w:r w:rsidRPr="003B0173">
              <w:rPr>
                <w:rFonts w:ascii="Times New Roman" w:hAnsi="Times New Roman"/>
                <w:sz w:val="24"/>
                <w:szCs w:val="24"/>
              </w:rPr>
              <w:t>4.15</w:t>
            </w:r>
          </w:p>
        </w:tc>
        <w:tc>
          <w:tcPr>
            <w:tcW w:w="3403" w:type="dxa"/>
            <w:shd w:val="clear" w:color="auto" w:fill="auto"/>
          </w:tcPr>
          <w:p w14:paraId="26C2FA97"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Нарушения при нормировании в сфере закупок</w:t>
            </w:r>
          </w:p>
          <w:p w14:paraId="2114370B" w14:textId="77777777" w:rsidR="009157A9" w:rsidRPr="003B0173" w:rsidDel="00932C38" w:rsidRDefault="009157A9" w:rsidP="00BA0D30">
            <w:pPr>
              <w:keepNext/>
              <w:autoSpaceDE w:val="0"/>
              <w:autoSpaceDN w:val="0"/>
              <w:adjustRightInd w:val="0"/>
              <w:spacing w:after="0" w:line="240" w:lineRule="auto"/>
              <w:jc w:val="both"/>
              <w:rPr>
                <w:rFonts w:ascii="Times New Roman" w:hAnsi="Times New Roman"/>
                <w:sz w:val="24"/>
                <w:szCs w:val="24"/>
              </w:rPr>
            </w:pPr>
          </w:p>
        </w:tc>
        <w:tc>
          <w:tcPr>
            <w:tcW w:w="3118" w:type="dxa"/>
            <w:shd w:val="clear" w:color="auto" w:fill="auto"/>
          </w:tcPr>
          <w:p w14:paraId="1F905FB7" w14:textId="261D4F9E" w:rsidR="009157A9" w:rsidRPr="003B0173" w:rsidRDefault="009157A9" w:rsidP="00BA0D30">
            <w:pPr>
              <w:keepNext/>
              <w:spacing w:after="0" w:line="240" w:lineRule="auto"/>
              <w:jc w:val="both"/>
              <w:rPr>
                <w:rFonts w:ascii="Times New Roman" w:hAnsi="Times New Roman"/>
                <w:sz w:val="24"/>
                <w:szCs w:val="24"/>
              </w:rPr>
            </w:pPr>
            <w:r>
              <w:rPr>
                <w:rFonts w:ascii="Times New Roman" w:hAnsi="Times New Roman"/>
                <w:spacing w:val="-6"/>
                <w:sz w:val="24"/>
              </w:rPr>
              <w:t>Ч.ч.</w:t>
            </w:r>
            <w:r w:rsidRPr="003B0173">
              <w:rPr>
                <w:rFonts w:ascii="Times New Roman" w:hAnsi="Times New Roman"/>
                <w:spacing w:val="-6"/>
                <w:sz w:val="24"/>
              </w:rPr>
              <w:t>4 и 5 ст.</w:t>
            </w:r>
            <w:r w:rsidRPr="003B0173">
              <w:rPr>
                <w:rFonts w:ascii="Times New Roman" w:hAnsi="Times New Roman"/>
                <w:sz w:val="24"/>
                <w:szCs w:val="24"/>
              </w:rPr>
              <w:t xml:space="preserve"> 19 ФЗ от 05.04.2013 № 44-Ф; </w:t>
            </w:r>
            <w:r w:rsidRPr="003B0173">
              <w:rPr>
                <w:rFonts w:ascii="Times New Roman" w:hAnsi="Times New Roman"/>
                <w:spacing w:val="-6"/>
                <w:sz w:val="24"/>
              </w:rPr>
              <w:t>Общие правила</w:t>
            </w:r>
            <w:r w:rsidRPr="003B0173">
              <w:rPr>
                <w:rStyle w:val="ad"/>
              </w:rPr>
              <w:footnoteReference w:id="334"/>
            </w:r>
            <w:r w:rsidRPr="003B0173">
              <w:rPr>
                <w:rFonts w:ascii="Times New Roman" w:hAnsi="Times New Roman"/>
                <w:spacing w:val="-6"/>
                <w:sz w:val="24"/>
              </w:rPr>
              <w:t xml:space="preserve">, утв. ППРФ от 02.09.2015 № 926; </w:t>
            </w:r>
            <w:r w:rsidRPr="003B0173">
              <w:rPr>
                <w:rFonts w:ascii="Times New Roman" w:hAnsi="Times New Roman"/>
                <w:sz w:val="24"/>
                <w:szCs w:val="24"/>
              </w:rPr>
              <w:t>Правила, утв. ППМ от 25.12.2015 № 955-ПП</w:t>
            </w:r>
            <w:r w:rsidRPr="003B0173">
              <w:rPr>
                <w:rStyle w:val="ad"/>
                <w:sz w:val="24"/>
                <w:szCs w:val="24"/>
              </w:rPr>
              <w:footnoteReference w:id="335"/>
            </w:r>
            <w:r w:rsidRPr="003B0173">
              <w:rPr>
                <w:rFonts w:ascii="Times New Roman" w:hAnsi="Times New Roman"/>
                <w:sz w:val="24"/>
                <w:szCs w:val="24"/>
              </w:rPr>
              <w:t xml:space="preserve">; Правила, утв. ППМ от 25.12.2015 </w:t>
            </w:r>
            <w:r w:rsidR="00F64EE7">
              <w:rPr>
                <w:rFonts w:ascii="Times New Roman" w:hAnsi="Times New Roman"/>
                <w:sz w:val="24"/>
                <w:szCs w:val="24"/>
              </w:rPr>
              <w:br/>
            </w:r>
            <w:r w:rsidRPr="003B0173">
              <w:rPr>
                <w:rFonts w:ascii="Times New Roman" w:hAnsi="Times New Roman"/>
                <w:sz w:val="24"/>
                <w:szCs w:val="24"/>
              </w:rPr>
              <w:t>№ 954-ПП</w:t>
            </w:r>
            <w:r w:rsidRPr="003B0173">
              <w:rPr>
                <w:rStyle w:val="ad"/>
                <w:sz w:val="24"/>
                <w:szCs w:val="24"/>
              </w:rPr>
              <w:footnoteReference w:id="336"/>
            </w:r>
          </w:p>
        </w:tc>
        <w:tc>
          <w:tcPr>
            <w:tcW w:w="1134" w:type="dxa"/>
            <w:shd w:val="clear" w:color="auto" w:fill="auto"/>
          </w:tcPr>
          <w:p w14:paraId="00B4A43C"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2D0D407B"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706F6860" w14:textId="3227AC9B" w:rsidR="009157A9" w:rsidRPr="00BE7A1B" w:rsidRDefault="00D40D09" w:rsidP="00D40D09">
            <w:pPr>
              <w:spacing w:after="0" w:line="240" w:lineRule="auto"/>
              <w:jc w:val="center"/>
            </w:pPr>
            <w:r>
              <w:rPr>
                <w:rFonts w:ascii="Times New Roman" w:hAnsi="Times New Roman"/>
                <w:sz w:val="24"/>
                <w:szCs w:val="24"/>
              </w:rPr>
              <w:t>Ч.</w:t>
            </w:r>
            <w:r w:rsidR="009157A9" w:rsidRPr="000C1876">
              <w:rPr>
                <w:rFonts w:ascii="Times New Roman" w:hAnsi="Times New Roman"/>
                <w:sz w:val="24"/>
                <w:szCs w:val="24"/>
              </w:rPr>
              <w:t>3 ст</w:t>
            </w:r>
            <w:r>
              <w:rPr>
                <w:rFonts w:ascii="Times New Roman" w:hAnsi="Times New Roman"/>
                <w:sz w:val="24"/>
                <w:szCs w:val="24"/>
              </w:rPr>
              <w:t>.</w:t>
            </w:r>
            <w:r w:rsidR="009157A9" w:rsidRPr="000C1876">
              <w:rPr>
                <w:rFonts w:ascii="Times New Roman" w:hAnsi="Times New Roman"/>
                <w:sz w:val="24"/>
                <w:szCs w:val="24"/>
              </w:rPr>
              <w:t>7.3</w:t>
            </w:r>
            <w:r w:rsidR="009157A9">
              <w:rPr>
                <w:rFonts w:ascii="Times New Roman" w:hAnsi="Times New Roman"/>
                <w:sz w:val="24"/>
                <w:szCs w:val="24"/>
              </w:rPr>
              <w:t>0</w:t>
            </w:r>
            <w:r w:rsidR="009157A9" w:rsidRPr="000C1876">
              <w:rPr>
                <w:rFonts w:ascii="Times New Roman" w:hAnsi="Times New Roman"/>
                <w:sz w:val="24"/>
                <w:szCs w:val="24"/>
              </w:rPr>
              <w:t xml:space="preserve"> </w:t>
            </w:r>
            <w:r>
              <w:rPr>
                <w:rFonts w:ascii="Times New Roman" w:hAnsi="Times New Roman"/>
                <w:sz w:val="24"/>
                <w:szCs w:val="24"/>
              </w:rPr>
              <w:t>КоАП РФ*</w:t>
            </w:r>
          </w:p>
        </w:tc>
        <w:tc>
          <w:tcPr>
            <w:tcW w:w="1843" w:type="dxa"/>
          </w:tcPr>
          <w:p w14:paraId="7D043155" w14:textId="77777777" w:rsidR="009157A9" w:rsidRPr="00BE7A1B" w:rsidRDefault="009157A9" w:rsidP="00BA0D30">
            <w:pPr>
              <w:spacing w:after="0" w:line="240" w:lineRule="auto"/>
              <w:jc w:val="center"/>
            </w:pPr>
          </w:p>
        </w:tc>
        <w:tc>
          <w:tcPr>
            <w:tcW w:w="2126" w:type="dxa"/>
          </w:tcPr>
          <w:p w14:paraId="24E57541" w14:textId="77777777" w:rsidR="009157A9" w:rsidRPr="00BE7A1B" w:rsidRDefault="009157A9" w:rsidP="00BA0D30">
            <w:pPr>
              <w:spacing w:after="0" w:line="240" w:lineRule="auto"/>
              <w:jc w:val="center"/>
            </w:pPr>
          </w:p>
        </w:tc>
      </w:tr>
      <w:tr w:rsidR="009157A9" w:rsidRPr="00BE7A1B" w14:paraId="6D80C15F" w14:textId="77777777" w:rsidTr="00BA0D30">
        <w:trPr>
          <w:trHeight w:val="20"/>
        </w:trPr>
        <w:tc>
          <w:tcPr>
            <w:tcW w:w="992" w:type="dxa"/>
            <w:shd w:val="clear" w:color="auto" w:fill="auto"/>
          </w:tcPr>
          <w:p w14:paraId="73365AA0" w14:textId="77777777" w:rsidR="009157A9" w:rsidRPr="003B0173" w:rsidRDefault="009157A9" w:rsidP="00BA0D30">
            <w:pPr>
              <w:jc w:val="center"/>
            </w:pPr>
            <w:r w:rsidRPr="003B0173">
              <w:rPr>
                <w:rFonts w:ascii="Times New Roman" w:hAnsi="Times New Roman"/>
                <w:sz w:val="24"/>
                <w:szCs w:val="24"/>
              </w:rPr>
              <w:t>4.16</w:t>
            </w:r>
          </w:p>
        </w:tc>
        <w:tc>
          <w:tcPr>
            <w:tcW w:w="3403" w:type="dxa"/>
            <w:shd w:val="clear" w:color="auto" w:fill="auto"/>
          </w:tcPr>
          <w:p w14:paraId="073FA789"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Нарушения при организации и проведении ведомственного контроля в сфере закупок в отношении подведомственных заказчиков</w:t>
            </w:r>
          </w:p>
        </w:tc>
        <w:tc>
          <w:tcPr>
            <w:tcW w:w="3118" w:type="dxa"/>
            <w:shd w:val="clear" w:color="auto" w:fill="auto"/>
          </w:tcPr>
          <w:p w14:paraId="300AEC8A"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Ст.100 ФЗ от 05.04.2013 № 44-ФЗ;</w:t>
            </w:r>
            <w:r w:rsidRPr="003B0173">
              <w:rPr>
                <w:rFonts w:ascii="Times New Roman" w:hAnsi="Times New Roman"/>
                <w:spacing w:val="-6"/>
                <w:sz w:val="24"/>
              </w:rPr>
              <w:t xml:space="preserve"> ст. 5.1, 6.1 ФЗ от 18.07.2011 № 223-ФЗ</w:t>
            </w:r>
            <w:r w:rsidRPr="003B0173">
              <w:rPr>
                <w:rStyle w:val="ad"/>
                <w:rFonts w:ascii="Times New Roman" w:hAnsi="Times New Roman"/>
                <w:spacing w:val="-6"/>
                <w:sz w:val="24"/>
              </w:rPr>
              <w:footnoteReference w:id="337"/>
            </w:r>
            <w:r w:rsidRPr="003B0173">
              <w:rPr>
                <w:rFonts w:ascii="Times New Roman" w:hAnsi="Times New Roman"/>
                <w:spacing w:val="-6"/>
                <w:sz w:val="24"/>
              </w:rPr>
              <w:t xml:space="preserve">; </w:t>
            </w:r>
            <w:r w:rsidRPr="003B0173">
              <w:rPr>
                <w:rFonts w:ascii="Times New Roman" w:hAnsi="Times New Roman"/>
                <w:sz w:val="24"/>
                <w:szCs w:val="24"/>
              </w:rPr>
              <w:t>ППРФ от 27.10.2015 № 1148</w:t>
            </w:r>
            <w:r w:rsidRPr="003B0173">
              <w:rPr>
                <w:rStyle w:val="ad"/>
                <w:sz w:val="24"/>
                <w:szCs w:val="24"/>
              </w:rPr>
              <w:footnoteReference w:id="338"/>
            </w:r>
            <w:r w:rsidRPr="003B0173">
              <w:rPr>
                <w:rFonts w:ascii="Times New Roman" w:hAnsi="Times New Roman"/>
                <w:sz w:val="24"/>
                <w:szCs w:val="24"/>
              </w:rPr>
              <w:t xml:space="preserve"> (до 03.02.2022);</w:t>
            </w:r>
            <w:r w:rsidRPr="003B0173">
              <w:t xml:space="preserve"> </w:t>
            </w:r>
            <w:hyperlink r:id="rId20" w:history="1">
              <w:r w:rsidRPr="003B0173">
                <w:rPr>
                  <w:rFonts w:ascii="Times New Roman" w:hAnsi="Times New Roman"/>
                  <w:spacing w:val="-6"/>
                  <w:sz w:val="24"/>
                  <w:szCs w:val="24"/>
                </w:rPr>
                <w:t>Правила</w:t>
              </w:r>
            </w:hyperlink>
            <w:r w:rsidRPr="003B0173">
              <w:rPr>
                <w:rStyle w:val="ad"/>
                <w:spacing w:val="-6"/>
                <w:sz w:val="24"/>
                <w:szCs w:val="24"/>
              </w:rPr>
              <w:footnoteReference w:id="339"/>
            </w:r>
            <w:r w:rsidRPr="003B0173">
              <w:rPr>
                <w:rFonts w:ascii="Times New Roman" w:hAnsi="Times New Roman"/>
              </w:rPr>
              <w:t xml:space="preserve">, </w:t>
            </w:r>
            <w:r w:rsidRPr="001471BD">
              <w:rPr>
                <w:rFonts w:ascii="Times New Roman" w:hAnsi="Times New Roman"/>
                <w:sz w:val="24"/>
                <w:szCs w:val="24"/>
              </w:rPr>
              <w:t>утв.</w:t>
            </w:r>
            <w:r w:rsidRPr="001471BD">
              <w:rPr>
                <w:sz w:val="24"/>
                <w:szCs w:val="24"/>
              </w:rPr>
              <w:t xml:space="preserve"> </w:t>
            </w:r>
            <w:r w:rsidRPr="001471BD">
              <w:rPr>
                <w:rFonts w:ascii="Times New Roman" w:hAnsi="Times New Roman"/>
                <w:sz w:val="24"/>
                <w:szCs w:val="24"/>
              </w:rPr>
              <w:t>ППРФ от 27.01.2022 №</w:t>
            </w:r>
            <w:r w:rsidRPr="003B0173">
              <w:rPr>
                <w:rFonts w:ascii="Times New Roman" w:hAnsi="Times New Roman"/>
                <w:sz w:val="24"/>
                <w:szCs w:val="24"/>
              </w:rPr>
              <w:t xml:space="preserve"> 60</w:t>
            </w:r>
            <w:r w:rsidRPr="003B0173">
              <w:rPr>
                <w:rStyle w:val="ad"/>
                <w:sz w:val="24"/>
                <w:szCs w:val="24"/>
              </w:rPr>
              <w:footnoteReference w:id="340"/>
            </w:r>
            <w:r w:rsidRPr="003B0173">
              <w:rPr>
                <w:rFonts w:ascii="Times New Roman" w:hAnsi="Times New Roman"/>
                <w:sz w:val="24"/>
                <w:szCs w:val="24"/>
              </w:rPr>
              <w:t xml:space="preserve"> (с 03.02.2022); </w:t>
            </w:r>
            <w:r w:rsidRPr="003B0173">
              <w:rPr>
                <w:rFonts w:ascii="Times New Roman" w:hAnsi="Times New Roman"/>
                <w:spacing w:val="-6"/>
                <w:sz w:val="24"/>
                <w:lang w:eastAsia="ru-RU"/>
              </w:rPr>
              <w:t>Порядок, утв. ППМ от 27.08.2014 № 488</w:t>
            </w:r>
            <w:r w:rsidRPr="003B0173">
              <w:rPr>
                <w:rFonts w:ascii="Times New Roman" w:hAnsi="Times New Roman"/>
                <w:spacing w:val="-6"/>
                <w:sz w:val="24"/>
                <w:lang w:eastAsia="ru-RU"/>
              </w:rPr>
              <w:noBreakHyphen/>
              <w:t>ПП</w:t>
            </w:r>
            <w:r w:rsidRPr="003B0173">
              <w:rPr>
                <w:rStyle w:val="ad"/>
              </w:rPr>
              <w:footnoteReference w:id="341"/>
            </w:r>
            <w:r w:rsidRPr="003B0173">
              <w:rPr>
                <w:rFonts w:ascii="Times New Roman" w:hAnsi="Times New Roman"/>
                <w:spacing w:val="-6"/>
                <w:sz w:val="24"/>
                <w:lang w:eastAsia="ru-RU"/>
              </w:rPr>
              <w:t>;</w:t>
            </w:r>
            <w:r w:rsidRPr="003B0173">
              <w:rPr>
                <w:rFonts w:ascii="Times New Roman" w:hAnsi="Times New Roman"/>
                <w:sz w:val="24"/>
                <w:szCs w:val="24"/>
              </w:rPr>
              <w:t xml:space="preserve"> ППРФ от 29.10.2015 № 1169</w:t>
            </w:r>
            <w:r w:rsidRPr="003B0173">
              <w:rPr>
                <w:rStyle w:val="ad"/>
                <w:sz w:val="24"/>
                <w:szCs w:val="24"/>
              </w:rPr>
              <w:footnoteReference w:id="342"/>
            </w:r>
          </w:p>
        </w:tc>
        <w:tc>
          <w:tcPr>
            <w:tcW w:w="1134" w:type="dxa"/>
            <w:shd w:val="clear" w:color="auto" w:fill="auto"/>
          </w:tcPr>
          <w:p w14:paraId="2E2145B2"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4D7B9627"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193C43DE" w14:textId="77777777" w:rsidR="009157A9" w:rsidRPr="00BE7A1B" w:rsidRDefault="009157A9" w:rsidP="00BA0D30">
            <w:pPr>
              <w:spacing w:after="0" w:line="240" w:lineRule="auto"/>
              <w:jc w:val="center"/>
            </w:pPr>
          </w:p>
        </w:tc>
        <w:tc>
          <w:tcPr>
            <w:tcW w:w="1843" w:type="dxa"/>
          </w:tcPr>
          <w:p w14:paraId="38044C21" w14:textId="77777777" w:rsidR="009157A9" w:rsidRPr="00BE7A1B" w:rsidRDefault="009157A9" w:rsidP="00BA0D30">
            <w:pPr>
              <w:spacing w:after="0" w:line="240" w:lineRule="auto"/>
              <w:jc w:val="center"/>
            </w:pPr>
          </w:p>
        </w:tc>
        <w:tc>
          <w:tcPr>
            <w:tcW w:w="2126" w:type="dxa"/>
          </w:tcPr>
          <w:p w14:paraId="17E95579" w14:textId="77777777" w:rsidR="009157A9" w:rsidRPr="00BE7A1B" w:rsidRDefault="009157A9" w:rsidP="00BA0D30">
            <w:pPr>
              <w:spacing w:after="0" w:line="240" w:lineRule="auto"/>
              <w:jc w:val="center"/>
            </w:pPr>
          </w:p>
        </w:tc>
      </w:tr>
      <w:tr w:rsidR="009157A9" w:rsidRPr="00BE7A1B" w14:paraId="23FB3765" w14:textId="77777777" w:rsidTr="00BA0D30">
        <w:trPr>
          <w:trHeight w:val="20"/>
        </w:trPr>
        <w:tc>
          <w:tcPr>
            <w:tcW w:w="992" w:type="dxa"/>
            <w:shd w:val="clear" w:color="auto" w:fill="auto"/>
          </w:tcPr>
          <w:p w14:paraId="7F873F1C" w14:textId="77777777" w:rsidR="009157A9" w:rsidRPr="003B0173" w:rsidRDefault="009157A9" w:rsidP="00BA0D30">
            <w:pPr>
              <w:jc w:val="center"/>
            </w:pPr>
            <w:r w:rsidRPr="003B0173">
              <w:rPr>
                <w:rFonts w:ascii="Times New Roman" w:hAnsi="Times New Roman"/>
                <w:sz w:val="24"/>
                <w:szCs w:val="24"/>
              </w:rPr>
              <w:lastRenderedPageBreak/>
              <w:t>4.17</w:t>
            </w:r>
          </w:p>
        </w:tc>
        <w:tc>
          <w:tcPr>
            <w:tcW w:w="3403" w:type="dxa"/>
            <w:shd w:val="clear" w:color="auto" w:fill="auto"/>
          </w:tcPr>
          <w:p w14:paraId="028D2111"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r w:rsidRPr="003B0173">
              <w:rPr>
                <w:rFonts w:ascii="Times New Roman" w:hAnsi="Times New Roman"/>
                <w:bCs/>
                <w:sz w:val="24"/>
                <w:szCs w:val="24"/>
              </w:rPr>
              <w:t xml:space="preserve">Нарушения требований об обязательном общественном обсуждении закупок </w:t>
            </w:r>
          </w:p>
          <w:p w14:paraId="7B3A4172"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r w:rsidRPr="003B0173">
              <w:rPr>
                <w:rFonts w:ascii="Times New Roman" w:hAnsi="Times New Roman"/>
                <w:bCs/>
                <w:sz w:val="24"/>
                <w:szCs w:val="24"/>
              </w:rPr>
              <w:t>(до 1 января 2022 года)</w:t>
            </w:r>
          </w:p>
          <w:p w14:paraId="04ED9C12"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2A890714"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65E14801"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0E9441FB"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68B3F812"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5B40CC17"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5FE26A5E"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0C177417"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7ACD44F5"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2FDB6A75"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0F8FE34C"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1E0F9774"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5732037F"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34BD0E7B"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p>
          <w:p w14:paraId="53E15B60"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r w:rsidRPr="003B0173">
              <w:rPr>
                <w:rFonts w:ascii="Times New Roman" w:hAnsi="Times New Roman"/>
                <w:bCs/>
                <w:sz w:val="24"/>
                <w:szCs w:val="24"/>
              </w:rPr>
              <w:t>Нарушения требований об общественном обсуждении закупок</w:t>
            </w:r>
          </w:p>
          <w:p w14:paraId="077B51C9" w14:textId="77777777" w:rsidR="009157A9" w:rsidRPr="003B0173" w:rsidRDefault="009157A9" w:rsidP="00BA0D30">
            <w:pPr>
              <w:keepNext/>
              <w:autoSpaceDE w:val="0"/>
              <w:autoSpaceDN w:val="0"/>
              <w:adjustRightInd w:val="0"/>
              <w:spacing w:after="0" w:line="240" w:lineRule="auto"/>
              <w:jc w:val="both"/>
              <w:rPr>
                <w:rFonts w:ascii="Times New Roman" w:hAnsi="Times New Roman"/>
                <w:bCs/>
                <w:sz w:val="24"/>
                <w:szCs w:val="24"/>
              </w:rPr>
            </w:pPr>
            <w:r w:rsidRPr="003B0173">
              <w:rPr>
                <w:rFonts w:ascii="Times New Roman" w:hAnsi="Times New Roman"/>
                <w:bCs/>
                <w:sz w:val="24"/>
                <w:szCs w:val="24"/>
              </w:rPr>
              <w:t>(с 1 января 2022 года)</w:t>
            </w:r>
          </w:p>
        </w:tc>
        <w:tc>
          <w:tcPr>
            <w:tcW w:w="3118" w:type="dxa"/>
            <w:shd w:val="clear" w:color="auto" w:fill="auto"/>
          </w:tcPr>
          <w:p w14:paraId="20FD52AE" w14:textId="31DC6F54" w:rsidR="009157A9" w:rsidRPr="003B0173" w:rsidRDefault="009C35E7" w:rsidP="00BA0D30">
            <w:pPr>
              <w:keepNext/>
              <w:spacing w:after="0" w:line="240" w:lineRule="auto"/>
              <w:jc w:val="both"/>
              <w:rPr>
                <w:rFonts w:ascii="Times New Roman" w:hAnsi="Times New Roman"/>
                <w:sz w:val="24"/>
                <w:szCs w:val="24"/>
              </w:rPr>
            </w:pPr>
            <w:r>
              <w:rPr>
                <w:rFonts w:ascii="Times New Roman" w:hAnsi="Times New Roman"/>
                <w:spacing w:val="-6"/>
                <w:sz w:val="24"/>
              </w:rPr>
              <w:t>Ст.20, п.5 ч.3 ст.112 ФЗ</w:t>
            </w:r>
            <w:r>
              <w:rPr>
                <w:rFonts w:ascii="Times New Roman" w:hAnsi="Times New Roman"/>
                <w:spacing w:val="-6"/>
                <w:sz w:val="24"/>
              </w:rPr>
              <w:br/>
            </w:r>
            <w:r w:rsidR="009157A9" w:rsidRPr="003B0173">
              <w:rPr>
                <w:rFonts w:ascii="Times New Roman" w:hAnsi="Times New Roman"/>
                <w:spacing w:val="-6"/>
                <w:sz w:val="24"/>
              </w:rPr>
              <w:t>от 05.04.2013 44-ФЗ (до 11.05.2019);</w:t>
            </w:r>
            <w:r w:rsidR="009157A9" w:rsidRPr="003B0173">
              <w:rPr>
                <w:rFonts w:ascii="Times New Roman" w:hAnsi="Times New Roman"/>
                <w:sz w:val="24"/>
                <w:szCs w:val="24"/>
              </w:rPr>
              <w:t xml:space="preserve"> </w:t>
            </w:r>
            <w:r w:rsidR="00F349F2">
              <w:rPr>
                <w:rFonts w:ascii="Times New Roman" w:hAnsi="Times New Roman"/>
                <w:spacing w:val="-6"/>
                <w:sz w:val="24"/>
              </w:rPr>
              <w:t>п.</w:t>
            </w:r>
            <w:r w:rsidR="009157A9" w:rsidRPr="003B0173">
              <w:rPr>
                <w:rFonts w:ascii="Times New Roman" w:hAnsi="Times New Roman"/>
                <w:spacing w:val="-6"/>
                <w:sz w:val="24"/>
              </w:rPr>
              <w:t>3.2.7 Положения, утв. ППМ от 24.02.2012 № 67</w:t>
            </w:r>
            <w:r w:rsidR="009157A9" w:rsidRPr="003B0173">
              <w:rPr>
                <w:rFonts w:ascii="Times New Roman" w:hAnsi="Times New Roman"/>
                <w:spacing w:val="-6"/>
                <w:sz w:val="24"/>
              </w:rPr>
              <w:noBreakHyphen/>
              <w:t>ПП</w:t>
            </w:r>
            <w:r w:rsidR="009157A9" w:rsidRPr="003B0173">
              <w:rPr>
                <w:rStyle w:val="ad"/>
              </w:rPr>
              <w:footnoteReference w:id="343"/>
            </w:r>
            <w:r w:rsidR="009157A9" w:rsidRPr="003B0173">
              <w:rPr>
                <w:rFonts w:ascii="Times New Roman" w:hAnsi="Times New Roman"/>
                <w:spacing w:val="-6"/>
                <w:sz w:val="24"/>
              </w:rPr>
              <w:t xml:space="preserve"> (до 19.07.2019); </w:t>
            </w:r>
            <w:r w:rsidR="009157A9" w:rsidRPr="003B0173">
              <w:rPr>
                <w:rFonts w:ascii="Times New Roman" w:hAnsi="Times New Roman"/>
                <w:sz w:val="24"/>
                <w:szCs w:val="24"/>
              </w:rPr>
              <w:t>Правила, утв. ПП РФ от 22.08.2016 № 835</w:t>
            </w:r>
            <w:r w:rsidR="009157A9" w:rsidRPr="003B0173">
              <w:rPr>
                <w:rFonts w:ascii="Times New Roman" w:hAnsi="Times New Roman"/>
                <w:sz w:val="24"/>
                <w:szCs w:val="24"/>
                <w:vertAlign w:val="superscript"/>
              </w:rPr>
              <w:footnoteReference w:id="344"/>
            </w:r>
            <w:r w:rsidR="009157A9" w:rsidRPr="003B0173">
              <w:rPr>
                <w:rFonts w:ascii="Times New Roman" w:hAnsi="Times New Roman"/>
                <w:sz w:val="24"/>
                <w:szCs w:val="24"/>
              </w:rPr>
              <w:t xml:space="preserve"> (с 01.01.2017 до 31.12.2019); Правила, утв. ПП РФ от 11.12.2019 </w:t>
            </w:r>
            <w:r w:rsidR="00F349F2">
              <w:rPr>
                <w:rFonts w:ascii="Times New Roman" w:hAnsi="Times New Roman"/>
                <w:sz w:val="24"/>
                <w:szCs w:val="24"/>
              </w:rPr>
              <w:br/>
            </w:r>
            <w:r w:rsidR="009157A9" w:rsidRPr="003B0173">
              <w:rPr>
                <w:rFonts w:ascii="Times New Roman" w:hAnsi="Times New Roman"/>
                <w:sz w:val="24"/>
                <w:szCs w:val="24"/>
              </w:rPr>
              <w:t>№ 1635</w:t>
            </w:r>
            <w:r w:rsidR="009157A9" w:rsidRPr="003B0173">
              <w:rPr>
                <w:rFonts w:ascii="Times New Roman" w:hAnsi="Times New Roman"/>
                <w:sz w:val="24"/>
                <w:szCs w:val="24"/>
                <w:vertAlign w:val="superscript"/>
              </w:rPr>
              <w:footnoteReference w:id="345"/>
            </w:r>
            <w:r w:rsidR="009157A9" w:rsidRPr="003B0173">
              <w:rPr>
                <w:rFonts w:ascii="Times New Roman" w:hAnsi="Times New Roman"/>
                <w:sz w:val="24"/>
                <w:szCs w:val="24"/>
              </w:rPr>
              <w:t xml:space="preserve"> (01.01.2020 до 31.12.2021); </w:t>
            </w:r>
            <w:r w:rsidR="009157A9" w:rsidRPr="003B0173">
              <w:rPr>
                <w:rFonts w:ascii="Times New Roman" w:hAnsi="Times New Roman"/>
                <w:spacing w:val="-6"/>
                <w:sz w:val="24"/>
              </w:rPr>
              <w:t xml:space="preserve">п.8.1–8.6 Положения, утв. ППМ от 19.07.2019 № 899-ПП (с 19.07.2019, п.8.6 – до 31.12.2021) </w:t>
            </w:r>
            <w:r w:rsidR="009157A9" w:rsidRPr="003B0173">
              <w:rPr>
                <w:rFonts w:ascii="Times New Roman" w:hAnsi="Times New Roman"/>
                <w:sz w:val="24"/>
                <w:szCs w:val="24"/>
              </w:rPr>
              <w:t>(до 01.01.2022)</w:t>
            </w:r>
          </w:p>
          <w:p w14:paraId="31599BB4" w14:textId="77777777" w:rsidR="009157A9" w:rsidRDefault="009157A9" w:rsidP="00BA0D30">
            <w:pPr>
              <w:keepNext/>
              <w:spacing w:after="0" w:line="240" w:lineRule="auto"/>
              <w:jc w:val="both"/>
              <w:rPr>
                <w:rFonts w:ascii="Times New Roman" w:hAnsi="Times New Roman"/>
                <w:sz w:val="24"/>
                <w:szCs w:val="24"/>
              </w:rPr>
            </w:pPr>
          </w:p>
          <w:p w14:paraId="55B70E99" w14:textId="77777777" w:rsidR="009157A9" w:rsidRPr="003B0173" w:rsidRDefault="009157A9" w:rsidP="00BA0D30">
            <w:pPr>
              <w:keepNext/>
              <w:spacing w:after="0" w:line="240" w:lineRule="auto"/>
              <w:jc w:val="both"/>
              <w:rPr>
                <w:rFonts w:ascii="Times New Roman" w:hAnsi="Times New Roman"/>
                <w:sz w:val="24"/>
                <w:szCs w:val="24"/>
              </w:rPr>
            </w:pPr>
          </w:p>
          <w:p w14:paraId="6AB7E4FD"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Ст.20 ФЗ от 05.04.2013 № 44-ФЗ (с 01.01.2022)</w:t>
            </w:r>
          </w:p>
        </w:tc>
        <w:tc>
          <w:tcPr>
            <w:tcW w:w="1134" w:type="dxa"/>
            <w:shd w:val="clear" w:color="auto" w:fill="auto"/>
          </w:tcPr>
          <w:p w14:paraId="2BD89CD9"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3005E9A1"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6DE09330" w14:textId="77DF633A" w:rsidR="009157A9" w:rsidRPr="00BE7A1B" w:rsidRDefault="00D40D09" w:rsidP="00D40D09">
            <w:pPr>
              <w:keepNext/>
              <w:spacing w:after="0" w:line="240" w:lineRule="auto"/>
              <w:jc w:val="center"/>
              <w:rPr>
                <w:rFonts w:ascii="Times New Roman" w:hAnsi="Times New Roman"/>
                <w:sz w:val="24"/>
                <w:szCs w:val="24"/>
              </w:rPr>
            </w:pPr>
            <w:r>
              <w:rPr>
                <w:rFonts w:ascii="Times New Roman" w:hAnsi="Times New Roman"/>
                <w:sz w:val="24"/>
                <w:szCs w:val="24"/>
              </w:rPr>
              <w:t>Ч.</w:t>
            </w:r>
            <w:r w:rsidR="009157A9" w:rsidRPr="00145727">
              <w:rPr>
                <w:rFonts w:ascii="Times New Roman" w:hAnsi="Times New Roman"/>
                <w:sz w:val="24"/>
                <w:szCs w:val="24"/>
              </w:rPr>
              <w:t>3 ст</w:t>
            </w:r>
            <w:r>
              <w:rPr>
                <w:rFonts w:ascii="Times New Roman" w:hAnsi="Times New Roman"/>
                <w:sz w:val="24"/>
                <w:szCs w:val="24"/>
              </w:rPr>
              <w:t>.</w:t>
            </w:r>
            <w:r w:rsidR="009157A9" w:rsidRPr="00145727">
              <w:rPr>
                <w:rFonts w:ascii="Times New Roman" w:hAnsi="Times New Roman"/>
                <w:sz w:val="24"/>
                <w:szCs w:val="24"/>
              </w:rPr>
              <w:t>7.29</w:t>
            </w:r>
            <w:r w:rsidR="009157A9">
              <w:rPr>
                <w:rFonts w:ascii="Times New Roman" w:hAnsi="Times New Roman"/>
                <w:sz w:val="24"/>
                <w:szCs w:val="24"/>
                <w:vertAlign w:val="superscript"/>
              </w:rPr>
              <w:t>3</w:t>
            </w:r>
            <w:r>
              <w:rPr>
                <w:rFonts w:ascii="Times New Roman" w:hAnsi="Times New Roman"/>
                <w:sz w:val="24"/>
                <w:szCs w:val="24"/>
              </w:rPr>
              <w:t xml:space="preserve"> КоАП РФ*</w:t>
            </w:r>
          </w:p>
        </w:tc>
        <w:tc>
          <w:tcPr>
            <w:tcW w:w="1843" w:type="dxa"/>
          </w:tcPr>
          <w:p w14:paraId="5B7B8023"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2BEFA78B"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06253076" w14:textId="77777777" w:rsidTr="00BA0D30">
        <w:trPr>
          <w:trHeight w:val="20"/>
        </w:trPr>
        <w:tc>
          <w:tcPr>
            <w:tcW w:w="992" w:type="dxa"/>
            <w:shd w:val="clear" w:color="auto" w:fill="auto"/>
          </w:tcPr>
          <w:p w14:paraId="7788E47F"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4.19</w:t>
            </w:r>
          </w:p>
        </w:tc>
        <w:tc>
          <w:tcPr>
            <w:tcW w:w="3403" w:type="dxa"/>
            <w:shd w:val="clear" w:color="auto" w:fill="auto"/>
          </w:tcPr>
          <w:p w14:paraId="59B2CEED"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w:t>
            </w:r>
          </w:p>
        </w:tc>
        <w:tc>
          <w:tcPr>
            <w:tcW w:w="3118" w:type="dxa"/>
            <w:shd w:val="clear" w:color="auto" w:fill="auto"/>
          </w:tcPr>
          <w:p w14:paraId="3BB93E6D" w14:textId="0EFC5064" w:rsidR="009157A9" w:rsidRPr="003B0173" w:rsidRDefault="009C35E7" w:rsidP="00BA0D30">
            <w:pPr>
              <w:keepNext/>
              <w:spacing w:after="0" w:line="240" w:lineRule="auto"/>
              <w:jc w:val="both"/>
              <w:rPr>
                <w:rFonts w:ascii="Times New Roman" w:hAnsi="Times New Roman"/>
                <w:sz w:val="24"/>
                <w:szCs w:val="24"/>
              </w:rPr>
            </w:pPr>
            <w:r>
              <w:rPr>
                <w:rFonts w:ascii="Times New Roman" w:hAnsi="Times New Roman"/>
                <w:sz w:val="24"/>
                <w:szCs w:val="24"/>
              </w:rPr>
              <w:t>Ст.ст.</w:t>
            </w:r>
            <w:r w:rsidR="009157A9" w:rsidRPr="003B0173">
              <w:rPr>
                <w:rFonts w:ascii="Times New Roman" w:hAnsi="Times New Roman"/>
                <w:sz w:val="24"/>
                <w:szCs w:val="24"/>
              </w:rPr>
              <w:t xml:space="preserve">16, </w:t>
            </w:r>
            <w:r w:rsidR="009157A9" w:rsidRPr="003B0173">
              <w:rPr>
                <w:rFonts w:ascii="Times New Roman" w:hAnsi="Times New Roman"/>
                <w:spacing w:val="-6"/>
                <w:sz w:val="24"/>
              </w:rPr>
              <w:t xml:space="preserve">21 (до 30.09.2019) </w:t>
            </w:r>
            <w:r w:rsidR="009157A9" w:rsidRPr="003B0173">
              <w:rPr>
                <w:rFonts w:ascii="Times New Roman" w:hAnsi="Times New Roman"/>
                <w:sz w:val="24"/>
                <w:szCs w:val="24"/>
              </w:rPr>
              <w:t xml:space="preserve">ФЗ от 05.04.2013 № 44-ФЗ; </w:t>
            </w:r>
            <w:r w:rsidR="009157A9" w:rsidRPr="003B0173">
              <w:rPr>
                <w:rFonts w:ascii="Times New Roman" w:hAnsi="Times New Roman"/>
                <w:spacing w:val="-4"/>
                <w:sz w:val="24"/>
                <w:szCs w:val="24"/>
              </w:rPr>
              <w:t>Требования, утв. ППРФ от 05.06.2015 № 554</w:t>
            </w:r>
            <w:r w:rsidR="009157A9" w:rsidRPr="003B0173">
              <w:rPr>
                <w:rFonts w:ascii="Times New Roman" w:hAnsi="Times New Roman"/>
                <w:spacing w:val="-4"/>
                <w:sz w:val="24"/>
                <w:szCs w:val="24"/>
                <w:vertAlign w:val="superscript"/>
              </w:rPr>
              <w:footnoteReference w:id="346"/>
            </w:r>
            <w:r w:rsidR="009157A9" w:rsidRPr="003B0173">
              <w:rPr>
                <w:rFonts w:ascii="Times New Roman" w:hAnsi="Times New Roman"/>
                <w:spacing w:val="-4"/>
                <w:sz w:val="24"/>
                <w:szCs w:val="24"/>
              </w:rPr>
              <w:t xml:space="preserve"> (до 31.12.2019);</w:t>
            </w:r>
            <w:r w:rsidR="009157A9" w:rsidRPr="003B0173">
              <w:rPr>
                <w:rFonts w:ascii="Times New Roman" w:hAnsi="Times New Roman"/>
                <w:spacing w:val="-6"/>
                <w:sz w:val="24"/>
                <w:szCs w:val="24"/>
                <w:lang w:eastAsia="ru-RU"/>
              </w:rPr>
              <w:t xml:space="preserve"> </w:t>
            </w:r>
            <w:r w:rsidR="009157A9" w:rsidRPr="003B0173">
              <w:rPr>
                <w:rFonts w:ascii="Times New Roman" w:hAnsi="Times New Roman"/>
                <w:spacing w:val="-4"/>
                <w:sz w:val="24"/>
                <w:szCs w:val="24"/>
              </w:rPr>
              <w:t xml:space="preserve">Особенности размещения планов-графиков, утв. приказом Минэкономразвития России и Казначейства России от </w:t>
            </w:r>
            <w:r w:rsidR="009157A9" w:rsidRPr="003B0173">
              <w:rPr>
                <w:rFonts w:ascii="Times New Roman" w:hAnsi="Times New Roman"/>
                <w:spacing w:val="-4"/>
                <w:sz w:val="24"/>
                <w:szCs w:val="24"/>
              </w:rPr>
              <w:lastRenderedPageBreak/>
              <w:t>31.03.2015 № 182 и № 7н</w:t>
            </w:r>
            <w:r w:rsidR="009157A9" w:rsidRPr="003B0173">
              <w:rPr>
                <w:rStyle w:val="ad"/>
                <w:spacing w:val="-4"/>
                <w:sz w:val="24"/>
                <w:szCs w:val="24"/>
              </w:rPr>
              <w:footnoteReference w:id="347"/>
            </w:r>
            <w:r w:rsidR="009157A9" w:rsidRPr="003B0173">
              <w:rPr>
                <w:rFonts w:ascii="Times New Roman" w:hAnsi="Times New Roman"/>
                <w:spacing w:val="-4"/>
                <w:sz w:val="24"/>
                <w:szCs w:val="24"/>
              </w:rPr>
              <w:t>;</w:t>
            </w:r>
            <w:r w:rsidR="009157A9" w:rsidRPr="003B0173">
              <w:rPr>
                <w:rFonts w:ascii="Times New Roman" w:hAnsi="Times New Roman"/>
                <w:spacing w:val="-6"/>
                <w:sz w:val="24"/>
                <w:szCs w:val="24"/>
              </w:rPr>
              <w:t xml:space="preserve"> </w:t>
            </w:r>
            <w:r w:rsidR="0009212C">
              <w:rPr>
                <w:rFonts w:ascii="Times New Roman" w:hAnsi="Times New Roman"/>
                <w:spacing w:val="-6"/>
                <w:sz w:val="24"/>
                <w:szCs w:val="24"/>
                <w:lang w:eastAsia="ru-RU"/>
              </w:rPr>
              <w:t>п.п.</w:t>
            </w:r>
            <w:r w:rsidR="009157A9" w:rsidRPr="003B0173">
              <w:rPr>
                <w:rFonts w:ascii="Times New Roman" w:hAnsi="Times New Roman"/>
                <w:spacing w:val="-6"/>
                <w:sz w:val="24"/>
                <w:szCs w:val="24"/>
                <w:lang w:eastAsia="ru-RU"/>
              </w:rPr>
              <w:t xml:space="preserve">2.4 </w:t>
            </w:r>
            <w:r w:rsidR="009157A9" w:rsidRPr="003B0173">
              <w:rPr>
                <w:rFonts w:ascii="Times New Roman" w:hAnsi="Times New Roman"/>
                <w:spacing w:val="-6"/>
                <w:sz w:val="24"/>
                <w:szCs w:val="24"/>
              </w:rPr>
              <w:t>Положения, утв. ППМ от 24.02.2012 № 67-ПП</w:t>
            </w:r>
            <w:r w:rsidR="009157A9" w:rsidRPr="003B0173">
              <w:rPr>
                <w:rStyle w:val="ad"/>
                <w:sz w:val="24"/>
                <w:szCs w:val="24"/>
              </w:rPr>
              <w:footnoteReference w:id="348"/>
            </w:r>
            <w:r w:rsidR="009157A9" w:rsidRPr="003B0173">
              <w:rPr>
                <w:rFonts w:ascii="Times New Roman" w:hAnsi="Times New Roman"/>
                <w:spacing w:val="-6"/>
                <w:sz w:val="24"/>
                <w:szCs w:val="24"/>
              </w:rPr>
              <w:t xml:space="preserve"> (до 19.07.2019); </w:t>
            </w:r>
            <w:r w:rsidR="0009212C">
              <w:rPr>
                <w:rFonts w:ascii="Times New Roman" w:hAnsi="Times New Roman"/>
                <w:spacing w:val="-6"/>
                <w:sz w:val="24"/>
              </w:rPr>
              <w:t>п.п.</w:t>
            </w:r>
            <w:r w:rsidR="009157A9" w:rsidRPr="003B0173">
              <w:rPr>
                <w:rFonts w:ascii="Times New Roman" w:hAnsi="Times New Roman"/>
                <w:spacing w:val="-6"/>
                <w:sz w:val="24"/>
              </w:rPr>
              <w:t>5.1-5.2. Положения, утв. ППМ от 19.07.2019 № 899-ПП</w:t>
            </w:r>
            <w:r w:rsidR="009157A9" w:rsidRPr="003B0173">
              <w:rPr>
                <w:rFonts w:ascii="Times New Roman" w:hAnsi="Times New Roman"/>
                <w:spacing w:val="-6"/>
                <w:sz w:val="24"/>
                <w:vertAlign w:val="superscript"/>
              </w:rPr>
              <w:footnoteReference w:id="349"/>
            </w:r>
            <w:r w:rsidR="009157A9" w:rsidRPr="003B0173">
              <w:rPr>
                <w:rFonts w:ascii="Times New Roman" w:hAnsi="Times New Roman"/>
                <w:spacing w:val="-6"/>
                <w:sz w:val="24"/>
              </w:rPr>
              <w:t xml:space="preserve"> (с 19.07.2019); </w:t>
            </w:r>
            <w:hyperlink r:id="rId21" w:history="1">
              <w:r w:rsidR="009157A9" w:rsidRPr="003B0173">
                <w:rPr>
                  <w:rFonts w:ascii="Times New Roman" w:hAnsi="Times New Roman"/>
                  <w:spacing w:val="-6"/>
                  <w:sz w:val="24"/>
                  <w:szCs w:val="24"/>
                </w:rPr>
                <w:t>Положение</w:t>
              </w:r>
            </w:hyperlink>
            <w:r w:rsidR="009157A9" w:rsidRPr="003B0173">
              <w:rPr>
                <w:rStyle w:val="ad"/>
                <w:spacing w:val="-6"/>
                <w:sz w:val="24"/>
                <w:szCs w:val="24"/>
              </w:rPr>
              <w:footnoteReference w:id="350"/>
            </w:r>
            <w:r w:rsidR="009157A9" w:rsidRPr="003B0173">
              <w:rPr>
                <w:rFonts w:ascii="Times New Roman" w:hAnsi="Times New Roman"/>
                <w:spacing w:val="-6"/>
                <w:sz w:val="24"/>
                <w:szCs w:val="24"/>
              </w:rPr>
              <w:t>, утв. ППРФ от 30.09.2019 № 1279</w:t>
            </w:r>
            <w:r w:rsidR="009157A9" w:rsidRPr="003B0173">
              <w:rPr>
                <w:rStyle w:val="ad"/>
                <w:spacing w:val="-6"/>
                <w:sz w:val="24"/>
                <w:szCs w:val="24"/>
              </w:rPr>
              <w:footnoteReference w:id="351"/>
            </w:r>
          </w:p>
        </w:tc>
        <w:tc>
          <w:tcPr>
            <w:tcW w:w="1134" w:type="dxa"/>
            <w:shd w:val="clear" w:color="auto" w:fill="auto"/>
          </w:tcPr>
          <w:p w14:paraId="4C9CBDC1"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34286D01" w14:textId="77777777" w:rsidR="009157A9" w:rsidRPr="003B6947" w:rsidRDefault="009157A9" w:rsidP="00BA0D30">
            <w:pPr>
              <w:keepNext/>
              <w:spacing w:after="0" w:line="240" w:lineRule="auto"/>
              <w:jc w:val="center"/>
              <w:rPr>
                <w:rFonts w:ascii="Times New Roman" w:hAnsi="Times New Roman"/>
                <w:sz w:val="24"/>
                <w:szCs w:val="24"/>
              </w:rPr>
            </w:pPr>
            <w:r w:rsidRPr="003B6947">
              <w:rPr>
                <w:rFonts w:ascii="Times New Roman" w:hAnsi="Times New Roman"/>
                <w:sz w:val="24"/>
                <w:szCs w:val="24"/>
              </w:rPr>
              <w:t>4</w:t>
            </w:r>
          </w:p>
        </w:tc>
        <w:tc>
          <w:tcPr>
            <w:tcW w:w="2551" w:type="dxa"/>
            <w:shd w:val="clear" w:color="auto" w:fill="auto"/>
          </w:tcPr>
          <w:p w14:paraId="0DEA9BAE" w14:textId="49E7BF9B" w:rsidR="009157A9" w:rsidRPr="003B6947" w:rsidRDefault="009C35E7" w:rsidP="009C35E7">
            <w:pPr>
              <w:keepNext/>
              <w:spacing w:after="0" w:line="240" w:lineRule="auto"/>
              <w:jc w:val="center"/>
              <w:rPr>
                <w:rFonts w:ascii="Times New Roman" w:hAnsi="Times New Roman"/>
                <w:sz w:val="24"/>
                <w:szCs w:val="24"/>
              </w:rPr>
            </w:pPr>
            <w:r>
              <w:rPr>
                <w:rFonts w:ascii="Times New Roman" w:hAnsi="Times New Roman"/>
                <w:sz w:val="24"/>
                <w:szCs w:val="24"/>
              </w:rPr>
              <w:t>Ч.ч.</w:t>
            </w:r>
            <w:r w:rsidR="009157A9" w:rsidRPr="003B6947">
              <w:rPr>
                <w:rFonts w:ascii="Times New Roman" w:hAnsi="Times New Roman"/>
                <w:sz w:val="24"/>
                <w:szCs w:val="24"/>
              </w:rPr>
              <w:t>1, 4 ст</w:t>
            </w:r>
            <w:r>
              <w:rPr>
                <w:rFonts w:ascii="Times New Roman" w:hAnsi="Times New Roman"/>
                <w:sz w:val="24"/>
                <w:szCs w:val="24"/>
              </w:rPr>
              <w:t>.</w:t>
            </w:r>
            <w:r w:rsidR="009157A9" w:rsidRPr="003B6947">
              <w:rPr>
                <w:rFonts w:ascii="Times New Roman" w:hAnsi="Times New Roman"/>
                <w:sz w:val="24"/>
                <w:szCs w:val="24"/>
              </w:rPr>
              <w:t>7.29</w:t>
            </w:r>
            <w:r w:rsidR="009157A9">
              <w:rPr>
                <w:rFonts w:ascii="Times New Roman" w:hAnsi="Times New Roman"/>
                <w:sz w:val="24"/>
                <w:szCs w:val="24"/>
                <w:vertAlign w:val="superscript"/>
              </w:rPr>
              <w:t>3</w:t>
            </w:r>
            <w:r w:rsidR="009157A9" w:rsidRPr="003B6947">
              <w:rPr>
                <w:rFonts w:ascii="Times New Roman" w:hAnsi="Times New Roman"/>
                <w:sz w:val="24"/>
                <w:szCs w:val="24"/>
              </w:rPr>
              <w:t>, ч</w:t>
            </w:r>
            <w:r>
              <w:rPr>
                <w:rFonts w:ascii="Times New Roman" w:hAnsi="Times New Roman"/>
                <w:sz w:val="24"/>
                <w:szCs w:val="24"/>
              </w:rPr>
              <w:t>.</w:t>
            </w:r>
            <w:r w:rsidR="009157A9" w:rsidRPr="003B6947">
              <w:rPr>
                <w:rFonts w:ascii="Times New Roman" w:hAnsi="Times New Roman"/>
                <w:sz w:val="24"/>
                <w:szCs w:val="24"/>
              </w:rPr>
              <w:t>3 ст</w:t>
            </w:r>
            <w:r>
              <w:rPr>
                <w:rFonts w:ascii="Times New Roman" w:hAnsi="Times New Roman"/>
                <w:sz w:val="24"/>
                <w:szCs w:val="24"/>
              </w:rPr>
              <w:t>.7.30 КоАП РФ*</w:t>
            </w:r>
          </w:p>
        </w:tc>
        <w:tc>
          <w:tcPr>
            <w:tcW w:w="1843" w:type="dxa"/>
          </w:tcPr>
          <w:p w14:paraId="7C630D4B" w14:textId="77777777" w:rsidR="009157A9" w:rsidRPr="003B6947" w:rsidRDefault="009157A9" w:rsidP="00BA0D30">
            <w:pPr>
              <w:keepNext/>
              <w:spacing w:after="0" w:line="240" w:lineRule="auto"/>
              <w:jc w:val="center"/>
              <w:rPr>
                <w:rFonts w:ascii="Times New Roman" w:hAnsi="Times New Roman"/>
                <w:sz w:val="24"/>
                <w:szCs w:val="24"/>
              </w:rPr>
            </w:pPr>
          </w:p>
        </w:tc>
        <w:tc>
          <w:tcPr>
            <w:tcW w:w="2126" w:type="dxa"/>
          </w:tcPr>
          <w:p w14:paraId="7F01E117" w14:textId="77777777" w:rsidR="009157A9" w:rsidRPr="003B6947" w:rsidRDefault="009157A9" w:rsidP="00BA0D30">
            <w:pPr>
              <w:keepNext/>
              <w:spacing w:after="0" w:line="240" w:lineRule="auto"/>
              <w:jc w:val="center"/>
              <w:rPr>
                <w:rFonts w:ascii="Times New Roman" w:hAnsi="Times New Roman"/>
                <w:sz w:val="24"/>
                <w:szCs w:val="24"/>
              </w:rPr>
            </w:pPr>
          </w:p>
        </w:tc>
      </w:tr>
      <w:tr w:rsidR="009157A9" w:rsidRPr="00BE7A1B" w14:paraId="62E00121" w14:textId="77777777" w:rsidTr="00BA0D30">
        <w:trPr>
          <w:trHeight w:val="20"/>
        </w:trPr>
        <w:tc>
          <w:tcPr>
            <w:tcW w:w="992" w:type="dxa"/>
            <w:shd w:val="clear" w:color="auto" w:fill="auto"/>
          </w:tcPr>
          <w:p w14:paraId="5BC0D125"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4.22</w:t>
            </w:r>
          </w:p>
        </w:tc>
        <w:tc>
          <w:tcPr>
            <w:tcW w:w="3403" w:type="dxa"/>
            <w:shd w:val="clear" w:color="auto" w:fill="auto"/>
          </w:tcPr>
          <w:p w14:paraId="0F244DB7"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Нарушения при осуществлении закупок в части обоснова</w:t>
            </w:r>
            <w:r>
              <w:rPr>
                <w:rFonts w:ascii="Times New Roman" w:hAnsi="Times New Roman"/>
                <w:sz w:val="24"/>
                <w:szCs w:val="24"/>
              </w:rPr>
              <w:t xml:space="preserve">ния выбора объекта (объектов), </w:t>
            </w:r>
            <w:r w:rsidRPr="003B0173">
              <w:rPr>
                <w:rFonts w:ascii="Times New Roman" w:hAnsi="Times New Roman"/>
                <w:sz w:val="24"/>
                <w:szCs w:val="24"/>
              </w:rPr>
              <w:t>определения и обоснования начальной (максимальной) цены контракта (договора), цены контракта (договора), заключаемого с единственным поставщиком (подрядчиком, исполнителем), начальной суммы цен единиц товара, работы, услуги</w:t>
            </w:r>
          </w:p>
        </w:tc>
        <w:tc>
          <w:tcPr>
            <w:tcW w:w="3118" w:type="dxa"/>
            <w:shd w:val="clear" w:color="auto" w:fill="auto"/>
          </w:tcPr>
          <w:p w14:paraId="7EC60DB7" w14:textId="3F990BC0"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Ст.ст.18, 19, 22, 93, 108–111</w:t>
            </w:r>
            <w:r w:rsidRPr="003B0173">
              <w:rPr>
                <w:rFonts w:ascii="Times New Roman" w:hAnsi="Times New Roman"/>
                <w:sz w:val="24"/>
                <w:szCs w:val="24"/>
                <w:vertAlign w:val="superscript"/>
              </w:rPr>
              <w:t>4</w:t>
            </w:r>
            <w:r w:rsidRPr="003B0173">
              <w:rPr>
                <w:rFonts w:ascii="Times New Roman" w:hAnsi="Times New Roman"/>
                <w:sz w:val="24"/>
                <w:szCs w:val="24"/>
              </w:rPr>
              <w:t xml:space="preserve"> </w:t>
            </w:r>
            <w:r w:rsidRPr="003B0173">
              <w:rPr>
                <w:rFonts w:ascii="Times New Roman" w:hAnsi="Times New Roman"/>
                <w:spacing w:val="-6"/>
                <w:sz w:val="24"/>
                <w:szCs w:val="24"/>
              </w:rPr>
              <w:t xml:space="preserve">ФЗ от 05.04.2013 </w:t>
            </w:r>
            <w:r w:rsidRPr="003B0173">
              <w:rPr>
                <w:rFonts w:ascii="Times New Roman" w:hAnsi="Times New Roman"/>
                <w:spacing w:val="-6"/>
                <w:sz w:val="24"/>
                <w:szCs w:val="24"/>
              </w:rPr>
              <w:br/>
              <w:t>№ 44-ФЗ</w:t>
            </w:r>
            <w:r w:rsidRPr="003B0173">
              <w:rPr>
                <w:rFonts w:ascii="Times New Roman" w:hAnsi="Times New Roman"/>
                <w:sz w:val="24"/>
                <w:szCs w:val="24"/>
              </w:rPr>
              <w:t xml:space="preserve">; </w:t>
            </w:r>
            <w:r w:rsidRPr="003B0173">
              <w:rPr>
                <w:rFonts w:ascii="Times New Roman" w:hAnsi="Times New Roman"/>
                <w:spacing w:val="-6"/>
                <w:sz w:val="24"/>
                <w:szCs w:val="24"/>
              </w:rPr>
              <w:t xml:space="preserve">Методические рекомендации, утв. приказом Минэкономразвития РФ </w:t>
            </w:r>
            <w:r w:rsidRPr="003B0173">
              <w:rPr>
                <w:rFonts w:ascii="Times New Roman" w:hAnsi="Times New Roman"/>
                <w:spacing w:val="-6"/>
                <w:sz w:val="24"/>
                <w:szCs w:val="24"/>
                <w:lang w:eastAsia="ru-RU"/>
              </w:rPr>
              <w:t>от 02.10.2013 № 567</w:t>
            </w:r>
            <w:r w:rsidRPr="003B0173">
              <w:rPr>
                <w:rStyle w:val="ad"/>
                <w:sz w:val="24"/>
                <w:szCs w:val="24"/>
              </w:rPr>
              <w:footnoteReference w:id="352"/>
            </w:r>
            <w:r w:rsidRPr="003B0173">
              <w:rPr>
                <w:rFonts w:ascii="Times New Roman" w:hAnsi="Times New Roman"/>
                <w:spacing w:val="-6"/>
                <w:sz w:val="24"/>
                <w:szCs w:val="24"/>
                <w:lang w:eastAsia="ru-RU"/>
              </w:rPr>
              <w:t xml:space="preserve">; </w:t>
            </w:r>
            <w:r w:rsidRPr="003B0173">
              <w:rPr>
                <w:rFonts w:ascii="Times New Roman" w:hAnsi="Times New Roman"/>
                <w:spacing w:val="-6"/>
                <w:sz w:val="24"/>
                <w:szCs w:val="24"/>
              </w:rPr>
              <w:t>ППМ от 29.09.2009 № 1030-ПП</w:t>
            </w:r>
            <w:r w:rsidRPr="003B0173">
              <w:rPr>
                <w:rStyle w:val="ad"/>
                <w:sz w:val="24"/>
                <w:szCs w:val="24"/>
              </w:rPr>
              <w:footnoteReference w:id="353"/>
            </w:r>
            <w:r w:rsidRPr="003B0173">
              <w:rPr>
                <w:rFonts w:ascii="Times New Roman" w:hAnsi="Times New Roman"/>
                <w:spacing w:val="-6"/>
                <w:sz w:val="24"/>
                <w:szCs w:val="24"/>
              </w:rPr>
              <w:t xml:space="preserve"> и соответствующие акты других регулирующих органов, Методические рекомендации, утв. РПМ от 16.05.2014 № 242-РП</w:t>
            </w:r>
            <w:r w:rsidRPr="003B0173">
              <w:rPr>
                <w:rStyle w:val="ad"/>
                <w:sz w:val="24"/>
                <w:szCs w:val="24"/>
              </w:rPr>
              <w:footnoteReference w:id="354"/>
            </w:r>
            <w:r w:rsidRPr="003B0173">
              <w:rPr>
                <w:rFonts w:ascii="Times New Roman" w:hAnsi="Times New Roman"/>
                <w:spacing w:val="-6"/>
                <w:sz w:val="24"/>
                <w:szCs w:val="24"/>
              </w:rPr>
              <w:t xml:space="preserve">; </w:t>
            </w:r>
            <w:r w:rsidRPr="003B0173">
              <w:rPr>
                <w:rFonts w:ascii="Times New Roman" w:hAnsi="Times New Roman"/>
                <w:sz w:val="24"/>
                <w:szCs w:val="24"/>
              </w:rPr>
              <w:t xml:space="preserve">ППРФ от 05.06.2015 </w:t>
            </w:r>
            <w:r w:rsidRPr="003B0173">
              <w:rPr>
                <w:rFonts w:ascii="Times New Roman" w:hAnsi="Times New Roman"/>
                <w:sz w:val="24"/>
                <w:szCs w:val="24"/>
              </w:rPr>
              <w:lastRenderedPageBreak/>
              <w:t>№ 555</w:t>
            </w:r>
            <w:r w:rsidRPr="003B0173">
              <w:rPr>
                <w:rStyle w:val="ad"/>
                <w:sz w:val="24"/>
                <w:szCs w:val="24"/>
              </w:rPr>
              <w:footnoteReference w:id="355"/>
            </w:r>
            <w:r w:rsidRPr="003B0173">
              <w:rPr>
                <w:rFonts w:ascii="Times New Roman" w:hAnsi="Times New Roman"/>
                <w:sz w:val="24"/>
                <w:szCs w:val="24"/>
              </w:rPr>
              <w:t xml:space="preserve"> (до 31.12.2019) и др.</w:t>
            </w:r>
            <w:r w:rsidRPr="003B0173">
              <w:rPr>
                <w:rStyle w:val="ad"/>
                <w:sz w:val="24"/>
                <w:szCs w:val="24"/>
              </w:rPr>
              <w:footnoteReference w:id="356"/>
            </w:r>
            <w:r w:rsidRPr="003B0173">
              <w:rPr>
                <w:rFonts w:ascii="Times New Roman" w:hAnsi="Times New Roman"/>
                <w:sz w:val="24"/>
                <w:szCs w:val="24"/>
              </w:rPr>
              <w:t xml:space="preserve">; ППМ от 05.09.2017 </w:t>
            </w:r>
            <w:r w:rsidR="00F034B2">
              <w:rPr>
                <w:rFonts w:ascii="Times New Roman" w:hAnsi="Times New Roman"/>
                <w:sz w:val="24"/>
                <w:szCs w:val="24"/>
              </w:rPr>
              <w:br/>
            </w:r>
            <w:r w:rsidRPr="003B0173">
              <w:rPr>
                <w:rFonts w:ascii="Times New Roman" w:hAnsi="Times New Roman"/>
                <w:sz w:val="24"/>
                <w:szCs w:val="24"/>
              </w:rPr>
              <w:t>№ 632-ПП</w:t>
            </w:r>
            <w:r w:rsidRPr="003B0173">
              <w:rPr>
                <w:rStyle w:val="ad"/>
                <w:sz w:val="24"/>
                <w:szCs w:val="24"/>
              </w:rPr>
              <w:footnoteReference w:id="357"/>
            </w:r>
            <w:r w:rsidRPr="003B0173">
              <w:rPr>
                <w:rFonts w:ascii="Times New Roman" w:hAnsi="Times New Roman"/>
                <w:sz w:val="24"/>
                <w:szCs w:val="24"/>
                <w:lang w:eastAsia="ru-RU"/>
              </w:rPr>
              <w:t xml:space="preserve"> (до 29.11.2019); ППМ от 29.11.2019 № 1587-ПП</w:t>
            </w:r>
            <w:r w:rsidRPr="003B0173">
              <w:rPr>
                <w:rStyle w:val="ad"/>
                <w:sz w:val="24"/>
                <w:szCs w:val="24"/>
                <w:lang w:eastAsia="ru-RU"/>
              </w:rPr>
              <w:footnoteReference w:id="358"/>
            </w:r>
            <w:r w:rsidRPr="003B0173">
              <w:rPr>
                <w:rFonts w:ascii="Times New Roman" w:hAnsi="Times New Roman"/>
                <w:sz w:val="24"/>
                <w:szCs w:val="24"/>
                <w:lang w:eastAsia="ru-RU"/>
              </w:rPr>
              <w:t xml:space="preserve"> (с 29.11.2019)</w:t>
            </w:r>
          </w:p>
          <w:p w14:paraId="0F091414" w14:textId="77777777" w:rsidR="009157A9" w:rsidRPr="003B0173" w:rsidRDefault="009157A9" w:rsidP="00BA0D30">
            <w:pPr>
              <w:keepNext/>
              <w:spacing w:after="0" w:line="240" w:lineRule="auto"/>
              <w:jc w:val="center"/>
              <w:rPr>
                <w:rFonts w:ascii="Times New Roman" w:hAnsi="Times New Roman"/>
                <w:sz w:val="24"/>
                <w:szCs w:val="24"/>
              </w:rPr>
            </w:pPr>
          </w:p>
        </w:tc>
        <w:tc>
          <w:tcPr>
            <w:tcW w:w="1134" w:type="dxa"/>
            <w:shd w:val="clear" w:color="auto" w:fill="auto"/>
          </w:tcPr>
          <w:p w14:paraId="6A53FAA3" w14:textId="77777777" w:rsidR="009157A9" w:rsidRPr="003B0173" w:rsidRDefault="009157A9" w:rsidP="00BA0D30">
            <w:pPr>
              <w:spacing w:after="0" w:line="240" w:lineRule="auto"/>
              <w:ind w:left="-108" w:right="-108"/>
              <w:jc w:val="center"/>
              <w:rPr>
                <w:rFonts w:ascii="Times New Roman" w:hAnsi="Times New Roman"/>
                <w:sz w:val="24"/>
                <w:szCs w:val="24"/>
              </w:rPr>
            </w:pPr>
            <w:r w:rsidRPr="003B0173">
              <w:rPr>
                <w:rFonts w:ascii="Times New Roman" w:hAnsi="Times New Roman"/>
                <w:sz w:val="24"/>
                <w:szCs w:val="24"/>
              </w:rPr>
              <w:lastRenderedPageBreak/>
              <w:t>кол-во,</w:t>
            </w:r>
          </w:p>
          <w:p w14:paraId="32C321F9" w14:textId="77777777" w:rsidR="009157A9" w:rsidRPr="003B0173" w:rsidRDefault="009157A9" w:rsidP="00BA0D30">
            <w:pPr>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 и тыс. рублей</w:t>
            </w:r>
          </w:p>
        </w:tc>
        <w:tc>
          <w:tcPr>
            <w:tcW w:w="993" w:type="dxa"/>
            <w:shd w:val="clear" w:color="auto" w:fill="auto"/>
          </w:tcPr>
          <w:p w14:paraId="02FB105F"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74283CF2" w14:textId="77777777" w:rsidR="00EE5162" w:rsidRDefault="009C35E7" w:rsidP="00EE5162">
            <w:pPr>
              <w:keepNext/>
              <w:spacing w:after="0" w:line="240" w:lineRule="auto"/>
              <w:jc w:val="center"/>
              <w:rPr>
                <w:rFonts w:ascii="Times New Roman" w:hAnsi="Times New Roman"/>
                <w:sz w:val="24"/>
                <w:szCs w:val="24"/>
              </w:rPr>
            </w:pPr>
            <w:r>
              <w:rPr>
                <w:rFonts w:ascii="Times New Roman" w:hAnsi="Times New Roman"/>
                <w:sz w:val="24"/>
                <w:szCs w:val="24"/>
              </w:rPr>
              <w:t>С</w:t>
            </w:r>
            <w:r w:rsidR="009157A9" w:rsidRPr="00BE7A1B">
              <w:rPr>
                <w:rFonts w:ascii="Times New Roman" w:hAnsi="Times New Roman"/>
                <w:sz w:val="24"/>
                <w:szCs w:val="24"/>
              </w:rPr>
              <w:t>т</w:t>
            </w:r>
            <w:r>
              <w:rPr>
                <w:rFonts w:ascii="Times New Roman" w:hAnsi="Times New Roman"/>
                <w:sz w:val="24"/>
                <w:szCs w:val="24"/>
              </w:rPr>
              <w:t>.</w:t>
            </w:r>
            <w:r w:rsidR="009157A9" w:rsidRPr="00BE7A1B">
              <w:rPr>
                <w:rFonts w:ascii="Times New Roman" w:hAnsi="Times New Roman"/>
                <w:sz w:val="24"/>
                <w:szCs w:val="24"/>
              </w:rPr>
              <w:t>7.29</w:t>
            </w:r>
            <w:r w:rsidR="009157A9">
              <w:rPr>
                <w:rFonts w:ascii="Times New Roman" w:hAnsi="Times New Roman"/>
                <w:sz w:val="24"/>
                <w:szCs w:val="24"/>
                <w:vertAlign w:val="superscript"/>
              </w:rPr>
              <w:t>1</w:t>
            </w:r>
            <w:r>
              <w:rPr>
                <w:rFonts w:ascii="Times New Roman" w:hAnsi="Times New Roman"/>
                <w:sz w:val="24"/>
                <w:szCs w:val="24"/>
              </w:rPr>
              <w:t>, ч.</w:t>
            </w:r>
            <w:r w:rsidR="009157A9" w:rsidRPr="00BE7A1B">
              <w:rPr>
                <w:rFonts w:ascii="Times New Roman" w:hAnsi="Times New Roman"/>
                <w:sz w:val="24"/>
                <w:szCs w:val="24"/>
              </w:rPr>
              <w:t xml:space="preserve">2 </w:t>
            </w:r>
            <w:r>
              <w:rPr>
                <w:rFonts w:ascii="Times New Roman" w:hAnsi="Times New Roman"/>
                <w:sz w:val="24"/>
                <w:szCs w:val="24"/>
              </w:rPr>
              <w:t>ст.</w:t>
            </w:r>
            <w:r w:rsidR="009157A9" w:rsidRPr="00BE7A1B">
              <w:rPr>
                <w:rFonts w:ascii="Times New Roman" w:hAnsi="Times New Roman"/>
                <w:sz w:val="24"/>
                <w:szCs w:val="24"/>
              </w:rPr>
              <w:t>7.29</w:t>
            </w:r>
            <w:r w:rsidR="009157A9">
              <w:rPr>
                <w:rFonts w:ascii="Times New Roman" w:hAnsi="Times New Roman"/>
                <w:sz w:val="24"/>
                <w:szCs w:val="24"/>
                <w:vertAlign w:val="superscript"/>
              </w:rPr>
              <w:t>3</w:t>
            </w:r>
            <w:r>
              <w:rPr>
                <w:rFonts w:ascii="Times New Roman" w:hAnsi="Times New Roman"/>
                <w:sz w:val="24"/>
                <w:szCs w:val="24"/>
              </w:rPr>
              <w:t xml:space="preserve"> КоАП РФ*</w:t>
            </w:r>
            <w:r w:rsidR="00EE5162">
              <w:rPr>
                <w:rFonts w:ascii="Times New Roman" w:hAnsi="Times New Roman"/>
                <w:sz w:val="24"/>
                <w:szCs w:val="24"/>
              </w:rPr>
              <w:t>;</w:t>
            </w:r>
          </w:p>
          <w:p w14:paraId="74AFC7DA" w14:textId="6AD2FFD7" w:rsidR="00EE5162" w:rsidRPr="00BE7A1B" w:rsidRDefault="00EE5162" w:rsidP="00EE5162">
            <w:pPr>
              <w:keepNext/>
              <w:spacing w:after="0" w:line="240" w:lineRule="auto"/>
              <w:jc w:val="center"/>
              <w:rPr>
                <w:rFonts w:ascii="Times New Roman" w:hAnsi="Times New Roman"/>
                <w:sz w:val="24"/>
                <w:szCs w:val="24"/>
              </w:rPr>
            </w:pPr>
            <w:r>
              <w:rPr>
                <w:rFonts w:ascii="Times New Roman" w:hAnsi="Times New Roman"/>
                <w:sz w:val="24"/>
                <w:szCs w:val="24"/>
              </w:rPr>
              <w:t xml:space="preserve">Ст.11.4 КоАП </w:t>
            </w:r>
            <w:proofErr w:type="spellStart"/>
            <w:r>
              <w:rPr>
                <w:rFonts w:ascii="Times New Roman" w:hAnsi="Times New Roman"/>
                <w:sz w:val="24"/>
                <w:szCs w:val="24"/>
              </w:rPr>
              <w:t>г.М</w:t>
            </w:r>
            <w:proofErr w:type="spellEnd"/>
          </w:p>
        </w:tc>
        <w:tc>
          <w:tcPr>
            <w:tcW w:w="1843" w:type="dxa"/>
          </w:tcPr>
          <w:p w14:paraId="1692F102" w14:textId="77777777" w:rsidR="009157A9" w:rsidRPr="00BE7A1B" w:rsidRDefault="009157A9" w:rsidP="00E2735C">
            <w:pPr>
              <w:keepNext/>
              <w:spacing w:after="0" w:line="240" w:lineRule="auto"/>
              <w:jc w:val="both"/>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14:paraId="1E34990B" w14:textId="77777777" w:rsidR="009157A9" w:rsidRPr="00BE7A1B" w:rsidRDefault="009157A9" w:rsidP="00E2735C">
            <w:pPr>
              <w:keepNext/>
              <w:spacing w:after="0" w:line="240" w:lineRule="auto"/>
              <w:jc w:val="both"/>
              <w:rPr>
                <w:rFonts w:ascii="Times New Roman" w:hAnsi="Times New Roman"/>
                <w:sz w:val="24"/>
                <w:szCs w:val="24"/>
              </w:rPr>
            </w:pPr>
            <w:r>
              <w:rPr>
                <w:rFonts w:ascii="Times New Roman" w:hAnsi="Times New Roman"/>
                <w:sz w:val="24"/>
                <w:szCs w:val="24"/>
              </w:rPr>
              <w:t>с</w:t>
            </w:r>
            <w:r w:rsidRPr="00874D47">
              <w:rPr>
                <w:rFonts w:ascii="Times New Roman" w:hAnsi="Times New Roman"/>
                <w:sz w:val="24"/>
                <w:szCs w:val="24"/>
              </w:rPr>
              <w:t>умма завышения НМЦК</w:t>
            </w:r>
            <w:r>
              <w:rPr>
                <w:rFonts w:ascii="Times New Roman" w:hAnsi="Times New Roman"/>
                <w:sz w:val="24"/>
                <w:szCs w:val="24"/>
              </w:rPr>
              <w:t>, сформированной с нарушением требований</w:t>
            </w:r>
            <w:r w:rsidRPr="00874D47">
              <w:rPr>
                <w:rFonts w:ascii="Times New Roman" w:hAnsi="Times New Roman"/>
                <w:sz w:val="24"/>
                <w:szCs w:val="24"/>
              </w:rPr>
              <w:t xml:space="preserve"> </w:t>
            </w:r>
            <w:r>
              <w:rPr>
                <w:rFonts w:ascii="Times New Roman" w:hAnsi="Times New Roman"/>
                <w:sz w:val="24"/>
                <w:szCs w:val="24"/>
              </w:rPr>
              <w:t>(</w:t>
            </w:r>
            <w:r w:rsidRPr="00874D47">
              <w:rPr>
                <w:rFonts w:ascii="Times New Roman" w:hAnsi="Times New Roman"/>
                <w:sz w:val="24"/>
                <w:szCs w:val="24"/>
              </w:rPr>
              <w:t>в том числе</w:t>
            </w:r>
            <w:r>
              <w:rPr>
                <w:rFonts w:ascii="Times New Roman" w:hAnsi="Times New Roman"/>
                <w:sz w:val="24"/>
                <w:szCs w:val="24"/>
              </w:rPr>
              <w:t xml:space="preserve"> в результате </w:t>
            </w:r>
            <w:r w:rsidRPr="00874D47">
              <w:rPr>
                <w:rFonts w:ascii="Times New Roman" w:hAnsi="Times New Roman"/>
                <w:sz w:val="24"/>
                <w:szCs w:val="24"/>
              </w:rPr>
              <w:t>необоснованного применения корректирующих коэффициентов, увеличенных нормативов затрат, завышени</w:t>
            </w:r>
            <w:r>
              <w:rPr>
                <w:rFonts w:ascii="Times New Roman" w:hAnsi="Times New Roman"/>
                <w:sz w:val="24"/>
                <w:szCs w:val="24"/>
              </w:rPr>
              <w:t>я</w:t>
            </w:r>
            <w:r w:rsidRPr="00874D47">
              <w:rPr>
                <w:rFonts w:ascii="Times New Roman" w:hAnsi="Times New Roman"/>
                <w:sz w:val="24"/>
                <w:szCs w:val="24"/>
              </w:rPr>
              <w:t xml:space="preserve"> арифметических </w:t>
            </w:r>
            <w:r w:rsidRPr="00874D47">
              <w:rPr>
                <w:rFonts w:ascii="Times New Roman" w:hAnsi="Times New Roman"/>
                <w:sz w:val="24"/>
                <w:szCs w:val="24"/>
              </w:rPr>
              <w:lastRenderedPageBreak/>
              <w:t>расчетов при применении прогнозных индексов-дефляторов, при расчете резерва средств на непредвиденные работы и затраты</w:t>
            </w:r>
            <w:r>
              <w:rPr>
                <w:rFonts w:ascii="Times New Roman" w:hAnsi="Times New Roman"/>
                <w:sz w:val="24"/>
                <w:szCs w:val="24"/>
              </w:rPr>
              <w:t>)</w:t>
            </w:r>
          </w:p>
        </w:tc>
      </w:tr>
      <w:tr w:rsidR="009157A9" w:rsidRPr="00BE7A1B" w14:paraId="43480DD7" w14:textId="77777777" w:rsidTr="00BA0D30">
        <w:trPr>
          <w:trHeight w:val="20"/>
        </w:trPr>
        <w:tc>
          <w:tcPr>
            <w:tcW w:w="992" w:type="dxa"/>
            <w:shd w:val="clear" w:color="auto" w:fill="auto"/>
          </w:tcPr>
          <w:p w14:paraId="4698296D" w14:textId="77777777" w:rsidR="009157A9" w:rsidRPr="003B0173" w:rsidRDefault="009157A9" w:rsidP="00BA0D30">
            <w:pPr>
              <w:jc w:val="center"/>
            </w:pPr>
            <w:r w:rsidRPr="003B0173">
              <w:rPr>
                <w:rFonts w:ascii="Times New Roman" w:hAnsi="Times New Roman"/>
                <w:sz w:val="24"/>
                <w:szCs w:val="24"/>
              </w:rPr>
              <w:lastRenderedPageBreak/>
              <w:t>4.23</w:t>
            </w:r>
          </w:p>
        </w:tc>
        <w:tc>
          <w:tcPr>
            <w:tcW w:w="3403" w:type="dxa"/>
            <w:shd w:val="clear" w:color="auto" w:fill="auto"/>
          </w:tcPr>
          <w:p w14:paraId="567A1DA7"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Нарушения при выборе конкурентного способа определения поставщика (подрядчика, исполнителя)</w:t>
            </w:r>
          </w:p>
        </w:tc>
        <w:tc>
          <w:tcPr>
            <w:tcW w:w="3118" w:type="dxa"/>
            <w:shd w:val="clear" w:color="auto" w:fill="auto"/>
          </w:tcPr>
          <w:p w14:paraId="25D06E74"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Ст.ст.16, 24, ч.2 ст.48, </w:t>
            </w:r>
            <w:r>
              <w:rPr>
                <w:rFonts w:ascii="Times New Roman" w:hAnsi="Times New Roman"/>
                <w:spacing w:val="-6"/>
                <w:sz w:val="24"/>
              </w:rPr>
              <w:t>ч.ч.</w:t>
            </w:r>
            <w:r w:rsidRPr="003B0173">
              <w:rPr>
                <w:rFonts w:ascii="Times New Roman" w:hAnsi="Times New Roman"/>
                <w:spacing w:val="-6"/>
                <w:sz w:val="24"/>
              </w:rPr>
              <w:t>2 и 2.1 ст.</w:t>
            </w:r>
            <w:r w:rsidRPr="003B0173">
              <w:rPr>
                <w:rFonts w:ascii="Times New Roman" w:hAnsi="Times New Roman"/>
                <w:sz w:val="24"/>
                <w:szCs w:val="24"/>
              </w:rPr>
              <w:t>56, 56</w:t>
            </w:r>
            <w:r w:rsidRPr="003B0173">
              <w:rPr>
                <w:rFonts w:ascii="Times New Roman" w:hAnsi="Times New Roman"/>
                <w:sz w:val="24"/>
                <w:szCs w:val="24"/>
                <w:vertAlign w:val="superscript"/>
              </w:rPr>
              <w:t>1</w:t>
            </w:r>
            <w:r w:rsidRPr="003B0173">
              <w:rPr>
                <w:rFonts w:ascii="Times New Roman" w:hAnsi="Times New Roman"/>
                <w:sz w:val="24"/>
                <w:szCs w:val="24"/>
              </w:rPr>
              <w:t xml:space="preserve">, </w:t>
            </w:r>
            <w:r>
              <w:rPr>
                <w:rFonts w:ascii="Times New Roman" w:hAnsi="Times New Roman"/>
                <w:spacing w:val="-6"/>
                <w:sz w:val="24"/>
              </w:rPr>
              <w:t>ч.ч.</w:t>
            </w:r>
            <w:r w:rsidRPr="003B0173">
              <w:rPr>
                <w:rFonts w:ascii="Times New Roman" w:hAnsi="Times New Roman"/>
                <w:spacing w:val="-6"/>
                <w:sz w:val="24"/>
              </w:rPr>
              <w:t>2 и 3 ст.</w:t>
            </w:r>
            <w:r w:rsidRPr="003B0173">
              <w:rPr>
                <w:rFonts w:ascii="Times New Roman" w:hAnsi="Times New Roman"/>
                <w:sz w:val="24"/>
                <w:szCs w:val="24"/>
              </w:rPr>
              <w:t>57, 57</w:t>
            </w:r>
            <w:r w:rsidRPr="003B0173">
              <w:rPr>
                <w:rFonts w:ascii="Times New Roman" w:hAnsi="Times New Roman"/>
                <w:sz w:val="24"/>
                <w:szCs w:val="24"/>
                <w:vertAlign w:val="superscript"/>
              </w:rPr>
              <w:t>1</w:t>
            </w:r>
            <w:r w:rsidRPr="003B0173">
              <w:rPr>
                <w:rFonts w:ascii="Times New Roman" w:hAnsi="Times New Roman"/>
                <w:sz w:val="24"/>
                <w:szCs w:val="24"/>
              </w:rPr>
              <w:t>, 59, 65, 68, 69, ч.2 ст.72, ч.2 ст.75, 76, 77, ч.1 ст.82, 82</w:t>
            </w:r>
            <w:r w:rsidRPr="003B0173">
              <w:rPr>
                <w:rFonts w:ascii="Times New Roman" w:hAnsi="Times New Roman"/>
                <w:sz w:val="24"/>
                <w:szCs w:val="24"/>
                <w:vertAlign w:val="superscript"/>
              </w:rPr>
              <w:t>1</w:t>
            </w:r>
            <w:r w:rsidRPr="003B0173">
              <w:rPr>
                <w:rFonts w:ascii="Times New Roman" w:hAnsi="Times New Roman"/>
                <w:sz w:val="24"/>
                <w:szCs w:val="24"/>
              </w:rPr>
              <w:t>, ч.2 ст.83, 83</w:t>
            </w:r>
            <w:r w:rsidRPr="003B0173">
              <w:rPr>
                <w:rFonts w:ascii="Times New Roman" w:hAnsi="Times New Roman"/>
                <w:sz w:val="24"/>
                <w:szCs w:val="24"/>
                <w:vertAlign w:val="superscript"/>
              </w:rPr>
              <w:t>1</w:t>
            </w:r>
            <w:r w:rsidRPr="003B0173">
              <w:rPr>
                <w:rFonts w:ascii="Times New Roman" w:hAnsi="Times New Roman"/>
                <w:sz w:val="24"/>
                <w:szCs w:val="24"/>
              </w:rPr>
              <w:t>, ч.2 ст.84 ФЗ от 05.04.2013 № 44-ФЗ (до 01.01.2022)</w:t>
            </w:r>
          </w:p>
          <w:p w14:paraId="482A295D"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Ст.ст.24, 48, 49, 50, 72, 73, 74, 75, 76 ФЗ от 05.04.2013 № 44-ФЗ (с 01.01.2022)</w:t>
            </w:r>
          </w:p>
          <w:p w14:paraId="1481AABB" w14:textId="468D2343"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П</w:t>
            </w:r>
            <w:r w:rsidRPr="003B0173">
              <w:rPr>
                <w:rFonts w:ascii="Times New Roman" w:hAnsi="Times New Roman"/>
                <w:spacing w:val="-6"/>
                <w:sz w:val="24"/>
                <w:lang w:eastAsia="ru-RU"/>
              </w:rPr>
              <w:t xml:space="preserve">ПРФ от 21.03.2016 </w:t>
            </w:r>
            <w:r w:rsidR="00F349F2">
              <w:rPr>
                <w:rFonts w:ascii="Times New Roman" w:hAnsi="Times New Roman"/>
                <w:spacing w:val="-6"/>
                <w:sz w:val="24"/>
                <w:lang w:eastAsia="ru-RU"/>
              </w:rPr>
              <w:br/>
            </w:r>
            <w:r w:rsidRPr="003B0173">
              <w:rPr>
                <w:rFonts w:ascii="Times New Roman" w:hAnsi="Times New Roman"/>
                <w:spacing w:val="-6"/>
                <w:sz w:val="24"/>
                <w:lang w:eastAsia="ru-RU"/>
              </w:rPr>
              <w:t>№ 471-р</w:t>
            </w:r>
            <w:r w:rsidRPr="003B0173">
              <w:rPr>
                <w:rStyle w:val="ad"/>
                <w:spacing w:val="-6"/>
                <w:sz w:val="24"/>
                <w:lang w:eastAsia="ru-RU"/>
              </w:rPr>
              <w:footnoteReference w:id="359"/>
            </w:r>
            <w:r w:rsidRPr="003B0173">
              <w:rPr>
                <w:rFonts w:ascii="Times New Roman" w:hAnsi="Times New Roman"/>
                <w:spacing w:val="-6"/>
                <w:sz w:val="24"/>
                <w:lang w:eastAsia="ru-RU"/>
              </w:rPr>
              <w:t xml:space="preserve">; </w:t>
            </w:r>
            <w:r w:rsidRPr="003B0173">
              <w:rPr>
                <w:rFonts w:ascii="Times New Roman" w:hAnsi="Times New Roman"/>
                <w:spacing w:val="-6"/>
                <w:sz w:val="24"/>
                <w:szCs w:val="24"/>
              </w:rPr>
              <w:t>Порядок 1</w:t>
            </w:r>
            <w:r w:rsidRPr="003B0173">
              <w:rPr>
                <w:rStyle w:val="ad"/>
                <w:spacing w:val="-6"/>
                <w:sz w:val="24"/>
                <w:szCs w:val="24"/>
              </w:rPr>
              <w:footnoteReference w:id="360"/>
            </w:r>
            <w:r w:rsidRPr="003B0173">
              <w:rPr>
                <w:rFonts w:ascii="Times New Roman" w:hAnsi="Times New Roman"/>
                <w:spacing w:val="-6"/>
                <w:sz w:val="24"/>
                <w:szCs w:val="24"/>
              </w:rPr>
              <w:t>, утв. приказом Минэкономразвития РФ от 31.03.2015 № 189</w:t>
            </w:r>
            <w:r w:rsidRPr="003B0173">
              <w:rPr>
                <w:rFonts w:ascii="Times New Roman" w:hAnsi="Times New Roman"/>
                <w:spacing w:val="-6"/>
                <w:sz w:val="24"/>
                <w:szCs w:val="24"/>
                <w:vertAlign w:val="superscript"/>
              </w:rPr>
              <w:footnoteReference w:id="361"/>
            </w:r>
            <w:r w:rsidRPr="003B0173">
              <w:rPr>
                <w:rFonts w:ascii="Times New Roman" w:hAnsi="Times New Roman"/>
                <w:spacing w:val="-6"/>
                <w:sz w:val="24"/>
                <w:szCs w:val="24"/>
              </w:rPr>
              <w:t xml:space="preserve"> (до 30.06.2020); Порядок 2</w:t>
            </w:r>
            <w:r w:rsidRPr="003B0173">
              <w:rPr>
                <w:rStyle w:val="ad"/>
                <w:spacing w:val="-6"/>
                <w:sz w:val="24"/>
                <w:szCs w:val="24"/>
              </w:rPr>
              <w:footnoteReference w:id="362"/>
            </w:r>
            <w:r w:rsidRPr="003B0173">
              <w:rPr>
                <w:rFonts w:ascii="Times New Roman" w:hAnsi="Times New Roman"/>
                <w:spacing w:val="-6"/>
                <w:sz w:val="24"/>
                <w:szCs w:val="24"/>
              </w:rPr>
              <w:t xml:space="preserve">, утв. приказом Минэкономразвития РФ </w:t>
            </w:r>
            <w:r w:rsidRPr="003B0173">
              <w:rPr>
                <w:rFonts w:ascii="Times New Roman" w:hAnsi="Times New Roman"/>
                <w:spacing w:val="-6"/>
                <w:sz w:val="24"/>
                <w:szCs w:val="24"/>
              </w:rPr>
              <w:lastRenderedPageBreak/>
              <w:t>от 31</w:t>
            </w:r>
            <w:r w:rsidRPr="003B0173">
              <w:rPr>
                <w:rFonts w:ascii="Times New Roman" w:hAnsi="Times New Roman"/>
                <w:spacing w:val="-4"/>
                <w:sz w:val="24"/>
                <w:szCs w:val="24"/>
              </w:rPr>
              <w:t>.03.2015 № 189</w:t>
            </w:r>
            <w:r w:rsidRPr="003B0173">
              <w:rPr>
                <w:rStyle w:val="ad"/>
                <w:rFonts w:ascii="Times New Roman" w:hAnsi="Times New Roman"/>
                <w:spacing w:val="-4"/>
                <w:sz w:val="24"/>
                <w:szCs w:val="24"/>
              </w:rPr>
              <w:footnoteReference w:id="363"/>
            </w:r>
            <w:r w:rsidRPr="003B0173">
              <w:rPr>
                <w:rFonts w:ascii="Times New Roman" w:hAnsi="Times New Roman"/>
                <w:spacing w:val="-4"/>
                <w:sz w:val="24"/>
                <w:szCs w:val="24"/>
              </w:rPr>
              <w:t xml:space="preserve"> (до 30.06.2020); Порядок 3</w:t>
            </w:r>
            <w:r w:rsidRPr="003B0173">
              <w:rPr>
                <w:rFonts w:ascii="Times New Roman" w:hAnsi="Times New Roman"/>
                <w:spacing w:val="-4"/>
                <w:sz w:val="24"/>
                <w:szCs w:val="24"/>
                <w:vertAlign w:val="superscript"/>
              </w:rPr>
              <w:footnoteReference w:id="364"/>
            </w:r>
            <w:r w:rsidRPr="003B0173">
              <w:rPr>
                <w:rFonts w:ascii="Times New Roman" w:hAnsi="Times New Roman"/>
                <w:spacing w:val="-4"/>
                <w:sz w:val="24"/>
                <w:szCs w:val="24"/>
              </w:rPr>
              <w:t>, утв. приказом Минэкономразвития РФ от 01.04.2020 № 51н</w:t>
            </w:r>
            <w:r w:rsidRPr="003B0173">
              <w:rPr>
                <w:rStyle w:val="ad"/>
                <w:rFonts w:ascii="Times New Roman" w:hAnsi="Times New Roman"/>
                <w:spacing w:val="-4"/>
                <w:sz w:val="24"/>
                <w:szCs w:val="24"/>
              </w:rPr>
              <w:footnoteReference w:id="365"/>
            </w:r>
            <w:r w:rsidRPr="003B0173">
              <w:rPr>
                <w:rFonts w:ascii="Times New Roman" w:hAnsi="Times New Roman"/>
                <w:spacing w:val="-4"/>
                <w:sz w:val="24"/>
                <w:szCs w:val="24"/>
              </w:rPr>
              <w:t xml:space="preserve"> (с 01.07.2020 до 31.12.2021); Порядок, утв. ППРФ от 31.12.2021 № 2603</w:t>
            </w:r>
            <w:r w:rsidRPr="003B0173">
              <w:rPr>
                <w:rFonts w:ascii="Times New Roman" w:hAnsi="Times New Roman"/>
                <w:spacing w:val="-4"/>
                <w:vertAlign w:val="superscript"/>
              </w:rPr>
              <w:footnoteReference w:id="366"/>
            </w:r>
            <w:r w:rsidR="00F349F2">
              <w:rPr>
                <w:rFonts w:ascii="Times New Roman" w:hAnsi="Times New Roman"/>
                <w:spacing w:val="-4"/>
                <w:sz w:val="24"/>
                <w:szCs w:val="24"/>
              </w:rPr>
              <w:t xml:space="preserve"> (с 01.01.2022);  п.</w:t>
            </w:r>
            <w:r w:rsidRPr="003B0173">
              <w:rPr>
                <w:rFonts w:ascii="Times New Roman" w:hAnsi="Times New Roman"/>
                <w:spacing w:val="-4"/>
                <w:sz w:val="24"/>
                <w:szCs w:val="24"/>
              </w:rPr>
              <w:t>3.4 Положения, утв. ППМ от 24.02</w:t>
            </w:r>
            <w:r w:rsidRPr="003B0173">
              <w:rPr>
                <w:rFonts w:ascii="Times New Roman" w:hAnsi="Times New Roman"/>
                <w:spacing w:val="-6"/>
                <w:sz w:val="24"/>
              </w:rPr>
              <w:t>.2012 № 67-ПП</w:t>
            </w:r>
            <w:r w:rsidRPr="003B0173">
              <w:rPr>
                <w:rStyle w:val="ad"/>
              </w:rPr>
              <w:footnoteReference w:id="367"/>
            </w:r>
            <w:r w:rsidRPr="003B0173">
              <w:rPr>
                <w:rFonts w:ascii="Times New Roman" w:hAnsi="Times New Roman"/>
                <w:spacing w:val="-6"/>
                <w:sz w:val="24"/>
              </w:rPr>
              <w:t xml:space="preserve"> (до 19.07.2019); п.7.14. Положения, утв. ППМ от 19.07.2019 № 899-ПП</w:t>
            </w:r>
            <w:r w:rsidRPr="003B0173">
              <w:rPr>
                <w:rFonts w:ascii="Times New Roman" w:hAnsi="Times New Roman"/>
                <w:spacing w:val="-6"/>
                <w:sz w:val="24"/>
                <w:vertAlign w:val="superscript"/>
              </w:rPr>
              <w:footnoteReference w:id="368"/>
            </w:r>
            <w:r w:rsidRPr="003B0173">
              <w:rPr>
                <w:rFonts w:ascii="Times New Roman" w:hAnsi="Times New Roman"/>
                <w:spacing w:val="-6"/>
                <w:sz w:val="24"/>
              </w:rPr>
              <w:t xml:space="preserve"> (с 19.07.2019); ППРФ </w:t>
            </w:r>
            <w:r w:rsidRPr="003B0173">
              <w:rPr>
                <w:rFonts w:ascii="Times New Roman" w:hAnsi="Times New Roman"/>
                <w:sz w:val="24"/>
                <w:szCs w:val="24"/>
              </w:rPr>
              <w:t>от 21.06.2012 № 616</w:t>
            </w:r>
            <w:r w:rsidRPr="003B0173">
              <w:rPr>
                <w:rStyle w:val="ad"/>
                <w:sz w:val="24"/>
                <w:szCs w:val="24"/>
              </w:rPr>
              <w:footnoteReference w:id="369"/>
            </w:r>
          </w:p>
        </w:tc>
        <w:tc>
          <w:tcPr>
            <w:tcW w:w="1134" w:type="dxa"/>
            <w:shd w:val="clear" w:color="auto" w:fill="auto"/>
          </w:tcPr>
          <w:p w14:paraId="4D7F8885"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30A54630"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4F825A2E" w14:textId="3DE937C4" w:rsidR="009157A9" w:rsidRPr="00BE7A1B" w:rsidRDefault="00A30734" w:rsidP="00A30734">
            <w:pPr>
              <w:keepNext/>
              <w:spacing w:after="0" w:line="240" w:lineRule="auto"/>
              <w:jc w:val="center"/>
              <w:rPr>
                <w:rFonts w:ascii="Times New Roman" w:hAnsi="Times New Roman"/>
                <w:sz w:val="24"/>
                <w:szCs w:val="24"/>
              </w:rPr>
            </w:pPr>
            <w:r>
              <w:rPr>
                <w:rFonts w:ascii="Times New Roman" w:hAnsi="Times New Roman"/>
                <w:sz w:val="24"/>
                <w:szCs w:val="24"/>
              </w:rPr>
              <w:t>С</w:t>
            </w:r>
            <w:r w:rsidR="009157A9" w:rsidRPr="00BE7A1B">
              <w:rPr>
                <w:rFonts w:ascii="Times New Roman" w:hAnsi="Times New Roman"/>
                <w:sz w:val="24"/>
                <w:szCs w:val="24"/>
              </w:rPr>
              <w:t>т</w:t>
            </w:r>
            <w:r>
              <w:rPr>
                <w:rFonts w:ascii="Times New Roman" w:hAnsi="Times New Roman"/>
                <w:sz w:val="24"/>
                <w:szCs w:val="24"/>
              </w:rPr>
              <w:t>.7.29 КоАП РФ*</w:t>
            </w:r>
          </w:p>
        </w:tc>
        <w:tc>
          <w:tcPr>
            <w:tcW w:w="1843" w:type="dxa"/>
          </w:tcPr>
          <w:p w14:paraId="56CA8022"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31A287FF"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746CBB7F" w14:textId="77777777" w:rsidTr="00BA0D30">
        <w:trPr>
          <w:trHeight w:val="20"/>
        </w:trPr>
        <w:tc>
          <w:tcPr>
            <w:tcW w:w="992" w:type="dxa"/>
            <w:shd w:val="clear" w:color="auto" w:fill="auto"/>
          </w:tcPr>
          <w:p w14:paraId="3E47C088"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4.24</w:t>
            </w:r>
          </w:p>
        </w:tc>
        <w:tc>
          <w:tcPr>
            <w:tcW w:w="3403" w:type="dxa"/>
            <w:shd w:val="clear" w:color="auto" w:fill="auto"/>
          </w:tcPr>
          <w:p w14:paraId="61B1E98F"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Включение в документацию (извещение) о закупке не установленных законодательством Российской Федерации о контрактной системе в сфере закупок требований к участникам закупки, в том </w:t>
            </w:r>
            <w:r w:rsidRPr="003B0173">
              <w:rPr>
                <w:rFonts w:ascii="Times New Roman" w:hAnsi="Times New Roman"/>
                <w:sz w:val="24"/>
                <w:szCs w:val="24"/>
              </w:rPr>
              <w:lastRenderedPageBreak/>
              <w:t>числе влекущих ограничение конкуренции</w:t>
            </w:r>
          </w:p>
          <w:p w14:paraId="015A1015"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1 января 2022 года)</w:t>
            </w:r>
          </w:p>
          <w:p w14:paraId="7727B624" w14:textId="77777777" w:rsidR="009157A9" w:rsidRPr="003B0173" w:rsidRDefault="009157A9" w:rsidP="00BA0D30">
            <w:pPr>
              <w:keepNext/>
              <w:spacing w:after="0" w:line="240" w:lineRule="auto"/>
              <w:jc w:val="both"/>
              <w:rPr>
                <w:rFonts w:ascii="Times New Roman" w:hAnsi="Times New Roman"/>
                <w:sz w:val="24"/>
                <w:szCs w:val="24"/>
              </w:rPr>
            </w:pPr>
          </w:p>
          <w:p w14:paraId="49836BFB" w14:textId="77777777" w:rsidR="009157A9" w:rsidRPr="003B0173" w:rsidRDefault="009157A9" w:rsidP="00BA0D30">
            <w:pPr>
              <w:keepNext/>
              <w:spacing w:after="0" w:line="240" w:lineRule="auto"/>
              <w:jc w:val="both"/>
              <w:rPr>
                <w:rFonts w:ascii="Times New Roman" w:hAnsi="Times New Roman"/>
                <w:sz w:val="24"/>
                <w:szCs w:val="24"/>
              </w:rPr>
            </w:pPr>
          </w:p>
          <w:p w14:paraId="51D24696"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Включение в извещение об осуществлении закупки (документацию о закупке) не установленных законодательством Российской Федерации о контрактной системе в сфере закупок требований к участникам закупки, в том числе влекущих ограничение конкуренции</w:t>
            </w:r>
          </w:p>
          <w:p w14:paraId="0AEAD07F"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1 января 2022 года)</w:t>
            </w:r>
          </w:p>
          <w:p w14:paraId="6D4D501B" w14:textId="77777777" w:rsidR="009157A9" w:rsidRPr="003B0173" w:rsidDel="00D83E2A" w:rsidRDefault="009157A9" w:rsidP="00BA0D30">
            <w:pPr>
              <w:keepNext/>
              <w:spacing w:after="0" w:line="240" w:lineRule="auto"/>
              <w:jc w:val="both"/>
              <w:rPr>
                <w:rFonts w:ascii="Times New Roman" w:hAnsi="Times New Roman"/>
                <w:sz w:val="24"/>
                <w:szCs w:val="24"/>
              </w:rPr>
            </w:pPr>
          </w:p>
        </w:tc>
        <w:tc>
          <w:tcPr>
            <w:tcW w:w="3118" w:type="dxa"/>
            <w:shd w:val="clear" w:color="auto" w:fill="auto"/>
          </w:tcPr>
          <w:p w14:paraId="4A070FF2"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lastRenderedPageBreak/>
              <w:t>Ст.31 ФЗ от 05.04.2013 № 44-ФЗ; ст.17 ФЗ от 26.07.2006 № 135-ФЗ</w:t>
            </w:r>
            <w:r w:rsidRPr="003B0173">
              <w:rPr>
                <w:rStyle w:val="ad"/>
                <w:rFonts w:ascii="Times New Roman" w:hAnsi="Times New Roman"/>
                <w:sz w:val="24"/>
                <w:szCs w:val="24"/>
              </w:rPr>
              <w:footnoteReference w:id="370"/>
            </w:r>
            <w:r w:rsidRPr="003B0173">
              <w:rPr>
                <w:rFonts w:ascii="Times New Roman" w:hAnsi="Times New Roman"/>
                <w:sz w:val="24"/>
                <w:szCs w:val="24"/>
              </w:rPr>
              <w:t>;</w:t>
            </w:r>
            <w:r w:rsidRPr="003B0173">
              <w:rPr>
                <w:rFonts w:ascii="Times New Roman" w:hAnsi="Times New Roman"/>
                <w:spacing w:val="-6"/>
                <w:sz w:val="24"/>
              </w:rPr>
              <w:t xml:space="preserve"> ППРФ от 04.02.2015 № 99</w:t>
            </w:r>
            <w:r w:rsidRPr="003B0173">
              <w:rPr>
                <w:rStyle w:val="ad"/>
              </w:rPr>
              <w:footnoteReference w:id="371"/>
            </w:r>
          </w:p>
          <w:p w14:paraId="0BFBA5BD"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01.01.2022)</w:t>
            </w:r>
          </w:p>
          <w:p w14:paraId="5011E993" w14:textId="77777777" w:rsidR="009157A9" w:rsidRPr="003B0173" w:rsidRDefault="009157A9" w:rsidP="00BA0D30">
            <w:pPr>
              <w:keepNext/>
              <w:spacing w:after="0" w:line="240" w:lineRule="auto"/>
              <w:jc w:val="both"/>
              <w:rPr>
                <w:rFonts w:ascii="Times New Roman" w:hAnsi="Times New Roman"/>
                <w:sz w:val="24"/>
                <w:szCs w:val="24"/>
              </w:rPr>
            </w:pPr>
          </w:p>
          <w:p w14:paraId="5A3A82CB" w14:textId="77777777" w:rsidR="009157A9" w:rsidRPr="003B0173" w:rsidRDefault="009157A9" w:rsidP="00BA0D30">
            <w:pPr>
              <w:keepNext/>
              <w:spacing w:after="0" w:line="240" w:lineRule="auto"/>
              <w:jc w:val="both"/>
              <w:rPr>
                <w:rFonts w:ascii="Times New Roman" w:hAnsi="Times New Roman"/>
                <w:sz w:val="24"/>
                <w:szCs w:val="24"/>
              </w:rPr>
            </w:pPr>
          </w:p>
          <w:p w14:paraId="11B89026" w14:textId="77777777" w:rsidR="009157A9" w:rsidRPr="003B0173" w:rsidRDefault="009157A9" w:rsidP="00BA0D30">
            <w:pPr>
              <w:keepNext/>
              <w:spacing w:after="0" w:line="240" w:lineRule="auto"/>
              <w:jc w:val="both"/>
              <w:rPr>
                <w:rFonts w:ascii="Times New Roman" w:hAnsi="Times New Roman"/>
                <w:sz w:val="24"/>
                <w:szCs w:val="24"/>
              </w:rPr>
            </w:pPr>
          </w:p>
          <w:p w14:paraId="707EB295" w14:textId="77777777" w:rsidR="009157A9" w:rsidRPr="003B0173" w:rsidRDefault="009157A9" w:rsidP="00BA0D30">
            <w:pPr>
              <w:keepNext/>
              <w:spacing w:after="0" w:line="240" w:lineRule="auto"/>
              <w:jc w:val="both"/>
              <w:rPr>
                <w:rFonts w:ascii="Times New Roman" w:hAnsi="Times New Roman"/>
                <w:sz w:val="24"/>
                <w:szCs w:val="24"/>
              </w:rPr>
            </w:pPr>
          </w:p>
          <w:p w14:paraId="4795E17C" w14:textId="77777777" w:rsidR="009157A9" w:rsidRPr="003B0173" w:rsidRDefault="009157A9" w:rsidP="00BA0D30">
            <w:pPr>
              <w:keepNext/>
              <w:spacing w:after="0" w:line="240" w:lineRule="auto"/>
              <w:jc w:val="both"/>
              <w:rPr>
                <w:rFonts w:ascii="Times New Roman" w:hAnsi="Times New Roman"/>
                <w:sz w:val="24"/>
                <w:szCs w:val="24"/>
              </w:rPr>
            </w:pPr>
          </w:p>
          <w:p w14:paraId="5BF8267D" w14:textId="77777777" w:rsidR="009157A9" w:rsidRPr="003B0173" w:rsidRDefault="009157A9" w:rsidP="00BA0D30">
            <w:pPr>
              <w:keepNext/>
              <w:spacing w:after="0" w:line="240" w:lineRule="auto"/>
              <w:jc w:val="both"/>
              <w:rPr>
                <w:rFonts w:ascii="Times New Roman" w:hAnsi="Times New Roman"/>
                <w:sz w:val="24"/>
                <w:szCs w:val="24"/>
              </w:rPr>
            </w:pPr>
          </w:p>
          <w:p w14:paraId="59E97E72" w14:textId="77777777" w:rsidR="009157A9" w:rsidRPr="003B0173" w:rsidRDefault="009157A9" w:rsidP="00BA0D30">
            <w:pPr>
              <w:keepNext/>
              <w:spacing w:after="0" w:line="240" w:lineRule="auto"/>
              <w:jc w:val="both"/>
              <w:rPr>
                <w:rFonts w:ascii="Times New Roman" w:hAnsi="Times New Roman"/>
                <w:sz w:val="24"/>
                <w:szCs w:val="24"/>
              </w:rPr>
            </w:pPr>
          </w:p>
          <w:p w14:paraId="6DA4D0F9" w14:textId="77777777" w:rsidR="009157A9" w:rsidRPr="003B0173" w:rsidRDefault="009157A9" w:rsidP="00BA0D30">
            <w:pPr>
              <w:keepNext/>
              <w:spacing w:after="0" w:line="240" w:lineRule="auto"/>
              <w:jc w:val="both"/>
              <w:rPr>
                <w:rFonts w:ascii="Times New Roman" w:hAnsi="Times New Roman"/>
                <w:sz w:val="24"/>
                <w:szCs w:val="24"/>
              </w:rPr>
            </w:pPr>
          </w:p>
          <w:p w14:paraId="683BE574" w14:textId="4C156C9D" w:rsidR="009157A9" w:rsidRPr="003B0173" w:rsidRDefault="009157A9" w:rsidP="00F349F2">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Ст.ст.31, 42, 72 ФЗ от 05.04.2013 № 44-ФЗ; ст.17 ФЗ от 26.07.2006 </w:t>
            </w:r>
            <w:r w:rsidR="00F349F2">
              <w:rPr>
                <w:rFonts w:ascii="Times New Roman" w:hAnsi="Times New Roman"/>
                <w:sz w:val="24"/>
                <w:szCs w:val="24"/>
              </w:rPr>
              <w:br/>
            </w:r>
            <w:r w:rsidRPr="003B0173">
              <w:rPr>
                <w:rFonts w:ascii="Times New Roman" w:hAnsi="Times New Roman"/>
                <w:sz w:val="24"/>
                <w:szCs w:val="24"/>
              </w:rPr>
              <w:t>№ 135-ФЗ</w:t>
            </w:r>
            <w:r w:rsidRPr="003B0173">
              <w:rPr>
                <w:rStyle w:val="ad"/>
                <w:rFonts w:ascii="Times New Roman" w:hAnsi="Times New Roman"/>
                <w:sz w:val="24"/>
                <w:szCs w:val="24"/>
              </w:rPr>
              <w:footnoteReference w:id="372"/>
            </w:r>
            <w:r w:rsidRPr="003B0173">
              <w:rPr>
                <w:rFonts w:ascii="Times New Roman" w:hAnsi="Times New Roman"/>
                <w:sz w:val="24"/>
                <w:szCs w:val="24"/>
              </w:rPr>
              <w:t>;</w:t>
            </w:r>
            <w:r w:rsidRPr="003B0173">
              <w:rPr>
                <w:rFonts w:ascii="Times New Roman" w:hAnsi="Times New Roman"/>
                <w:spacing w:val="-6"/>
                <w:sz w:val="24"/>
              </w:rPr>
              <w:t xml:space="preserve"> Правила, утв. ППРФ от 29.12.2021 № 2571</w:t>
            </w:r>
            <w:r w:rsidRPr="003B0173">
              <w:rPr>
                <w:rStyle w:val="ad"/>
                <w:spacing w:val="-6"/>
                <w:sz w:val="24"/>
              </w:rPr>
              <w:footnoteReference w:id="373"/>
            </w:r>
            <w:r w:rsidR="00F349F2">
              <w:rPr>
                <w:rFonts w:ascii="Times New Roman" w:hAnsi="Times New Roman"/>
                <w:spacing w:val="-6"/>
                <w:sz w:val="24"/>
              </w:rPr>
              <w:t xml:space="preserve"> </w:t>
            </w:r>
            <w:r w:rsidRPr="003B0173">
              <w:rPr>
                <w:rFonts w:ascii="Times New Roman" w:hAnsi="Times New Roman"/>
                <w:sz w:val="24"/>
                <w:szCs w:val="24"/>
              </w:rPr>
              <w:t>(с 01.01.2022)</w:t>
            </w:r>
            <w:r w:rsidRPr="003B0173">
              <w:rPr>
                <w:rFonts w:ascii="Times New Roman" w:hAnsi="Times New Roman"/>
                <w:spacing w:val="-6"/>
                <w:sz w:val="24"/>
              </w:rPr>
              <w:t xml:space="preserve"> </w:t>
            </w:r>
          </w:p>
        </w:tc>
        <w:tc>
          <w:tcPr>
            <w:tcW w:w="1134" w:type="dxa"/>
            <w:shd w:val="clear" w:color="auto" w:fill="auto"/>
          </w:tcPr>
          <w:p w14:paraId="5CDE78E4"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5DD0B64B"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2AEE3191" w14:textId="7B129CB0" w:rsidR="009157A9" w:rsidRPr="00BE7A1B" w:rsidRDefault="00317157" w:rsidP="00317157">
            <w:pPr>
              <w:keepNext/>
              <w:spacing w:after="0" w:line="240" w:lineRule="auto"/>
              <w:jc w:val="center"/>
              <w:rPr>
                <w:rFonts w:ascii="Times New Roman" w:hAnsi="Times New Roman"/>
                <w:sz w:val="24"/>
                <w:szCs w:val="24"/>
              </w:rPr>
            </w:pPr>
            <w:r>
              <w:rPr>
                <w:rFonts w:ascii="Times New Roman" w:hAnsi="Times New Roman"/>
                <w:sz w:val="24"/>
                <w:szCs w:val="24"/>
              </w:rPr>
              <w:t>Ч.</w:t>
            </w:r>
            <w:r w:rsidR="009157A9" w:rsidRPr="00BE7A1B">
              <w:rPr>
                <w:rFonts w:ascii="Times New Roman" w:hAnsi="Times New Roman"/>
                <w:sz w:val="24"/>
                <w:szCs w:val="24"/>
              </w:rPr>
              <w:t>4 ст</w:t>
            </w:r>
            <w:r>
              <w:rPr>
                <w:rFonts w:ascii="Times New Roman" w:hAnsi="Times New Roman"/>
                <w:sz w:val="24"/>
                <w:szCs w:val="24"/>
              </w:rPr>
              <w:t>.7.30 КоАП РФ*</w:t>
            </w:r>
          </w:p>
        </w:tc>
        <w:tc>
          <w:tcPr>
            <w:tcW w:w="1843" w:type="dxa"/>
          </w:tcPr>
          <w:p w14:paraId="0EF044BF"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328A084A"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7143868C" w14:textId="77777777" w:rsidTr="00BA0D30">
        <w:trPr>
          <w:trHeight w:val="20"/>
        </w:trPr>
        <w:tc>
          <w:tcPr>
            <w:tcW w:w="992" w:type="dxa"/>
            <w:shd w:val="clear" w:color="auto" w:fill="auto"/>
          </w:tcPr>
          <w:p w14:paraId="0A61F552" w14:textId="77777777" w:rsidR="009157A9" w:rsidRPr="003B0173" w:rsidRDefault="009157A9" w:rsidP="00BA0D30">
            <w:pPr>
              <w:jc w:val="center"/>
            </w:pPr>
            <w:r w:rsidRPr="003B0173">
              <w:rPr>
                <w:rFonts w:ascii="Times New Roman" w:hAnsi="Times New Roman"/>
                <w:sz w:val="24"/>
                <w:szCs w:val="24"/>
              </w:rPr>
              <w:t>4.25</w:t>
            </w:r>
          </w:p>
        </w:tc>
        <w:tc>
          <w:tcPr>
            <w:tcW w:w="3403" w:type="dxa"/>
            <w:shd w:val="clear" w:color="auto" w:fill="auto"/>
          </w:tcPr>
          <w:p w14:paraId="6B0CF9C4"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Включение в документацию (извещение) о закупке не установленных законодательством Российской Федерации о контрактной системе в сфере закупок требований к объекту закупки, в том числе приводящих к ограничению конкуренции</w:t>
            </w:r>
          </w:p>
          <w:p w14:paraId="6BD6D022"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1 января 2022 года)</w:t>
            </w:r>
          </w:p>
          <w:p w14:paraId="2AFB92FA"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p>
          <w:p w14:paraId="10424695"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p>
          <w:p w14:paraId="599A79B9"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lastRenderedPageBreak/>
              <w:t>Включение в описание объекта закупки требований и указаний, не установленных законодательством Российской Федерации о контрактной системе в сфере закупок, в том числе приводящих к ограничению количества участников закупки</w:t>
            </w:r>
          </w:p>
          <w:p w14:paraId="163CA5DF"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(с 1 января 2022 года)</w:t>
            </w:r>
          </w:p>
        </w:tc>
        <w:tc>
          <w:tcPr>
            <w:tcW w:w="3118" w:type="dxa"/>
            <w:shd w:val="clear" w:color="auto" w:fill="auto"/>
          </w:tcPr>
          <w:p w14:paraId="2FB41290" w14:textId="77777777" w:rsidR="009157A9" w:rsidRPr="003B0173" w:rsidRDefault="009157A9" w:rsidP="00BA0D30">
            <w:pPr>
              <w:keepNext/>
              <w:spacing w:after="0" w:line="240" w:lineRule="auto"/>
              <w:jc w:val="both"/>
              <w:rPr>
                <w:rFonts w:ascii="Times New Roman" w:hAnsi="Times New Roman"/>
                <w:sz w:val="24"/>
                <w:szCs w:val="24"/>
              </w:rPr>
            </w:pPr>
            <w:r>
              <w:rPr>
                <w:rFonts w:ascii="Times New Roman" w:hAnsi="Times New Roman"/>
                <w:sz w:val="24"/>
                <w:szCs w:val="24"/>
              </w:rPr>
              <w:lastRenderedPageBreak/>
              <w:t>Ст.ст.</w:t>
            </w:r>
            <w:r w:rsidRPr="003B0173">
              <w:rPr>
                <w:rFonts w:ascii="Times New Roman" w:hAnsi="Times New Roman"/>
                <w:sz w:val="24"/>
                <w:szCs w:val="24"/>
              </w:rPr>
              <w:t>8, 33 ФЗ от 05.04.2013 № 44-ФЗ; ст.17 ФЗ от 26.07.2006 № 135-ФЗ</w:t>
            </w:r>
          </w:p>
          <w:p w14:paraId="2A38DAC8"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01.01.2022),</w:t>
            </w:r>
          </w:p>
          <w:p w14:paraId="622DF489"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pacing w:val="-6"/>
                <w:sz w:val="24"/>
                <w:szCs w:val="24"/>
              </w:rPr>
              <w:t>ППРФ от 15.11.2017 № 1380</w:t>
            </w:r>
            <w:r w:rsidRPr="003B0173">
              <w:rPr>
                <w:rStyle w:val="ad"/>
                <w:spacing w:val="-6"/>
                <w:sz w:val="24"/>
                <w:szCs w:val="24"/>
              </w:rPr>
              <w:footnoteReference w:id="374"/>
            </w:r>
            <w:r w:rsidRPr="003B0173">
              <w:rPr>
                <w:rFonts w:ascii="Times New Roman" w:hAnsi="Times New Roman"/>
                <w:spacing w:val="-6"/>
                <w:sz w:val="24"/>
                <w:szCs w:val="24"/>
              </w:rPr>
              <w:t>, п.6.1 Положения, утв. ППМ от 19.07.2019 № 899-ПП</w:t>
            </w:r>
            <w:r w:rsidRPr="003B0173">
              <w:rPr>
                <w:rStyle w:val="ad"/>
                <w:spacing w:val="-6"/>
                <w:sz w:val="24"/>
                <w:szCs w:val="24"/>
              </w:rPr>
              <w:footnoteReference w:id="375"/>
            </w:r>
          </w:p>
          <w:p w14:paraId="180B095C" w14:textId="77777777" w:rsidR="009157A9" w:rsidRPr="003B0173" w:rsidRDefault="009157A9" w:rsidP="00BA0D30">
            <w:pPr>
              <w:keepNext/>
              <w:spacing w:after="0" w:line="240" w:lineRule="auto"/>
              <w:jc w:val="both"/>
              <w:rPr>
                <w:rFonts w:ascii="Times New Roman" w:hAnsi="Times New Roman"/>
                <w:sz w:val="24"/>
                <w:szCs w:val="24"/>
              </w:rPr>
            </w:pPr>
          </w:p>
          <w:p w14:paraId="7A72BCE0" w14:textId="77777777" w:rsidR="009157A9" w:rsidRPr="003B0173" w:rsidRDefault="009157A9" w:rsidP="00BA0D30">
            <w:pPr>
              <w:keepNext/>
              <w:spacing w:after="0" w:line="240" w:lineRule="auto"/>
              <w:jc w:val="both"/>
              <w:rPr>
                <w:rFonts w:ascii="Times New Roman" w:hAnsi="Times New Roman"/>
                <w:sz w:val="24"/>
                <w:szCs w:val="24"/>
              </w:rPr>
            </w:pPr>
          </w:p>
          <w:p w14:paraId="1EC4CEE5" w14:textId="77777777" w:rsidR="009157A9" w:rsidRPr="003B0173" w:rsidRDefault="009157A9" w:rsidP="00BA0D30">
            <w:pPr>
              <w:keepNext/>
              <w:spacing w:after="0" w:line="240" w:lineRule="auto"/>
              <w:jc w:val="both"/>
              <w:rPr>
                <w:rFonts w:ascii="Times New Roman" w:hAnsi="Times New Roman"/>
                <w:sz w:val="24"/>
                <w:szCs w:val="24"/>
              </w:rPr>
            </w:pPr>
          </w:p>
          <w:p w14:paraId="7F41E1DB" w14:textId="77777777" w:rsidR="009157A9" w:rsidRPr="003B0173" w:rsidRDefault="009157A9" w:rsidP="00BA0D30">
            <w:pPr>
              <w:keepNext/>
              <w:spacing w:after="0" w:line="240" w:lineRule="auto"/>
              <w:jc w:val="both"/>
              <w:rPr>
                <w:rFonts w:ascii="Times New Roman" w:hAnsi="Times New Roman"/>
                <w:sz w:val="24"/>
                <w:szCs w:val="24"/>
              </w:rPr>
            </w:pPr>
          </w:p>
          <w:p w14:paraId="1D829761" w14:textId="77777777" w:rsidR="009157A9" w:rsidRPr="003B0173" w:rsidRDefault="009157A9" w:rsidP="00BA0D30">
            <w:pPr>
              <w:keepNext/>
              <w:spacing w:after="0" w:line="240" w:lineRule="auto"/>
              <w:jc w:val="both"/>
              <w:rPr>
                <w:rFonts w:ascii="Times New Roman" w:hAnsi="Times New Roman"/>
                <w:sz w:val="24"/>
                <w:szCs w:val="24"/>
              </w:rPr>
            </w:pPr>
          </w:p>
          <w:p w14:paraId="35F631CA"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Ст.33 ФЗ от 05.04.2013 № 44-ФЗ; ст.17 ФЗ от 26.07.2006 № 135-ФЗ</w:t>
            </w:r>
          </w:p>
          <w:p w14:paraId="40E0EC26"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01.01.2022)</w:t>
            </w:r>
          </w:p>
          <w:p w14:paraId="0FD03883" w14:textId="77777777" w:rsidR="009157A9" w:rsidRPr="003B0173" w:rsidRDefault="009157A9" w:rsidP="00BA0D30">
            <w:pPr>
              <w:keepNext/>
              <w:spacing w:after="0" w:line="240" w:lineRule="auto"/>
              <w:jc w:val="both"/>
              <w:rPr>
                <w:rFonts w:ascii="Times New Roman" w:hAnsi="Times New Roman"/>
                <w:sz w:val="24"/>
                <w:szCs w:val="24"/>
                <w:lang w:val="en-US"/>
              </w:rPr>
            </w:pPr>
            <w:r w:rsidRPr="003B0173">
              <w:rPr>
                <w:rFonts w:ascii="Times New Roman" w:hAnsi="Times New Roman"/>
                <w:spacing w:val="-6"/>
                <w:sz w:val="24"/>
                <w:szCs w:val="24"/>
              </w:rPr>
              <w:t>ППРФ от 15.11.2017 № 1380</w:t>
            </w:r>
            <w:r w:rsidRPr="003B0173">
              <w:rPr>
                <w:rStyle w:val="ad"/>
                <w:spacing w:val="-6"/>
                <w:sz w:val="24"/>
                <w:szCs w:val="24"/>
              </w:rPr>
              <w:footnoteReference w:id="376"/>
            </w:r>
            <w:r w:rsidRPr="003B0173">
              <w:rPr>
                <w:rFonts w:ascii="Times New Roman" w:hAnsi="Times New Roman"/>
                <w:spacing w:val="-6"/>
                <w:sz w:val="24"/>
                <w:szCs w:val="24"/>
              </w:rPr>
              <w:t>, п.6.1 Положения, утв. ППМ от 19.07.2019 № 899-ПП</w:t>
            </w:r>
            <w:r w:rsidRPr="003B0173">
              <w:rPr>
                <w:rStyle w:val="ad"/>
                <w:spacing w:val="-6"/>
                <w:sz w:val="24"/>
                <w:szCs w:val="24"/>
              </w:rPr>
              <w:footnoteReference w:id="377"/>
            </w:r>
          </w:p>
          <w:p w14:paraId="4214B0BD" w14:textId="77777777" w:rsidR="009157A9" w:rsidRPr="003B0173" w:rsidRDefault="009157A9" w:rsidP="00BA0D30">
            <w:pPr>
              <w:keepNext/>
              <w:spacing w:after="0" w:line="240" w:lineRule="auto"/>
              <w:jc w:val="both"/>
              <w:rPr>
                <w:rFonts w:ascii="Times New Roman" w:hAnsi="Times New Roman"/>
                <w:sz w:val="24"/>
                <w:szCs w:val="24"/>
              </w:rPr>
            </w:pPr>
          </w:p>
        </w:tc>
        <w:tc>
          <w:tcPr>
            <w:tcW w:w="1134" w:type="dxa"/>
            <w:shd w:val="clear" w:color="auto" w:fill="auto"/>
          </w:tcPr>
          <w:p w14:paraId="2ECD1083"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0BFF40DE"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5A683EDE" w14:textId="164A02F3" w:rsidR="009157A9" w:rsidRPr="00BE7A1B" w:rsidRDefault="00317157" w:rsidP="00317157">
            <w:pPr>
              <w:keepNext/>
              <w:spacing w:after="0" w:line="240" w:lineRule="auto"/>
              <w:jc w:val="center"/>
              <w:rPr>
                <w:rFonts w:ascii="Times New Roman" w:hAnsi="Times New Roman"/>
                <w:sz w:val="24"/>
                <w:szCs w:val="24"/>
              </w:rPr>
            </w:pPr>
            <w:r>
              <w:rPr>
                <w:rFonts w:ascii="Times New Roman" w:hAnsi="Times New Roman"/>
                <w:sz w:val="24"/>
                <w:szCs w:val="24"/>
              </w:rPr>
              <w:t>Ч.</w:t>
            </w:r>
            <w:r w:rsidR="009157A9" w:rsidRPr="00BE7A1B">
              <w:rPr>
                <w:rFonts w:ascii="Times New Roman" w:hAnsi="Times New Roman"/>
                <w:sz w:val="24"/>
                <w:szCs w:val="24"/>
              </w:rPr>
              <w:t>4.1 ст</w:t>
            </w:r>
            <w:r>
              <w:rPr>
                <w:rFonts w:ascii="Times New Roman" w:hAnsi="Times New Roman"/>
                <w:sz w:val="24"/>
                <w:szCs w:val="24"/>
              </w:rPr>
              <w:t>.</w:t>
            </w:r>
            <w:r w:rsidR="009157A9" w:rsidRPr="00BE7A1B">
              <w:rPr>
                <w:rFonts w:ascii="Times New Roman" w:hAnsi="Times New Roman"/>
                <w:sz w:val="24"/>
                <w:szCs w:val="24"/>
              </w:rPr>
              <w:t xml:space="preserve">7.30 </w:t>
            </w:r>
            <w:r>
              <w:rPr>
                <w:rFonts w:ascii="Times New Roman" w:hAnsi="Times New Roman"/>
                <w:sz w:val="24"/>
                <w:szCs w:val="24"/>
              </w:rPr>
              <w:t>КоАП РФ*</w:t>
            </w:r>
          </w:p>
        </w:tc>
        <w:tc>
          <w:tcPr>
            <w:tcW w:w="1843" w:type="dxa"/>
          </w:tcPr>
          <w:p w14:paraId="6C40A9A8"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07B9782A"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1D71153A" w14:textId="77777777" w:rsidTr="00BA0D30">
        <w:trPr>
          <w:trHeight w:val="20"/>
        </w:trPr>
        <w:tc>
          <w:tcPr>
            <w:tcW w:w="992" w:type="dxa"/>
            <w:shd w:val="clear" w:color="auto" w:fill="auto"/>
          </w:tcPr>
          <w:p w14:paraId="468D97E7" w14:textId="77777777" w:rsidR="009157A9" w:rsidRPr="003B0173" w:rsidRDefault="009157A9" w:rsidP="00BA0D30">
            <w:pPr>
              <w:jc w:val="center"/>
            </w:pPr>
            <w:r w:rsidRPr="003B0173">
              <w:rPr>
                <w:rFonts w:ascii="Times New Roman" w:hAnsi="Times New Roman"/>
                <w:sz w:val="24"/>
                <w:szCs w:val="24"/>
              </w:rPr>
              <w:t>4.26</w:t>
            </w:r>
          </w:p>
        </w:tc>
        <w:tc>
          <w:tcPr>
            <w:tcW w:w="3403" w:type="dxa"/>
            <w:shd w:val="clear" w:color="auto" w:fill="auto"/>
          </w:tcPr>
          <w:p w14:paraId="41095A40"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Ограничение доступа к информации о закупке, включая нарушения сроков размещения в единой информационной системе информации о закупке, в том числе приводящие к необоснованному ограничению числа участников закупки</w:t>
            </w:r>
          </w:p>
          <w:p w14:paraId="1ED82138"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(до 1 января 2022 года)</w:t>
            </w:r>
          </w:p>
          <w:p w14:paraId="647F1E42"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p>
          <w:p w14:paraId="7BB8BDAA"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p>
          <w:p w14:paraId="79510DFA"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 xml:space="preserve">Ограничение доступа к информации о закупке, включая нарушения сроков размещения в единой информационной системе информации о закупке, а также сроков направления </w:t>
            </w:r>
            <w:r w:rsidRPr="003B0173">
              <w:rPr>
                <w:rFonts w:ascii="Times New Roman" w:hAnsi="Times New Roman"/>
                <w:sz w:val="24"/>
                <w:szCs w:val="24"/>
              </w:rPr>
              <w:lastRenderedPageBreak/>
              <w:t>информации о закупке в установленном порядке, в том числе приводящие к необоснованному ограничению числа участников закупки</w:t>
            </w:r>
          </w:p>
          <w:p w14:paraId="35922D53"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(с 1 января 2022 года)</w:t>
            </w:r>
          </w:p>
        </w:tc>
        <w:tc>
          <w:tcPr>
            <w:tcW w:w="3118" w:type="dxa"/>
            <w:shd w:val="clear" w:color="auto" w:fill="auto"/>
          </w:tcPr>
          <w:p w14:paraId="43E1AC95" w14:textId="6CF4AEA1"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lastRenderedPageBreak/>
              <w:t>Ст.ст.7, 16,</w:t>
            </w:r>
            <w:r w:rsidRPr="003B0173">
              <w:rPr>
                <w:rFonts w:ascii="Times New Roman" w:hAnsi="Times New Roman"/>
                <w:spacing w:val="-6"/>
                <w:sz w:val="24"/>
              </w:rPr>
              <w:t xml:space="preserve"> ч.ч.1, 2 ст.</w:t>
            </w:r>
            <w:r w:rsidRPr="003B0173">
              <w:rPr>
                <w:rFonts w:ascii="Times New Roman" w:hAnsi="Times New Roman"/>
                <w:sz w:val="24"/>
                <w:szCs w:val="24"/>
              </w:rPr>
              <w:t>49, 50, 54</w:t>
            </w:r>
            <w:r w:rsidRPr="003B0173">
              <w:rPr>
                <w:rFonts w:ascii="Times New Roman" w:hAnsi="Times New Roman"/>
                <w:sz w:val="24"/>
                <w:szCs w:val="24"/>
                <w:vertAlign w:val="superscript"/>
              </w:rPr>
              <w:t>2</w:t>
            </w:r>
            <w:r w:rsidRPr="003B0173">
              <w:rPr>
                <w:rFonts w:ascii="Times New Roman" w:hAnsi="Times New Roman"/>
                <w:sz w:val="24"/>
                <w:szCs w:val="24"/>
              </w:rPr>
              <w:t>, 54</w:t>
            </w:r>
            <w:r w:rsidRPr="003B0173">
              <w:rPr>
                <w:rFonts w:ascii="Times New Roman" w:hAnsi="Times New Roman"/>
                <w:sz w:val="24"/>
                <w:szCs w:val="24"/>
                <w:vertAlign w:val="superscript"/>
              </w:rPr>
              <w:t>3</w:t>
            </w:r>
            <w:r w:rsidRPr="003B0173">
              <w:rPr>
                <w:rFonts w:ascii="Times New Roman" w:hAnsi="Times New Roman"/>
                <w:sz w:val="24"/>
                <w:szCs w:val="24"/>
              </w:rPr>
              <w:t>, 63, 65,</w:t>
            </w:r>
            <w:r w:rsidRPr="003B0173">
              <w:rPr>
                <w:rFonts w:ascii="Times New Roman" w:hAnsi="Times New Roman"/>
                <w:spacing w:val="-6"/>
                <w:sz w:val="24"/>
              </w:rPr>
              <w:t xml:space="preserve"> ч.ч.1-4 ст.</w:t>
            </w:r>
            <w:r w:rsidRPr="003B0173">
              <w:rPr>
                <w:rFonts w:ascii="Times New Roman" w:hAnsi="Times New Roman"/>
                <w:sz w:val="24"/>
                <w:szCs w:val="24"/>
              </w:rPr>
              <w:t xml:space="preserve">74, 83 ФЗ от 05.04.2013 </w:t>
            </w:r>
            <w:r w:rsidR="00F349F2">
              <w:rPr>
                <w:rFonts w:ascii="Times New Roman" w:hAnsi="Times New Roman"/>
                <w:sz w:val="24"/>
                <w:szCs w:val="24"/>
              </w:rPr>
              <w:br/>
            </w:r>
            <w:r w:rsidRPr="003B0173">
              <w:rPr>
                <w:rFonts w:ascii="Times New Roman" w:hAnsi="Times New Roman"/>
                <w:sz w:val="24"/>
                <w:szCs w:val="24"/>
              </w:rPr>
              <w:t xml:space="preserve">№ 44-ФЗ (до 01.01.2022), </w:t>
            </w:r>
          </w:p>
          <w:p w14:paraId="43A6AB64" w14:textId="01DC506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п</w:t>
            </w:r>
            <w:r>
              <w:rPr>
                <w:rFonts w:ascii="Times New Roman" w:hAnsi="Times New Roman"/>
                <w:spacing w:val="-6"/>
                <w:sz w:val="24"/>
                <w:lang w:eastAsia="ru-RU"/>
              </w:rPr>
              <w:t>.п.</w:t>
            </w:r>
            <w:r w:rsidRPr="003B0173">
              <w:rPr>
                <w:rFonts w:ascii="Times New Roman" w:hAnsi="Times New Roman"/>
                <w:spacing w:val="-6"/>
                <w:sz w:val="24"/>
                <w:lang w:eastAsia="ru-RU"/>
              </w:rPr>
              <w:t xml:space="preserve">2.4.5, 3.1.5, 3.1.6 </w:t>
            </w:r>
            <w:r w:rsidRPr="003B0173">
              <w:rPr>
                <w:rFonts w:ascii="Times New Roman" w:hAnsi="Times New Roman"/>
                <w:spacing w:val="-6"/>
                <w:sz w:val="24"/>
              </w:rPr>
              <w:t>Положения, утв. ППМ от 24.02.2012 № 67-ПП</w:t>
            </w:r>
            <w:r w:rsidRPr="003B0173">
              <w:rPr>
                <w:rStyle w:val="ad"/>
              </w:rPr>
              <w:footnoteReference w:id="378"/>
            </w:r>
            <w:r w:rsidRPr="003B0173">
              <w:rPr>
                <w:rFonts w:ascii="Times New Roman" w:hAnsi="Times New Roman"/>
                <w:spacing w:val="-6"/>
                <w:sz w:val="24"/>
              </w:rPr>
              <w:t xml:space="preserve"> (до 18.07.2019); Положение, утв. ППМ от 19.07.2019 </w:t>
            </w:r>
            <w:r w:rsidR="00F349F2">
              <w:rPr>
                <w:rFonts w:ascii="Times New Roman" w:hAnsi="Times New Roman"/>
                <w:spacing w:val="-6"/>
                <w:sz w:val="24"/>
              </w:rPr>
              <w:br/>
            </w:r>
            <w:r w:rsidRPr="003B0173">
              <w:rPr>
                <w:rFonts w:ascii="Times New Roman" w:hAnsi="Times New Roman"/>
                <w:spacing w:val="-6"/>
                <w:sz w:val="24"/>
              </w:rPr>
              <w:t>№ 899-ПП</w:t>
            </w:r>
            <w:r w:rsidRPr="003B0173">
              <w:rPr>
                <w:rFonts w:ascii="Times New Roman" w:hAnsi="Times New Roman"/>
                <w:spacing w:val="-6"/>
                <w:sz w:val="24"/>
                <w:vertAlign w:val="superscript"/>
              </w:rPr>
              <w:footnoteReference w:id="379"/>
            </w:r>
            <w:r w:rsidRPr="003B0173">
              <w:rPr>
                <w:rFonts w:ascii="Times New Roman" w:hAnsi="Times New Roman"/>
                <w:spacing w:val="-6"/>
                <w:sz w:val="24"/>
              </w:rPr>
              <w:t xml:space="preserve"> (с19.07.2019)</w:t>
            </w:r>
          </w:p>
          <w:p w14:paraId="6C09FE4E" w14:textId="77777777" w:rsidR="009157A9" w:rsidRPr="003B0173" w:rsidRDefault="009157A9" w:rsidP="00BA0D30">
            <w:pPr>
              <w:keepNext/>
              <w:spacing w:after="0" w:line="240" w:lineRule="auto"/>
              <w:jc w:val="both"/>
              <w:rPr>
                <w:rFonts w:ascii="Times New Roman" w:hAnsi="Times New Roman"/>
                <w:sz w:val="24"/>
                <w:szCs w:val="24"/>
              </w:rPr>
            </w:pPr>
          </w:p>
          <w:p w14:paraId="566DF484" w14:textId="77777777" w:rsidR="009157A9" w:rsidRPr="003B0173" w:rsidRDefault="009157A9" w:rsidP="00BA0D30">
            <w:pPr>
              <w:keepNext/>
              <w:spacing w:after="0" w:line="240" w:lineRule="auto"/>
              <w:jc w:val="both"/>
              <w:rPr>
                <w:rFonts w:ascii="Times New Roman" w:hAnsi="Times New Roman"/>
                <w:sz w:val="24"/>
                <w:szCs w:val="24"/>
              </w:rPr>
            </w:pPr>
          </w:p>
          <w:p w14:paraId="534A414C" w14:textId="77777777" w:rsidR="009157A9" w:rsidRPr="003B0173" w:rsidRDefault="009157A9" w:rsidP="00BA0D30">
            <w:pPr>
              <w:keepNext/>
              <w:spacing w:after="0" w:line="240" w:lineRule="auto"/>
              <w:jc w:val="both"/>
              <w:rPr>
                <w:rFonts w:ascii="Times New Roman" w:hAnsi="Times New Roman"/>
                <w:sz w:val="24"/>
                <w:szCs w:val="24"/>
              </w:rPr>
            </w:pPr>
          </w:p>
          <w:p w14:paraId="62B7D62D"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Ст.ст.7, 16, 42, 48, 49, 50, 73, 74, 75, 76 ФЗ от 05.04.2013 № 44-ФЗ (с 01.01.2022),</w:t>
            </w:r>
          </w:p>
          <w:p w14:paraId="41A066D2" w14:textId="7C0520E8"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П</w:t>
            </w:r>
            <w:r w:rsidRPr="003B0173">
              <w:rPr>
                <w:rFonts w:ascii="Times New Roman" w:hAnsi="Times New Roman"/>
                <w:spacing w:val="-6"/>
                <w:sz w:val="24"/>
              </w:rPr>
              <w:t>оложение, утв. ППМ от 19.07.2019 № 899-ПП</w:t>
            </w:r>
            <w:r w:rsidRPr="003B0173">
              <w:rPr>
                <w:rFonts w:ascii="Times New Roman" w:hAnsi="Times New Roman"/>
                <w:spacing w:val="-6"/>
                <w:sz w:val="24"/>
                <w:vertAlign w:val="superscript"/>
              </w:rPr>
              <w:footnoteReference w:id="380"/>
            </w:r>
            <w:r w:rsidRPr="003B0173">
              <w:rPr>
                <w:rFonts w:ascii="Times New Roman" w:hAnsi="Times New Roman"/>
                <w:spacing w:val="-6"/>
                <w:sz w:val="24"/>
              </w:rPr>
              <w:t xml:space="preserve"> (с</w:t>
            </w:r>
            <w:r w:rsidR="00F349F2">
              <w:rPr>
                <w:rFonts w:ascii="Times New Roman" w:hAnsi="Times New Roman"/>
                <w:spacing w:val="-6"/>
                <w:sz w:val="24"/>
              </w:rPr>
              <w:t xml:space="preserve"> </w:t>
            </w:r>
            <w:r w:rsidRPr="003B0173">
              <w:rPr>
                <w:rFonts w:ascii="Times New Roman" w:hAnsi="Times New Roman"/>
                <w:spacing w:val="-6"/>
                <w:sz w:val="24"/>
              </w:rPr>
              <w:t>19.07.2019)</w:t>
            </w:r>
          </w:p>
        </w:tc>
        <w:tc>
          <w:tcPr>
            <w:tcW w:w="1134" w:type="dxa"/>
            <w:shd w:val="clear" w:color="auto" w:fill="auto"/>
          </w:tcPr>
          <w:p w14:paraId="41956466"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1B397C4B"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0761F78E" w14:textId="780B3E50" w:rsidR="009157A9" w:rsidRPr="00BE7A1B" w:rsidRDefault="00317157" w:rsidP="00E2735C">
            <w:pPr>
              <w:keepNext/>
              <w:spacing w:after="0" w:line="240" w:lineRule="auto"/>
              <w:jc w:val="center"/>
              <w:rPr>
                <w:rFonts w:ascii="Times New Roman" w:hAnsi="Times New Roman"/>
                <w:sz w:val="24"/>
                <w:szCs w:val="24"/>
              </w:rPr>
            </w:pPr>
            <w:r>
              <w:rPr>
                <w:rFonts w:ascii="Times New Roman" w:hAnsi="Times New Roman"/>
                <w:sz w:val="24"/>
                <w:szCs w:val="24"/>
              </w:rPr>
              <w:t>Ч.ч.</w:t>
            </w:r>
            <w:r w:rsidR="009157A9" w:rsidRPr="00BE7A1B">
              <w:rPr>
                <w:rFonts w:ascii="Times New Roman" w:hAnsi="Times New Roman"/>
                <w:sz w:val="24"/>
                <w:szCs w:val="24"/>
              </w:rPr>
              <w:t>1</w:t>
            </w:r>
            <w:r w:rsidR="009157A9" w:rsidRPr="007F5BD9">
              <w:rPr>
                <w:rFonts w:ascii="Times New Roman" w:hAnsi="Times New Roman"/>
                <w:sz w:val="24"/>
                <w:szCs w:val="24"/>
              </w:rPr>
              <w:t>–</w:t>
            </w:r>
            <w:r w:rsidR="009157A9">
              <w:rPr>
                <w:rFonts w:ascii="Times New Roman" w:hAnsi="Times New Roman"/>
                <w:sz w:val="24"/>
                <w:szCs w:val="24"/>
              </w:rPr>
              <w:t>1.5,</w:t>
            </w:r>
            <w:r w:rsidR="009157A9" w:rsidRPr="00BE7A1B">
              <w:rPr>
                <w:rFonts w:ascii="Times New Roman" w:hAnsi="Times New Roman"/>
                <w:sz w:val="24"/>
                <w:szCs w:val="24"/>
              </w:rPr>
              <w:t xml:space="preserve"> 3, 8 ст</w:t>
            </w:r>
            <w:r>
              <w:rPr>
                <w:rFonts w:ascii="Times New Roman" w:hAnsi="Times New Roman"/>
                <w:sz w:val="24"/>
                <w:szCs w:val="24"/>
              </w:rPr>
              <w:t>.</w:t>
            </w:r>
            <w:r w:rsidR="009157A9" w:rsidRPr="00BE7A1B">
              <w:rPr>
                <w:rFonts w:ascii="Times New Roman" w:hAnsi="Times New Roman"/>
                <w:sz w:val="24"/>
                <w:szCs w:val="24"/>
              </w:rPr>
              <w:t>7.30</w:t>
            </w:r>
            <w:r>
              <w:rPr>
                <w:rFonts w:ascii="Times New Roman" w:hAnsi="Times New Roman"/>
                <w:sz w:val="24"/>
                <w:szCs w:val="24"/>
              </w:rPr>
              <w:t xml:space="preserve"> КоАП РФ*</w:t>
            </w:r>
          </w:p>
        </w:tc>
        <w:tc>
          <w:tcPr>
            <w:tcW w:w="1843" w:type="dxa"/>
          </w:tcPr>
          <w:p w14:paraId="5462BFCD"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6B6504AB"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26DCC9F2" w14:textId="77777777" w:rsidTr="00BA0D30">
        <w:trPr>
          <w:trHeight w:val="20"/>
        </w:trPr>
        <w:tc>
          <w:tcPr>
            <w:tcW w:w="992" w:type="dxa"/>
            <w:shd w:val="clear" w:color="auto" w:fill="auto"/>
          </w:tcPr>
          <w:p w14:paraId="1648045A" w14:textId="77777777" w:rsidR="009157A9" w:rsidRPr="003B0173" w:rsidRDefault="009157A9" w:rsidP="00BA0D30">
            <w:pPr>
              <w:jc w:val="center"/>
            </w:pPr>
            <w:r w:rsidRPr="003B0173">
              <w:rPr>
                <w:rFonts w:ascii="Times New Roman" w:hAnsi="Times New Roman"/>
                <w:sz w:val="24"/>
                <w:szCs w:val="24"/>
              </w:rPr>
              <w:t>4.27</w:t>
            </w:r>
          </w:p>
        </w:tc>
        <w:tc>
          <w:tcPr>
            <w:tcW w:w="3403" w:type="dxa"/>
            <w:shd w:val="clear" w:color="auto" w:fill="auto"/>
          </w:tcPr>
          <w:p w14:paraId="63DB9F99"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Несоблюдение требований к разработке, утверждению и содержанию документации (извещения) о закупке</w:t>
            </w:r>
          </w:p>
          <w:p w14:paraId="7B86A58B"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(до 1 января 2022 года)</w:t>
            </w:r>
          </w:p>
          <w:p w14:paraId="7789B416"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p>
          <w:p w14:paraId="78CEB416"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p>
          <w:p w14:paraId="2CDFB930" w14:textId="77777777" w:rsidR="009157A9" w:rsidRDefault="009157A9" w:rsidP="00BA0D30">
            <w:pPr>
              <w:keepNext/>
              <w:autoSpaceDE w:val="0"/>
              <w:autoSpaceDN w:val="0"/>
              <w:adjustRightInd w:val="0"/>
              <w:spacing w:after="0" w:line="240" w:lineRule="auto"/>
              <w:jc w:val="both"/>
              <w:outlineLvl w:val="0"/>
              <w:rPr>
                <w:rFonts w:ascii="Times New Roman" w:hAnsi="Times New Roman"/>
                <w:sz w:val="24"/>
                <w:szCs w:val="24"/>
              </w:rPr>
            </w:pPr>
          </w:p>
          <w:p w14:paraId="7B7A04D4" w14:textId="77777777" w:rsidR="00317157" w:rsidRPr="003B0173" w:rsidRDefault="00317157" w:rsidP="00BA0D30">
            <w:pPr>
              <w:keepNext/>
              <w:autoSpaceDE w:val="0"/>
              <w:autoSpaceDN w:val="0"/>
              <w:adjustRightInd w:val="0"/>
              <w:spacing w:after="0" w:line="240" w:lineRule="auto"/>
              <w:jc w:val="both"/>
              <w:outlineLvl w:val="0"/>
              <w:rPr>
                <w:rFonts w:ascii="Times New Roman" w:hAnsi="Times New Roman"/>
                <w:sz w:val="24"/>
                <w:szCs w:val="24"/>
              </w:rPr>
            </w:pPr>
          </w:p>
          <w:p w14:paraId="1DD03065"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p>
          <w:p w14:paraId="56DD50E1"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p>
          <w:p w14:paraId="0374BECE"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Несоблюдение требований к содержанию извещения об осуществлении закупки (разработке, утверждению и содержанию документации о закупке)</w:t>
            </w:r>
          </w:p>
          <w:p w14:paraId="30C88A00"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(с 1 января 2022 года)</w:t>
            </w:r>
          </w:p>
        </w:tc>
        <w:tc>
          <w:tcPr>
            <w:tcW w:w="3118" w:type="dxa"/>
            <w:shd w:val="clear" w:color="auto" w:fill="auto"/>
          </w:tcPr>
          <w:p w14:paraId="1862FF70"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Ст.ст.14, 23, 31, 32, 33, 34, 42, 44, 45, 49, 50, 54</w:t>
            </w:r>
            <w:r w:rsidRPr="003B0173">
              <w:rPr>
                <w:rFonts w:ascii="Times New Roman" w:hAnsi="Times New Roman"/>
                <w:sz w:val="24"/>
                <w:szCs w:val="24"/>
                <w:vertAlign w:val="superscript"/>
              </w:rPr>
              <w:t>2</w:t>
            </w:r>
            <w:r w:rsidRPr="003B0173">
              <w:rPr>
                <w:rFonts w:ascii="Times New Roman" w:hAnsi="Times New Roman"/>
                <w:sz w:val="24"/>
                <w:szCs w:val="24"/>
              </w:rPr>
              <w:t>, 54</w:t>
            </w:r>
            <w:r w:rsidRPr="003B0173">
              <w:rPr>
                <w:rFonts w:ascii="Times New Roman" w:hAnsi="Times New Roman"/>
                <w:sz w:val="24"/>
                <w:szCs w:val="24"/>
                <w:vertAlign w:val="superscript"/>
              </w:rPr>
              <w:t>3</w:t>
            </w:r>
            <w:r w:rsidRPr="003B0173">
              <w:rPr>
                <w:rFonts w:ascii="Times New Roman" w:hAnsi="Times New Roman"/>
                <w:sz w:val="24"/>
                <w:szCs w:val="24"/>
              </w:rPr>
              <w:t>, 63, 64, 73, 82</w:t>
            </w:r>
            <w:r w:rsidRPr="003B0173">
              <w:rPr>
                <w:rFonts w:ascii="Times New Roman" w:hAnsi="Times New Roman"/>
                <w:sz w:val="24"/>
                <w:szCs w:val="24"/>
                <w:vertAlign w:val="superscript"/>
              </w:rPr>
              <w:t>1</w:t>
            </w:r>
            <w:r w:rsidRPr="003B0173">
              <w:rPr>
                <w:rFonts w:ascii="Times New Roman" w:hAnsi="Times New Roman"/>
                <w:sz w:val="24"/>
                <w:szCs w:val="24"/>
              </w:rPr>
              <w:t>, 83, 83</w:t>
            </w:r>
            <w:r w:rsidRPr="003B0173">
              <w:rPr>
                <w:rFonts w:ascii="Times New Roman" w:hAnsi="Times New Roman"/>
                <w:sz w:val="24"/>
                <w:szCs w:val="24"/>
                <w:vertAlign w:val="superscript"/>
              </w:rPr>
              <w:t>1</w:t>
            </w:r>
            <w:r w:rsidRPr="003B0173">
              <w:rPr>
                <w:rFonts w:ascii="Times New Roman" w:hAnsi="Times New Roman"/>
                <w:sz w:val="24"/>
                <w:szCs w:val="24"/>
              </w:rPr>
              <w:t>, 87, 96 ФЗ от 05.04.2013 № 44-ФЗ</w:t>
            </w:r>
          </w:p>
          <w:p w14:paraId="28EE3292"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01.01.2022)</w:t>
            </w:r>
          </w:p>
          <w:p w14:paraId="5516DE6F" w14:textId="77777777" w:rsidR="009157A9" w:rsidRPr="003B0173" w:rsidRDefault="009157A9" w:rsidP="00BA0D30">
            <w:pPr>
              <w:keepNext/>
              <w:spacing w:after="0" w:line="240" w:lineRule="auto"/>
              <w:jc w:val="both"/>
              <w:rPr>
                <w:rFonts w:ascii="Times New Roman" w:hAnsi="Times New Roman"/>
                <w:spacing w:val="-6"/>
                <w:sz w:val="24"/>
                <w:szCs w:val="24"/>
              </w:rPr>
            </w:pPr>
            <w:r w:rsidRPr="003B0173">
              <w:rPr>
                <w:rFonts w:ascii="Times New Roman" w:hAnsi="Times New Roman"/>
                <w:spacing w:val="-6"/>
                <w:sz w:val="24"/>
                <w:szCs w:val="24"/>
              </w:rPr>
              <w:t>ППРФ от 30.04.2020 № 616</w:t>
            </w:r>
            <w:r w:rsidRPr="003B0173">
              <w:rPr>
                <w:rStyle w:val="ad"/>
                <w:spacing w:val="-6"/>
                <w:sz w:val="24"/>
                <w:szCs w:val="24"/>
              </w:rPr>
              <w:footnoteReference w:id="381"/>
            </w:r>
            <w:r w:rsidRPr="003B0173">
              <w:rPr>
                <w:rFonts w:ascii="Times New Roman" w:hAnsi="Times New Roman"/>
                <w:spacing w:val="-6"/>
                <w:sz w:val="24"/>
                <w:szCs w:val="24"/>
              </w:rPr>
              <w:t>, п.6.2 Положения, утв. ППМ от 19.07.2019 № 899-ПП</w:t>
            </w:r>
            <w:r w:rsidRPr="003B0173">
              <w:rPr>
                <w:rStyle w:val="ad"/>
                <w:spacing w:val="-6"/>
                <w:sz w:val="24"/>
                <w:szCs w:val="24"/>
              </w:rPr>
              <w:footnoteReference w:id="382"/>
            </w:r>
          </w:p>
          <w:p w14:paraId="69602888" w14:textId="77777777" w:rsidR="009157A9" w:rsidRPr="003B0173" w:rsidRDefault="009157A9" w:rsidP="00BA0D30">
            <w:pPr>
              <w:keepNext/>
              <w:spacing w:after="0" w:line="240" w:lineRule="auto"/>
              <w:jc w:val="center"/>
              <w:rPr>
                <w:rFonts w:ascii="Times New Roman" w:hAnsi="Times New Roman"/>
                <w:sz w:val="24"/>
                <w:szCs w:val="24"/>
              </w:rPr>
            </w:pPr>
          </w:p>
          <w:p w14:paraId="28FFCBF0" w14:textId="77777777" w:rsidR="009157A9" w:rsidRPr="003B0173" w:rsidRDefault="009157A9" w:rsidP="00BA0D30">
            <w:pPr>
              <w:keepNext/>
              <w:spacing w:after="0" w:line="240" w:lineRule="auto"/>
              <w:jc w:val="center"/>
              <w:rPr>
                <w:rFonts w:ascii="Times New Roman" w:hAnsi="Times New Roman"/>
                <w:sz w:val="24"/>
                <w:szCs w:val="24"/>
              </w:rPr>
            </w:pPr>
          </w:p>
          <w:p w14:paraId="783F8A8E"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Ст.ст.14, 23, 24, 31, 32, 34, 42, 44, 72, 96 ФЗ от 05.04.2013 № 44-ФЗ</w:t>
            </w:r>
          </w:p>
          <w:p w14:paraId="38B357A8"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01.01.2022)</w:t>
            </w:r>
          </w:p>
          <w:p w14:paraId="53369B6D"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pacing w:val="-6"/>
                <w:sz w:val="24"/>
                <w:szCs w:val="24"/>
              </w:rPr>
              <w:t>ППРФ от 30.04.2020 № 616</w:t>
            </w:r>
            <w:r w:rsidRPr="003B0173">
              <w:rPr>
                <w:rStyle w:val="ad"/>
                <w:spacing w:val="-6"/>
                <w:sz w:val="24"/>
                <w:szCs w:val="24"/>
              </w:rPr>
              <w:footnoteReference w:id="383"/>
            </w:r>
            <w:r w:rsidRPr="003B0173">
              <w:rPr>
                <w:rFonts w:ascii="Times New Roman" w:hAnsi="Times New Roman"/>
                <w:spacing w:val="-6"/>
                <w:sz w:val="24"/>
                <w:szCs w:val="24"/>
              </w:rPr>
              <w:t>, п.6.2 Положения, утв. ППМ от 19.07.2019 № 899-ПП</w:t>
            </w:r>
            <w:r w:rsidRPr="003B0173">
              <w:rPr>
                <w:rStyle w:val="ad"/>
                <w:spacing w:val="-6"/>
                <w:sz w:val="24"/>
                <w:szCs w:val="24"/>
              </w:rPr>
              <w:footnoteReference w:id="384"/>
            </w:r>
          </w:p>
        </w:tc>
        <w:tc>
          <w:tcPr>
            <w:tcW w:w="1134" w:type="dxa"/>
            <w:shd w:val="clear" w:color="auto" w:fill="auto"/>
          </w:tcPr>
          <w:p w14:paraId="70F584CE"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15F4B55F"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67DEAB97" w14:textId="3BAC1246" w:rsidR="009157A9" w:rsidRPr="00BE7A1B" w:rsidRDefault="00317157" w:rsidP="00317157">
            <w:pPr>
              <w:keepNext/>
              <w:spacing w:after="0" w:line="240" w:lineRule="auto"/>
              <w:jc w:val="center"/>
              <w:rPr>
                <w:rFonts w:ascii="Times New Roman" w:hAnsi="Times New Roman"/>
                <w:sz w:val="24"/>
                <w:szCs w:val="24"/>
              </w:rPr>
            </w:pPr>
            <w:r>
              <w:rPr>
                <w:rFonts w:ascii="Times New Roman" w:hAnsi="Times New Roman"/>
                <w:sz w:val="24"/>
                <w:szCs w:val="24"/>
              </w:rPr>
              <w:t>Ч.</w:t>
            </w:r>
            <w:r w:rsidR="009157A9" w:rsidRPr="00BE7A1B">
              <w:rPr>
                <w:rFonts w:ascii="Times New Roman" w:hAnsi="Times New Roman"/>
                <w:sz w:val="24"/>
                <w:szCs w:val="24"/>
              </w:rPr>
              <w:t>4.2 ст</w:t>
            </w:r>
            <w:r>
              <w:rPr>
                <w:rFonts w:ascii="Times New Roman" w:hAnsi="Times New Roman"/>
                <w:sz w:val="24"/>
                <w:szCs w:val="24"/>
              </w:rPr>
              <w:t>.7.30 КоАП РФ*</w:t>
            </w:r>
          </w:p>
        </w:tc>
        <w:tc>
          <w:tcPr>
            <w:tcW w:w="1843" w:type="dxa"/>
          </w:tcPr>
          <w:p w14:paraId="6469B4E4"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464D8464"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05DED0F4" w14:textId="77777777" w:rsidTr="00BA0D30">
        <w:trPr>
          <w:trHeight w:val="20"/>
        </w:trPr>
        <w:tc>
          <w:tcPr>
            <w:tcW w:w="992" w:type="dxa"/>
            <w:shd w:val="clear" w:color="auto" w:fill="auto"/>
          </w:tcPr>
          <w:p w14:paraId="7F3C05AD" w14:textId="77777777" w:rsidR="009157A9" w:rsidRPr="003B0173" w:rsidRDefault="009157A9" w:rsidP="00BA0D30">
            <w:pPr>
              <w:jc w:val="center"/>
            </w:pPr>
            <w:r w:rsidRPr="003B0173">
              <w:rPr>
                <w:rFonts w:ascii="Times New Roman" w:hAnsi="Times New Roman"/>
                <w:sz w:val="24"/>
                <w:szCs w:val="24"/>
              </w:rPr>
              <w:t>4.28</w:t>
            </w:r>
          </w:p>
        </w:tc>
        <w:tc>
          <w:tcPr>
            <w:tcW w:w="3403" w:type="dxa"/>
            <w:shd w:val="clear" w:color="auto" w:fill="auto"/>
          </w:tcPr>
          <w:p w14:paraId="3CB2C9F7"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Невключение в контракт (договор) обязательных условий</w:t>
            </w:r>
          </w:p>
        </w:tc>
        <w:tc>
          <w:tcPr>
            <w:tcW w:w="3118" w:type="dxa"/>
            <w:shd w:val="clear" w:color="auto" w:fill="auto"/>
          </w:tcPr>
          <w:p w14:paraId="31FAD5FC"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Ст.ст.78</w:t>
            </w:r>
            <w:r w:rsidRPr="003B0173">
              <w:rPr>
                <w:rFonts w:ascii="Times New Roman" w:hAnsi="Times New Roman"/>
                <w:sz w:val="24"/>
                <w:szCs w:val="24"/>
                <w:vertAlign w:val="superscript"/>
              </w:rPr>
              <w:t>1,</w:t>
            </w:r>
            <w:r w:rsidRPr="003B0173">
              <w:rPr>
                <w:rFonts w:ascii="Times New Roman" w:hAnsi="Times New Roman"/>
                <w:sz w:val="24"/>
                <w:szCs w:val="24"/>
              </w:rPr>
              <w:t xml:space="preserve"> 78</w:t>
            </w:r>
            <w:r w:rsidRPr="003B0173">
              <w:rPr>
                <w:rFonts w:ascii="Times New Roman" w:hAnsi="Times New Roman"/>
                <w:sz w:val="24"/>
                <w:szCs w:val="24"/>
                <w:vertAlign w:val="superscript"/>
              </w:rPr>
              <w:t>2</w:t>
            </w:r>
            <w:r w:rsidRPr="003B0173">
              <w:rPr>
                <w:rFonts w:ascii="Times New Roman" w:hAnsi="Times New Roman"/>
                <w:sz w:val="24"/>
                <w:szCs w:val="24"/>
              </w:rPr>
              <w:t xml:space="preserve"> БК РФ; ст.432 ГК РФ; ст.ст.23, 25, 30, 34, </w:t>
            </w:r>
            <w:r w:rsidRPr="003B0173">
              <w:rPr>
                <w:rFonts w:ascii="Times New Roman" w:hAnsi="Times New Roman"/>
                <w:sz w:val="24"/>
                <w:szCs w:val="24"/>
              </w:rPr>
              <w:lastRenderedPageBreak/>
              <w:t>93, 94, 96, 108–111</w:t>
            </w:r>
            <w:r w:rsidRPr="003B0173">
              <w:rPr>
                <w:rFonts w:ascii="Times New Roman" w:hAnsi="Times New Roman"/>
                <w:sz w:val="24"/>
                <w:szCs w:val="24"/>
                <w:vertAlign w:val="superscript"/>
              </w:rPr>
              <w:t>4</w:t>
            </w:r>
            <w:r w:rsidRPr="003B0173">
              <w:rPr>
                <w:rFonts w:ascii="Times New Roman" w:hAnsi="Times New Roman"/>
                <w:sz w:val="24"/>
                <w:szCs w:val="24"/>
              </w:rPr>
              <w:t xml:space="preserve"> ФЗ от 05.04.2013 № 44-ФЗ</w:t>
            </w:r>
          </w:p>
          <w:p w14:paraId="7EEFE26F"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01.01.2022),</w:t>
            </w:r>
          </w:p>
          <w:p w14:paraId="53CEBDE0" w14:textId="77777777" w:rsidR="009157A9" w:rsidRPr="003B0173" w:rsidRDefault="009157A9" w:rsidP="00BA0D30">
            <w:pPr>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pacing w:val="-6"/>
                <w:sz w:val="24"/>
                <w:szCs w:val="24"/>
              </w:rPr>
              <w:t>ППРФ от 20.09.2014 № 963</w:t>
            </w:r>
            <w:r w:rsidRPr="003B0173">
              <w:rPr>
                <w:rStyle w:val="ad"/>
                <w:spacing w:val="-6"/>
                <w:sz w:val="24"/>
                <w:szCs w:val="24"/>
              </w:rPr>
              <w:footnoteReference w:id="385"/>
            </w:r>
            <w:r w:rsidRPr="003B0173">
              <w:rPr>
                <w:rFonts w:ascii="Times New Roman" w:hAnsi="Times New Roman"/>
                <w:spacing w:val="-6"/>
                <w:sz w:val="24"/>
                <w:szCs w:val="24"/>
              </w:rPr>
              <w:t>, ППРФ от 30.04.2020 № 616</w:t>
            </w:r>
            <w:r w:rsidRPr="003B0173">
              <w:rPr>
                <w:rStyle w:val="ad"/>
                <w:spacing w:val="-6"/>
                <w:sz w:val="24"/>
                <w:szCs w:val="24"/>
              </w:rPr>
              <w:footnoteReference w:id="386"/>
            </w:r>
            <w:r w:rsidRPr="003B0173">
              <w:rPr>
                <w:rFonts w:ascii="Times New Roman" w:hAnsi="Times New Roman"/>
                <w:spacing w:val="-6"/>
                <w:sz w:val="24"/>
                <w:szCs w:val="24"/>
              </w:rPr>
              <w:t>; п.7.13 Положения, утв. ППМ от 19.07.2019 № 899-ПП</w:t>
            </w:r>
            <w:r w:rsidRPr="003B0173">
              <w:rPr>
                <w:rStyle w:val="ad"/>
                <w:spacing w:val="-6"/>
                <w:sz w:val="24"/>
                <w:szCs w:val="24"/>
              </w:rPr>
              <w:footnoteReference w:id="387"/>
            </w:r>
            <w:r w:rsidRPr="003B0173">
              <w:rPr>
                <w:rFonts w:ascii="Times New Roman" w:hAnsi="Times New Roman"/>
                <w:spacing w:val="-6"/>
                <w:sz w:val="24"/>
                <w:szCs w:val="24"/>
              </w:rPr>
              <w:t>, ППРФ от 13.01.2014 № 19</w:t>
            </w:r>
            <w:r w:rsidRPr="003B0173">
              <w:rPr>
                <w:rStyle w:val="ad"/>
                <w:spacing w:val="-6"/>
                <w:sz w:val="24"/>
                <w:szCs w:val="24"/>
              </w:rPr>
              <w:footnoteReference w:id="388"/>
            </w:r>
            <w:r w:rsidRPr="003B0173">
              <w:rPr>
                <w:rFonts w:ascii="Times New Roman" w:hAnsi="Times New Roman"/>
                <w:spacing w:val="-6"/>
                <w:sz w:val="24"/>
                <w:szCs w:val="24"/>
              </w:rPr>
              <w:t>, ППРФ от 04.09.2013 № 775</w:t>
            </w:r>
            <w:r w:rsidRPr="003B0173">
              <w:rPr>
                <w:rStyle w:val="ad"/>
                <w:spacing w:val="-6"/>
                <w:sz w:val="24"/>
                <w:szCs w:val="24"/>
              </w:rPr>
              <w:footnoteReference w:id="389"/>
            </w:r>
            <w:r w:rsidRPr="003B0173">
              <w:rPr>
                <w:rFonts w:ascii="Times New Roman" w:hAnsi="Times New Roman"/>
                <w:sz w:val="24"/>
                <w:szCs w:val="24"/>
              </w:rPr>
              <w:t>;</w:t>
            </w:r>
          </w:p>
          <w:p w14:paraId="3D571676" w14:textId="77777777" w:rsidR="009157A9" w:rsidRPr="003B0173" w:rsidRDefault="009157A9" w:rsidP="00BA0D30">
            <w:pPr>
              <w:autoSpaceDE w:val="0"/>
              <w:autoSpaceDN w:val="0"/>
              <w:adjustRightInd w:val="0"/>
              <w:spacing w:after="0" w:line="240" w:lineRule="auto"/>
              <w:jc w:val="center"/>
              <w:rPr>
                <w:rFonts w:ascii="Times New Roman" w:hAnsi="Times New Roman"/>
                <w:sz w:val="24"/>
                <w:szCs w:val="24"/>
                <w:lang w:eastAsia="ru-RU"/>
              </w:rPr>
            </w:pPr>
          </w:p>
          <w:p w14:paraId="51058FC6" w14:textId="77777777" w:rsidR="009157A9" w:rsidRPr="003B0173" w:rsidRDefault="009157A9" w:rsidP="00BA0D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Ст.ст.</w:t>
            </w:r>
            <w:r w:rsidRPr="003B0173">
              <w:rPr>
                <w:rFonts w:ascii="Times New Roman" w:hAnsi="Times New Roman"/>
                <w:sz w:val="24"/>
                <w:szCs w:val="24"/>
              </w:rPr>
              <w:t>78</w:t>
            </w:r>
            <w:r w:rsidRPr="003B0173">
              <w:rPr>
                <w:rFonts w:ascii="Times New Roman" w:hAnsi="Times New Roman"/>
                <w:sz w:val="24"/>
                <w:szCs w:val="24"/>
                <w:vertAlign w:val="superscript"/>
              </w:rPr>
              <w:t>1</w:t>
            </w:r>
            <w:r w:rsidRPr="003B0173">
              <w:rPr>
                <w:rFonts w:ascii="Times New Roman" w:hAnsi="Times New Roman"/>
                <w:sz w:val="24"/>
                <w:szCs w:val="24"/>
              </w:rPr>
              <w:t xml:space="preserve"> ,78</w:t>
            </w:r>
            <w:r w:rsidRPr="003B0173">
              <w:rPr>
                <w:rFonts w:ascii="Times New Roman" w:hAnsi="Times New Roman"/>
                <w:sz w:val="24"/>
                <w:szCs w:val="24"/>
                <w:vertAlign w:val="superscript"/>
              </w:rPr>
              <w:t>2</w:t>
            </w:r>
            <w:r w:rsidRPr="003B0173">
              <w:rPr>
                <w:rFonts w:ascii="Times New Roman" w:hAnsi="Times New Roman"/>
                <w:sz w:val="24"/>
                <w:szCs w:val="24"/>
              </w:rPr>
              <w:t xml:space="preserve"> БК РФ; ст.432 ГК РФ; ст.ст.23,25, 30, 34, 93, 94, 95, 96, 108–111</w:t>
            </w:r>
            <w:r w:rsidRPr="003B0173">
              <w:rPr>
                <w:rFonts w:ascii="Times New Roman" w:hAnsi="Times New Roman"/>
                <w:sz w:val="24"/>
                <w:szCs w:val="24"/>
                <w:vertAlign w:val="superscript"/>
              </w:rPr>
              <w:t>4</w:t>
            </w:r>
            <w:r w:rsidRPr="003B0173">
              <w:rPr>
                <w:rFonts w:ascii="Times New Roman" w:hAnsi="Times New Roman"/>
                <w:sz w:val="24"/>
                <w:szCs w:val="24"/>
              </w:rPr>
              <w:t xml:space="preserve"> ФЗ от 05.04.2013 № 44-ФЗ</w:t>
            </w:r>
          </w:p>
          <w:p w14:paraId="5D696FC7" w14:textId="77777777" w:rsidR="009157A9" w:rsidRPr="003B0173" w:rsidRDefault="009157A9" w:rsidP="00BA0D30">
            <w:pPr>
              <w:autoSpaceDE w:val="0"/>
              <w:autoSpaceDN w:val="0"/>
              <w:adjustRightInd w:val="0"/>
              <w:spacing w:after="0" w:line="240" w:lineRule="auto"/>
              <w:rPr>
                <w:rFonts w:ascii="Times New Roman" w:hAnsi="Times New Roman"/>
                <w:sz w:val="24"/>
                <w:szCs w:val="24"/>
              </w:rPr>
            </w:pPr>
            <w:r w:rsidRPr="003B0173">
              <w:rPr>
                <w:rFonts w:ascii="Times New Roman" w:hAnsi="Times New Roman"/>
                <w:sz w:val="24"/>
                <w:szCs w:val="24"/>
              </w:rPr>
              <w:t>(с 01.01.2022);</w:t>
            </w:r>
            <w:r w:rsidRPr="003B0173">
              <w:rPr>
                <w:rFonts w:ascii="Times New Roman" w:hAnsi="Times New Roman"/>
                <w:spacing w:val="-6"/>
                <w:sz w:val="24"/>
                <w:szCs w:val="24"/>
              </w:rPr>
              <w:t xml:space="preserve"> ППРФ от 20.09.2014 № 963</w:t>
            </w:r>
            <w:r w:rsidRPr="003B0173">
              <w:rPr>
                <w:rStyle w:val="ad"/>
                <w:spacing w:val="-6"/>
                <w:sz w:val="24"/>
                <w:szCs w:val="24"/>
              </w:rPr>
              <w:footnoteReference w:id="390"/>
            </w:r>
            <w:r w:rsidRPr="003B0173">
              <w:rPr>
                <w:rFonts w:ascii="Times New Roman" w:hAnsi="Times New Roman"/>
                <w:spacing w:val="-6"/>
                <w:sz w:val="24"/>
                <w:szCs w:val="24"/>
              </w:rPr>
              <w:t>, ППРФ от 30.04.2020 № 616</w:t>
            </w:r>
            <w:r w:rsidRPr="003B0173">
              <w:rPr>
                <w:rStyle w:val="ad"/>
                <w:spacing w:val="-6"/>
                <w:sz w:val="24"/>
                <w:szCs w:val="24"/>
              </w:rPr>
              <w:footnoteReference w:id="391"/>
            </w:r>
            <w:r w:rsidRPr="003B0173">
              <w:rPr>
                <w:rFonts w:ascii="Times New Roman" w:hAnsi="Times New Roman"/>
                <w:spacing w:val="-6"/>
                <w:sz w:val="24"/>
                <w:szCs w:val="24"/>
              </w:rPr>
              <w:t>; п.7.13 Положения, утв. ППМ от 19.07.2019 № 899-ПП</w:t>
            </w:r>
            <w:r w:rsidRPr="003B0173">
              <w:rPr>
                <w:rStyle w:val="ad"/>
                <w:spacing w:val="-6"/>
                <w:sz w:val="24"/>
                <w:szCs w:val="24"/>
              </w:rPr>
              <w:footnoteReference w:id="392"/>
            </w:r>
            <w:r w:rsidRPr="003B0173">
              <w:rPr>
                <w:rFonts w:ascii="Times New Roman" w:hAnsi="Times New Roman"/>
                <w:spacing w:val="-6"/>
                <w:sz w:val="24"/>
                <w:szCs w:val="24"/>
              </w:rPr>
              <w:t>, ППРФ от 13.01.2014 № 19</w:t>
            </w:r>
            <w:r w:rsidRPr="003B0173">
              <w:rPr>
                <w:rStyle w:val="ad"/>
                <w:spacing w:val="-6"/>
                <w:sz w:val="24"/>
                <w:szCs w:val="24"/>
              </w:rPr>
              <w:footnoteReference w:id="393"/>
            </w:r>
            <w:r w:rsidRPr="003B0173">
              <w:rPr>
                <w:rFonts w:ascii="Times New Roman" w:hAnsi="Times New Roman"/>
                <w:spacing w:val="-6"/>
                <w:sz w:val="24"/>
                <w:szCs w:val="24"/>
              </w:rPr>
              <w:t xml:space="preserve">, </w:t>
            </w:r>
            <w:r w:rsidRPr="003B0173">
              <w:rPr>
                <w:rFonts w:ascii="Times New Roman" w:hAnsi="Times New Roman"/>
                <w:spacing w:val="-6"/>
                <w:sz w:val="24"/>
                <w:szCs w:val="24"/>
              </w:rPr>
              <w:lastRenderedPageBreak/>
              <w:t>ППРФ от 04.09.2013 № 775</w:t>
            </w:r>
            <w:r w:rsidRPr="003B0173">
              <w:rPr>
                <w:rStyle w:val="ad"/>
                <w:spacing w:val="-6"/>
                <w:sz w:val="24"/>
                <w:szCs w:val="24"/>
              </w:rPr>
              <w:footnoteReference w:id="394"/>
            </w:r>
          </w:p>
        </w:tc>
        <w:tc>
          <w:tcPr>
            <w:tcW w:w="1134" w:type="dxa"/>
            <w:shd w:val="clear" w:color="auto" w:fill="auto"/>
          </w:tcPr>
          <w:p w14:paraId="30F1FEC2"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4EC72DAB"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4A2FE71E" w14:textId="6AF0DF8D" w:rsidR="009157A9" w:rsidRPr="00BE7A1B" w:rsidRDefault="00317157" w:rsidP="00317157">
            <w:pPr>
              <w:keepNext/>
              <w:spacing w:after="0" w:line="240" w:lineRule="auto"/>
              <w:jc w:val="center"/>
              <w:rPr>
                <w:rFonts w:ascii="Times New Roman" w:hAnsi="Times New Roman"/>
                <w:sz w:val="24"/>
                <w:szCs w:val="24"/>
              </w:rPr>
            </w:pPr>
            <w:r>
              <w:rPr>
                <w:rFonts w:ascii="Times New Roman" w:hAnsi="Times New Roman"/>
                <w:sz w:val="24"/>
                <w:szCs w:val="24"/>
              </w:rPr>
              <w:t>Ч.ч.</w:t>
            </w:r>
            <w:r w:rsidR="009157A9" w:rsidRPr="00DC65E6">
              <w:rPr>
                <w:rFonts w:ascii="Times New Roman" w:hAnsi="Times New Roman"/>
                <w:sz w:val="24"/>
                <w:szCs w:val="24"/>
              </w:rPr>
              <w:t>1, 2 ст</w:t>
            </w:r>
            <w:r>
              <w:rPr>
                <w:rFonts w:ascii="Times New Roman" w:hAnsi="Times New Roman"/>
                <w:sz w:val="24"/>
                <w:szCs w:val="24"/>
              </w:rPr>
              <w:t>.</w:t>
            </w:r>
            <w:r w:rsidR="009157A9" w:rsidRPr="00DC65E6">
              <w:rPr>
                <w:rFonts w:ascii="Times New Roman" w:hAnsi="Times New Roman"/>
                <w:sz w:val="24"/>
                <w:szCs w:val="24"/>
              </w:rPr>
              <w:t>7.32</w:t>
            </w:r>
            <w:r>
              <w:rPr>
                <w:rFonts w:ascii="Times New Roman" w:hAnsi="Times New Roman"/>
                <w:sz w:val="24"/>
                <w:szCs w:val="24"/>
              </w:rPr>
              <w:t xml:space="preserve"> КоАП РФ*</w:t>
            </w:r>
          </w:p>
        </w:tc>
        <w:tc>
          <w:tcPr>
            <w:tcW w:w="1843" w:type="dxa"/>
          </w:tcPr>
          <w:p w14:paraId="2AC23641"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77A8129C"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18684703" w14:textId="77777777" w:rsidTr="00BA0D30">
        <w:trPr>
          <w:trHeight w:val="20"/>
        </w:trPr>
        <w:tc>
          <w:tcPr>
            <w:tcW w:w="992" w:type="dxa"/>
            <w:shd w:val="clear" w:color="auto" w:fill="auto"/>
          </w:tcPr>
          <w:p w14:paraId="5002D1DE" w14:textId="77777777" w:rsidR="009157A9" w:rsidRPr="003B0173" w:rsidRDefault="009157A9" w:rsidP="00BA0D30">
            <w:pPr>
              <w:jc w:val="center"/>
            </w:pPr>
            <w:r w:rsidRPr="003B0173">
              <w:rPr>
                <w:rFonts w:ascii="Times New Roman" w:hAnsi="Times New Roman"/>
                <w:sz w:val="24"/>
                <w:szCs w:val="24"/>
              </w:rPr>
              <w:lastRenderedPageBreak/>
              <w:t>4.29</w:t>
            </w:r>
          </w:p>
        </w:tc>
        <w:tc>
          <w:tcPr>
            <w:tcW w:w="3403" w:type="dxa"/>
            <w:shd w:val="clear" w:color="auto" w:fill="auto"/>
          </w:tcPr>
          <w:p w14:paraId="173A1874"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Нарушения при формировании порядка оценки заявок и критериев этой оценки</w:t>
            </w:r>
          </w:p>
        </w:tc>
        <w:tc>
          <w:tcPr>
            <w:tcW w:w="3118" w:type="dxa"/>
            <w:shd w:val="clear" w:color="auto" w:fill="auto"/>
          </w:tcPr>
          <w:p w14:paraId="2AC8D5B6"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Ст.ст.32, 50, 53, 83 ФЗ от 05.04.2013 № 44-ФЗ; ППРФ</w:t>
            </w:r>
          </w:p>
          <w:p w14:paraId="75BB6A1A" w14:textId="77777777" w:rsidR="009157A9" w:rsidRPr="003B0173" w:rsidRDefault="009157A9" w:rsidP="00BA0D30">
            <w:pPr>
              <w:autoSpaceDE w:val="0"/>
              <w:autoSpaceDN w:val="0"/>
              <w:adjustRightInd w:val="0"/>
              <w:spacing w:after="0" w:line="240" w:lineRule="auto"/>
              <w:jc w:val="both"/>
              <w:rPr>
                <w:rFonts w:ascii="Times New Roman" w:hAnsi="Times New Roman"/>
                <w:sz w:val="24"/>
                <w:szCs w:val="24"/>
                <w:lang w:eastAsia="ru-RU"/>
              </w:rPr>
            </w:pPr>
            <w:r w:rsidRPr="003B0173">
              <w:rPr>
                <w:rFonts w:ascii="Times New Roman" w:hAnsi="Times New Roman"/>
                <w:sz w:val="24"/>
                <w:szCs w:val="24"/>
              </w:rPr>
              <w:t>от 28.11.2013 № 1085</w:t>
            </w:r>
            <w:r w:rsidRPr="003B0173">
              <w:rPr>
                <w:rStyle w:val="ad"/>
                <w:rFonts w:ascii="Times New Roman" w:hAnsi="Times New Roman"/>
                <w:sz w:val="24"/>
                <w:szCs w:val="24"/>
              </w:rPr>
              <w:footnoteReference w:id="395"/>
            </w:r>
            <w:r w:rsidRPr="003B0173">
              <w:rPr>
                <w:rFonts w:ascii="Times New Roman" w:hAnsi="Times New Roman"/>
                <w:sz w:val="24"/>
                <w:szCs w:val="24"/>
              </w:rPr>
              <w:t xml:space="preserve"> </w:t>
            </w:r>
          </w:p>
          <w:p w14:paraId="31E2501F" w14:textId="77777777" w:rsidR="009157A9" w:rsidRPr="003B0173" w:rsidRDefault="009157A9" w:rsidP="00BA0D30">
            <w:pPr>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(до 01.01.2022)</w:t>
            </w:r>
          </w:p>
          <w:p w14:paraId="522885A9" w14:textId="77777777" w:rsidR="009157A9" w:rsidRPr="003B0173" w:rsidRDefault="009157A9" w:rsidP="00BA0D30">
            <w:pPr>
              <w:autoSpaceDE w:val="0"/>
              <w:autoSpaceDN w:val="0"/>
              <w:adjustRightInd w:val="0"/>
              <w:spacing w:after="0" w:line="240" w:lineRule="auto"/>
              <w:jc w:val="both"/>
              <w:rPr>
                <w:rFonts w:ascii="Times New Roman" w:hAnsi="Times New Roman"/>
                <w:sz w:val="24"/>
                <w:szCs w:val="24"/>
              </w:rPr>
            </w:pPr>
          </w:p>
          <w:p w14:paraId="779C7A69"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Ст.ст.32, 37, 42, 72, 73, 75 ФЗ от 05.04.2013 № 44-ФЗ;</w:t>
            </w:r>
          </w:p>
          <w:p w14:paraId="4910FC10"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ППРФ от 28.11.2013 № 1085</w:t>
            </w:r>
          </w:p>
          <w:p w14:paraId="2BA2DDA3" w14:textId="77777777" w:rsidR="009157A9"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(с </w:t>
            </w:r>
            <w:r w:rsidRPr="009157A9">
              <w:rPr>
                <w:rFonts w:ascii="Times New Roman" w:hAnsi="Times New Roman"/>
                <w:sz w:val="24"/>
                <w:szCs w:val="24"/>
              </w:rPr>
              <w:t>01</w:t>
            </w:r>
            <w:r>
              <w:rPr>
                <w:rFonts w:ascii="Times New Roman" w:hAnsi="Times New Roman"/>
                <w:sz w:val="24"/>
                <w:szCs w:val="24"/>
              </w:rPr>
              <w:t>.01.2022)</w:t>
            </w:r>
          </w:p>
          <w:p w14:paraId="221D784E" w14:textId="77777777" w:rsidR="009157A9" w:rsidRPr="003B0173" w:rsidRDefault="009157A9" w:rsidP="00BA0D30">
            <w:pPr>
              <w:keepNext/>
              <w:spacing w:after="0" w:line="240" w:lineRule="auto"/>
              <w:jc w:val="both"/>
              <w:rPr>
                <w:rFonts w:ascii="Times New Roman" w:hAnsi="Times New Roman"/>
                <w:spacing w:val="-6"/>
                <w:sz w:val="24"/>
                <w:lang w:eastAsia="ru-RU"/>
              </w:rPr>
            </w:pPr>
            <w:r>
              <w:rPr>
                <w:rFonts w:ascii="Times New Roman" w:hAnsi="Times New Roman"/>
                <w:spacing w:val="-6"/>
                <w:sz w:val="24"/>
                <w:lang w:eastAsia="ru-RU"/>
              </w:rPr>
              <w:t>Положен</w:t>
            </w:r>
            <w:r w:rsidRPr="003B0173">
              <w:rPr>
                <w:rFonts w:ascii="Times New Roman" w:hAnsi="Times New Roman"/>
                <w:spacing w:val="-6"/>
                <w:sz w:val="24"/>
                <w:lang w:eastAsia="ru-RU"/>
              </w:rPr>
              <w:t>ие, утв. ППРФ от 31.12.2021 № 2604</w:t>
            </w:r>
            <w:r w:rsidRPr="003B0173">
              <w:rPr>
                <w:rStyle w:val="ad"/>
              </w:rPr>
              <w:footnoteReference w:id="396"/>
            </w:r>
          </w:p>
          <w:p w14:paraId="5F9D03C1" w14:textId="77777777" w:rsidR="009157A9" w:rsidRPr="003B0173" w:rsidRDefault="009157A9" w:rsidP="00BA0D30">
            <w:pPr>
              <w:autoSpaceDE w:val="0"/>
              <w:autoSpaceDN w:val="0"/>
              <w:adjustRightInd w:val="0"/>
              <w:spacing w:after="0" w:line="240" w:lineRule="auto"/>
              <w:jc w:val="both"/>
              <w:rPr>
                <w:rFonts w:ascii="Times New Roman" w:hAnsi="Times New Roman"/>
                <w:sz w:val="24"/>
                <w:szCs w:val="24"/>
                <w:lang w:eastAsia="ru-RU"/>
              </w:rPr>
            </w:pPr>
            <w:r w:rsidRPr="003B0173">
              <w:rPr>
                <w:rFonts w:ascii="Times New Roman" w:hAnsi="Times New Roman"/>
                <w:spacing w:val="-6"/>
                <w:sz w:val="24"/>
                <w:lang w:eastAsia="ru-RU"/>
              </w:rPr>
              <w:t>(с 01.01.2022)</w:t>
            </w:r>
          </w:p>
        </w:tc>
        <w:tc>
          <w:tcPr>
            <w:tcW w:w="1134" w:type="dxa"/>
            <w:shd w:val="clear" w:color="auto" w:fill="auto"/>
          </w:tcPr>
          <w:p w14:paraId="25A5DE87"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6756AB98"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0301DC29" w14:textId="61D5499F" w:rsidR="009157A9" w:rsidRPr="00BE7A1B" w:rsidRDefault="00317157" w:rsidP="00317157">
            <w:pPr>
              <w:keepNext/>
              <w:spacing w:after="0" w:line="240" w:lineRule="auto"/>
              <w:jc w:val="center"/>
              <w:rPr>
                <w:rFonts w:ascii="Times New Roman" w:hAnsi="Times New Roman"/>
                <w:sz w:val="24"/>
                <w:szCs w:val="24"/>
              </w:rPr>
            </w:pPr>
            <w:r>
              <w:rPr>
                <w:rFonts w:ascii="Times New Roman" w:hAnsi="Times New Roman"/>
                <w:sz w:val="24"/>
                <w:szCs w:val="24"/>
              </w:rPr>
              <w:t>Ч.</w:t>
            </w:r>
            <w:r w:rsidR="009157A9" w:rsidRPr="00BE7A1B">
              <w:rPr>
                <w:rFonts w:ascii="Times New Roman" w:hAnsi="Times New Roman"/>
                <w:sz w:val="24"/>
                <w:szCs w:val="24"/>
              </w:rPr>
              <w:t>4 ст</w:t>
            </w:r>
            <w:r>
              <w:rPr>
                <w:rFonts w:ascii="Times New Roman" w:hAnsi="Times New Roman"/>
                <w:sz w:val="24"/>
                <w:szCs w:val="24"/>
              </w:rPr>
              <w:t>.7.30 КоАП РФ*</w:t>
            </w:r>
          </w:p>
        </w:tc>
        <w:tc>
          <w:tcPr>
            <w:tcW w:w="1843" w:type="dxa"/>
          </w:tcPr>
          <w:p w14:paraId="7967C09F"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1C5588A8"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2B0FA34A" w14:textId="77777777" w:rsidTr="00BA0D30">
        <w:trPr>
          <w:trHeight w:val="20"/>
        </w:trPr>
        <w:tc>
          <w:tcPr>
            <w:tcW w:w="992" w:type="dxa"/>
            <w:shd w:val="clear" w:color="auto" w:fill="auto"/>
          </w:tcPr>
          <w:p w14:paraId="7378F77B" w14:textId="77777777" w:rsidR="009157A9" w:rsidRPr="003B0173" w:rsidRDefault="009157A9" w:rsidP="00BA0D30">
            <w:pPr>
              <w:jc w:val="center"/>
            </w:pPr>
            <w:r w:rsidRPr="003B0173">
              <w:rPr>
                <w:rFonts w:ascii="Times New Roman" w:hAnsi="Times New Roman"/>
                <w:sz w:val="24"/>
                <w:szCs w:val="24"/>
              </w:rPr>
              <w:t>4.30</w:t>
            </w:r>
          </w:p>
        </w:tc>
        <w:tc>
          <w:tcPr>
            <w:tcW w:w="3403" w:type="dxa"/>
            <w:shd w:val="clear" w:color="auto" w:fill="auto"/>
          </w:tcPr>
          <w:p w14:paraId="02BB2F23"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Нарушения при предоставлении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w:t>
            </w:r>
            <w:r w:rsidRPr="003B0173">
              <w:rPr>
                <w:rFonts w:ascii="Times New Roman" w:hAnsi="Times New Roman"/>
                <w:sz w:val="24"/>
                <w:szCs w:val="24"/>
              </w:rPr>
              <w:lastRenderedPageBreak/>
              <w:t>системы, организации инвалидов)</w:t>
            </w:r>
          </w:p>
        </w:tc>
        <w:tc>
          <w:tcPr>
            <w:tcW w:w="3118" w:type="dxa"/>
            <w:shd w:val="clear" w:color="auto" w:fill="auto"/>
          </w:tcPr>
          <w:p w14:paraId="620BF228"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lastRenderedPageBreak/>
              <w:t>Ст.ст.28, 29, 30 ФЗ от 05.04.2013 № 44-ФЗ;</w:t>
            </w:r>
          </w:p>
          <w:p w14:paraId="7F55DB52"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ППРФ от 17.03.2015 № 238</w:t>
            </w:r>
            <w:r w:rsidRPr="003B0173">
              <w:rPr>
                <w:rStyle w:val="ad"/>
                <w:rFonts w:ascii="Times New Roman" w:hAnsi="Times New Roman"/>
                <w:sz w:val="24"/>
                <w:szCs w:val="24"/>
              </w:rPr>
              <w:footnoteReference w:id="397"/>
            </w:r>
            <w:r w:rsidRPr="003B0173">
              <w:rPr>
                <w:rFonts w:ascii="Times New Roman" w:hAnsi="Times New Roman"/>
                <w:sz w:val="24"/>
                <w:szCs w:val="24"/>
              </w:rPr>
              <w:t>;</w:t>
            </w:r>
          </w:p>
          <w:p w14:paraId="1BCBD420" w14:textId="77777777" w:rsidR="009157A9" w:rsidRPr="003B0173" w:rsidRDefault="009157A9" w:rsidP="00BA0D30">
            <w:pPr>
              <w:widowControl w:val="0"/>
              <w:spacing w:after="0" w:line="228" w:lineRule="auto"/>
              <w:ind w:left="-57" w:right="-57"/>
              <w:jc w:val="both"/>
              <w:rPr>
                <w:rFonts w:ascii="Times New Roman" w:hAnsi="Times New Roman"/>
                <w:spacing w:val="-6"/>
                <w:sz w:val="24"/>
                <w:lang w:eastAsia="ru-RU"/>
              </w:rPr>
            </w:pPr>
            <w:r w:rsidRPr="003B0173">
              <w:rPr>
                <w:rFonts w:ascii="Times New Roman" w:hAnsi="Times New Roman"/>
                <w:spacing w:val="-6"/>
                <w:sz w:val="24"/>
                <w:lang w:eastAsia="ru-RU"/>
              </w:rPr>
              <w:t>ППРФ от 14.07.2014 № 649</w:t>
            </w:r>
            <w:r w:rsidRPr="003B0173">
              <w:rPr>
                <w:rStyle w:val="ad"/>
              </w:rPr>
              <w:footnoteReference w:id="398"/>
            </w:r>
            <w:r w:rsidRPr="003B0173">
              <w:rPr>
                <w:rFonts w:ascii="Times New Roman" w:hAnsi="Times New Roman"/>
                <w:spacing w:val="-6"/>
                <w:sz w:val="24"/>
                <w:lang w:eastAsia="ru-RU"/>
              </w:rPr>
              <w:t xml:space="preserve"> (до 31.12.2021); ППРФ от 15.04.2014 № 341</w:t>
            </w:r>
            <w:r w:rsidRPr="003B0173">
              <w:rPr>
                <w:rStyle w:val="ad"/>
              </w:rPr>
              <w:footnoteReference w:id="399"/>
            </w:r>
            <w:r w:rsidRPr="003B0173">
              <w:rPr>
                <w:rFonts w:ascii="Times New Roman" w:hAnsi="Times New Roman"/>
                <w:spacing w:val="-6"/>
                <w:sz w:val="24"/>
                <w:lang w:eastAsia="ru-RU"/>
              </w:rPr>
              <w:t xml:space="preserve"> (до 31.12.2021); </w:t>
            </w:r>
            <w:r w:rsidRPr="003B0173">
              <w:rPr>
                <w:rFonts w:ascii="Times New Roman" w:hAnsi="Times New Roman"/>
                <w:sz w:val="24"/>
                <w:szCs w:val="24"/>
              </w:rPr>
              <w:t>ППРФ от 11.12.2014 № 1352</w:t>
            </w:r>
            <w:r w:rsidRPr="003B0173">
              <w:rPr>
                <w:rStyle w:val="ad"/>
                <w:sz w:val="24"/>
                <w:szCs w:val="24"/>
              </w:rPr>
              <w:footnoteReference w:id="400"/>
            </w:r>
            <w:r w:rsidRPr="003B0173">
              <w:rPr>
                <w:rFonts w:ascii="Times New Roman" w:hAnsi="Times New Roman"/>
                <w:sz w:val="24"/>
                <w:szCs w:val="24"/>
              </w:rPr>
              <w:t xml:space="preserve">; </w:t>
            </w:r>
            <w:r w:rsidRPr="003B0173">
              <w:rPr>
                <w:rFonts w:ascii="Times New Roman" w:hAnsi="Times New Roman"/>
                <w:spacing w:val="-6"/>
                <w:sz w:val="24"/>
                <w:lang w:eastAsia="ru-RU"/>
              </w:rPr>
              <w:t xml:space="preserve">РПРФ </w:t>
            </w:r>
            <w:r w:rsidRPr="003B0173">
              <w:rPr>
                <w:rFonts w:ascii="Times New Roman" w:hAnsi="Times New Roman"/>
                <w:spacing w:val="-6"/>
                <w:sz w:val="24"/>
                <w:lang w:eastAsia="ru-RU"/>
              </w:rPr>
              <w:lastRenderedPageBreak/>
              <w:t>от 08.12.2021 № 3500-р</w:t>
            </w:r>
            <w:r w:rsidRPr="003B0173">
              <w:rPr>
                <w:rStyle w:val="ad"/>
                <w:spacing w:val="-6"/>
                <w:sz w:val="24"/>
                <w:lang w:eastAsia="ru-RU"/>
              </w:rPr>
              <w:footnoteReference w:id="401"/>
            </w:r>
            <w:r w:rsidRPr="003B0173">
              <w:rPr>
                <w:rFonts w:ascii="Times New Roman" w:hAnsi="Times New Roman"/>
                <w:spacing w:val="-6"/>
                <w:sz w:val="24"/>
                <w:lang w:eastAsia="ru-RU"/>
              </w:rPr>
              <w:t xml:space="preserve"> (с 01.01.2022);</w:t>
            </w:r>
            <w:r w:rsidRPr="003B0173">
              <w:rPr>
                <w:rFonts w:ascii="Times New Roman" w:hAnsi="Times New Roman"/>
                <w:spacing w:val="-6"/>
                <w:sz w:val="24"/>
              </w:rPr>
              <w:t xml:space="preserve"> Правила, утв. ППРФ от 29.12.2021 № 2571</w:t>
            </w:r>
            <w:r w:rsidRPr="003B0173">
              <w:rPr>
                <w:rStyle w:val="ad"/>
                <w:spacing w:val="-6"/>
                <w:sz w:val="24"/>
              </w:rPr>
              <w:footnoteReference w:id="402"/>
            </w:r>
            <w:r w:rsidRPr="003B0173">
              <w:rPr>
                <w:rFonts w:ascii="Times New Roman" w:hAnsi="Times New Roman"/>
                <w:spacing w:val="-6"/>
                <w:sz w:val="24"/>
              </w:rPr>
              <w:t xml:space="preserve"> (с 01.01.2022)</w:t>
            </w:r>
          </w:p>
          <w:p w14:paraId="75958280" w14:textId="77777777" w:rsidR="009157A9" w:rsidRPr="003B0173" w:rsidRDefault="009157A9" w:rsidP="00BA0D30">
            <w:pPr>
              <w:widowControl w:val="0"/>
              <w:spacing w:after="0" w:line="228" w:lineRule="auto"/>
              <w:ind w:left="-57" w:right="-57"/>
              <w:jc w:val="both"/>
              <w:rPr>
                <w:rFonts w:ascii="Times New Roman" w:hAnsi="Times New Roman"/>
                <w:spacing w:val="-6"/>
                <w:sz w:val="24"/>
                <w:lang w:eastAsia="ru-RU"/>
              </w:rPr>
            </w:pPr>
            <w:r w:rsidRPr="003B0173">
              <w:rPr>
                <w:rFonts w:ascii="Times New Roman" w:hAnsi="Times New Roman"/>
                <w:spacing w:val="-6"/>
                <w:sz w:val="24"/>
                <w:szCs w:val="24"/>
                <w:lang w:eastAsia="ru-RU"/>
              </w:rPr>
              <w:t>(справочно – Методические рекомендации</w:t>
            </w:r>
            <w:r w:rsidRPr="003B0173">
              <w:rPr>
                <w:rStyle w:val="ad"/>
                <w:sz w:val="24"/>
                <w:szCs w:val="24"/>
              </w:rPr>
              <w:footnoteReference w:id="403"/>
            </w:r>
            <w:r w:rsidRPr="003B0173">
              <w:rPr>
                <w:rFonts w:ascii="Times New Roman" w:hAnsi="Times New Roman"/>
                <w:sz w:val="24"/>
                <w:szCs w:val="24"/>
              </w:rPr>
              <w:t>)</w:t>
            </w:r>
          </w:p>
        </w:tc>
        <w:tc>
          <w:tcPr>
            <w:tcW w:w="1134" w:type="dxa"/>
            <w:shd w:val="clear" w:color="auto" w:fill="auto"/>
          </w:tcPr>
          <w:p w14:paraId="03BC4F28"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6A355F4F"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1C96593B" w14:textId="70479722" w:rsidR="009157A9" w:rsidRPr="00BE7A1B" w:rsidRDefault="00317157" w:rsidP="00317157">
            <w:pPr>
              <w:keepNext/>
              <w:spacing w:after="0" w:line="240" w:lineRule="auto"/>
              <w:jc w:val="center"/>
              <w:rPr>
                <w:rFonts w:ascii="Times New Roman" w:hAnsi="Times New Roman"/>
                <w:sz w:val="24"/>
                <w:szCs w:val="24"/>
              </w:rPr>
            </w:pPr>
            <w:r>
              <w:rPr>
                <w:rFonts w:ascii="Times New Roman" w:hAnsi="Times New Roman"/>
                <w:sz w:val="24"/>
                <w:szCs w:val="24"/>
              </w:rPr>
              <w:t>Ч.ч.</w:t>
            </w:r>
            <w:r w:rsidR="009157A9" w:rsidRPr="00BE7A1B">
              <w:rPr>
                <w:rFonts w:ascii="Times New Roman" w:hAnsi="Times New Roman"/>
                <w:sz w:val="24"/>
                <w:szCs w:val="24"/>
              </w:rPr>
              <w:t>4.2, 11 ст</w:t>
            </w:r>
            <w:r>
              <w:rPr>
                <w:rFonts w:ascii="Times New Roman" w:hAnsi="Times New Roman"/>
                <w:sz w:val="24"/>
                <w:szCs w:val="24"/>
              </w:rPr>
              <w:t>.7.30 КоАП РФ* КоАП РФ*</w:t>
            </w:r>
          </w:p>
        </w:tc>
        <w:tc>
          <w:tcPr>
            <w:tcW w:w="1843" w:type="dxa"/>
          </w:tcPr>
          <w:p w14:paraId="4EE9E5C1"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7E1FF53A"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306217B1" w14:textId="77777777" w:rsidTr="00BA0D30">
        <w:trPr>
          <w:trHeight w:val="20"/>
        </w:trPr>
        <w:tc>
          <w:tcPr>
            <w:tcW w:w="992" w:type="dxa"/>
            <w:shd w:val="clear" w:color="auto" w:fill="auto"/>
          </w:tcPr>
          <w:p w14:paraId="11F8130B"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4.31</w:t>
            </w:r>
          </w:p>
        </w:tc>
        <w:tc>
          <w:tcPr>
            <w:tcW w:w="3403" w:type="dxa"/>
            <w:shd w:val="clear" w:color="auto" w:fill="auto"/>
          </w:tcPr>
          <w:p w14:paraId="74FF5992"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Несоответствие контракта (договора) требованиям, предусмотренным документацией (извещением) о закупке, протоколам закупки, заявке участника закупки</w:t>
            </w:r>
          </w:p>
          <w:p w14:paraId="031C284F"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1 января 2022 года)</w:t>
            </w:r>
          </w:p>
          <w:p w14:paraId="6A431253" w14:textId="77777777" w:rsidR="009157A9" w:rsidRPr="003B0173" w:rsidRDefault="009157A9" w:rsidP="00BA0D30">
            <w:pPr>
              <w:keepNext/>
              <w:spacing w:after="0" w:line="240" w:lineRule="auto"/>
              <w:jc w:val="both"/>
              <w:rPr>
                <w:rFonts w:ascii="Times New Roman" w:hAnsi="Times New Roman"/>
                <w:sz w:val="24"/>
                <w:szCs w:val="24"/>
              </w:rPr>
            </w:pPr>
          </w:p>
          <w:p w14:paraId="2A22D9C4" w14:textId="77777777" w:rsidR="009157A9" w:rsidRPr="003B0173" w:rsidRDefault="009157A9" w:rsidP="00BA0D30">
            <w:pPr>
              <w:keepNext/>
              <w:spacing w:after="0" w:line="240" w:lineRule="auto"/>
              <w:jc w:val="both"/>
              <w:rPr>
                <w:rFonts w:ascii="Times New Roman" w:hAnsi="Times New Roman"/>
                <w:sz w:val="24"/>
                <w:szCs w:val="24"/>
              </w:rPr>
            </w:pPr>
          </w:p>
          <w:p w14:paraId="1608F5FE"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Несоответствие контракта (договора) требованиям, предусмотренным извещением об осуществлении закупки (документацией о закупке), протоколам закупки, заявке участника закупки</w:t>
            </w:r>
          </w:p>
          <w:p w14:paraId="70D1D72E"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1 января 2022 года)</w:t>
            </w:r>
          </w:p>
        </w:tc>
        <w:tc>
          <w:tcPr>
            <w:tcW w:w="3118" w:type="dxa"/>
            <w:shd w:val="clear" w:color="auto" w:fill="auto"/>
          </w:tcPr>
          <w:p w14:paraId="3D38EB9C" w14:textId="77777777" w:rsidR="009157A9" w:rsidRPr="003B0173" w:rsidRDefault="009157A9" w:rsidP="00BA0D30">
            <w:pPr>
              <w:keepNext/>
              <w:spacing w:after="0" w:line="240" w:lineRule="auto"/>
              <w:jc w:val="both"/>
              <w:rPr>
                <w:rFonts w:ascii="Times New Roman" w:hAnsi="Times New Roman"/>
                <w:sz w:val="24"/>
                <w:szCs w:val="24"/>
              </w:rPr>
            </w:pPr>
            <w:proofErr w:type="spellStart"/>
            <w:r w:rsidRPr="003B0173">
              <w:rPr>
                <w:rFonts w:ascii="Times New Roman" w:hAnsi="Times New Roman"/>
                <w:sz w:val="24"/>
                <w:szCs w:val="24"/>
              </w:rPr>
              <w:t>Ст.ст</w:t>
            </w:r>
            <w:proofErr w:type="spellEnd"/>
            <w:r w:rsidRPr="003B0173">
              <w:rPr>
                <w:rFonts w:ascii="Times New Roman" w:hAnsi="Times New Roman"/>
                <w:sz w:val="24"/>
                <w:szCs w:val="24"/>
              </w:rPr>
              <w:t>. 34, 54, 78, 83, 83</w:t>
            </w:r>
            <w:r w:rsidRPr="003B0173">
              <w:rPr>
                <w:rFonts w:ascii="Times New Roman" w:hAnsi="Times New Roman"/>
                <w:sz w:val="24"/>
                <w:szCs w:val="24"/>
                <w:vertAlign w:val="superscript"/>
              </w:rPr>
              <w:t>2</w:t>
            </w:r>
            <w:r w:rsidRPr="003B0173">
              <w:rPr>
                <w:rFonts w:ascii="Times New Roman" w:hAnsi="Times New Roman"/>
                <w:sz w:val="24"/>
                <w:szCs w:val="24"/>
              </w:rPr>
              <w:t>, 91 ФЗ от 05.04.2013 № 44-ФЗ</w:t>
            </w:r>
          </w:p>
          <w:p w14:paraId="4BB388BA"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01.01.2022),</w:t>
            </w:r>
          </w:p>
          <w:p w14:paraId="4191253B"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eastAsia="Times New Roman" w:hAnsi="Times New Roman"/>
                <w:spacing w:val="-4"/>
                <w:sz w:val="24"/>
                <w:szCs w:val="24"/>
                <w:lang w:eastAsia="ru-RU"/>
              </w:rPr>
              <w:t>ППРФ от 28.11.2013 № 1090</w:t>
            </w:r>
            <w:r w:rsidRPr="003B0173">
              <w:rPr>
                <w:rStyle w:val="ad"/>
                <w:spacing w:val="-4"/>
                <w:sz w:val="24"/>
                <w:szCs w:val="24"/>
                <w:lang w:eastAsia="ru-RU"/>
              </w:rPr>
              <w:footnoteReference w:id="404"/>
            </w:r>
          </w:p>
          <w:p w14:paraId="784E2438" w14:textId="77777777" w:rsidR="009157A9" w:rsidRPr="003B0173" w:rsidRDefault="009157A9" w:rsidP="00BA0D30">
            <w:pPr>
              <w:keepNext/>
              <w:spacing w:after="0" w:line="240" w:lineRule="auto"/>
              <w:jc w:val="both"/>
              <w:rPr>
                <w:rFonts w:ascii="Times New Roman" w:hAnsi="Times New Roman"/>
                <w:sz w:val="24"/>
                <w:szCs w:val="24"/>
              </w:rPr>
            </w:pPr>
          </w:p>
          <w:p w14:paraId="68D065BD" w14:textId="77777777" w:rsidR="009157A9" w:rsidRPr="003B0173" w:rsidRDefault="009157A9" w:rsidP="00BA0D30">
            <w:pPr>
              <w:keepNext/>
              <w:spacing w:after="0" w:line="240" w:lineRule="auto"/>
              <w:jc w:val="both"/>
              <w:rPr>
                <w:rFonts w:ascii="Times New Roman" w:hAnsi="Times New Roman"/>
                <w:sz w:val="24"/>
                <w:szCs w:val="24"/>
              </w:rPr>
            </w:pPr>
          </w:p>
          <w:p w14:paraId="1DDBE4FF" w14:textId="77777777" w:rsidR="009157A9" w:rsidRPr="003B0173" w:rsidRDefault="009157A9" w:rsidP="00BA0D30">
            <w:pPr>
              <w:keepNext/>
              <w:spacing w:after="0" w:line="240" w:lineRule="auto"/>
              <w:jc w:val="both"/>
              <w:rPr>
                <w:rFonts w:ascii="Times New Roman" w:hAnsi="Times New Roman"/>
                <w:sz w:val="24"/>
                <w:szCs w:val="24"/>
              </w:rPr>
            </w:pPr>
          </w:p>
          <w:p w14:paraId="17ECBC3E" w14:textId="77777777" w:rsidR="009157A9" w:rsidRPr="003B0173" w:rsidRDefault="009157A9" w:rsidP="00BA0D30">
            <w:pPr>
              <w:keepNext/>
              <w:spacing w:after="0" w:line="240" w:lineRule="auto"/>
              <w:jc w:val="both"/>
              <w:rPr>
                <w:rFonts w:ascii="Times New Roman" w:hAnsi="Times New Roman"/>
                <w:sz w:val="24"/>
                <w:szCs w:val="24"/>
              </w:rPr>
            </w:pPr>
          </w:p>
          <w:p w14:paraId="6FFE5370"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Ст.ст.34, 51, 73, 74, 75, 76 ФЗ от 05.04.2013 № 44-ФЗ</w:t>
            </w:r>
          </w:p>
          <w:p w14:paraId="0AD3E361"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01.01.2022),</w:t>
            </w:r>
          </w:p>
          <w:p w14:paraId="7DC6C518"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eastAsia="Times New Roman" w:hAnsi="Times New Roman"/>
                <w:spacing w:val="-4"/>
                <w:sz w:val="24"/>
                <w:szCs w:val="24"/>
                <w:lang w:eastAsia="ru-RU"/>
              </w:rPr>
              <w:t>ППРФ от 28.11.2013 № 1090</w:t>
            </w:r>
            <w:r w:rsidRPr="003B0173">
              <w:rPr>
                <w:rStyle w:val="ad"/>
                <w:spacing w:val="-4"/>
                <w:sz w:val="24"/>
                <w:szCs w:val="24"/>
                <w:lang w:eastAsia="ru-RU"/>
              </w:rPr>
              <w:footnoteReference w:id="405"/>
            </w:r>
          </w:p>
        </w:tc>
        <w:tc>
          <w:tcPr>
            <w:tcW w:w="1134" w:type="dxa"/>
            <w:shd w:val="clear" w:color="auto" w:fill="auto"/>
          </w:tcPr>
          <w:p w14:paraId="4D842726"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61DEB957"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387924F5" w14:textId="0A875B06" w:rsidR="009157A9" w:rsidRPr="00BE7A1B" w:rsidRDefault="00317157" w:rsidP="00317157">
            <w:pPr>
              <w:keepNext/>
              <w:spacing w:after="0" w:line="240" w:lineRule="auto"/>
              <w:jc w:val="center"/>
              <w:rPr>
                <w:rFonts w:ascii="Times New Roman" w:hAnsi="Times New Roman"/>
                <w:sz w:val="24"/>
                <w:szCs w:val="24"/>
              </w:rPr>
            </w:pPr>
            <w:r>
              <w:rPr>
                <w:rFonts w:ascii="Times New Roman" w:hAnsi="Times New Roman"/>
                <w:sz w:val="24"/>
                <w:szCs w:val="24"/>
              </w:rPr>
              <w:t>Ч.ч.</w:t>
            </w:r>
            <w:r w:rsidR="009157A9" w:rsidRPr="00BE7A1B">
              <w:rPr>
                <w:rFonts w:ascii="Times New Roman" w:hAnsi="Times New Roman"/>
                <w:sz w:val="24"/>
                <w:szCs w:val="24"/>
              </w:rPr>
              <w:t>1</w:t>
            </w:r>
            <w:r w:rsidR="009157A9">
              <w:rPr>
                <w:rFonts w:ascii="Times New Roman" w:hAnsi="Times New Roman"/>
                <w:sz w:val="24"/>
                <w:szCs w:val="24"/>
              </w:rPr>
              <w:t xml:space="preserve">, </w:t>
            </w:r>
            <w:r w:rsidR="009157A9" w:rsidRPr="00BE7A1B">
              <w:rPr>
                <w:rFonts w:ascii="Times New Roman" w:hAnsi="Times New Roman"/>
                <w:sz w:val="24"/>
                <w:szCs w:val="24"/>
              </w:rPr>
              <w:t>2 ст</w:t>
            </w:r>
            <w:r>
              <w:rPr>
                <w:rFonts w:ascii="Times New Roman" w:hAnsi="Times New Roman"/>
                <w:sz w:val="24"/>
                <w:szCs w:val="24"/>
              </w:rPr>
              <w:t>.7.32 КоАП РФ*</w:t>
            </w:r>
          </w:p>
        </w:tc>
        <w:tc>
          <w:tcPr>
            <w:tcW w:w="1843" w:type="dxa"/>
          </w:tcPr>
          <w:p w14:paraId="1A8BA97E"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7AF1FC1E"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680BB9F0" w14:textId="77777777" w:rsidTr="00BA0D30">
        <w:trPr>
          <w:trHeight w:val="20"/>
        </w:trPr>
        <w:tc>
          <w:tcPr>
            <w:tcW w:w="992" w:type="dxa"/>
            <w:shd w:val="clear" w:color="auto" w:fill="auto"/>
          </w:tcPr>
          <w:p w14:paraId="3E33A077"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4.32</w:t>
            </w:r>
          </w:p>
        </w:tc>
        <w:tc>
          <w:tcPr>
            <w:tcW w:w="3403" w:type="dxa"/>
            <w:shd w:val="clear" w:color="auto" w:fill="auto"/>
          </w:tcPr>
          <w:p w14:paraId="5D9FD3CA"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Нарушение сроков заключения контрактов (договоров)</w:t>
            </w:r>
            <w:r w:rsidRPr="003B0173">
              <w:t xml:space="preserve"> </w:t>
            </w:r>
            <w:r w:rsidRPr="003B0173">
              <w:rPr>
                <w:rFonts w:ascii="Times New Roman" w:hAnsi="Times New Roman"/>
                <w:sz w:val="24"/>
                <w:szCs w:val="24"/>
              </w:rPr>
              <w:t>или уклонение от заключения</w:t>
            </w:r>
          </w:p>
        </w:tc>
        <w:tc>
          <w:tcPr>
            <w:tcW w:w="3118" w:type="dxa"/>
            <w:shd w:val="clear" w:color="auto" w:fill="auto"/>
          </w:tcPr>
          <w:p w14:paraId="578CCF10"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pacing w:val="-6"/>
                <w:sz w:val="24"/>
              </w:rPr>
              <w:t xml:space="preserve">Ч.2 ст.54, ч.13 ст. 78, ч.17 ст. 83, </w:t>
            </w:r>
            <w:r w:rsidRPr="003B0173">
              <w:rPr>
                <w:rFonts w:ascii="Times New Roman" w:hAnsi="Times New Roman"/>
                <w:sz w:val="24"/>
                <w:szCs w:val="24"/>
              </w:rPr>
              <w:t>83</w:t>
            </w:r>
            <w:r w:rsidRPr="003B0173">
              <w:rPr>
                <w:rFonts w:ascii="Times New Roman" w:hAnsi="Times New Roman"/>
                <w:sz w:val="24"/>
                <w:szCs w:val="24"/>
                <w:vertAlign w:val="superscript"/>
              </w:rPr>
              <w:t>2</w:t>
            </w:r>
            <w:r w:rsidRPr="003B0173">
              <w:rPr>
                <w:rFonts w:ascii="Times New Roman" w:hAnsi="Times New Roman"/>
                <w:sz w:val="24"/>
                <w:szCs w:val="24"/>
              </w:rPr>
              <w:t>, 91, 93 ФЗ от 05.04.2013 № 44-ФЗ</w:t>
            </w:r>
          </w:p>
          <w:p w14:paraId="4FF07B1E" w14:textId="77777777" w:rsidR="009157A9" w:rsidRPr="003B0173" w:rsidRDefault="009157A9" w:rsidP="00BA0D30">
            <w:pPr>
              <w:keepNext/>
              <w:spacing w:after="0" w:line="240" w:lineRule="auto"/>
              <w:rPr>
                <w:rFonts w:ascii="Times New Roman" w:hAnsi="Times New Roman"/>
                <w:sz w:val="24"/>
                <w:szCs w:val="24"/>
              </w:rPr>
            </w:pPr>
            <w:r w:rsidRPr="003B0173">
              <w:rPr>
                <w:rFonts w:ascii="Times New Roman" w:hAnsi="Times New Roman"/>
                <w:sz w:val="24"/>
                <w:szCs w:val="24"/>
              </w:rPr>
              <w:t>(до 01.01.2022)</w:t>
            </w:r>
          </w:p>
          <w:p w14:paraId="57B013BA" w14:textId="77777777" w:rsidR="009157A9" w:rsidRPr="003B0173" w:rsidRDefault="009157A9" w:rsidP="00BA0D30">
            <w:pPr>
              <w:keepNext/>
              <w:spacing w:after="0" w:line="240" w:lineRule="auto"/>
              <w:rPr>
                <w:rFonts w:ascii="Times New Roman" w:hAnsi="Times New Roman"/>
                <w:sz w:val="24"/>
                <w:szCs w:val="24"/>
              </w:rPr>
            </w:pPr>
          </w:p>
          <w:p w14:paraId="18F19AA4" w14:textId="6BCC6BE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lastRenderedPageBreak/>
              <w:t>Ст.ст.51, 52, ч.14. ст.73, 74, ч.13 ст.75, 76, 77, 111</w:t>
            </w:r>
            <w:r w:rsidRPr="003B0173">
              <w:rPr>
                <w:rFonts w:ascii="Times New Roman" w:hAnsi="Times New Roman"/>
                <w:sz w:val="24"/>
                <w:szCs w:val="24"/>
                <w:vertAlign w:val="superscript"/>
              </w:rPr>
              <w:t>1</w:t>
            </w:r>
            <w:r w:rsidRPr="003B0173">
              <w:rPr>
                <w:rFonts w:ascii="Times New Roman" w:hAnsi="Times New Roman"/>
                <w:sz w:val="24"/>
                <w:szCs w:val="24"/>
              </w:rPr>
              <w:t>, 111</w:t>
            </w:r>
            <w:r w:rsidRPr="003B0173">
              <w:rPr>
                <w:rFonts w:ascii="Times New Roman" w:hAnsi="Times New Roman"/>
                <w:sz w:val="24"/>
                <w:szCs w:val="24"/>
                <w:vertAlign w:val="superscript"/>
              </w:rPr>
              <w:t>3</w:t>
            </w:r>
            <w:r w:rsidRPr="003B0173">
              <w:rPr>
                <w:rFonts w:ascii="Times New Roman" w:hAnsi="Times New Roman"/>
                <w:sz w:val="24"/>
                <w:szCs w:val="24"/>
              </w:rPr>
              <w:t>, 111</w:t>
            </w:r>
            <w:r w:rsidRPr="003B0173">
              <w:rPr>
                <w:rFonts w:ascii="Times New Roman" w:hAnsi="Times New Roman"/>
                <w:sz w:val="24"/>
                <w:szCs w:val="24"/>
                <w:vertAlign w:val="superscript"/>
              </w:rPr>
              <w:t>4</w:t>
            </w:r>
            <w:r w:rsidRPr="003B0173">
              <w:rPr>
                <w:rFonts w:ascii="Times New Roman" w:hAnsi="Times New Roman"/>
                <w:sz w:val="24"/>
                <w:szCs w:val="24"/>
              </w:rPr>
              <w:t xml:space="preserve"> ФЗ от 05.04.2013 </w:t>
            </w:r>
            <w:r w:rsidR="00F349F2">
              <w:rPr>
                <w:rFonts w:ascii="Times New Roman" w:hAnsi="Times New Roman"/>
                <w:sz w:val="24"/>
                <w:szCs w:val="24"/>
              </w:rPr>
              <w:br/>
            </w:r>
            <w:r w:rsidRPr="003B0173">
              <w:rPr>
                <w:rFonts w:ascii="Times New Roman" w:hAnsi="Times New Roman"/>
                <w:sz w:val="24"/>
                <w:szCs w:val="24"/>
              </w:rPr>
              <w:t>№ 44-ФЗ</w:t>
            </w:r>
            <w:r>
              <w:rPr>
                <w:rFonts w:ascii="Times New Roman" w:hAnsi="Times New Roman"/>
                <w:sz w:val="24"/>
                <w:szCs w:val="24"/>
              </w:rPr>
              <w:t xml:space="preserve"> </w:t>
            </w:r>
            <w:r w:rsidRPr="003B0173">
              <w:rPr>
                <w:rFonts w:ascii="Times New Roman" w:hAnsi="Times New Roman"/>
                <w:sz w:val="24"/>
                <w:szCs w:val="24"/>
              </w:rPr>
              <w:t>(с 01.01.2022),</w:t>
            </w:r>
          </w:p>
          <w:p w14:paraId="07C657C7" w14:textId="77777777" w:rsidR="009157A9" w:rsidRPr="003B0173" w:rsidRDefault="009157A9" w:rsidP="00BA0D30">
            <w:pPr>
              <w:keepNext/>
              <w:spacing w:after="0" w:line="240" w:lineRule="auto"/>
              <w:jc w:val="both"/>
              <w:rPr>
                <w:rFonts w:ascii="Times New Roman" w:hAnsi="Times New Roman"/>
                <w:b/>
                <w:sz w:val="24"/>
                <w:szCs w:val="24"/>
              </w:rPr>
            </w:pPr>
            <w:r w:rsidRPr="003B0173">
              <w:rPr>
                <w:rFonts w:ascii="Times New Roman" w:hAnsi="Times New Roman"/>
                <w:spacing w:val="-6"/>
                <w:sz w:val="24"/>
              </w:rPr>
              <w:t>п.4 ст. 528 ГК РФ</w:t>
            </w:r>
          </w:p>
        </w:tc>
        <w:tc>
          <w:tcPr>
            <w:tcW w:w="1134" w:type="dxa"/>
            <w:shd w:val="clear" w:color="auto" w:fill="auto"/>
          </w:tcPr>
          <w:p w14:paraId="5F222ABC"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3CCE460A"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5061BC02" w14:textId="59EFC8AD" w:rsidR="009157A9" w:rsidRPr="00BE7A1B" w:rsidRDefault="00317157" w:rsidP="00317157">
            <w:pPr>
              <w:keepNext/>
              <w:spacing w:after="0" w:line="240" w:lineRule="auto"/>
              <w:jc w:val="center"/>
              <w:rPr>
                <w:rFonts w:ascii="Times New Roman" w:hAnsi="Times New Roman"/>
                <w:sz w:val="24"/>
                <w:szCs w:val="24"/>
              </w:rPr>
            </w:pPr>
            <w:r>
              <w:rPr>
                <w:rFonts w:ascii="Times New Roman" w:hAnsi="Times New Roman"/>
                <w:sz w:val="24"/>
                <w:szCs w:val="24"/>
              </w:rPr>
              <w:t>Ч.</w:t>
            </w:r>
            <w:r w:rsidR="009157A9" w:rsidRPr="00BE7A1B">
              <w:rPr>
                <w:rFonts w:ascii="Times New Roman" w:hAnsi="Times New Roman"/>
                <w:sz w:val="24"/>
                <w:szCs w:val="24"/>
              </w:rPr>
              <w:t>3 ст</w:t>
            </w:r>
            <w:r>
              <w:rPr>
                <w:rFonts w:ascii="Times New Roman" w:hAnsi="Times New Roman"/>
                <w:sz w:val="24"/>
                <w:szCs w:val="24"/>
              </w:rPr>
              <w:t>.7.32 КоАП РФ*</w:t>
            </w:r>
          </w:p>
        </w:tc>
        <w:tc>
          <w:tcPr>
            <w:tcW w:w="1843" w:type="dxa"/>
          </w:tcPr>
          <w:p w14:paraId="5076726A"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6B10369B"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3C4482BC" w14:textId="77777777" w:rsidTr="00BA0D30">
        <w:trPr>
          <w:trHeight w:val="20"/>
        </w:trPr>
        <w:tc>
          <w:tcPr>
            <w:tcW w:w="992" w:type="dxa"/>
            <w:shd w:val="clear" w:color="auto" w:fill="auto"/>
          </w:tcPr>
          <w:p w14:paraId="24E9201B" w14:textId="77777777" w:rsidR="009157A9" w:rsidRPr="003B0173" w:rsidRDefault="009157A9" w:rsidP="00BA0D30">
            <w:pPr>
              <w:jc w:val="center"/>
            </w:pPr>
            <w:r w:rsidRPr="003B0173">
              <w:rPr>
                <w:rFonts w:ascii="Times New Roman" w:hAnsi="Times New Roman"/>
                <w:sz w:val="24"/>
                <w:szCs w:val="24"/>
              </w:rPr>
              <w:t>4.33</w:t>
            </w:r>
          </w:p>
        </w:tc>
        <w:tc>
          <w:tcPr>
            <w:tcW w:w="3403" w:type="dxa"/>
            <w:shd w:val="clear" w:color="auto" w:fill="auto"/>
          </w:tcPr>
          <w:p w14:paraId="1E815F36"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Отсутствие надлежащего обеспечения исполнения контракта (договора)</w:t>
            </w:r>
          </w:p>
        </w:tc>
        <w:tc>
          <w:tcPr>
            <w:tcW w:w="3118" w:type="dxa"/>
            <w:shd w:val="clear" w:color="auto" w:fill="auto"/>
          </w:tcPr>
          <w:p w14:paraId="642E6552" w14:textId="1C5464FF"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Ст.ст.34, 37, 45, 54, 83</w:t>
            </w:r>
            <w:r w:rsidRPr="003B0173">
              <w:rPr>
                <w:rFonts w:ascii="Times New Roman" w:hAnsi="Times New Roman"/>
                <w:sz w:val="24"/>
                <w:szCs w:val="24"/>
                <w:vertAlign w:val="superscript"/>
              </w:rPr>
              <w:t>2</w:t>
            </w:r>
            <w:r w:rsidRPr="003B0173">
              <w:rPr>
                <w:rFonts w:ascii="Times New Roman" w:hAnsi="Times New Roman"/>
                <w:sz w:val="24"/>
                <w:szCs w:val="24"/>
              </w:rPr>
              <w:t xml:space="preserve">, 95, 96 ФЗ от 05.04.2013 </w:t>
            </w:r>
            <w:r w:rsidR="00F349F2">
              <w:rPr>
                <w:rFonts w:ascii="Times New Roman" w:hAnsi="Times New Roman"/>
                <w:sz w:val="24"/>
                <w:szCs w:val="24"/>
              </w:rPr>
              <w:br/>
            </w:r>
            <w:r w:rsidRPr="003B0173">
              <w:rPr>
                <w:rFonts w:ascii="Times New Roman" w:hAnsi="Times New Roman"/>
                <w:sz w:val="24"/>
                <w:szCs w:val="24"/>
              </w:rPr>
              <w:t>№ 44-ФЗ</w:t>
            </w:r>
            <w:r>
              <w:rPr>
                <w:rFonts w:ascii="Times New Roman" w:hAnsi="Times New Roman"/>
                <w:sz w:val="24"/>
                <w:szCs w:val="24"/>
              </w:rPr>
              <w:t xml:space="preserve"> </w:t>
            </w:r>
            <w:r w:rsidRPr="003B0173">
              <w:rPr>
                <w:rFonts w:ascii="Times New Roman" w:hAnsi="Times New Roman"/>
                <w:sz w:val="24"/>
                <w:szCs w:val="24"/>
              </w:rPr>
              <w:t>(до 01.01.2022)</w:t>
            </w:r>
          </w:p>
          <w:p w14:paraId="62F1D84C" w14:textId="77777777" w:rsidR="009157A9" w:rsidRPr="003B0173" w:rsidRDefault="009157A9" w:rsidP="00BA0D30">
            <w:pPr>
              <w:keepNext/>
              <w:spacing w:after="0" w:line="240" w:lineRule="auto"/>
              <w:rPr>
                <w:rFonts w:ascii="Times New Roman" w:hAnsi="Times New Roman"/>
                <w:sz w:val="24"/>
                <w:szCs w:val="24"/>
              </w:rPr>
            </w:pPr>
          </w:p>
          <w:p w14:paraId="7303CFD2"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Ст.ст.34, 37, 45, 51, 73, 74, 75, 76, 95, 96 ФЗ от 05.04.2013 № 44-ФЗ</w:t>
            </w:r>
          </w:p>
          <w:p w14:paraId="7448A0EC" w14:textId="77777777" w:rsidR="009157A9" w:rsidRPr="003B0173" w:rsidRDefault="009157A9" w:rsidP="00BA0D30">
            <w:pPr>
              <w:keepNext/>
              <w:spacing w:after="0" w:line="240" w:lineRule="auto"/>
              <w:rPr>
                <w:rFonts w:ascii="Times New Roman" w:hAnsi="Times New Roman"/>
                <w:sz w:val="24"/>
                <w:szCs w:val="24"/>
              </w:rPr>
            </w:pPr>
            <w:r w:rsidRPr="003B0173">
              <w:rPr>
                <w:rFonts w:ascii="Times New Roman" w:hAnsi="Times New Roman"/>
                <w:sz w:val="24"/>
                <w:szCs w:val="24"/>
              </w:rPr>
              <w:t>(с 01.01.2022)</w:t>
            </w:r>
          </w:p>
        </w:tc>
        <w:tc>
          <w:tcPr>
            <w:tcW w:w="1134" w:type="dxa"/>
            <w:shd w:val="clear" w:color="auto" w:fill="auto"/>
          </w:tcPr>
          <w:p w14:paraId="215284D5"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75BEA609"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2DF48C20" w14:textId="77777777" w:rsidR="009157A9" w:rsidRPr="00BE7A1B" w:rsidRDefault="009157A9" w:rsidP="00BA0D30">
            <w:pPr>
              <w:keepNext/>
              <w:spacing w:after="0" w:line="240" w:lineRule="auto"/>
              <w:jc w:val="center"/>
              <w:rPr>
                <w:rFonts w:ascii="Times New Roman" w:hAnsi="Times New Roman"/>
                <w:sz w:val="24"/>
                <w:szCs w:val="24"/>
              </w:rPr>
            </w:pPr>
          </w:p>
        </w:tc>
        <w:tc>
          <w:tcPr>
            <w:tcW w:w="1843" w:type="dxa"/>
          </w:tcPr>
          <w:p w14:paraId="19B06DFC" w14:textId="77777777" w:rsidR="009157A9" w:rsidRPr="00112489" w:rsidRDefault="009157A9" w:rsidP="00BA0D30">
            <w:pPr>
              <w:keepNext/>
              <w:spacing w:after="0" w:line="240" w:lineRule="auto"/>
              <w:jc w:val="center"/>
              <w:rPr>
                <w:rFonts w:ascii="Times New Roman" w:hAnsi="Times New Roman"/>
                <w:sz w:val="24"/>
                <w:szCs w:val="24"/>
              </w:rPr>
            </w:pPr>
          </w:p>
        </w:tc>
        <w:tc>
          <w:tcPr>
            <w:tcW w:w="2126" w:type="dxa"/>
          </w:tcPr>
          <w:p w14:paraId="20782587" w14:textId="77777777" w:rsidR="009157A9" w:rsidRPr="00112489" w:rsidRDefault="009157A9" w:rsidP="00BA0D30">
            <w:pPr>
              <w:keepNext/>
              <w:spacing w:after="0" w:line="240" w:lineRule="auto"/>
              <w:jc w:val="center"/>
              <w:rPr>
                <w:rFonts w:ascii="Times New Roman" w:hAnsi="Times New Roman"/>
                <w:sz w:val="24"/>
                <w:szCs w:val="24"/>
              </w:rPr>
            </w:pPr>
          </w:p>
        </w:tc>
      </w:tr>
      <w:tr w:rsidR="009157A9" w:rsidRPr="00BE7A1B" w14:paraId="0833C46F" w14:textId="77777777" w:rsidTr="00BA0D30">
        <w:trPr>
          <w:trHeight w:val="20"/>
        </w:trPr>
        <w:tc>
          <w:tcPr>
            <w:tcW w:w="992" w:type="dxa"/>
            <w:shd w:val="clear" w:color="auto" w:fill="auto"/>
          </w:tcPr>
          <w:p w14:paraId="2B584635"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4.34</w:t>
            </w:r>
          </w:p>
        </w:tc>
        <w:tc>
          <w:tcPr>
            <w:tcW w:w="3403" w:type="dxa"/>
            <w:shd w:val="clear" w:color="auto" w:fill="auto"/>
          </w:tcPr>
          <w:p w14:paraId="748A25E9"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Нарушения при выборе такого способа определения поставщика (подрядчика, исполнителя), как закупка у единственного поставщика (подрядчика, исполнителя), и при осуществлении такой закупки</w:t>
            </w:r>
          </w:p>
        </w:tc>
        <w:tc>
          <w:tcPr>
            <w:tcW w:w="3118" w:type="dxa"/>
            <w:shd w:val="clear" w:color="auto" w:fill="auto"/>
          </w:tcPr>
          <w:p w14:paraId="72DD407F"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Ч.1 ст.93 ФЗ от 05.04.2013 № 44-ФЗ</w:t>
            </w:r>
          </w:p>
          <w:p w14:paraId="2D0034DC" w14:textId="77777777" w:rsidR="009157A9" w:rsidRPr="003B0173" w:rsidRDefault="009157A9" w:rsidP="00BA0D30">
            <w:pPr>
              <w:keepNext/>
              <w:spacing w:after="0" w:line="240" w:lineRule="auto"/>
              <w:jc w:val="center"/>
              <w:rPr>
                <w:rFonts w:ascii="Times New Roman" w:hAnsi="Times New Roman"/>
                <w:sz w:val="24"/>
                <w:szCs w:val="24"/>
              </w:rPr>
            </w:pPr>
          </w:p>
        </w:tc>
        <w:tc>
          <w:tcPr>
            <w:tcW w:w="1134" w:type="dxa"/>
            <w:shd w:val="clear" w:color="auto" w:fill="auto"/>
          </w:tcPr>
          <w:p w14:paraId="7BF8A4F9" w14:textId="77777777" w:rsidR="009157A9" w:rsidRPr="003B0173" w:rsidRDefault="009157A9" w:rsidP="00BA0D30">
            <w:pPr>
              <w:spacing w:after="0" w:line="240" w:lineRule="auto"/>
              <w:ind w:left="-108" w:right="-108"/>
              <w:jc w:val="center"/>
              <w:rPr>
                <w:rFonts w:ascii="Times New Roman" w:hAnsi="Times New Roman"/>
                <w:sz w:val="24"/>
                <w:szCs w:val="24"/>
              </w:rPr>
            </w:pPr>
            <w:r w:rsidRPr="003B0173">
              <w:rPr>
                <w:rFonts w:ascii="Times New Roman" w:hAnsi="Times New Roman"/>
                <w:sz w:val="24"/>
                <w:szCs w:val="24"/>
              </w:rPr>
              <w:t>кол-во,</w:t>
            </w:r>
          </w:p>
          <w:p w14:paraId="0CDDE87C" w14:textId="77777777" w:rsidR="009157A9" w:rsidRPr="003B0173" w:rsidRDefault="009157A9" w:rsidP="00BA0D30">
            <w:pPr>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 и тыс. рублей</w:t>
            </w:r>
          </w:p>
        </w:tc>
        <w:tc>
          <w:tcPr>
            <w:tcW w:w="993" w:type="dxa"/>
            <w:shd w:val="clear" w:color="auto" w:fill="auto"/>
          </w:tcPr>
          <w:p w14:paraId="382C929F" w14:textId="77777777" w:rsidR="009157A9" w:rsidRPr="001504C1" w:rsidRDefault="009157A9" w:rsidP="00BA0D30">
            <w:pPr>
              <w:keepNext/>
              <w:spacing w:after="0" w:line="240" w:lineRule="auto"/>
              <w:jc w:val="center"/>
              <w:rPr>
                <w:rFonts w:ascii="Times New Roman" w:hAnsi="Times New Roman"/>
                <w:sz w:val="24"/>
                <w:szCs w:val="24"/>
              </w:rPr>
            </w:pPr>
            <w:r w:rsidRPr="001504C1">
              <w:rPr>
                <w:rFonts w:ascii="Times New Roman" w:hAnsi="Times New Roman"/>
                <w:sz w:val="24"/>
                <w:szCs w:val="24"/>
              </w:rPr>
              <w:t>4</w:t>
            </w:r>
          </w:p>
        </w:tc>
        <w:tc>
          <w:tcPr>
            <w:tcW w:w="2551" w:type="dxa"/>
            <w:shd w:val="clear" w:color="auto" w:fill="auto"/>
          </w:tcPr>
          <w:p w14:paraId="2101B2BC" w14:textId="0E20D12A" w:rsidR="009157A9" w:rsidRPr="001504C1" w:rsidRDefault="00317157" w:rsidP="00690803">
            <w:pPr>
              <w:keepNext/>
              <w:spacing w:after="0" w:line="240" w:lineRule="auto"/>
              <w:jc w:val="both"/>
              <w:rPr>
                <w:rFonts w:ascii="Times New Roman" w:hAnsi="Times New Roman"/>
                <w:sz w:val="24"/>
                <w:szCs w:val="24"/>
              </w:rPr>
            </w:pPr>
            <w:r>
              <w:rPr>
                <w:rFonts w:ascii="Times New Roman" w:hAnsi="Times New Roman"/>
                <w:sz w:val="24"/>
                <w:szCs w:val="24"/>
              </w:rPr>
              <w:t>С</w:t>
            </w:r>
            <w:r w:rsidR="009157A9" w:rsidRPr="001504C1">
              <w:rPr>
                <w:rFonts w:ascii="Times New Roman" w:hAnsi="Times New Roman"/>
                <w:sz w:val="24"/>
                <w:szCs w:val="24"/>
              </w:rPr>
              <w:t>т</w:t>
            </w:r>
            <w:r>
              <w:rPr>
                <w:rFonts w:ascii="Times New Roman" w:hAnsi="Times New Roman"/>
                <w:sz w:val="24"/>
                <w:szCs w:val="24"/>
              </w:rPr>
              <w:t>.7.29 КоАП РФ*</w:t>
            </w:r>
          </w:p>
        </w:tc>
        <w:tc>
          <w:tcPr>
            <w:tcW w:w="1843" w:type="dxa"/>
          </w:tcPr>
          <w:p w14:paraId="59328906" w14:textId="77777777" w:rsidR="009157A9" w:rsidRPr="001504C1"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и</w:t>
            </w:r>
            <w:r w:rsidRPr="00444381">
              <w:rPr>
                <w:rFonts w:ascii="Times New Roman" w:hAnsi="Times New Roman"/>
                <w:sz w:val="24"/>
                <w:szCs w:val="24"/>
              </w:rPr>
              <w:t>збыточные расходы бюджетных средств</w:t>
            </w:r>
          </w:p>
        </w:tc>
        <w:tc>
          <w:tcPr>
            <w:tcW w:w="2126" w:type="dxa"/>
          </w:tcPr>
          <w:p w14:paraId="02BF83E6" w14:textId="77777777" w:rsidR="009157A9" w:rsidRPr="001504C1" w:rsidRDefault="009157A9" w:rsidP="006908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1504C1">
              <w:rPr>
                <w:rFonts w:ascii="Times New Roman" w:hAnsi="Times New Roman"/>
                <w:sz w:val="24"/>
                <w:szCs w:val="24"/>
              </w:rPr>
              <w:t>бъем средств на выполнение работ (оказание услуг), не предусмотренных соответствующим нормативным правовым актом</w:t>
            </w:r>
          </w:p>
        </w:tc>
      </w:tr>
      <w:tr w:rsidR="009157A9" w:rsidRPr="00BE7A1B" w14:paraId="566CAEAD" w14:textId="77777777" w:rsidTr="00BA0D30">
        <w:trPr>
          <w:trHeight w:val="20"/>
        </w:trPr>
        <w:tc>
          <w:tcPr>
            <w:tcW w:w="992" w:type="dxa"/>
            <w:shd w:val="clear" w:color="auto" w:fill="auto"/>
          </w:tcPr>
          <w:p w14:paraId="45037A71"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4.35</w:t>
            </w:r>
          </w:p>
        </w:tc>
        <w:tc>
          <w:tcPr>
            <w:tcW w:w="3403" w:type="dxa"/>
            <w:shd w:val="clear" w:color="auto" w:fill="auto"/>
          </w:tcPr>
          <w:p w14:paraId="317D20A7" w14:textId="77777777" w:rsidR="009157A9" w:rsidRPr="003B0173" w:rsidRDefault="009157A9" w:rsidP="00BA0D30">
            <w:pPr>
              <w:keepNext/>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Отсутствие в контракте (договоре) сведений об обосновании цены контракта (договора)</w:t>
            </w:r>
          </w:p>
        </w:tc>
        <w:tc>
          <w:tcPr>
            <w:tcW w:w="3118" w:type="dxa"/>
            <w:shd w:val="clear" w:color="auto" w:fill="auto"/>
          </w:tcPr>
          <w:p w14:paraId="285A6888"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Ч.4 ст.93 ФЗ от 05.04.2013 № 44-ФЗ</w:t>
            </w:r>
          </w:p>
          <w:p w14:paraId="2F68F649" w14:textId="77777777" w:rsidR="009157A9" w:rsidRPr="003B0173" w:rsidRDefault="009157A9" w:rsidP="00BA0D30">
            <w:pPr>
              <w:keepNext/>
              <w:spacing w:after="0" w:line="240" w:lineRule="auto"/>
              <w:jc w:val="center"/>
              <w:rPr>
                <w:rFonts w:ascii="Times New Roman" w:hAnsi="Times New Roman"/>
                <w:sz w:val="24"/>
                <w:szCs w:val="24"/>
              </w:rPr>
            </w:pPr>
          </w:p>
        </w:tc>
        <w:tc>
          <w:tcPr>
            <w:tcW w:w="1134" w:type="dxa"/>
            <w:shd w:val="clear" w:color="auto" w:fill="auto"/>
          </w:tcPr>
          <w:p w14:paraId="68BD0FEE"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38190D41" w14:textId="77777777" w:rsidR="009157A9" w:rsidRPr="0052487A" w:rsidRDefault="009157A9" w:rsidP="00BA0D30">
            <w:pPr>
              <w:keepNext/>
              <w:spacing w:after="0" w:line="240" w:lineRule="auto"/>
              <w:jc w:val="center"/>
              <w:rPr>
                <w:rFonts w:ascii="Times New Roman" w:hAnsi="Times New Roman"/>
                <w:sz w:val="24"/>
                <w:szCs w:val="24"/>
              </w:rPr>
            </w:pPr>
            <w:r w:rsidRPr="0052487A">
              <w:rPr>
                <w:rFonts w:ascii="Times New Roman" w:hAnsi="Times New Roman"/>
                <w:sz w:val="24"/>
                <w:szCs w:val="24"/>
              </w:rPr>
              <w:t>4</w:t>
            </w:r>
          </w:p>
        </w:tc>
        <w:tc>
          <w:tcPr>
            <w:tcW w:w="2551" w:type="dxa"/>
            <w:shd w:val="clear" w:color="auto" w:fill="auto"/>
          </w:tcPr>
          <w:p w14:paraId="341E50C1" w14:textId="77777777" w:rsidR="009157A9" w:rsidRPr="00D133E3" w:rsidRDefault="009157A9" w:rsidP="00BA0D30">
            <w:pPr>
              <w:keepNext/>
              <w:spacing w:after="0" w:line="240" w:lineRule="auto"/>
              <w:jc w:val="center"/>
              <w:rPr>
                <w:rFonts w:ascii="Times New Roman" w:hAnsi="Times New Roman"/>
                <w:sz w:val="24"/>
                <w:szCs w:val="24"/>
                <w:highlight w:val="yellow"/>
              </w:rPr>
            </w:pPr>
          </w:p>
        </w:tc>
        <w:tc>
          <w:tcPr>
            <w:tcW w:w="1843" w:type="dxa"/>
          </w:tcPr>
          <w:p w14:paraId="0A0CC34C" w14:textId="77777777" w:rsidR="009157A9" w:rsidRPr="00D133E3" w:rsidRDefault="009157A9" w:rsidP="00BA0D30">
            <w:pPr>
              <w:keepNext/>
              <w:spacing w:after="0" w:line="240" w:lineRule="auto"/>
              <w:jc w:val="center"/>
              <w:rPr>
                <w:rFonts w:ascii="Times New Roman" w:hAnsi="Times New Roman"/>
                <w:sz w:val="24"/>
                <w:szCs w:val="24"/>
                <w:highlight w:val="yellow"/>
              </w:rPr>
            </w:pPr>
          </w:p>
        </w:tc>
        <w:tc>
          <w:tcPr>
            <w:tcW w:w="2126" w:type="dxa"/>
          </w:tcPr>
          <w:p w14:paraId="26AD0384" w14:textId="77777777" w:rsidR="009157A9" w:rsidRPr="00D133E3" w:rsidRDefault="009157A9" w:rsidP="00BA0D30">
            <w:pPr>
              <w:keepNext/>
              <w:spacing w:after="0" w:line="240" w:lineRule="auto"/>
              <w:jc w:val="center"/>
              <w:rPr>
                <w:rFonts w:ascii="Times New Roman" w:hAnsi="Times New Roman"/>
                <w:sz w:val="24"/>
                <w:szCs w:val="24"/>
                <w:highlight w:val="yellow"/>
              </w:rPr>
            </w:pPr>
          </w:p>
        </w:tc>
      </w:tr>
      <w:tr w:rsidR="009157A9" w:rsidRPr="00BE7A1B" w14:paraId="744F59A9" w14:textId="77777777" w:rsidTr="00BA0D30">
        <w:trPr>
          <w:trHeight w:val="20"/>
        </w:trPr>
        <w:tc>
          <w:tcPr>
            <w:tcW w:w="992" w:type="dxa"/>
            <w:shd w:val="clear" w:color="auto" w:fill="auto"/>
          </w:tcPr>
          <w:p w14:paraId="227606E1"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4.36</w:t>
            </w:r>
          </w:p>
        </w:tc>
        <w:tc>
          <w:tcPr>
            <w:tcW w:w="3403" w:type="dxa"/>
            <w:shd w:val="clear" w:color="auto" w:fill="auto"/>
          </w:tcPr>
          <w:p w14:paraId="24F2AC06"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Нарушения, связанные с обеспечением заявок при проведении конкурсов и аукционов</w:t>
            </w:r>
          </w:p>
          <w:p w14:paraId="0CBE2432"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1 января 2022 года)</w:t>
            </w:r>
          </w:p>
          <w:p w14:paraId="757F469C" w14:textId="77777777" w:rsidR="009157A9" w:rsidRPr="003B0173" w:rsidRDefault="009157A9" w:rsidP="00BA0D30">
            <w:pPr>
              <w:keepNext/>
              <w:spacing w:after="0" w:line="240" w:lineRule="auto"/>
              <w:jc w:val="both"/>
              <w:rPr>
                <w:rFonts w:ascii="Times New Roman" w:hAnsi="Times New Roman"/>
                <w:sz w:val="24"/>
                <w:szCs w:val="24"/>
              </w:rPr>
            </w:pPr>
          </w:p>
          <w:p w14:paraId="2EC4D492" w14:textId="77777777" w:rsidR="009157A9" w:rsidRDefault="009157A9" w:rsidP="00BA0D30">
            <w:pPr>
              <w:keepNext/>
              <w:spacing w:after="0" w:line="240" w:lineRule="auto"/>
              <w:jc w:val="both"/>
              <w:rPr>
                <w:rFonts w:ascii="Times New Roman" w:hAnsi="Times New Roman"/>
                <w:sz w:val="24"/>
                <w:szCs w:val="24"/>
              </w:rPr>
            </w:pPr>
          </w:p>
          <w:p w14:paraId="501BAF4B" w14:textId="77777777" w:rsidR="009157A9" w:rsidRPr="003B0173" w:rsidRDefault="009157A9" w:rsidP="00BA0D30">
            <w:pPr>
              <w:keepNext/>
              <w:spacing w:after="0" w:line="240" w:lineRule="auto"/>
              <w:jc w:val="both"/>
              <w:rPr>
                <w:rFonts w:ascii="Times New Roman" w:hAnsi="Times New Roman"/>
                <w:sz w:val="24"/>
                <w:szCs w:val="24"/>
              </w:rPr>
            </w:pPr>
          </w:p>
          <w:p w14:paraId="5120AA4F"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Нарушения, связанные с обеспечением заявок на участие в закупке</w:t>
            </w:r>
          </w:p>
          <w:p w14:paraId="6D327F46"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1 января 2022 года)</w:t>
            </w:r>
          </w:p>
        </w:tc>
        <w:tc>
          <w:tcPr>
            <w:tcW w:w="3118" w:type="dxa"/>
            <w:shd w:val="clear" w:color="auto" w:fill="auto"/>
          </w:tcPr>
          <w:p w14:paraId="454993D2"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Ст.ст.44, 45, 49, ч.6 ст.50, ч.1 ст.51, 54, 57, 57</w:t>
            </w:r>
            <w:r w:rsidRPr="003B0173">
              <w:rPr>
                <w:rFonts w:ascii="Times New Roman" w:hAnsi="Times New Roman"/>
                <w:sz w:val="24"/>
                <w:szCs w:val="24"/>
                <w:vertAlign w:val="superscript"/>
              </w:rPr>
              <w:t>1</w:t>
            </w:r>
            <w:r w:rsidRPr="003B0173">
              <w:rPr>
                <w:rFonts w:ascii="Times New Roman" w:hAnsi="Times New Roman"/>
                <w:sz w:val="24"/>
                <w:szCs w:val="24"/>
              </w:rPr>
              <w:t xml:space="preserve">, 63, 65, ч.5 ст.73, </w:t>
            </w:r>
            <w:r w:rsidRPr="003B0173">
              <w:rPr>
                <w:rFonts w:ascii="Times New Roman" w:hAnsi="Times New Roman"/>
                <w:spacing w:val="-6"/>
                <w:sz w:val="24"/>
              </w:rPr>
              <w:t xml:space="preserve">п.3 ч.7 ст.73, ч.1 ст.74, ч.5 ст.75, </w:t>
            </w:r>
            <w:r w:rsidRPr="003B0173">
              <w:rPr>
                <w:rFonts w:ascii="Times New Roman" w:hAnsi="Times New Roman"/>
                <w:sz w:val="24"/>
                <w:szCs w:val="24"/>
              </w:rPr>
              <w:t>84</w:t>
            </w:r>
            <w:r w:rsidRPr="003B0173">
              <w:rPr>
                <w:rFonts w:ascii="Times New Roman" w:hAnsi="Times New Roman"/>
                <w:sz w:val="24"/>
                <w:szCs w:val="24"/>
                <w:vertAlign w:val="superscript"/>
              </w:rPr>
              <w:t>1</w:t>
            </w:r>
            <w:r w:rsidRPr="003B0173">
              <w:rPr>
                <w:rFonts w:ascii="Times New Roman" w:hAnsi="Times New Roman"/>
                <w:sz w:val="24"/>
                <w:szCs w:val="24"/>
              </w:rPr>
              <w:t>, 86, 87, 88, 89, 90, 91 ФЗ от 05.04.2013 № 44-ФЗ</w:t>
            </w:r>
          </w:p>
          <w:p w14:paraId="32B8AEA4" w14:textId="77777777" w:rsidR="009157A9" w:rsidRPr="003B0173" w:rsidRDefault="009157A9" w:rsidP="00BA0D30">
            <w:pPr>
              <w:keepNext/>
              <w:spacing w:after="0" w:line="240" w:lineRule="auto"/>
              <w:rPr>
                <w:rFonts w:ascii="Times New Roman" w:hAnsi="Times New Roman"/>
                <w:sz w:val="24"/>
                <w:szCs w:val="24"/>
              </w:rPr>
            </w:pPr>
            <w:r w:rsidRPr="003B0173">
              <w:rPr>
                <w:rFonts w:ascii="Times New Roman" w:hAnsi="Times New Roman"/>
                <w:sz w:val="24"/>
                <w:szCs w:val="24"/>
              </w:rPr>
              <w:t>(до 01.01.2022)</w:t>
            </w:r>
          </w:p>
          <w:p w14:paraId="72108AC3" w14:textId="77777777" w:rsidR="009157A9" w:rsidRPr="003B0173" w:rsidRDefault="009157A9" w:rsidP="00BA0D30">
            <w:pPr>
              <w:keepNext/>
              <w:spacing w:after="0" w:line="240" w:lineRule="auto"/>
              <w:jc w:val="center"/>
              <w:rPr>
                <w:rFonts w:ascii="Times New Roman" w:hAnsi="Times New Roman"/>
                <w:sz w:val="24"/>
                <w:szCs w:val="24"/>
              </w:rPr>
            </w:pPr>
          </w:p>
          <w:p w14:paraId="7FA85C16"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Ст.ст.44, 45, 51, 73, 74, 75 ФЗ от 05.04.2013 № 44-ФЗ</w:t>
            </w:r>
          </w:p>
          <w:p w14:paraId="78E1C4EE"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01.10.2022)</w:t>
            </w:r>
          </w:p>
        </w:tc>
        <w:tc>
          <w:tcPr>
            <w:tcW w:w="1134" w:type="dxa"/>
            <w:shd w:val="clear" w:color="auto" w:fill="auto"/>
          </w:tcPr>
          <w:p w14:paraId="084CD1EE"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061E477E"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52A970CF" w14:textId="6812BEAE" w:rsidR="009157A9" w:rsidRPr="00CB4174" w:rsidRDefault="00317157" w:rsidP="00317157">
            <w:pPr>
              <w:keepNext/>
              <w:spacing w:after="0" w:line="240" w:lineRule="auto"/>
              <w:jc w:val="center"/>
              <w:rPr>
                <w:rFonts w:ascii="Times New Roman" w:hAnsi="Times New Roman"/>
                <w:sz w:val="24"/>
                <w:szCs w:val="24"/>
              </w:rPr>
            </w:pPr>
            <w:r>
              <w:rPr>
                <w:rFonts w:ascii="Times New Roman" w:hAnsi="Times New Roman"/>
                <w:sz w:val="24"/>
                <w:szCs w:val="24"/>
              </w:rPr>
              <w:t>Ч.</w:t>
            </w:r>
            <w:r w:rsidR="009157A9" w:rsidRPr="000C1876">
              <w:rPr>
                <w:rFonts w:ascii="Times New Roman" w:hAnsi="Times New Roman"/>
                <w:sz w:val="24"/>
                <w:szCs w:val="24"/>
              </w:rPr>
              <w:t>4 ст</w:t>
            </w:r>
            <w:r>
              <w:rPr>
                <w:rFonts w:ascii="Times New Roman" w:hAnsi="Times New Roman"/>
                <w:sz w:val="24"/>
                <w:szCs w:val="24"/>
              </w:rPr>
              <w:t>.</w:t>
            </w:r>
            <w:r w:rsidR="009157A9" w:rsidRPr="000C1876">
              <w:rPr>
                <w:rFonts w:ascii="Times New Roman" w:hAnsi="Times New Roman"/>
                <w:sz w:val="24"/>
                <w:szCs w:val="24"/>
              </w:rPr>
              <w:t>7.30</w:t>
            </w:r>
            <w:r w:rsidR="009157A9" w:rsidRPr="000E64AC">
              <w:rPr>
                <w:rFonts w:ascii="Times New Roman" w:hAnsi="Times New Roman"/>
                <w:sz w:val="24"/>
                <w:szCs w:val="24"/>
              </w:rPr>
              <w:t>, ч</w:t>
            </w:r>
            <w:r>
              <w:rPr>
                <w:rFonts w:ascii="Times New Roman" w:hAnsi="Times New Roman"/>
                <w:sz w:val="24"/>
                <w:szCs w:val="24"/>
              </w:rPr>
              <w:t>.ч.</w:t>
            </w:r>
            <w:r w:rsidR="009157A9" w:rsidRPr="000E64AC">
              <w:rPr>
                <w:rFonts w:ascii="Times New Roman" w:hAnsi="Times New Roman"/>
                <w:sz w:val="24"/>
                <w:szCs w:val="24"/>
              </w:rPr>
              <w:t>1, 2</w:t>
            </w:r>
            <w:r w:rsidR="009157A9" w:rsidRPr="0018665F">
              <w:rPr>
                <w:rFonts w:ascii="Times New Roman" w:hAnsi="Times New Roman"/>
                <w:sz w:val="24"/>
                <w:szCs w:val="24"/>
              </w:rPr>
              <w:t xml:space="preserve"> </w:t>
            </w:r>
            <w:r>
              <w:rPr>
                <w:rFonts w:ascii="Times New Roman" w:hAnsi="Times New Roman"/>
                <w:sz w:val="24"/>
                <w:szCs w:val="24"/>
              </w:rPr>
              <w:t>ст.</w:t>
            </w:r>
            <w:r w:rsidR="009157A9" w:rsidRPr="007A5A89">
              <w:rPr>
                <w:rFonts w:ascii="Times New Roman" w:hAnsi="Times New Roman"/>
                <w:sz w:val="24"/>
                <w:szCs w:val="24"/>
              </w:rPr>
              <w:t>7.31</w:t>
            </w:r>
            <w:r w:rsidR="009157A9">
              <w:rPr>
                <w:rFonts w:ascii="Times New Roman" w:hAnsi="Times New Roman"/>
                <w:sz w:val="24"/>
                <w:szCs w:val="24"/>
                <w:vertAlign w:val="superscript"/>
              </w:rPr>
              <w:t>1</w:t>
            </w:r>
            <w:r>
              <w:rPr>
                <w:rFonts w:ascii="Times New Roman" w:hAnsi="Times New Roman"/>
                <w:sz w:val="24"/>
                <w:szCs w:val="24"/>
              </w:rPr>
              <w:t xml:space="preserve"> КоАП РФ*</w:t>
            </w:r>
          </w:p>
        </w:tc>
        <w:tc>
          <w:tcPr>
            <w:tcW w:w="1843" w:type="dxa"/>
          </w:tcPr>
          <w:p w14:paraId="49598C57" w14:textId="77777777" w:rsidR="009157A9" w:rsidRPr="000C1876" w:rsidRDefault="009157A9" w:rsidP="00BA0D30">
            <w:pPr>
              <w:keepNext/>
              <w:spacing w:after="0" w:line="240" w:lineRule="auto"/>
              <w:jc w:val="center"/>
              <w:rPr>
                <w:rFonts w:ascii="Times New Roman" w:hAnsi="Times New Roman"/>
                <w:sz w:val="24"/>
                <w:szCs w:val="24"/>
              </w:rPr>
            </w:pPr>
          </w:p>
        </w:tc>
        <w:tc>
          <w:tcPr>
            <w:tcW w:w="2126" w:type="dxa"/>
          </w:tcPr>
          <w:p w14:paraId="0B69C8F7" w14:textId="77777777" w:rsidR="009157A9" w:rsidRPr="000C1876" w:rsidRDefault="009157A9" w:rsidP="00BA0D30">
            <w:pPr>
              <w:keepNext/>
              <w:spacing w:after="0" w:line="240" w:lineRule="auto"/>
              <w:jc w:val="center"/>
              <w:rPr>
                <w:rFonts w:ascii="Times New Roman" w:hAnsi="Times New Roman"/>
                <w:sz w:val="24"/>
                <w:szCs w:val="24"/>
              </w:rPr>
            </w:pPr>
          </w:p>
        </w:tc>
      </w:tr>
      <w:tr w:rsidR="009157A9" w:rsidRPr="00BE7A1B" w14:paraId="766E3480" w14:textId="77777777" w:rsidTr="00BA0D30">
        <w:trPr>
          <w:trHeight w:val="20"/>
        </w:trPr>
        <w:tc>
          <w:tcPr>
            <w:tcW w:w="992" w:type="dxa"/>
            <w:shd w:val="clear" w:color="auto" w:fill="auto"/>
          </w:tcPr>
          <w:p w14:paraId="232F8F7F"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lastRenderedPageBreak/>
              <w:t>4.37</w:t>
            </w:r>
          </w:p>
        </w:tc>
        <w:tc>
          <w:tcPr>
            <w:tcW w:w="3403" w:type="dxa"/>
            <w:shd w:val="clear" w:color="auto" w:fill="auto"/>
          </w:tcPr>
          <w:p w14:paraId="72A0D293" w14:textId="77777777" w:rsidR="009157A9" w:rsidRPr="003B0173" w:rsidDel="001777FA" w:rsidRDefault="009157A9" w:rsidP="00BA0D30">
            <w:pPr>
              <w:keepNext/>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Неприменение антидемпинговых мер при проведении конкурса и аукциона</w:t>
            </w:r>
          </w:p>
        </w:tc>
        <w:tc>
          <w:tcPr>
            <w:tcW w:w="3118" w:type="dxa"/>
            <w:shd w:val="clear" w:color="auto" w:fill="auto"/>
          </w:tcPr>
          <w:p w14:paraId="1EBB50A2"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Ст.37, 96 ФЗ от 05.04.2013 № 44-ФЗ</w:t>
            </w:r>
          </w:p>
          <w:p w14:paraId="13111AD1" w14:textId="77777777" w:rsidR="009157A9" w:rsidRPr="003B0173" w:rsidDel="00A515ED" w:rsidRDefault="009157A9" w:rsidP="00BA0D30">
            <w:pPr>
              <w:keepNext/>
              <w:spacing w:after="0" w:line="240" w:lineRule="auto"/>
              <w:jc w:val="both"/>
              <w:rPr>
                <w:rFonts w:ascii="Times New Roman" w:hAnsi="Times New Roman"/>
                <w:sz w:val="24"/>
                <w:szCs w:val="24"/>
              </w:rPr>
            </w:pPr>
          </w:p>
        </w:tc>
        <w:tc>
          <w:tcPr>
            <w:tcW w:w="1134" w:type="dxa"/>
            <w:shd w:val="clear" w:color="auto" w:fill="auto"/>
          </w:tcPr>
          <w:p w14:paraId="123E6DBD"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0004ACC7" w14:textId="77777777" w:rsidR="009157A9" w:rsidRPr="00760891" w:rsidRDefault="009157A9" w:rsidP="00BA0D30">
            <w:pPr>
              <w:keepNext/>
              <w:spacing w:after="0" w:line="240" w:lineRule="auto"/>
              <w:jc w:val="center"/>
              <w:rPr>
                <w:rFonts w:ascii="Times New Roman" w:hAnsi="Times New Roman"/>
                <w:sz w:val="24"/>
                <w:szCs w:val="24"/>
              </w:rPr>
            </w:pPr>
            <w:r w:rsidRPr="00760891">
              <w:rPr>
                <w:rFonts w:ascii="Times New Roman" w:hAnsi="Times New Roman"/>
                <w:sz w:val="24"/>
                <w:szCs w:val="24"/>
              </w:rPr>
              <w:t>4</w:t>
            </w:r>
          </w:p>
        </w:tc>
        <w:tc>
          <w:tcPr>
            <w:tcW w:w="2551" w:type="dxa"/>
            <w:shd w:val="clear" w:color="auto" w:fill="auto"/>
          </w:tcPr>
          <w:p w14:paraId="4E64FBD9" w14:textId="77777777" w:rsidR="009157A9" w:rsidRPr="00760891" w:rsidRDefault="009157A9" w:rsidP="00BA0D30">
            <w:pPr>
              <w:keepNext/>
              <w:spacing w:after="0" w:line="240" w:lineRule="auto"/>
              <w:jc w:val="center"/>
              <w:rPr>
                <w:rFonts w:ascii="Times New Roman" w:hAnsi="Times New Roman"/>
                <w:sz w:val="24"/>
                <w:szCs w:val="24"/>
              </w:rPr>
            </w:pPr>
          </w:p>
        </w:tc>
        <w:tc>
          <w:tcPr>
            <w:tcW w:w="1843" w:type="dxa"/>
          </w:tcPr>
          <w:p w14:paraId="131E9E76" w14:textId="77777777" w:rsidR="009157A9" w:rsidRPr="00CD27E4" w:rsidRDefault="009157A9" w:rsidP="00BA0D30">
            <w:pPr>
              <w:keepNext/>
              <w:spacing w:after="0" w:line="240" w:lineRule="auto"/>
              <w:jc w:val="center"/>
              <w:rPr>
                <w:rFonts w:ascii="Times New Roman" w:hAnsi="Times New Roman"/>
                <w:sz w:val="24"/>
                <w:szCs w:val="24"/>
              </w:rPr>
            </w:pPr>
          </w:p>
        </w:tc>
        <w:tc>
          <w:tcPr>
            <w:tcW w:w="2126" w:type="dxa"/>
          </w:tcPr>
          <w:p w14:paraId="18B1C20D" w14:textId="77777777" w:rsidR="009157A9" w:rsidRPr="006B6E38" w:rsidRDefault="009157A9" w:rsidP="00BA0D30">
            <w:pPr>
              <w:keepNext/>
              <w:spacing w:after="0" w:line="240" w:lineRule="auto"/>
              <w:jc w:val="center"/>
              <w:rPr>
                <w:rFonts w:ascii="Times New Roman" w:hAnsi="Times New Roman"/>
                <w:sz w:val="24"/>
                <w:szCs w:val="24"/>
              </w:rPr>
            </w:pPr>
          </w:p>
        </w:tc>
      </w:tr>
      <w:tr w:rsidR="009157A9" w:rsidRPr="00BE7A1B" w14:paraId="48816625" w14:textId="77777777" w:rsidTr="00BA0D30">
        <w:trPr>
          <w:trHeight w:val="20"/>
        </w:trPr>
        <w:tc>
          <w:tcPr>
            <w:tcW w:w="992" w:type="dxa"/>
            <w:shd w:val="clear" w:color="auto" w:fill="auto"/>
          </w:tcPr>
          <w:p w14:paraId="7CE11326" w14:textId="77777777" w:rsidR="009157A9" w:rsidRPr="003B0173" w:rsidRDefault="009157A9" w:rsidP="00BA0D30">
            <w:pPr>
              <w:jc w:val="center"/>
            </w:pPr>
            <w:r w:rsidRPr="003B0173">
              <w:rPr>
                <w:rFonts w:ascii="Times New Roman" w:hAnsi="Times New Roman"/>
                <w:sz w:val="24"/>
                <w:szCs w:val="24"/>
              </w:rPr>
              <w:t>4.38</w:t>
            </w:r>
          </w:p>
        </w:tc>
        <w:tc>
          <w:tcPr>
            <w:tcW w:w="3403" w:type="dxa"/>
            <w:shd w:val="clear" w:color="auto" w:fill="auto"/>
          </w:tcPr>
          <w:p w14:paraId="61A8945C"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Нарушения при допуске (отказе в допуске) участников закупки, отстранении участника закупки от участия в определении поставщика (подрядчика, исполнителя) или при отказе от заключения контракта (договора) или признание победителя, определение поставщика (подрядчика, исполнителя) с нарушением требований законодательства Российской Федерации</w:t>
            </w:r>
          </w:p>
        </w:tc>
        <w:tc>
          <w:tcPr>
            <w:tcW w:w="3118" w:type="dxa"/>
            <w:shd w:val="clear" w:color="auto" w:fill="auto"/>
          </w:tcPr>
          <w:p w14:paraId="1B507B7E" w14:textId="3C2FE87F"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Ст.ст.31, </w:t>
            </w:r>
            <w:r w:rsidR="004A49B1">
              <w:rPr>
                <w:rFonts w:ascii="Times New Roman" w:hAnsi="Times New Roman"/>
                <w:spacing w:val="-6"/>
                <w:sz w:val="24"/>
              </w:rPr>
              <w:t>ч.ч.</w:t>
            </w:r>
            <w:r w:rsidRPr="003B0173">
              <w:rPr>
                <w:rFonts w:ascii="Times New Roman" w:hAnsi="Times New Roman"/>
                <w:spacing w:val="-6"/>
                <w:sz w:val="24"/>
              </w:rPr>
              <w:t xml:space="preserve">2-3.1 </w:t>
            </w:r>
            <w:r w:rsidRPr="003B0173">
              <w:rPr>
                <w:rFonts w:ascii="Times New Roman" w:hAnsi="Times New Roman"/>
                <w:sz w:val="24"/>
                <w:szCs w:val="24"/>
              </w:rPr>
              <w:t>53, 54, 54</w:t>
            </w:r>
            <w:r w:rsidRPr="003B0173">
              <w:rPr>
                <w:rFonts w:ascii="Times New Roman" w:hAnsi="Times New Roman"/>
                <w:sz w:val="24"/>
                <w:szCs w:val="24"/>
                <w:vertAlign w:val="superscript"/>
              </w:rPr>
              <w:t>5</w:t>
            </w:r>
            <w:r w:rsidRPr="003B0173">
              <w:rPr>
                <w:rFonts w:ascii="Times New Roman" w:hAnsi="Times New Roman"/>
                <w:sz w:val="24"/>
                <w:szCs w:val="24"/>
              </w:rPr>
              <w:t>, 54</w:t>
            </w:r>
            <w:r w:rsidRPr="003B0173">
              <w:rPr>
                <w:rFonts w:ascii="Times New Roman" w:hAnsi="Times New Roman"/>
                <w:sz w:val="24"/>
                <w:szCs w:val="24"/>
                <w:vertAlign w:val="superscript"/>
              </w:rPr>
              <w:t>7</w:t>
            </w:r>
            <w:r w:rsidRPr="003B0173">
              <w:rPr>
                <w:rFonts w:ascii="Times New Roman" w:hAnsi="Times New Roman"/>
                <w:sz w:val="24"/>
                <w:szCs w:val="24"/>
              </w:rPr>
              <w:t xml:space="preserve">, </w:t>
            </w:r>
            <w:proofErr w:type="spellStart"/>
            <w:r w:rsidRPr="003B0173">
              <w:rPr>
                <w:rFonts w:ascii="Times New Roman" w:hAnsi="Times New Roman"/>
                <w:spacing w:val="-6"/>
                <w:sz w:val="24"/>
              </w:rPr>
              <w:t>ч.ч</w:t>
            </w:r>
            <w:proofErr w:type="spellEnd"/>
            <w:r w:rsidRPr="003B0173">
              <w:rPr>
                <w:rFonts w:ascii="Times New Roman" w:hAnsi="Times New Roman"/>
                <w:spacing w:val="-6"/>
                <w:sz w:val="24"/>
              </w:rPr>
              <w:t>. 1-4</w:t>
            </w:r>
            <w:r w:rsidR="004A49B1">
              <w:rPr>
                <w:rFonts w:ascii="Times New Roman" w:hAnsi="Times New Roman"/>
                <w:spacing w:val="-6"/>
                <w:sz w:val="24"/>
              </w:rPr>
              <w:t xml:space="preserve"> </w:t>
            </w:r>
            <w:r w:rsidRPr="003B0173">
              <w:rPr>
                <w:rFonts w:ascii="Times New Roman" w:hAnsi="Times New Roman"/>
                <w:spacing w:val="-6"/>
                <w:sz w:val="24"/>
              </w:rPr>
              <w:t xml:space="preserve">ст. 61, </w:t>
            </w:r>
            <w:r w:rsidRPr="003B0173">
              <w:rPr>
                <w:rFonts w:ascii="Times New Roman" w:hAnsi="Times New Roman"/>
                <w:sz w:val="24"/>
                <w:szCs w:val="24"/>
              </w:rPr>
              <w:t xml:space="preserve">66, </w:t>
            </w:r>
            <w:proofErr w:type="spellStart"/>
            <w:r w:rsidRPr="003B0173">
              <w:rPr>
                <w:rFonts w:ascii="Times New Roman" w:hAnsi="Times New Roman"/>
                <w:spacing w:val="-6"/>
                <w:sz w:val="24"/>
              </w:rPr>
              <w:t>ч.ч</w:t>
            </w:r>
            <w:proofErr w:type="spellEnd"/>
            <w:r w:rsidRPr="003B0173">
              <w:rPr>
                <w:rFonts w:ascii="Times New Roman" w:hAnsi="Times New Roman"/>
                <w:spacing w:val="-6"/>
                <w:sz w:val="24"/>
              </w:rPr>
              <w:t>. 4 и 5 ст.</w:t>
            </w:r>
            <w:r w:rsidRPr="003B0173">
              <w:rPr>
                <w:rFonts w:ascii="Times New Roman" w:hAnsi="Times New Roman"/>
                <w:sz w:val="24"/>
                <w:szCs w:val="24"/>
              </w:rPr>
              <w:t xml:space="preserve">67, </w:t>
            </w:r>
            <w:r w:rsidR="004A49B1">
              <w:rPr>
                <w:rFonts w:ascii="Times New Roman" w:hAnsi="Times New Roman"/>
                <w:spacing w:val="-6"/>
                <w:sz w:val="24"/>
              </w:rPr>
              <w:t>ч.ч.</w:t>
            </w:r>
            <w:r w:rsidRPr="003B0173">
              <w:rPr>
                <w:rFonts w:ascii="Times New Roman" w:hAnsi="Times New Roman"/>
                <w:spacing w:val="-6"/>
                <w:sz w:val="24"/>
              </w:rPr>
              <w:t>6 и 7 ст.</w:t>
            </w:r>
            <w:r w:rsidRPr="003B0173">
              <w:rPr>
                <w:rFonts w:ascii="Times New Roman" w:hAnsi="Times New Roman"/>
                <w:sz w:val="24"/>
                <w:szCs w:val="24"/>
              </w:rPr>
              <w:t xml:space="preserve">69, </w:t>
            </w:r>
            <w:proofErr w:type="spellStart"/>
            <w:r w:rsidRPr="003B0173">
              <w:rPr>
                <w:rFonts w:ascii="Times New Roman" w:hAnsi="Times New Roman"/>
                <w:spacing w:val="-6"/>
                <w:sz w:val="24"/>
              </w:rPr>
              <w:t>ч.ч</w:t>
            </w:r>
            <w:proofErr w:type="spellEnd"/>
            <w:r w:rsidRPr="003B0173">
              <w:rPr>
                <w:rFonts w:ascii="Times New Roman" w:hAnsi="Times New Roman"/>
                <w:spacing w:val="-6"/>
                <w:sz w:val="24"/>
              </w:rPr>
              <w:t>. 4, 7, 8 ст.</w:t>
            </w:r>
            <w:r w:rsidRPr="003B0173">
              <w:rPr>
                <w:rFonts w:ascii="Times New Roman" w:hAnsi="Times New Roman"/>
                <w:sz w:val="24"/>
                <w:szCs w:val="24"/>
              </w:rPr>
              <w:t>78, 82</w:t>
            </w:r>
            <w:r w:rsidRPr="003B0173">
              <w:rPr>
                <w:rFonts w:ascii="Times New Roman" w:hAnsi="Times New Roman"/>
                <w:sz w:val="24"/>
                <w:szCs w:val="24"/>
                <w:vertAlign w:val="superscript"/>
              </w:rPr>
              <w:t>1</w:t>
            </w:r>
            <w:r w:rsidRPr="003B0173">
              <w:rPr>
                <w:rFonts w:ascii="Times New Roman" w:hAnsi="Times New Roman"/>
                <w:sz w:val="24"/>
                <w:szCs w:val="24"/>
              </w:rPr>
              <w:t>, 83, 83</w:t>
            </w:r>
            <w:r w:rsidRPr="003B0173">
              <w:rPr>
                <w:rFonts w:ascii="Times New Roman" w:hAnsi="Times New Roman"/>
                <w:sz w:val="24"/>
                <w:szCs w:val="24"/>
                <w:vertAlign w:val="superscript"/>
              </w:rPr>
              <w:t>1</w:t>
            </w:r>
            <w:r w:rsidRPr="003B0173">
              <w:rPr>
                <w:rFonts w:ascii="Times New Roman" w:hAnsi="Times New Roman"/>
                <w:sz w:val="24"/>
                <w:szCs w:val="24"/>
              </w:rPr>
              <w:t>, 83</w:t>
            </w:r>
            <w:r w:rsidRPr="003B0173">
              <w:rPr>
                <w:rFonts w:ascii="Times New Roman" w:hAnsi="Times New Roman"/>
                <w:sz w:val="24"/>
                <w:szCs w:val="24"/>
                <w:vertAlign w:val="superscript"/>
              </w:rPr>
              <w:t>2</w:t>
            </w:r>
            <w:r w:rsidRPr="003B0173">
              <w:rPr>
                <w:rFonts w:ascii="Times New Roman" w:hAnsi="Times New Roman"/>
                <w:sz w:val="24"/>
                <w:szCs w:val="24"/>
              </w:rPr>
              <w:t xml:space="preserve">, 89, 91 ФЗ от 05.04.2013 </w:t>
            </w:r>
            <w:r w:rsidR="00690803">
              <w:rPr>
                <w:rFonts w:ascii="Times New Roman" w:hAnsi="Times New Roman"/>
                <w:sz w:val="24"/>
                <w:szCs w:val="24"/>
              </w:rPr>
              <w:br/>
            </w:r>
            <w:r w:rsidRPr="003B0173">
              <w:rPr>
                <w:rFonts w:ascii="Times New Roman" w:hAnsi="Times New Roman"/>
                <w:sz w:val="24"/>
                <w:szCs w:val="24"/>
              </w:rPr>
              <w:t>№ 44-ФЗ;</w:t>
            </w:r>
            <w:r w:rsidRPr="003B0173">
              <w:rPr>
                <w:rFonts w:ascii="Times New Roman" w:hAnsi="Times New Roman"/>
                <w:spacing w:val="-6"/>
                <w:sz w:val="24"/>
                <w:szCs w:val="24"/>
              </w:rPr>
              <w:t xml:space="preserve"> ППМ от 29.03.2016 № 117-ПП</w:t>
            </w:r>
            <w:r w:rsidRPr="003B0173">
              <w:rPr>
                <w:rStyle w:val="ad"/>
                <w:spacing w:val="-6"/>
                <w:sz w:val="24"/>
                <w:szCs w:val="24"/>
              </w:rPr>
              <w:footnoteReference w:id="406"/>
            </w:r>
          </w:p>
          <w:p w14:paraId="799E6417"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(до </w:t>
            </w:r>
            <w:r>
              <w:rPr>
                <w:rFonts w:ascii="Times New Roman" w:hAnsi="Times New Roman"/>
                <w:sz w:val="24"/>
                <w:szCs w:val="24"/>
              </w:rPr>
              <w:t>01.01.2022)</w:t>
            </w:r>
          </w:p>
          <w:p w14:paraId="4C72C5F5" w14:textId="77777777" w:rsidR="009157A9" w:rsidRPr="003B0173" w:rsidRDefault="009157A9" w:rsidP="00BA0D30">
            <w:pPr>
              <w:keepNext/>
              <w:spacing w:after="0" w:line="240" w:lineRule="auto"/>
              <w:jc w:val="both"/>
              <w:rPr>
                <w:rFonts w:ascii="Times New Roman" w:hAnsi="Times New Roman"/>
                <w:sz w:val="24"/>
                <w:szCs w:val="24"/>
              </w:rPr>
            </w:pPr>
          </w:p>
          <w:p w14:paraId="6A212EBA"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Ч.ч.8-10 ст.31, 48, 49, 50, ч.5 ст.51, 52, 73, 74, 75, 76, 77 ФЗ от 05.04.2013 № 44-ФЗ;</w:t>
            </w:r>
          </w:p>
          <w:p w14:paraId="160A96E6" w14:textId="3DD1B711"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pacing w:val="-6"/>
                <w:sz w:val="24"/>
                <w:szCs w:val="24"/>
              </w:rPr>
              <w:t xml:space="preserve">ППМ от 29.03.2016 </w:t>
            </w:r>
            <w:r w:rsidR="004A49B1">
              <w:rPr>
                <w:rFonts w:ascii="Times New Roman" w:hAnsi="Times New Roman"/>
                <w:spacing w:val="-6"/>
                <w:sz w:val="24"/>
                <w:szCs w:val="24"/>
              </w:rPr>
              <w:br/>
            </w:r>
            <w:r w:rsidRPr="003B0173">
              <w:rPr>
                <w:rFonts w:ascii="Times New Roman" w:hAnsi="Times New Roman"/>
                <w:spacing w:val="-6"/>
                <w:sz w:val="24"/>
                <w:szCs w:val="24"/>
              </w:rPr>
              <w:t>№ 117-ПП</w:t>
            </w:r>
            <w:r w:rsidRPr="003B0173">
              <w:rPr>
                <w:rStyle w:val="ad"/>
                <w:spacing w:val="-6"/>
                <w:sz w:val="24"/>
                <w:szCs w:val="24"/>
              </w:rPr>
              <w:footnoteReference w:id="407"/>
            </w:r>
          </w:p>
          <w:p w14:paraId="2F4BBCAA" w14:textId="77777777" w:rsidR="009157A9" w:rsidRPr="003B0173" w:rsidDel="00A515ED"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01.01.2022)</w:t>
            </w:r>
          </w:p>
        </w:tc>
        <w:tc>
          <w:tcPr>
            <w:tcW w:w="1134" w:type="dxa"/>
            <w:shd w:val="clear" w:color="auto" w:fill="auto"/>
          </w:tcPr>
          <w:p w14:paraId="079187B3"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750F8B82"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7067DDE1" w14:textId="660A02D2" w:rsidR="009157A9" w:rsidRPr="00BE7A1B" w:rsidRDefault="00317157" w:rsidP="00690803">
            <w:pPr>
              <w:keepNext/>
              <w:spacing w:after="0" w:line="240" w:lineRule="auto"/>
              <w:jc w:val="both"/>
              <w:rPr>
                <w:rFonts w:ascii="Times New Roman" w:hAnsi="Times New Roman"/>
                <w:sz w:val="24"/>
                <w:szCs w:val="24"/>
              </w:rPr>
            </w:pPr>
            <w:r>
              <w:rPr>
                <w:rFonts w:ascii="Times New Roman" w:hAnsi="Times New Roman"/>
                <w:sz w:val="24"/>
                <w:szCs w:val="24"/>
              </w:rPr>
              <w:t>Ч.ч.</w:t>
            </w:r>
            <w:r w:rsidR="009157A9" w:rsidRPr="00BE7A1B">
              <w:rPr>
                <w:rFonts w:ascii="Times New Roman" w:hAnsi="Times New Roman"/>
                <w:sz w:val="24"/>
                <w:szCs w:val="24"/>
              </w:rPr>
              <w:t xml:space="preserve">2, </w:t>
            </w:r>
            <w:r w:rsidR="009157A9" w:rsidRPr="00112489">
              <w:rPr>
                <w:rFonts w:ascii="Times New Roman" w:hAnsi="Times New Roman"/>
                <w:sz w:val="24"/>
                <w:szCs w:val="24"/>
              </w:rPr>
              <w:t>6, 7</w:t>
            </w:r>
            <w:r w:rsidR="009157A9" w:rsidRPr="00BE7A1B">
              <w:rPr>
                <w:rFonts w:ascii="Times New Roman" w:hAnsi="Times New Roman"/>
                <w:sz w:val="24"/>
                <w:szCs w:val="24"/>
              </w:rPr>
              <w:t xml:space="preserve"> ст</w:t>
            </w:r>
            <w:r>
              <w:rPr>
                <w:rFonts w:ascii="Times New Roman" w:hAnsi="Times New Roman"/>
                <w:sz w:val="24"/>
                <w:szCs w:val="24"/>
              </w:rPr>
              <w:t>.7.30 КоАП РФ*</w:t>
            </w:r>
          </w:p>
        </w:tc>
        <w:tc>
          <w:tcPr>
            <w:tcW w:w="1843" w:type="dxa"/>
          </w:tcPr>
          <w:p w14:paraId="5BB7F10E" w14:textId="77777777" w:rsidR="009157A9" w:rsidRPr="00BE7A1B" w:rsidRDefault="009157A9" w:rsidP="00690803">
            <w:pPr>
              <w:keepNext/>
              <w:spacing w:after="0" w:line="240" w:lineRule="auto"/>
              <w:jc w:val="both"/>
              <w:rPr>
                <w:rFonts w:ascii="Times New Roman" w:hAnsi="Times New Roman"/>
                <w:sz w:val="24"/>
                <w:szCs w:val="24"/>
              </w:rPr>
            </w:pPr>
          </w:p>
        </w:tc>
        <w:tc>
          <w:tcPr>
            <w:tcW w:w="2126" w:type="dxa"/>
          </w:tcPr>
          <w:p w14:paraId="3AA78AB7" w14:textId="77777777" w:rsidR="009157A9" w:rsidRPr="00BE7A1B" w:rsidRDefault="009157A9" w:rsidP="00690803">
            <w:pPr>
              <w:keepNext/>
              <w:spacing w:after="0" w:line="240" w:lineRule="auto"/>
              <w:jc w:val="both"/>
              <w:rPr>
                <w:rFonts w:ascii="Times New Roman" w:hAnsi="Times New Roman"/>
                <w:sz w:val="24"/>
                <w:szCs w:val="24"/>
              </w:rPr>
            </w:pPr>
          </w:p>
        </w:tc>
      </w:tr>
      <w:tr w:rsidR="009157A9" w:rsidRPr="00BE7A1B" w14:paraId="136FC3EC" w14:textId="77777777" w:rsidTr="00BA0D30">
        <w:trPr>
          <w:trHeight w:val="20"/>
        </w:trPr>
        <w:tc>
          <w:tcPr>
            <w:tcW w:w="992" w:type="dxa"/>
            <w:shd w:val="clear" w:color="auto" w:fill="auto"/>
          </w:tcPr>
          <w:p w14:paraId="27388737" w14:textId="77777777" w:rsidR="009157A9" w:rsidRPr="003B0173" w:rsidRDefault="009157A9" w:rsidP="00BA0D30">
            <w:pPr>
              <w:jc w:val="center"/>
            </w:pPr>
            <w:r w:rsidRPr="003B0173">
              <w:rPr>
                <w:rFonts w:ascii="Times New Roman" w:hAnsi="Times New Roman"/>
                <w:sz w:val="24"/>
                <w:szCs w:val="24"/>
              </w:rPr>
              <w:t>4.39</w:t>
            </w:r>
          </w:p>
        </w:tc>
        <w:tc>
          <w:tcPr>
            <w:tcW w:w="3403" w:type="dxa"/>
            <w:shd w:val="clear" w:color="auto" w:fill="auto"/>
          </w:tcPr>
          <w:p w14:paraId="3EA8006E"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Нарушения при применении порядка оценки заявок, окончательных предложений участников закупки, в том числе критериев этой оценки</w:t>
            </w:r>
          </w:p>
          <w:p w14:paraId="4E253F52"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1 января 2022 года)</w:t>
            </w:r>
          </w:p>
          <w:p w14:paraId="05FB11F2"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p>
          <w:p w14:paraId="0BEC2CA3"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p>
          <w:p w14:paraId="7E7913C5"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Нарушения при применении порядка оценки заявок участников закупки, в том числе критериев этой оценки</w:t>
            </w:r>
          </w:p>
          <w:p w14:paraId="05F8735E"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1 января 2022 года)</w:t>
            </w:r>
          </w:p>
          <w:p w14:paraId="276E87EF"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p>
        </w:tc>
        <w:tc>
          <w:tcPr>
            <w:tcW w:w="3118" w:type="dxa"/>
            <w:shd w:val="clear" w:color="auto" w:fill="auto"/>
          </w:tcPr>
          <w:p w14:paraId="5661AACC"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lastRenderedPageBreak/>
              <w:t xml:space="preserve">Ст.32, ч.ч.7-12 ст.53, </w:t>
            </w:r>
            <w:proofErr w:type="spellStart"/>
            <w:r w:rsidRPr="003B0173">
              <w:rPr>
                <w:rFonts w:ascii="Times New Roman" w:hAnsi="Times New Roman"/>
                <w:sz w:val="24"/>
                <w:szCs w:val="24"/>
              </w:rPr>
              <w:t>ч.ч</w:t>
            </w:r>
            <w:proofErr w:type="spellEnd"/>
            <w:r w:rsidRPr="003B0173">
              <w:rPr>
                <w:rFonts w:ascii="Times New Roman" w:hAnsi="Times New Roman"/>
                <w:sz w:val="24"/>
                <w:szCs w:val="24"/>
              </w:rPr>
              <w:t>. 6-8 ст.78, ч.ч.8-9 ст.82, ч.11 ст.83, ч.ч.11-13 ст.85 ФЗ от 05.04.2013 № 44-ФЗ;</w:t>
            </w:r>
          </w:p>
          <w:p w14:paraId="7BE23F2E"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pacing w:val="-6"/>
                <w:sz w:val="24"/>
              </w:rPr>
              <w:t xml:space="preserve">Правила, утв. </w:t>
            </w:r>
            <w:r w:rsidRPr="003B0173">
              <w:rPr>
                <w:rFonts w:ascii="Times New Roman" w:hAnsi="Times New Roman"/>
                <w:sz w:val="24"/>
                <w:szCs w:val="24"/>
              </w:rPr>
              <w:t>ППРФ от 28.11.2013 № 1085</w:t>
            </w:r>
            <w:r w:rsidRPr="003B0173">
              <w:rPr>
                <w:rStyle w:val="ad"/>
                <w:sz w:val="24"/>
                <w:szCs w:val="24"/>
              </w:rPr>
              <w:footnoteReference w:id="408"/>
            </w:r>
          </w:p>
          <w:p w14:paraId="319EB735"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01.01.2022)</w:t>
            </w:r>
          </w:p>
          <w:p w14:paraId="30E72A85" w14:textId="77777777" w:rsidR="009157A9" w:rsidRPr="003B0173" w:rsidRDefault="009157A9" w:rsidP="00BA0D30">
            <w:pPr>
              <w:keepNext/>
              <w:spacing w:after="0" w:line="240" w:lineRule="auto"/>
              <w:jc w:val="both"/>
              <w:rPr>
                <w:rFonts w:ascii="Times New Roman" w:hAnsi="Times New Roman"/>
                <w:sz w:val="24"/>
                <w:szCs w:val="24"/>
              </w:rPr>
            </w:pPr>
          </w:p>
          <w:p w14:paraId="2F5707FC"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Ст.ст.32, 48, 49, 50, 52, 73, 74, 75, 76, 77, ч.ч.8, 9, 11 ст.108 ФЗ от 05.04.2013 № 44-ФЗ; ППРФ от 28.11.2013 № 1085; </w:t>
            </w:r>
            <w:r w:rsidRPr="003B0173">
              <w:rPr>
                <w:rFonts w:ascii="Times New Roman" w:hAnsi="Times New Roman"/>
                <w:sz w:val="24"/>
                <w:szCs w:val="24"/>
              </w:rPr>
              <w:lastRenderedPageBreak/>
              <w:t>Положение, утв. ППРФ от 31.12.2021 № 2604</w:t>
            </w:r>
            <w:r w:rsidRPr="003B0173">
              <w:rPr>
                <w:rStyle w:val="ad"/>
                <w:sz w:val="24"/>
                <w:szCs w:val="24"/>
              </w:rPr>
              <w:footnoteReference w:id="409"/>
            </w:r>
          </w:p>
          <w:p w14:paraId="38DA15F4" w14:textId="77777777" w:rsidR="009157A9" w:rsidRPr="003B0173" w:rsidDel="003F5576"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01.01.2022)</w:t>
            </w:r>
          </w:p>
        </w:tc>
        <w:tc>
          <w:tcPr>
            <w:tcW w:w="1134" w:type="dxa"/>
            <w:shd w:val="clear" w:color="auto" w:fill="auto"/>
          </w:tcPr>
          <w:p w14:paraId="21890F74"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lastRenderedPageBreak/>
              <w:t>кол-во</w:t>
            </w:r>
          </w:p>
        </w:tc>
        <w:tc>
          <w:tcPr>
            <w:tcW w:w="993" w:type="dxa"/>
            <w:shd w:val="clear" w:color="auto" w:fill="auto"/>
          </w:tcPr>
          <w:p w14:paraId="22229881"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24414BA8" w14:textId="53380848" w:rsidR="009157A9" w:rsidRPr="00BE7A1B" w:rsidRDefault="00317157" w:rsidP="00690803">
            <w:pPr>
              <w:keepNext/>
              <w:spacing w:after="0" w:line="240" w:lineRule="auto"/>
              <w:jc w:val="both"/>
              <w:rPr>
                <w:rFonts w:ascii="Times New Roman" w:hAnsi="Times New Roman"/>
                <w:sz w:val="24"/>
                <w:szCs w:val="24"/>
              </w:rPr>
            </w:pPr>
            <w:r>
              <w:rPr>
                <w:rFonts w:ascii="Times New Roman" w:hAnsi="Times New Roman"/>
                <w:sz w:val="24"/>
                <w:szCs w:val="24"/>
              </w:rPr>
              <w:t>Ч.ч.</w:t>
            </w:r>
            <w:r w:rsidR="009157A9" w:rsidRPr="00BE7A1B">
              <w:rPr>
                <w:rFonts w:ascii="Times New Roman" w:hAnsi="Times New Roman"/>
                <w:sz w:val="24"/>
                <w:szCs w:val="24"/>
              </w:rPr>
              <w:t>2,</w:t>
            </w:r>
            <w:r w:rsidR="009157A9">
              <w:rPr>
                <w:rFonts w:ascii="Times New Roman" w:hAnsi="Times New Roman"/>
                <w:sz w:val="24"/>
                <w:szCs w:val="24"/>
              </w:rPr>
              <w:t xml:space="preserve"> 6</w:t>
            </w:r>
            <w:r w:rsidR="009157A9" w:rsidRPr="00BE7A1B">
              <w:rPr>
                <w:rFonts w:ascii="Times New Roman" w:hAnsi="Times New Roman"/>
                <w:sz w:val="24"/>
                <w:szCs w:val="24"/>
              </w:rPr>
              <w:t xml:space="preserve"> ст</w:t>
            </w:r>
            <w:r>
              <w:rPr>
                <w:rFonts w:ascii="Times New Roman" w:hAnsi="Times New Roman"/>
                <w:sz w:val="24"/>
                <w:szCs w:val="24"/>
              </w:rPr>
              <w:t>.7.30 КоАП РФ*</w:t>
            </w:r>
          </w:p>
        </w:tc>
        <w:tc>
          <w:tcPr>
            <w:tcW w:w="1843" w:type="dxa"/>
          </w:tcPr>
          <w:p w14:paraId="780027BF" w14:textId="77777777" w:rsidR="009157A9" w:rsidRPr="00BE7A1B" w:rsidRDefault="009157A9" w:rsidP="00690803">
            <w:pPr>
              <w:keepNext/>
              <w:spacing w:after="0" w:line="240" w:lineRule="auto"/>
              <w:jc w:val="both"/>
              <w:rPr>
                <w:rFonts w:ascii="Times New Roman" w:hAnsi="Times New Roman"/>
                <w:sz w:val="24"/>
                <w:szCs w:val="24"/>
              </w:rPr>
            </w:pPr>
          </w:p>
        </w:tc>
        <w:tc>
          <w:tcPr>
            <w:tcW w:w="2126" w:type="dxa"/>
          </w:tcPr>
          <w:p w14:paraId="3901C1AC" w14:textId="77777777" w:rsidR="009157A9" w:rsidRPr="00BE7A1B" w:rsidRDefault="009157A9" w:rsidP="00690803">
            <w:pPr>
              <w:keepNext/>
              <w:spacing w:after="0" w:line="240" w:lineRule="auto"/>
              <w:jc w:val="both"/>
              <w:rPr>
                <w:rFonts w:ascii="Times New Roman" w:hAnsi="Times New Roman"/>
                <w:sz w:val="24"/>
                <w:szCs w:val="24"/>
              </w:rPr>
            </w:pPr>
          </w:p>
        </w:tc>
      </w:tr>
      <w:tr w:rsidR="009157A9" w:rsidRPr="00BE7A1B" w14:paraId="2322EA21" w14:textId="77777777" w:rsidTr="00BA0D30">
        <w:trPr>
          <w:trHeight w:val="20"/>
        </w:trPr>
        <w:tc>
          <w:tcPr>
            <w:tcW w:w="992" w:type="dxa"/>
            <w:shd w:val="clear" w:color="auto" w:fill="auto"/>
          </w:tcPr>
          <w:p w14:paraId="41BBDF72" w14:textId="77777777" w:rsidR="009157A9" w:rsidRPr="003B0173" w:rsidRDefault="009157A9" w:rsidP="00BA0D30">
            <w:pPr>
              <w:jc w:val="center"/>
            </w:pPr>
            <w:r w:rsidRPr="003B0173">
              <w:rPr>
                <w:rFonts w:ascii="Times New Roman" w:hAnsi="Times New Roman"/>
                <w:sz w:val="24"/>
                <w:szCs w:val="24"/>
              </w:rPr>
              <w:t>4.40</w:t>
            </w:r>
          </w:p>
        </w:tc>
        <w:tc>
          <w:tcPr>
            <w:tcW w:w="3403" w:type="dxa"/>
            <w:shd w:val="clear" w:color="auto" w:fill="auto"/>
          </w:tcPr>
          <w:p w14:paraId="5F77E06B"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Нарушения требований к протоколам, составленным в ходе осуществления закупок, их содержанию и размещению в открытом доступе</w:t>
            </w:r>
          </w:p>
        </w:tc>
        <w:tc>
          <w:tcPr>
            <w:tcW w:w="3118" w:type="dxa"/>
            <w:shd w:val="clear" w:color="auto" w:fill="auto"/>
          </w:tcPr>
          <w:p w14:paraId="14E95811"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Ст.ст.52, 53, 54</w:t>
            </w:r>
            <w:r w:rsidRPr="003B0173">
              <w:rPr>
                <w:rFonts w:ascii="Times New Roman" w:hAnsi="Times New Roman"/>
                <w:sz w:val="24"/>
                <w:szCs w:val="24"/>
                <w:vertAlign w:val="superscript"/>
              </w:rPr>
              <w:t>5</w:t>
            </w:r>
            <w:r w:rsidRPr="003B0173">
              <w:rPr>
                <w:rFonts w:ascii="Times New Roman" w:hAnsi="Times New Roman"/>
                <w:sz w:val="24"/>
                <w:szCs w:val="24"/>
              </w:rPr>
              <w:t>, 54</w:t>
            </w:r>
            <w:r w:rsidRPr="003B0173">
              <w:rPr>
                <w:rFonts w:ascii="Times New Roman" w:hAnsi="Times New Roman"/>
                <w:sz w:val="24"/>
                <w:szCs w:val="24"/>
                <w:vertAlign w:val="superscript"/>
              </w:rPr>
              <w:t>7</w:t>
            </w:r>
            <w:r w:rsidRPr="003B0173">
              <w:rPr>
                <w:rFonts w:ascii="Times New Roman" w:hAnsi="Times New Roman"/>
                <w:sz w:val="24"/>
                <w:szCs w:val="24"/>
              </w:rPr>
              <w:t>, 55</w:t>
            </w:r>
            <w:r w:rsidRPr="003B0173">
              <w:rPr>
                <w:rFonts w:ascii="Times New Roman" w:hAnsi="Times New Roman"/>
                <w:sz w:val="24"/>
                <w:szCs w:val="24"/>
                <w:vertAlign w:val="superscript"/>
              </w:rPr>
              <w:t>1</w:t>
            </w:r>
            <w:r w:rsidRPr="003B0173">
              <w:rPr>
                <w:rFonts w:ascii="Times New Roman" w:hAnsi="Times New Roman"/>
                <w:sz w:val="24"/>
                <w:szCs w:val="24"/>
              </w:rPr>
              <w:t>, 56, 57, 57</w:t>
            </w:r>
            <w:r w:rsidRPr="003B0173">
              <w:rPr>
                <w:rFonts w:ascii="Times New Roman" w:hAnsi="Times New Roman"/>
                <w:sz w:val="24"/>
                <w:szCs w:val="24"/>
                <w:vertAlign w:val="superscript"/>
              </w:rPr>
              <w:t>1</w:t>
            </w:r>
            <w:r w:rsidRPr="003B0173">
              <w:rPr>
                <w:rFonts w:ascii="Times New Roman" w:hAnsi="Times New Roman"/>
                <w:sz w:val="24"/>
                <w:szCs w:val="24"/>
              </w:rPr>
              <w:t>, 67, 68, 69, 71, 75, 78, 82</w:t>
            </w:r>
            <w:r w:rsidRPr="003B0173">
              <w:rPr>
                <w:rFonts w:ascii="Times New Roman" w:hAnsi="Times New Roman"/>
                <w:sz w:val="24"/>
                <w:szCs w:val="24"/>
                <w:vertAlign w:val="superscript"/>
              </w:rPr>
              <w:t>1</w:t>
            </w:r>
            <w:r w:rsidRPr="003B0173">
              <w:rPr>
                <w:rFonts w:ascii="Times New Roman" w:hAnsi="Times New Roman"/>
                <w:sz w:val="24"/>
                <w:szCs w:val="24"/>
              </w:rPr>
              <w:t>, 83, 83</w:t>
            </w:r>
            <w:r w:rsidRPr="003B0173">
              <w:rPr>
                <w:rFonts w:ascii="Times New Roman" w:hAnsi="Times New Roman"/>
                <w:sz w:val="24"/>
                <w:szCs w:val="24"/>
                <w:vertAlign w:val="superscript"/>
              </w:rPr>
              <w:t>1</w:t>
            </w:r>
            <w:r w:rsidRPr="003B0173">
              <w:rPr>
                <w:rFonts w:ascii="Times New Roman" w:hAnsi="Times New Roman"/>
                <w:sz w:val="24"/>
                <w:szCs w:val="24"/>
              </w:rPr>
              <w:t>, 83</w:t>
            </w:r>
            <w:r w:rsidRPr="003B0173">
              <w:rPr>
                <w:rFonts w:ascii="Times New Roman" w:hAnsi="Times New Roman"/>
                <w:sz w:val="24"/>
                <w:szCs w:val="24"/>
                <w:vertAlign w:val="superscript"/>
              </w:rPr>
              <w:t>2</w:t>
            </w:r>
            <w:r w:rsidRPr="003B0173">
              <w:rPr>
                <w:rFonts w:ascii="Times New Roman" w:hAnsi="Times New Roman"/>
                <w:sz w:val="24"/>
                <w:szCs w:val="24"/>
              </w:rPr>
              <w:t>, 85, 89, 90, 93 ФЗ от 05.04.2013 № 44-ФЗ</w:t>
            </w:r>
          </w:p>
          <w:p w14:paraId="56E44CEE"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01.01.2022)</w:t>
            </w:r>
          </w:p>
          <w:p w14:paraId="0F682E9D" w14:textId="77777777" w:rsidR="009157A9" w:rsidRPr="003B0173" w:rsidRDefault="009157A9" w:rsidP="00BA0D30">
            <w:pPr>
              <w:keepNext/>
              <w:spacing w:after="0" w:line="240" w:lineRule="auto"/>
              <w:jc w:val="both"/>
              <w:rPr>
                <w:rFonts w:ascii="Times New Roman" w:hAnsi="Times New Roman"/>
                <w:sz w:val="24"/>
                <w:szCs w:val="24"/>
              </w:rPr>
            </w:pPr>
          </w:p>
          <w:p w14:paraId="2AD102F2"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Ст.ст.48, 49, 50, 51, 52, 72, 73, 74, 75, 76, 93, 111</w:t>
            </w:r>
            <w:r w:rsidRPr="003B0173">
              <w:rPr>
                <w:rFonts w:ascii="Times New Roman" w:hAnsi="Times New Roman"/>
                <w:sz w:val="24"/>
                <w:szCs w:val="24"/>
                <w:vertAlign w:val="superscript"/>
              </w:rPr>
              <w:t>1</w:t>
            </w:r>
            <w:r w:rsidRPr="003B0173">
              <w:rPr>
                <w:rFonts w:ascii="Times New Roman" w:hAnsi="Times New Roman"/>
                <w:sz w:val="24"/>
                <w:szCs w:val="24"/>
              </w:rPr>
              <w:t xml:space="preserve"> ФЗ от 05.04.2013 № 44-ФЗ</w:t>
            </w:r>
          </w:p>
          <w:p w14:paraId="2F6AC373"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01.01.2022)</w:t>
            </w:r>
          </w:p>
        </w:tc>
        <w:tc>
          <w:tcPr>
            <w:tcW w:w="1134" w:type="dxa"/>
            <w:shd w:val="clear" w:color="auto" w:fill="auto"/>
          </w:tcPr>
          <w:p w14:paraId="2DD8DBD5"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73765809"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1E1C536C" w14:textId="69392A85" w:rsidR="009157A9" w:rsidRPr="00BE7A1B" w:rsidRDefault="00317157" w:rsidP="00690803">
            <w:pPr>
              <w:keepNext/>
              <w:spacing w:after="0" w:line="240" w:lineRule="auto"/>
              <w:jc w:val="both"/>
              <w:rPr>
                <w:rFonts w:ascii="Times New Roman" w:hAnsi="Times New Roman"/>
                <w:sz w:val="24"/>
                <w:szCs w:val="24"/>
              </w:rPr>
            </w:pPr>
            <w:r w:rsidRPr="00BE7A1B">
              <w:rPr>
                <w:rFonts w:ascii="Times New Roman" w:hAnsi="Times New Roman"/>
                <w:sz w:val="24"/>
                <w:szCs w:val="24"/>
              </w:rPr>
              <w:t>Ч</w:t>
            </w:r>
            <w:r>
              <w:rPr>
                <w:rFonts w:ascii="Times New Roman" w:hAnsi="Times New Roman"/>
                <w:sz w:val="24"/>
                <w:szCs w:val="24"/>
              </w:rPr>
              <w:t>.ч.</w:t>
            </w:r>
            <w:r w:rsidR="009157A9" w:rsidRPr="00F76E1C">
              <w:rPr>
                <w:rFonts w:ascii="Times New Roman" w:hAnsi="Times New Roman"/>
                <w:sz w:val="24"/>
                <w:szCs w:val="24"/>
              </w:rPr>
              <w:t>1</w:t>
            </w:r>
            <w:r w:rsidR="009157A9">
              <w:rPr>
                <w:rFonts w:ascii="Times New Roman" w:hAnsi="Times New Roman"/>
                <w:sz w:val="24"/>
                <w:szCs w:val="24"/>
              </w:rPr>
              <w:t>, 1.1</w:t>
            </w:r>
            <w:r w:rsidR="009157A9" w:rsidRPr="00F76E1C">
              <w:rPr>
                <w:rFonts w:ascii="Times New Roman" w:hAnsi="Times New Roman"/>
                <w:sz w:val="24"/>
                <w:szCs w:val="24"/>
              </w:rPr>
              <w:t xml:space="preserve">, 1.2, </w:t>
            </w:r>
            <w:r w:rsidR="009157A9" w:rsidRPr="00112489">
              <w:rPr>
                <w:rFonts w:ascii="Times New Roman" w:hAnsi="Times New Roman"/>
                <w:sz w:val="24"/>
                <w:szCs w:val="24"/>
              </w:rPr>
              <w:t>2.1,</w:t>
            </w:r>
            <w:r w:rsidR="009157A9">
              <w:rPr>
                <w:rFonts w:ascii="Times New Roman" w:hAnsi="Times New Roman"/>
                <w:sz w:val="24"/>
                <w:szCs w:val="24"/>
              </w:rPr>
              <w:t xml:space="preserve"> 3, </w:t>
            </w:r>
            <w:r w:rsidR="009157A9" w:rsidRPr="00BE7A1B">
              <w:rPr>
                <w:rFonts w:ascii="Times New Roman" w:hAnsi="Times New Roman"/>
                <w:sz w:val="24"/>
                <w:szCs w:val="24"/>
              </w:rPr>
              <w:t>13</w:t>
            </w:r>
            <w:r w:rsidR="009157A9">
              <w:rPr>
                <w:rFonts w:ascii="Times New Roman" w:hAnsi="Times New Roman"/>
                <w:sz w:val="24"/>
                <w:szCs w:val="24"/>
              </w:rPr>
              <w:t xml:space="preserve">, </w:t>
            </w:r>
            <w:r w:rsidR="009157A9" w:rsidRPr="00BE7A1B">
              <w:rPr>
                <w:rFonts w:ascii="Times New Roman" w:hAnsi="Times New Roman"/>
                <w:sz w:val="24"/>
                <w:szCs w:val="24"/>
              </w:rPr>
              <w:t>14 ст</w:t>
            </w:r>
            <w:r>
              <w:rPr>
                <w:rFonts w:ascii="Times New Roman" w:hAnsi="Times New Roman"/>
                <w:sz w:val="24"/>
                <w:szCs w:val="24"/>
              </w:rPr>
              <w:t>.7.30 КоАП РФ*</w:t>
            </w:r>
          </w:p>
        </w:tc>
        <w:tc>
          <w:tcPr>
            <w:tcW w:w="1843" w:type="dxa"/>
          </w:tcPr>
          <w:p w14:paraId="3FB91D57" w14:textId="77777777" w:rsidR="009157A9" w:rsidRPr="00BE7A1B" w:rsidRDefault="009157A9" w:rsidP="00690803">
            <w:pPr>
              <w:keepNext/>
              <w:spacing w:after="0" w:line="240" w:lineRule="auto"/>
              <w:jc w:val="both"/>
              <w:rPr>
                <w:rFonts w:ascii="Times New Roman" w:hAnsi="Times New Roman"/>
                <w:sz w:val="24"/>
                <w:szCs w:val="24"/>
              </w:rPr>
            </w:pPr>
          </w:p>
        </w:tc>
        <w:tc>
          <w:tcPr>
            <w:tcW w:w="2126" w:type="dxa"/>
          </w:tcPr>
          <w:p w14:paraId="3BA77AE8" w14:textId="77777777" w:rsidR="009157A9" w:rsidRPr="00BE7A1B" w:rsidRDefault="009157A9" w:rsidP="00690803">
            <w:pPr>
              <w:keepNext/>
              <w:spacing w:after="0" w:line="240" w:lineRule="auto"/>
              <w:jc w:val="both"/>
              <w:rPr>
                <w:rFonts w:ascii="Times New Roman" w:hAnsi="Times New Roman"/>
                <w:sz w:val="24"/>
                <w:szCs w:val="24"/>
              </w:rPr>
            </w:pPr>
          </w:p>
        </w:tc>
      </w:tr>
      <w:tr w:rsidR="009157A9" w:rsidRPr="00BE7A1B" w14:paraId="455657F0" w14:textId="77777777" w:rsidTr="00BA0D30">
        <w:trPr>
          <w:trHeight w:val="1411"/>
        </w:trPr>
        <w:tc>
          <w:tcPr>
            <w:tcW w:w="992" w:type="dxa"/>
            <w:shd w:val="clear" w:color="auto" w:fill="auto"/>
          </w:tcPr>
          <w:p w14:paraId="0D7CB148"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4.41</w:t>
            </w:r>
          </w:p>
        </w:tc>
        <w:tc>
          <w:tcPr>
            <w:tcW w:w="3403" w:type="dxa"/>
            <w:shd w:val="clear" w:color="auto" w:fill="auto"/>
          </w:tcPr>
          <w:p w14:paraId="03A9E0F7" w14:textId="77777777" w:rsidR="009157A9" w:rsidRPr="003B0173" w:rsidDel="00D60DC7"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 xml:space="preserve">Внесение изменений </w:t>
            </w:r>
            <w:r w:rsidRPr="003B0173">
              <w:rPr>
                <w:rFonts w:ascii="Times New Roman" w:hAnsi="Times New Roman"/>
                <w:sz w:val="24"/>
                <w:szCs w:val="24"/>
              </w:rPr>
              <w:br/>
              <w:t>(невнесение изменений) в контракт (договор) с нарушением требований, установленных законодательством Российской Федерации</w:t>
            </w:r>
          </w:p>
        </w:tc>
        <w:tc>
          <w:tcPr>
            <w:tcW w:w="3118" w:type="dxa"/>
            <w:shd w:val="clear" w:color="auto" w:fill="auto"/>
          </w:tcPr>
          <w:p w14:paraId="272813FC" w14:textId="77777777" w:rsidR="009157A9" w:rsidRPr="003B0173" w:rsidDel="003F5576" w:rsidRDefault="009157A9" w:rsidP="00BA0D30">
            <w:pPr>
              <w:autoSpaceDE w:val="0"/>
              <w:autoSpaceDN w:val="0"/>
              <w:adjustRightInd w:val="0"/>
              <w:spacing w:after="0" w:line="240" w:lineRule="auto"/>
              <w:jc w:val="both"/>
              <w:rPr>
                <w:rFonts w:ascii="Times New Roman" w:hAnsi="Times New Roman"/>
                <w:sz w:val="24"/>
                <w:szCs w:val="24"/>
              </w:rPr>
            </w:pPr>
            <w:r w:rsidRPr="003B0173">
              <w:rPr>
                <w:rFonts w:ascii="Times New Roman" w:hAnsi="Times New Roman"/>
                <w:sz w:val="24"/>
                <w:szCs w:val="24"/>
              </w:rPr>
              <w:t>Ст.ст.34, 95, 112 ФЗ от 05.04.2013 № 44-ФЗ;</w:t>
            </w:r>
            <w:r w:rsidRPr="003B0173">
              <w:rPr>
                <w:rFonts w:ascii="Times New Roman" w:hAnsi="Times New Roman"/>
                <w:sz w:val="24"/>
                <w:szCs w:val="24"/>
                <w:lang w:eastAsia="ru-RU"/>
              </w:rPr>
              <w:t xml:space="preserve"> ППРФ от 19.12.2013 № 1186</w:t>
            </w:r>
            <w:r w:rsidRPr="003B0173">
              <w:rPr>
                <w:rStyle w:val="ad"/>
                <w:rFonts w:ascii="Times New Roman" w:hAnsi="Times New Roman"/>
                <w:sz w:val="24"/>
                <w:szCs w:val="24"/>
                <w:lang w:eastAsia="ru-RU"/>
              </w:rPr>
              <w:footnoteReference w:id="410"/>
            </w:r>
          </w:p>
        </w:tc>
        <w:tc>
          <w:tcPr>
            <w:tcW w:w="1134" w:type="dxa"/>
            <w:shd w:val="clear" w:color="auto" w:fill="auto"/>
          </w:tcPr>
          <w:p w14:paraId="4793837D" w14:textId="77777777" w:rsidR="009157A9" w:rsidRPr="003B0173" w:rsidRDefault="009157A9" w:rsidP="00BA0D30">
            <w:pPr>
              <w:keepNext/>
              <w:spacing w:after="0" w:line="240" w:lineRule="auto"/>
              <w:ind w:left="-108" w:right="-108"/>
              <w:jc w:val="center"/>
              <w:rPr>
                <w:rFonts w:ascii="Times New Roman" w:hAnsi="Times New Roman"/>
                <w:sz w:val="24"/>
                <w:szCs w:val="24"/>
              </w:rPr>
            </w:pPr>
            <w:r w:rsidRPr="003B0173">
              <w:rPr>
                <w:rFonts w:ascii="Times New Roman" w:hAnsi="Times New Roman"/>
                <w:sz w:val="24"/>
                <w:szCs w:val="24"/>
              </w:rPr>
              <w:t>кол-во,</w:t>
            </w:r>
          </w:p>
          <w:p w14:paraId="01281D31"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 и тыс. рублей</w:t>
            </w:r>
          </w:p>
        </w:tc>
        <w:tc>
          <w:tcPr>
            <w:tcW w:w="993" w:type="dxa"/>
            <w:shd w:val="clear" w:color="auto" w:fill="auto"/>
          </w:tcPr>
          <w:p w14:paraId="7AF49EEA"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1581671B" w14:textId="07CCA2E2" w:rsidR="009157A9" w:rsidRPr="00BE7A1B" w:rsidRDefault="00317157" w:rsidP="00690803">
            <w:pPr>
              <w:keepNext/>
              <w:spacing w:after="0" w:line="240" w:lineRule="auto"/>
              <w:jc w:val="both"/>
              <w:rPr>
                <w:rFonts w:ascii="Times New Roman" w:hAnsi="Times New Roman"/>
                <w:sz w:val="24"/>
                <w:szCs w:val="24"/>
              </w:rPr>
            </w:pPr>
            <w:r>
              <w:rPr>
                <w:rFonts w:ascii="Times New Roman" w:hAnsi="Times New Roman"/>
                <w:sz w:val="24"/>
                <w:szCs w:val="24"/>
              </w:rPr>
              <w:t>Ч.ч.</w:t>
            </w:r>
            <w:r w:rsidR="009157A9" w:rsidRPr="00BE7A1B">
              <w:rPr>
                <w:rFonts w:ascii="Times New Roman" w:hAnsi="Times New Roman"/>
                <w:sz w:val="24"/>
                <w:szCs w:val="24"/>
              </w:rPr>
              <w:t>4</w:t>
            </w:r>
            <w:r w:rsidR="009157A9">
              <w:rPr>
                <w:rFonts w:ascii="Times New Roman" w:hAnsi="Times New Roman"/>
                <w:sz w:val="24"/>
                <w:szCs w:val="24"/>
              </w:rPr>
              <w:t xml:space="preserve">, </w:t>
            </w:r>
            <w:r w:rsidR="009157A9" w:rsidRPr="00BE7A1B">
              <w:rPr>
                <w:rFonts w:ascii="Times New Roman" w:hAnsi="Times New Roman"/>
                <w:sz w:val="24"/>
                <w:szCs w:val="24"/>
              </w:rPr>
              <w:t>5 ст</w:t>
            </w:r>
            <w:r>
              <w:rPr>
                <w:rFonts w:ascii="Times New Roman" w:hAnsi="Times New Roman"/>
                <w:sz w:val="24"/>
                <w:szCs w:val="24"/>
              </w:rPr>
              <w:t>.7.32 КоАП РФ*</w:t>
            </w:r>
          </w:p>
        </w:tc>
        <w:tc>
          <w:tcPr>
            <w:tcW w:w="1843" w:type="dxa"/>
          </w:tcPr>
          <w:p w14:paraId="205D2BA3" w14:textId="77777777" w:rsidR="009157A9" w:rsidRPr="00BE7A1B"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14:paraId="315FC1DD" w14:textId="77777777" w:rsidR="009157A9" w:rsidRPr="000F18FC"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о</w:t>
            </w:r>
            <w:r w:rsidRPr="000F18FC">
              <w:rPr>
                <w:rFonts w:ascii="Times New Roman" w:hAnsi="Times New Roman"/>
                <w:sz w:val="24"/>
                <w:szCs w:val="24"/>
              </w:rPr>
              <w:t>бъем средств на поставку товаров, выполнение работ, оказание услуг, не предусмотренных контрактом (договором)</w:t>
            </w:r>
            <w:r>
              <w:rPr>
                <w:rFonts w:ascii="Times New Roman" w:hAnsi="Times New Roman"/>
                <w:sz w:val="24"/>
                <w:szCs w:val="24"/>
              </w:rPr>
              <w:t>, в рамках дополнительного соглашения к нему</w:t>
            </w:r>
            <w:r w:rsidRPr="002B1D18">
              <w:rPr>
                <w:rFonts w:ascii="Times New Roman" w:hAnsi="Times New Roman"/>
                <w:sz w:val="24"/>
                <w:szCs w:val="24"/>
              </w:rPr>
              <w:t>;</w:t>
            </w:r>
          </w:p>
          <w:p w14:paraId="419D1739" w14:textId="614A3CCC" w:rsidR="009157A9" w:rsidRPr="009A1C27"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р</w:t>
            </w:r>
            <w:r w:rsidRPr="000F18FC">
              <w:rPr>
                <w:rFonts w:ascii="Times New Roman" w:hAnsi="Times New Roman"/>
                <w:sz w:val="24"/>
                <w:szCs w:val="24"/>
              </w:rPr>
              <w:t>асчетный объем средств при изменении цены контракта более чем</w:t>
            </w:r>
            <w:r w:rsidR="00E2735C">
              <w:rPr>
                <w:rFonts w:ascii="Times New Roman" w:hAnsi="Times New Roman"/>
                <w:sz w:val="24"/>
                <w:szCs w:val="24"/>
              </w:rPr>
              <w:t xml:space="preserve"> </w:t>
            </w:r>
            <w:r w:rsidRPr="000F18FC">
              <w:rPr>
                <w:rFonts w:ascii="Times New Roman" w:hAnsi="Times New Roman"/>
                <w:sz w:val="24"/>
                <w:szCs w:val="24"/>
              </w:rPr>
              <w:t xml:space="preserve">на </w:t>
            </w:r>
            <w:r>
              <w:rPr>
                <w:rFonts w:ascii="Times New Roman" w:hAnsi="Times New Roman"/>
                <w:sz w:val="24"/>
                <w:szCs w:val="24"/>
              </w:rPr>
              <w:t xml:space="preserve">10 </w:t>
            </w:r>
            <w:r w:rsidRPr="000F18FC">
              <w:rPr>
                <w:rFonts w:ascii="Times New Roman" w:hAnsi="Times New Roman"/>
                <w:sz w:val="24"/>
                <w:szCs w:val="24"/>
              </w:rPr>
              <w:lastRenderedPageBreak/>
              <w:t>процентов цены контракта</w:t>
            </w:r>
            <w:r w:rsidRPr="002B1D18">
              <w:rPr>
                <w:rFonts w:ascii="Times New Roman" w:hAnsi="Times New Roman"/>
                <w:sz w:val="24"/>
                <w:szCs w:val="24"/>
              </w:rPr>
              <w:t>;</w:t>
            </w:r>
          </w:p>
          <w:p w14:paraId="4290BAAD" w14:textId="77777777" w:rsidR="009157A9" w:rsidRPr="00BE7A1B"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о</w:t>
            </w:r>
            <w:r w:rsidRPr="000F18FC">
              <w:rPr>
                <w:rFonts w:ascii="Times New Roman" w:hAnsi="Times New Roman"/>
                <w:sz w:val="24"/>
                <w:szCs w:val="24"/>
              </w:rPr>
              <w:t>бъем средств на выплату аванса в результате изменения порядка оплаты, предусмотренного контрактом (договором)</w:t>
            </w:r>
            <w:r>
              <w:rPr>
                <w:rFonts w:ascii="Times New Roman" w:hAnsi="Times New Roman"/>
                <w:sz w:val="24"/>
                <w:szCs w:val="24"/>
              </w:rPr>
              <w:t>, в рамках дополнительного соглашения к нему</w:t>
            </w:r>
            <w:r>
              <w:t xml:space="preserve"> </w:t>
            </w:r>
            <w:r>
              <w:rPr>
                <w:rFonts w:ascii="Times New Roman" w:hAnsi="Times New Roman"/>
                <w:sz w:val="24"/>
                <w:szCs w:val="24"/>
              </w:rPr>
              <w:t>при</w:t>
            </w:r>
            <w:r w:rsidRPr="009B42C3">
              <w:rPr>
                <w:rFonts w:ascii="Times New Roman" w:hAnsi="Times New Roman"/>
                <w:sz w:val="24"/>
                <w:szCs w:val="24"/>
              </w:rPr>
              <w:t xml:space="preserve"> отсутствии исполненных обязательств</w:t>
            </w:r>
          </w:p>
        </w:tc>
      </w:tr>
      <w:tr w:rsidR="009157A9" w:rsidRPr="00BE7A1B" w14:paraId="6AEA25DB" w14:textId="77777777" w:rsidTr="00BA0D30">
        <w:trPr>
          <w:trHeight w:val="20"/>
        </w:trPr>
        <w:tc>
          <w:tcPr>
            <w:tcW w:w="992" w:type="dxa"/>
            <w:shd w:val="clear" w:color="auto" w:fill="auto"/>
          </w:tcPr>
          <w:p w14:paraId="1C786AE8" w14:textId="77777777" w:rsidR="009157A9" w:rsidRPr="003B0173" w:rsidRDefault="009157A9" w:rsidP="00BA0D30">
            <w:pPr>
              <w:jc w:val="center"/>
            </w:pPr>
            <w:r w:rsidRPr="003B0173">
              <w:rPr>
                <w:rFonts w:ascii="Times New Roman" w:hAnsi="Times New Roman"/>
                <w:sz w:val="24"/>
                <w:szCs w:val="24"/>
              </w:rPr>
              <w:lastRenderedPageBreak/>
              <w:t>4.42</w:t>
            </w:r>
          </w:p>
        </w:tc>
        <w:tc>
          <w:tcPr>
            <w:tcW w:w="3403" w:type="dxa"/>
            <w:shd w:val="clear" w:color="auto" w:fill="auto"/>
          </w:tcPr>
          <w:p w14:paraId="52A9FC27" w14:textId="77777777" w:rsidR="009157A9" w:rsidRPr="003B0173" w:rsidDel="00D60DC7"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Нарушения порядка расторжения контракта (договора)</w:t>
            </w:r>
          </w:p>
        </w:tc>
        <w:tc>
          <w:tcPr>
            <w:tcW w:w="3118" w:type="dxa"/>
            <w:shd w:val="clear" w:color="auto" w:fill="auto"/>
          </w:tcPr>
          <w:p w14:paraId="5E3B5502" w14:textId="77777777" w:rsidR="009157A9" w:rsidRPr="003B0173" w:rsidDel="003F5576"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Ст.95 ФЗ от 05.04.2013 № 44-ФЗ</w:t>
            </w:r>
          </w:p>
        </w:tc>
        <w:tc>
          <w:tcPr>
            <w:tcW w:w="1134" w:type="dxa"/>
            <w:shd w:val="clear" w:color="auto" w:fill="auto"/>
          </w:tcPr>
          <w:p w14:paraId="25391CB3"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1B0EB2E1"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1DF12FE4" w14:textId="46BF39AC" w:rsidR="009157A9" w:rsidRPr="00BE7A1B" w:rsidRDefault="00317157" w:rsidP="00690803">
            <w:pPr>
              <w:keepNext/>
              <w:spacing w:after="0" w:line="240" w:lineRule="auto"/>
              <w:jc w:val="both"/>
              <w:rPr>
                <w:rFonts w:ascii="Times New Roman" w:hAnsi="Times New Roman"/>
                <w:sz w:val="24"/>
                <w:szCs w:val="24"/>
              </w:rPr>
            </w:pPr>
            <w:r>
              <w:rPr>
                <w:rFonts w:ascii="Times New Roman" w:hAnsi="Times New Roman"/>
                <w:sz w:val="24"/>
                <w:szCs w:val="24"/>
              </w:rPr>
              <w:t>Ч.</w:t>
            </w:r>
            <w:r w:rsidR="009157A9" w:rsidRPr="00BE7A1B">
              <w:rPr>
                <w:rFonts w:ascii="Times New Roman" w:hAnsi="Times New Roman"/>
                <w:sz w:val="24"/>
                <w:szCs w:val="24"/>
              </w:rPr>
              <w:t>6 ст</w:t>
            </w:r>
            <w:r>
              <w:rPr>
                <w:rFonts w:ascii="Times New Roman" w:hAnsi="Times New Roman"/>
                <w:sz w:val="24"/>
                <w:szCs w:val="24"/>
              </w:rPr>
              <w:t>.7.32 КоАП РФ*</w:t>
            </w:r>
          </w:p>
        </w:tc>
        <w:tc>
          <w:tcPr>
            <w:tcW w:w="1843" w:type="dxa"/>
          </w:tcPr>
          <w:p w14:paraId="48C7029D" w14:textId="77777777" w:rsidR="009157A9" w:rsidRPr="00BE7A1B" w:rsidRDefault="009157A9" w:rsidP="00690803">
            <w:pPr>
              <w:keepNext/>
              <w:spacing w:after="0" w:line="240" w:lineRule="auto"/>
              <w:jc w:val="both"/>
              <w:rPr>
                <w:rFonts w:ascii="Times New Roman" w:hAnsi="Times New Roman"/>
                <w:sz w:val="24"/>
                <w:szCs w:val="24"/>
              </w:rPr>
            </w:pPr>
          </w:p>
        </w:tc>
        <w:tc>
          <w:tcPr>
            <w:tcW w:w="2126" w:type="dxa"/>
          </w:tcPr>
          <w:p w14:paraId="15BC1123" w14:textId="77777777" w:rsidR="009157A9" w:rsidRPr="00BE7A1B" w:rsidRDefault="009157A9" w:rsidP="00690803">
            <w:pPr>
              <w:keepNext/>
              <w:spacing w:after="0" w:line="240" w:lineRule="auto"/>
              <w:jc w:val="both"/>
              <w:rPr>
                <w:rFonts w:ascii="Times New Roman" w:hAnsi="Times New Roman"/>
                <w:sz w:val="24"/>
                <w:szCs w:val="24"/>
              </w:rPr>
            </w:pPr>
          </w:p>
        </w:tc>
      </w:tr>
      <w:tr w:rsidR="009157A9" w:rsidRPr="00BE7A1B" w14:paraId="56369268" w14:textId="77777777" w:rsidTr="00BA0D30">
        <w:trPr>
          <w:trHeight w:val="20"/>
        </w:trPr>
        <w:tc>
          <w:tcPr>
            <w:tcW w:w="992" w:type="dxa"/>
            <w:shd w:val="clear" w:color="auto" w:fill="auto"/>
          </w:tcPr>
          <w:p w14:paraId="33BB40F7" w14:textId="77777777" w:rsidR="009157A9" w:rsidRPr="003B0173" w:rsidRDefault="009157A9" w:rsidP="00BA0D30">
            <w:pPr>
              <w:jc w:val="center"/>
            </w:pPr>
            <w:r w:rsidRPr="003B0173">
              <w:rPr>
                <w:rFonts w:ascii="Times New Roman" w:hAnsi="Times New Roman"/>
                <w:sz w:val="24"/>
                <w:szCs w:val="24"/>
              </w:rPr>
              <w:t>4.43</w:t>
            </w:r>
          </w:p>
        </w:tc>
        <w:tc>
          <w:tcPr>
            <w:tcW w:w="3403" w:type="dxa"/>
            <w:shd w:val="clear" w:color="auto" w:fill="auto"/>
          </w:tcPr>
          <w:p w14:paraId="31B807B1" w14:textId="77777777" w:rsidR="009157A9" w:rsidRPr="003B0173" w:rsidDel="00D60DC7"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Отсутствие экспертизы результатов, предусмотренных контрактом (договором), отдельного этапа поставки товара, выполнения работы, оказания услуги, нарушение порядка проведения экспертизы результатов, предусмотренных контрактом (договором).</w:t>
            </w:r>
            <w:r w:rsidRPr="003B0173">
              <w:t xml:space="preserve"> </w:t>
            </w:r>
            <w:r w:rsidRPr="003B0173">
              <w:rPr>
                <w:rFonts w:ascii="Times New Roman" w:hAnsi="Times New Roman"/>
                <w:sz w:val="24"/>
                <w:szCs w:val="24"/>
              </w:rPr>
              <w:t>Несоблюдение требований, предъявляемых к результатам экспертизы, экспертного заключения</w:t>
            </w:r>
          </w:p>
        </w:tc>
        <w:tc>
          <w:tcPr>
            <w:tcW w:w="3118" w:type="dxa"/>
            <w:shd w:val="clear" w:color="auto" w:fill="auto"/>
          </w:tcPr>
          <w:p w14:paraId="7C0BE179" w14:textId="77777777" w:rsidR="009157A9" w:rsidRPr="003B0173" w:rsidDel="003F5576"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Ст.ст.41, 94 ФЗ от 05.04.2013 № 44-ФЗ</w:t>
            </w:r>
          </w:p>
        </w:tc>
        <w:tc>
          <w:tcPr>
            <w:tcW w:w="1134" w:type="dxa"/>
            <w:shd w:val="clear" w:color="auto" w:fill="auto"/>
          </w:tcPr>
          <w:p w14:paraId="6ED5C66E" w14:textId="77777777" w:rsidR="009157A9" w:rsidRPr="003B0173" w:rsidRDefault="009157A9" w:rsidP="00BA0D30">
            <w:pPr>
              <w:keepNext/>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w:t>
            </w:r>
          </w:p>
        </w:tc>
        <w:tc>
          <w:tcPr>
            <w:tcW w:w="993" w:type="dxa"/>
            <w:shd w:val="clear" w:color="auto" w:fill="auto"/>
          </w:tcPr>
          <w:p w14:paraId="1A2A6452"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45BE1CA4" w14:textId="77777777" w:rsidR="00317157" w:rsidRDefault="00317157" w:rsidP="00690803">
            <w:pPr>
              <w:keepNext/>
              <w:spacing w:after="0" w:line="240" w:lineRule="auto"/>
              <w:jc w:val="both"/>
              <w:rPr>
                <w:rFonts w:ascii="Times New Roman" w:hAnsi="Times New Roman"/>
                <w:sz w:val="24"/>
                <w:szCs w:val="24"/>
              </w:rPr>
            </w:pPr>
            <w:r>
              <w:rPr>
                <w:rFonts w:ascii="Times New Roman" w:hAnsi="Times New Roman"/>
                <w:sz w:val="24"/>
                <w:szCs w:val="24"/>
              </w:rPr>
              <w:t>Ч.</w:t>
            </w:r>
            <w:r w:rsidR="009157A9" w:rsidRPr="00BE7A1B">
              <w:rPr>
                <w:rFonts w:ascii="Times New Roman" w:hAnsi="Times New Roman"/>
                <w:sz w:val="24"/>
                <w:szCs w:val="24"/>
              </w:rPr>
              <w:t>8 ст</w:t>
            </w:r>
            <w:r>
              <w:rPr>
                <w:rFonts w:ascii="Times New Roman" w:hAnsi="Times New Roman"/>
                <w:sz w:val="24"/>
                <w:szCs w:val="24"/>
              </w:rPr>
              <w:t>.7.32 КоАП РФ*</w:t>
            </w:r>
          </w:p>
          <w:p w14:paraId="67576917" w14:textId="4D043FB6" w:rsidR="009157A9" w:rsidRPr="00BE7A1B" w:rsidRDefault="00317157" w:rsidP="00690803">
            <w:pPr>
              <w:keepNext/>
              <w:spacing w:after="0" w:line="240" w:lineRule="auto"/>
              <w:jc w:val="both"/>
              <w:rPr>
                <w:rFonts w:ascii="Times New Roman" w:hAnsi="Times New Roman"/>
                <w:sz w:val="24"/>
                <w:szCs w:val="24"/>
              </w:rPr>
            </w:pPr>
            <w:r w:rsidRPr="00F202E5">
              <w:rPr>
                <w:rFonts w:ascii="Times New Roman" w:hAnsi="Times New Roman"/>
                <w:sz w:val="24"/>
                <w:szCs w:val="24"/>
              </w:rPr>
              <w:t>С</w:t>
            </w:r>
            <w:r w:rsidR="009157A9" w:rsidRPr="00F202E5">
              <w:rPr>
                <w:rFonts w:ascii="Times New Roman" w:hAnsi="Times New Roman"/>
                <w:sz w:val="24"/>
                <w:szCs w:val="24"/>
              </w:rPr>
              <w:t>т</w:t>
            </w:r>
            <w:r>
              <w:rPr>
                <w:rFonts w:ascii="Times New Roman" w:hAnsi="Times New Roman"/>
                <w:sz w:val="24"/>
                <w:szCs w:val="24"/>
              </w:rPr>
              <w:t>.</w:t>
            </w:r>
            <w:r w:rsidR="009157A9" w:rsidRPr="00F202E5">
              <w:rPr>
                <w:rFonts w:ascii="Times New Roman" w:hAnsi="Times New Roman"/>
                <w:sz w:val="24"/>
                <w:szCs w:val="24"/>
              </w:rPr>
              <w:t>7.32</w:t>
            </w:r>
            <w:r w:rsidR="009157A9">
              <w:rPr>
                <w:rFonts w:ascii="Times New Roman" w:hAnsi="Times New Roman"/>
                <w:sz w:val="24"/>
                <w:szCs w:val="24"/>
                <w:vertAlign w:val="superscript"/>
              </w:rPr>
              <w:t>6</w:t>
            </w:r>
            <w:r>
              <w:rPr>
                <w:rFonts w:ascii="Times New Roman" w:hAnsi="Times New Roman"/>
                <w:sz w:val="24"/>
                <w:szCs w:val="24"/>
              </w:rPr>
              <w:t xml:space="preserve"> КоАП РФ</w:t>
            </w:r>
          </w:p>
        </w:tc>
        <w:tc>
          <w:tcPr>
            <w:tcW w:w="1843" w:type="dxa"/>
          </w:tcPr>
          <w:p w14:paraId="1F678640" w14:textId="77777777" w:rsidR="009157A9" w:rsidRPr="00BE7A1B" w:rsidRDefault="009157A9" w:rsidP="00690803">
            <w:pPr>
              <w:keepNext/>
              <w:spacing w:after="0" w:line="240" w:lineRule="auto"/>
              <w:jc w:val="both"/>
              <w:rPr>
                <w:rFonts w:ascii="Times New Roman" w:hAnsi="Times New Roman"/>
                <w:sz w:val="24"/>
                <w:szCs w:val="24"/>
              </w:rPr>
            </w:pPr>
          </w:p>
        </w:tc>
        <w:tc>
          <w:tcPr>
            <w:tcW w:w="2126" w:type="dxa"/>
          </w:tcPr>
          <w:p w14:paraId="6196187E" w14:textId="77777777" w:rsidR="009157A9" w:rsidRPr="00BE7A1B" w:rsidRDefault="009157A9" w:rsidP="00690803">
            <w:pPr>
              <w:keepNext/>
              <w:spacing w:after="0" w:line="240" w:lineRule="auto"/>
              <w:jc w:val="both"/>
              <w:rPr>
                <w:rFonts w:ascii="Times New Roman" w:hAnsi="Times New Roman"/>
                <w:sz w:val="24"/>
                <w:szCs w:val="24"/>
              </w:rPr>
            </w:pPr>
          </w:p>
        </w:tc>
      </w:tr>
      <w:tr w:rsidR="009157A9" w:rsidRPr="00BE7A1B" w14:paraId="57CCB3A8" w14:textId="77777777" w:rsidTr="00BA0D30">
        <w:trPr>
          <w:trHeight w:val="20"/>
        </w:trPr>
        <w:tc>
          <w:tcPr>
            <w:tcW w:w="992" w:type="dxa"/>
            <w:shd w:val="clear" w:color="auto" w:fill="auto"/>
          </w:tcPr>
          <w:p w14:paraId="069B8A8F" w14:textId="77777777" w:rsidR="009157A9" w:rsidRPr="003B0173" w:rsidRDefault="009157A9" w:rsidP="00BA0D30">
            <w:pPr>
              <w:jc w:val="center"/>
            </w:pPr>
            <w:r w:rsidRPr="003B0173">
              <w:rPr>
                <w:rFonts w:ascii="Times New Roman" w:hAnsi="Times New Roman"/>
                <w:sz w:val="24"/>
                <w:szCs w:val="24"/>
              </w:rPr>
              <w:t>4.44</w:t>
            </w:r>
          </w:p>
        </w:tc>
        <w:tc>
          <w:tcPr>
            <w:tcW w:w="3403" w:type="dxa"/>
            <w:shd w:val="clear" w:color="auto" w:fill="auto"/>
          </w:tcPr>
          <w:p w14:paraId="181F3D35"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Нарушения условий исполнения контрактов (договоров), в том числе сроков исполнения, включая </w:t>
            </w:r>
            <w:r w:rsidRPr="003B0173">
              <w:rPr>
                <w:rFonts w:ascii="Times New Roman" w:hAnsi="Times New Roman"/>
                <w:sz w:val="24"/>
                <w:szCs w:val="24"/>
              </w:rPr>
              <w:lastRenderedPageBreak/>
              <w:t>своевременность расчетов по контракту (договору)</w:t>
            </w:r>
          </w:p>
        </w:tc>
        <w:tc>
          <w:tcPr>
            <w:tcW w:w="3118" w:type="dxa"/>
            <w:shd w:val="clear" w:color="auto" w:fill="auto"/>
          </w:tcPr>
          <w:p w14:paraId="017BE902" w14:textId="575840DD"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lastRenderedPageBreak/>
              <w:t>Ст.ст.309,</w:t>
            </w:r>
            <w:r w:rsidRPr="003B0173">
              <w:rPr>
                <w:rFonts w:ascii="Times New Roman" w:hAnsi="Times New Roman"/>
                <w:color w:val="FF0000"/>
                <w:sz w:val="24"/>
                <w:szCs w:val="24"/>
              </w:rPr>
              <w:t xml:space="preserve"> </w:t>
            </w:r>
            <w:r w:rsidRPr="003B0173">
              <w:rPr>
                <w:rFonts w:ascii="Times New Roman" w:hAnsi="Times New Roman"/>
                <w:sz w:val="24"/>
                <w:szCs w:val="24"/>
              </w:rPr>
              <w:t>711, 746, 754, 755, 756 ГК РФ; ст.ст.30, 34, 94, 101</w:t>
            </w:r>
            <w:r w:rsidRPr="003B0173">
              <w:t xml:space="preserve"> </w:t>
            </w:r>
            <w:r w:rsidRPr="003B0173">
              <w:rPr>
                <w:rFonts w:ascii="Times New Roman" w:hAnsi="Times New Roman"/>
                <w:sz w:val="24"/>
                <w:szCs w:val="24"/>
              </w:rPr>
              <w:t xml:space="preserve">ФЗ от 05.04.2013 </w:t>
            </w:r>
            <w:r w:rsidR="00690803">
              <w:rPr>
                <w:rFonts w:ascii="Times New Roman" w:hAnsi="Times New Roman"/>
                <w:sz w:val="24"/>
                <w:szCs w:val="24"/>
              </w:rPr>
              <w:br/>
            </w:r>
            <w:r w:rsidRPr="003B0173">
              <w:rPr>
                <w:rFonts w:ascii="Times New Roman" w:hAnsi="Times New Roman"/>
                <w:sz w:val="24"/>
                <w:szCs w:val="24"/>
              </w:rPr>
              <w:t>№ 44-ФЗ</w:t>
            </w:r>
            <w:r>
              <w:rPr>
                <w:rFonts w:ascii="Times New Roman" w:hAnsi="Times New Roman"/>
                <w:sz w:val="24"/>
                <w:szCs w:val="24"/>
              </w:rPr>
              <w:t xml:space="preserve"> </w:t>
            </w:r>
            <w:r w:rsidRPr="003B0173">
              <w:rPr>
                <w:rFonts w:ascii="Times New Roman" w:hAnsi="Times New Roman"/>
                <w:sz w:val="24"/>
                <w:szCs w:val="24"/>
              </w:rPr>
              <w:t>(до 01.01.2022)</w:t>
            </w:r>
          </w:p>
          <w:p w14:paraId="09A6A189" w14:textId="43240172"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lastRenderedPageBreak/>
              <w:t xml:space="preserve">Ст.ст.309, 711, 746, 754, 755, 756 ГК РФ; ст.ст.30, 34, 94, 101 ФЗ от 05.04.2013 </w:t>
            </w:r>
            <w:r w:rsidR="00690803">
              <w:rPr>
                <w:rFonts w:ascii="Times New Roman" w:hAnsi="Times New Roman"/>
                <w:sz w:val="24"/>
                <w:szCs w:val="24"/>
              </w:rPr>
              <w:br/>
            </w:r>
            <w:r w:rsidRPr="003B0173">
              <w:rPr>
                <w:rFonts w:ascii="Times New Roman" w:hAnsi="Times New Roman"/>
                <w:sz w:val="24"/>
                <w:szCs w:val="24"/>
              </w:rPr>
              <w:t>№ 44-ФЗ</w:t>
            </w:r>
            <w:r>
              <w:rPr>
                <w:rFonts w:ascii="Times New Roman" w:hAnsi="Times New Roman"/>
                <w:sz w:val="24"/>
                <w:szCs w:val="24"/>
              </w:rPr>
              <w:t xml:space="preserve"> </w:t>
            </w:r>
            <w:r w:rsidRPr="003B0173">
              <w:rPr>
                <w:rFonts w:ascii="Times New Roman" w:hAnsi="Times New Roman"/>
                <w:sz w:val="24"/>
                <w:szCs w:val="24"/>
              </w:rPr>
              <w:t>(с 01.01.2022)</w:t>
            </w:r>
          </w:p>
        </w:tc>
        <w:tc>
          <w:tcPr>
            <w:tcW w:w="1134" w:type="dxa"/>
            <w:shd w:val="clear" w:color="auto" w:fill="auto"/>
          </w:tcPr>
          <w:p w14:paraId="588FB3E6" w14:textId="77777777" w:rsidR="009157A9" w:rsidRPr="003B0173" w:rsidRDefault="009157A9" w:rsidP="00BA0D30">
            <w:pPr>
              <w:spacing w:after="0" w:line="240" w:lineRule="auto"/>
              <w:ind w:left="-108" w:right="-108"/>
              <w:jc w:val="center"/>
              <w:rPr>
                <w:rFonts w:ascii="Times New Roman" w:hAnsi="Times New Roman"/>
                <w:sz w:val="24"/>
                <w:szCs w:val="24"/>
              </w:rPr>
            </w:pPr>
            <w:r w:rsidRPr="003B0173">
              <w:rPr>
                <w:rFonts w:ascii="Times New Roman" w:hAnsi="Times New Roman"/>
                <w:sz w:val="24"/>
                <w:szCs w:val="24"/>
              </w:rPr>
              <w:lastRenderedPageBreak/>
              <w:t>кол-во,</w:t>
            </w:r>
          </w:p>
          <w:p w14:paraId="1BF56D90" w14:textId="77777777" w:rsidR="009157A9" w:rsidRPr="003B0173" w:rsidRDefault="009157A9" w:rsidP="00BA0D30">
            <w:pPr>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 и тыс. рублей</w:t>
            </w:r>
          </w:p>
        </w:tc>
        <w:tc>
          <w:tcPr>
            <w:tcW w:w="993" w:type="dxa"/>
            <w:shd w:val="clear" w:color="auto" w:fill="auto"/>
          </w:tcPr>
          <w:p w14:paraId="3178F7CB" w14:textId="77777777" w:rsidR="009157A9" w:rsidRPr="00CB4174" w:rsidRDefault="009157A9" w:rsidP="00BA0D30">
            <w:pPr>
              <w:keepNext/>
              <w:spacing w:after="0" w:line="240" w:lineRule="auto"/>
              <w:jc w:val="center"/>
              <w:rPr>
                <w:rFonts w:ascii="Times New Roman" w:hAnsi="Times New Roman"/>
                <w:sz w:val="24"/>
                <w:szCs w:val="24"/>
              </w:rPr>
            </w:pPr>
            <w:r w:rsidRPr="00CB4174">
              <w:rPr>
                <w:rFonts w:ascii="Times New Roman" w:hAnsi="Times New Roman"/>
                <w:sz w:val="24"/>
                <w:szCs w:val="24"/>
              </w:rPr>
              <w:t>4</w:t>
            </w:r>
          </w:p>
        </w:tc>
        <w:tc>
          <w:tcPr>
            <w:tcW w:w="2551" w:type="dxa"/>
            <w:shd w:val="clear" w:color="auto" w:fill="auto"/>
          </w:tcPr>
          <w:p w14:paraId="08C6EF5B" w14:textId="3721316F" w:rsidR="009157A9" w:rsidRPr="004C55D3" w:rsidRDefault="00317157" w:rsidP="00690803">
            <w:pPr>
              <w:keepNext/>
              <w:spacing w:after="0" w:line="240" w:lineRule="auto"/>
              <w:jc w:val="both"/>
              <w:rPr>
                <w:rFonts w:ascii="Times New Roman" w:hAnsi="Times New Roman"/>
                <w:sz w:val="24"/>
                <w:szCs w:val="24"/>
              </w:rPr>
            </w:pPr>
            <w:r>
              <w:rPr>
                <w:rFonts w:ascii="Times New Roman" w:hAnsi="Times New Roman"/>
                <w:sz w:val="24"/>
                <w:szCs w:val="24"/>
              </w:rPr>
              <w:t>Ч.</w:t>
            </w:r>
            <w:r w:rsidR="009157A9" w:rsidRPr="00CB4174">
              <w:rPr>
                <w:rFonts w:ascii="Times New Roman" w:hAnsi="Times New Roman"/>
                <w:sz w:val="24"/>
                <w:szCs w:val="24"/>
              </w:rPr>
              <w:t>7 ст</w:t>
            </w:r>
            <w:r>
              <w:rPr>
                <w:rFonts w:ascii="Times New Roman" w:hAnsi="Times New Roman"/>
                <w:sz w:val="24"/>
                <w:szCs w:val="24"/>
              </w:rPr>
              <w:t>.</w:t>
            </w:r>
            <w:r w:rsidR="009157A9" w:rsidRPr="00CB4174">
              <w:rPr>
                <w:rFonts w:ascii="Times New Roman" w:hAnsi="Times New Roman"/>
                <w:sz w:val="24"/>
                <w:szCs w:val="24"/>
              </w:rPr>
              <w:t>7</w:t>
            </w:r>
            <w:r w:rsidR="009157A9" w:rsidRPr="00407097">
              <w:rPr>
                <w:rFonts w:ascii="Times New Roman" w:hAnsi="Times New Roman"/>
                <w:sz w:val="24"/>
                <w:szCs w:val="24"/>
              </w:rPr>
              <w:t>.</w:t>
            </w:r>
            <w:r w:rsidR="009157A9" w:rsidRPr="000C1876">
              <w:rPr>
                <w:rFonts w:ascii="Times New Roman" w:hAnsi="Times New Roman"/>
                <w:sz w:val="24"/>
                <w:szCs w:val="24"/>
              </w:rPr>
              <w:t xml:space="preserve">32, </w:t>
            </w:r>
            <w:r w:rsidR="009157A9" w:rsidRPr="0018665F">
              <w:rPr>
                <w:rFonts w:ascii="Times New Roman" w:hAnsi="Times New Roman"/>
                <w:sz w:val="24"/>
                <w:szCs w:val="24"/>
              </w:rPr>
              <w:t>с</w:t>
            </w:r>
            <w:r w:rsidR="009157A9" w:rsidRPr="007A5A89">
              <w:rPr>
                <w:rFonts w:ascii="Times New Roman" w:hAnsi="Times New Roman"/>
                <w:sz w:val="24"/>
                <w:szCs w:val="24"/>
              </w:rPr>
              <w:t>т</w:t>
            </w:r>
            <w:r>
              <w:rPr>
                <w:rFonts w:ascii="Times New Roman" w:hAnsi="Times New Roman"/>
                <w:sz w:val="24"/>
                <w:szCs w:val="24"/>
              </w:rPr>
              <w:t>.ст.</w:t>
            </w:r>
            <w:r w:rsidR="009157A9">
              <w:rPr>
                <w:rFonts w:ascii="Times New Roman" w:hAnsi="Times New Roman"/>
                <w:sz w:val="24"/>
                <w:szCs w:val="24"/>
              </w:rPr>
              <w:t>7.32</w:t>
            </w:r>
            <w:r w:rsidR="009157A9">
              <w:rPr>
                <w:rFonts w:ascii="Times New Roman" w:hAnsi="Times New Roman"/>
                <w:sz w:val="24"/>
                <w:szCs w:val="24"/>
                <w:vertAlign w:val="superscript"/>
              </w:rPr>
              <w:t>1</w:t>
            </w:r>
            <w:r w:rsidR="009157A9">
              <w:rPr>
                <w:rFonts w:ascii="Times New Roman" w:hAnsi="Times New Roman"/>
                <w:sz w:val="24"/>
                <w:szCs w:val="24"/>
              </w:rPr>
              <w:t xml:space="preserve">, </w:t>
            </w:r>
            <w:r w:rsidR="009157A9" w:rsidRPr="00903516">
              <w:rPr>
                <w:rFonts w:ascii="Times New Roman" w:hAnsi="Times New Roman"/>
                <w:sz w:val="24"/>
                <w:szCs w:val="24"/>
              </w:rPr>
              <w:t>7.32</w:t>
            </w:r>
            <w:r w:rsidR="009157A9">
              <w:rPr>
                <w:rFonts w:ascii="Times New Roman" w:hAnsi="Times New Roman"/>
                <w:sz w:val="24"/>
                <w:szCs w:val="24"/>
                <w:vertAlign w:val="superscript"/>
              </w:rPr>
              <w:t>5</w:t>
            </w:r>
            <w:r>
              <w:rPr>
                <w:rFonts w:ascii="Times New Roman" w:hAnsi="Times New Roman"/>
                <w:sz w:val="24"/>
                <w:szCs w:val="24"/>
              </w:rPr>
              <w:t xml:space="preserve"> КоАП РФ*</w:t>
            </w:r>
          </w:p>
        </w:tc>
        <w:tc>
          <w:tcPr>
            <w:tcW w:w="1843" w:type="dxa"/>
          </w:tcPr>
          <w:p w14:paraId="52D929E8" w14:textId="77777777" w:rsidR="009157A9" w:rsidRDefault="009157A9" w:rsidP="00690803">
            <w:pPr>
              <w:keepNext/>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бюджетных средств</w:t>
            </w:r>
          </w:p>
          <w:p w14:paraId="70299DCB" w14:textId="77777777" w:rsidR="009157A9" w:rsidRDefault="009157A9" w:rsidP="00690803">
            <w:pPr>
              <w:keepNext/>
              <w:spacing w:after="0" w:line="240" w:lineRule="auto"/>
              <w:jc w:val="both"/>
              <w:rPr>
                <w:rFonts w:ascii="Times New Roman" w:hAnsi="Times New Roman"/>
                <w:sz w:val="24"/>
                <w:szCs w:val="24"/>
              </w:rPr>
            </w:pPr>
          </w:p>
          <w:p w14:paraId="07975FE6" w14:textId="77777777" w:rsidR="009157A9" w:rsidRDefault="009157A9" w:rsidP="00690803">
            <w:pPr>
              <w:keepNext/>
              <w:spacing w:after="0" w:line="240" w:lineRule="auto"/>
              <w:jc w:val="both"/>
              <w:rPr>
                <w:rFonts w:ascii="Times New Roman" w:hAnsi="Times New Roman"/>
                <w:sz w:val="24"/>
                <w:szCs w:val="24"/>
              </w:rPr>
            </w:pPr>
          </w:p>
          <w:p w14:paraId="5546A470" w14:textId="77777777" w:rsidR="009157A9" w:rsidRDefault="009157A9" w:rsidP="00690803">
            <w:pPr>
              <w:keepNext/>
              <w:spacing w:after="0" w:line="240" w:lineRule="auto"/>
              <w:jc w:val="both"/>
              <w:rPr>
                <w:rFonts w:ascii="Times New Roman" w:hAnsi="Times New Roman"/>
                <w:sz w:val="24"/>
                <w:szCs w:val="24"/>
              </w:rPr>
            </w:pPr>
          </w:p>
          <w:p w14:paraId="121F4B23" w14:textId="77777777" w:rsidR="009157A9" w:rsidRDefault="009157A9" w:rsidP="00690803">
            <w:pPr>
              <w:keepNext/>
              <w:spacing w:after="0" w:line="240" w:lineRule="auto"/>
              <w:jc w:val="both"/>
              <w:rPr>
                <w:rFonts w:ascii="Times New Roman" w:hAnsi="Times New Roman"/>
                <w:sz w:val="24"/>
                <w:szCs w:val="24"/>
              </w:rPr>
            </w:pPr>
          </w:p>
          <w:p w14:paraId="55922726" w14:textId="77777777" w:rsidR="009157A9" w:rsidRDefault="009157A9" w:rsidP="00690803">
            <w:pPr>
              <w:keepNext/>
              <w:spacing w:after="0" w:line="240" w:lineRule="auto"/>
              <w:jc w:val="both"/>
              <w:rPr>
                <w:rFonts w:ascii="Times New Roman" w:hAnsi="Times New Roman"/>
                <w:sz w:val="24"/>
                <w:szCs w:val="24"/>
              </w:rPr>
            </w:pPr>
          </w:p>
          <w:p w14:paraId="62F4C7CD" w14:textId="77777777" w:rsidR="009157A9" w:rsidRDefault="009157A9" w:rsidP="00690803">
            <w:pPr>
              <w:keepNext/>
              <w:spacing w:after="0" w:line="240" w:lineRule="auto"/>
              <w:jc w:val="both"/>
              <w:rPr>
                <w:rFonts w:ascii="Times New Roman" w:hAnsi="Times New Roman"/>
                <w:sz w:val="24"/>
                <w:szCs w:val="24"/>
              </w:rPr>
            </w:pPr>
          </w:p>
          <w:p w14:paraId="63A1EBFF" w14:textId="77777777" w:rsidR="009157A9" w:rsidRDefault="009157A9" w:rsidP="00690803">
            <w:pPr>
              <w:keepNext/>
              <w:spacing w:after="0" w:line="240" w:lineRule="auto"/>
              <w:jc w:val="both"/>
              <w:rPr>
                <w:rFonts w:ascii="Times New Roman" w:hAnsi="Times New Roman"/>
                <w:sz w:val="24"/>
                <w:szCs w:val="24"/>
              </w:rPr>
            </w:pPr>
          </w:p>
          <w:p w14:paraId="55E77E63" w14:textId="77777777" w:rsidR="009157A9" w:rsidRPr="00CB4174"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Pr>
          <w:p w14:paraId="2CE87342" w14:textId="77777777" w:rsidR="009157A9"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lastRenderedPageBreak/>
              <w:t>о</w:t>
            </w:r>
            <w:r w:rsidRPr="00041AF8">
              <w:rPr>
                <w:rFonts w:ascii="Times New Roman" w:hAnsi="Times New Roman"/>
                <w:sz w:val="24"/>
                <w:szCs w:val="24"/>
              </w:rPr>
              <w:t>бъем средств</w:t>
            </w:r>
            <w:r>
              <w:rPr>
                <w:rFonts w:ascii="Times New Roman" w:hAnsi="Times New Roman"/>
                <w:sz w:val="24"/>
                <w:szCs w:val="24"/>
              </w:rPr>
              <w:t>,</w:t>
            </w:r>
            <w:r w:rsidRPr="00041AF8">
              <w:rPr>
                <w:rFonts w:ascii="Times New Roman" w:hAnsi="Times New Roman"/>
                <w:sz w:val="24"/>
                <w:szCs w:val="24"/>
              </w:rPr>
              <w:t xml:space="preserve"> необходимый к перечислению</w:t>
            </w:r>
            <w:r>
              <w:rPr>
                <w:rFonts w:ascii="Times New Roman" w:hAnsi="Times New Roman"/>
                <w:sz w:val="24"/>
                <w:szCs w:val="24"/>
              </w:rPr>
              <w:t xml:space="preserve"> в бюджет</w:t>
            </w:r>
            <w:r w:rsidRPr="00041AF8">
              <w:rPr>
                <w:rFonts w:ascii="Times New Roman" w:hAnsi="Times New Roman"/>
                <w:sz w:val="24"/>
                <w:szCs w:val="24"/>
              </w:rPr>
              <w:t xml:space="preserve"> в соответствии с </w:t>
            </w:r>
            <w:r w:rsidRPr="00041AF8">
              <w:rPr>
                <w:rFonts w:ascii="Times New Roman" w:hAnsi="Times New Roman"/>
                <w:sz w:val="24"/>
                <w:szCs w:val="24"/>
              </w:rPr>
              <w:lastRenderedPageBreak/>
              <w:t>условиями контракта</w:t>
            </w:r>
            <w:r>
              <w:rPr>
                <w:rFonts w:ascii="Times New Roman" w:hAnsi="Times New Roman"/>
                <w:sz w:val="24"/>
                <w:szCs w:val="24"/>
              </w:rPr>
              <w:t>,</w:t>
            </w:r>
            <w:r w:rsidRPr="00041AF8">
              <w:rPr>
                <w:rFonts w:ascii="Times New Roman" w:hAnsi="Times New Roman"/>
                <w:sz w:val="24"/>
                <w:szCs w:val="24"/>
              </w:rPr>
              <w:t xml:space="preserve"> и </w:t>
            </w:r>
            <w:proofErr w:type="spellStart"/>
            <w:r w:rsidRPr="00041AF8">
              <w:rPr>
                <w:rFonts w:ascii="Times New Roman" w:hAnsi="Times New Roman"/>
                <w:sz w:val="24"/>
                <w:szCs w:val="24"/>
              </w:rPr>
              <w:t>неперечисленный</w:t>
            </w:r>
            <w:proofErr w:type="spellEnd"/>
            <w:r>
              <w:rPr>
                <w:rFonts w:ascii="Times New Roman" w:hAnsi="Times New Roman"/>
                <w:sz w:val="24"/>
                <w:szCs w:val="24"/>
              </w:rPr>
              <w:t xml:space="preserve"> (стоимость возвратных материалов)</w:t>
            </w:r>
          </w:p>
          <w:p w14:paraId="6C9A75E7" w14:textId="77777777" w:rsidR="009157A9" w:rsidRDefault="009157A9" w:rsidP="00690803">
            <w:pPr>
              <w:keepNext/>
              <w:spacing w:after="0" w:line="240" w:lineRule="auto"/>
              <w:jc w:val="both"/>
              <w:rPr>
                <w:rFonts w:ascii="Times New Roman" w:hAnsi="Times New Roman"/>
                <w:sz w:val="24"/>
                <w:szCs w:val="24"/>
              </w:rPr>
            </w:pPr>
          </w:p>
          <w:p w14:paraId="7CAA1155" w14:textId="77777777" w:rsidR="009157A9"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объем средств в размере перечисленного аванса при отсутствии заключенных с соисполнителями договоров, исполненного обязательства;</w:t>
            </w:r>
          </w:p>
          <w:p w14:paraId="2367D1CE" w14:textId="77777777" w:rsidR="009157A9" w:rsidRPr="001504C1" w:rsidRDefault="009157A9" w:rsidP="00690803">
            <w:pPr>
              <w:keepNext/>
              <w:spacing w:after="0" w:line="240" w:lineRule="auto"/>
              <w:jc w:val="both"/>
              <w:rPr>
                <w:rFonts w:ascii="Times New Roman" w:hAnsi="Times New Roman"/>
                <w:sz w:val="24"/>
                <w:szCs w:val="24"/>
              </w:rPr>
            </w:pPr>
            <w:r w:rsidRPr="001504C1">
              <w:rPr>
                <w:rFonts w:ascii="Times New Roman" w:hAnsi="Times New Roman"/>
                <w:sz w:val="24"/>
                <w:szCs w:val="24"/>
              </w:rPr>
              <w:t>расчетный размер неустойки (штрафа, пени) в адрес заказчика за несвоевременное исполнение им обязательств по контракту (договору)</w:t>
            </w:r>
            <w:r>
              <w:rPr>
                <w:rFonts w:ascii="Times New Roman" w:hAnsi="Times New Roman"/>
                <w:sz w:val="24"/>
                <w:szCs w:val="24"/>
              </w:rPr>
              <w:t>;</w:t>
            </w:r>
          </w:p>
          <w:p w14:paraId="60E8A347" w14:textId="77777777" w:rsidR="009157A9" w:rsidRPr="00CB4174" w:rsidRDefault="009157A9" w:rsidP="00690803">
            <w:pPr>
              <w:keepNext/>
              <w:spacing w:after="0" w:line="240" w:lineRule="auto"/>
              <w:jc w:val="both"/>
              <w:rPr>
                <w:rFonts w:ascii="Times New Roman" w:hAnsi="Times New Roman"/>
                <w:sz w:val="24"/>
                <w:szCs w:val="24"/>
              </w:rPr>
            </w:pPr>
            <w:r w:rsidRPr="001504C1">
              <w:rPr>
                <w:rFonts w:ascii="Times New Roman" w:hAnsi="Times New Roman"/>
                <w:sz w:val="24"/>
                <w:szCs w:val="24"/>
              </w:rPr>
              <w:t>сумма невозвращенного обеспечения контракта (договора)</w:t>
            </w:r>
          </w:p>
        </w:tc>
      </w:tr>
      <w:tr w:rsidR="009157A9" w:rsidRPr="00F04082" w14:paraId="246B30BF" w14:textId="77777777" w:rsidTr="00BA0D3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3151E34"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lastRenderedPageBreak/>
              <w:t>4.45</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3C34997E" w14:textId="77777777" w:rsidR="009157A9" w:rsidRPr="003B0173" w:rsidRDefault="009157A9" w:rsidP="00BA0D30">
            <w:pPr>
              <w:keepNext/>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 xml:space="preserve">Приемка и (или) оплата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w:t>
            </w:r>
            <w:r w:rsidRPr="003B0173">
              <w:rPr>
                <w:rFonts w:ascii="Times New Roman" w:hAnsi="Times New Roman"/>
                <w:sz w:val="24"/>
                <w:szCs w:val="24"/>
              </w:rPr>
              <w:lastRenderedPageBreak/>
              <w:t>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F14021"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lastRenderedPageBreak/>
              <w:t>Ст.ст.309, 711, 720, 746, 781 ГК РФ; ст.94 ФЗ от 05.04.2013 № 44-ФЗ</w:t>
            </w:r>
          </w:p>
          <w:p w14:paraId="6A360528" w14:textId="77777777" w:rsidR="009157A9" w:rsidRPr="003B0173" w:rsidRDefault="009157A9" w:rsidP="00BA0D30">
            <w:pPr>
              <w:keepNext/>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70C133" w14:textId="77777777" w:rsidR="009157A9" w:rsidRPr="003B0173" w:rsidRDefault="009157A9" w:rsidP="00BA0D30">
            <w:pPr>
              <w:spacing w:after="0" w:line="240" w:lineRule="auto"/>
              <w:ind w:left="-108" w:right="-108"/>
              <w:jc w:val="center"/>
              <w:rPr>
                <w:rFonts w:ascii="Times New Roman" w:hAnsi="Times New Roman"/>
                <w:sz w:val="24"/>
                <w:szCs w:val="24"/>
              </w:rPr>
            </w:pPr>
            <w:r w:rsidRPr="003B0173">
              <w:rPr>
                <w:rFonts w:ascii="Times New Roman" w:hAnsi="Times New Roman"/>
                <w:sz w:val="24"/>
                <w:szCs w:val="24"/>
              </w:rPr>
              <w:t>кол-во,</w:t>
            </w:r>
          </w:p>
          <w:p w14:paraId="41B08A0F" w14:textId="77777777" w:rsidR="009157A9" w:rsidRPr="003B0173" w:rsidRDefault="009157A9" w:rsidP="00BA0D30">
            <w:pPr>
              <w:spacing w:after="0" w:line="240" w:lineRule="auto"/>
              <w:ind w:left="-108" w:right="-108"/>
              <w:jc w:val="center"/>
              <w:rPr>
                <w:rFonts w:ascii="Times New Roman" w:hAnsi="Times New Roman"/>
                <w:sz w:val="24"/>
                <w:szCs w:val="24"/>
              </w:rPr>
            </w:pPr>
            <w:r w:rsidRPr="003B0173">
              <w:rPr>
                <w:rFonts w:ascii="Times New Roman" w:hAnsi="Times New Roman"/>
                <w:sz w:val="24"/>
                <w:szCs w:val="24"/>
              </w:rPr>
              <w:t xml:space="preserve"> кол-во и тыс. рублей</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AD34B2" w14:textId="77777777" w:rsidR="009157A9" w:rsidRDefault="009157A9" w:rsidP="00BA0D30">
            <w:pPr>
              <w:keepNext/>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CB62F0" w14:textId="2A4558DB" w:rsidR="009157A9" w:rsidRDefault="00317157" w:rsidP="00690803">
            <w:pPr>
              <w:keepNext/>
              <w:spacing w:after="0" w:line="240" w:lineRule="auto"/>
              <w:jc w:val="both"/>
              <w:rPr>
                <w:rFonts w:ascii="Times New Roman" w:hAnsi="Times New Roman"/>
                <w:sz w:val="24"/>
                <w:szCs w:val="24"/>
              </w:rPr>
            </w:pPr>
            <w:r>
              <w:rPr>
                <w:rFonts w:ascii="Times New Roman" w:hAnsi="Times New Roman"/>
                <w:sz w:val="24"/>
                <w:szCs w:val="24"/>
              </w:rPr>
              <w:t>Ч.</w:t>
            </w:r>
            <w:r w:rsidR="009157A9">
              <w:rPr>
                <w:rFonts w:ascii="Times New Roman" w:hAnsi="Times New Roman"/>
                <w:sz w:val="24"/>
                <w:szCs w:val="24"/>
              </w:rPr>
              <w:t>10 ст</w:t>
            </w:r>
            <w:r>
              <w:rPr>
                <w:rFonts w:ascii="Times New Roman" w:hAnsi="Times New Roman"/>
                <w:sz w:val="24"/>
                <w:szCs w:val="24"/>
              </w:rPr>
              <w:t>.7.32 КоАП РФ*</w:t>
            </w:r>
          </w:p>
        </w:tc>
        <w:tc>
          <w:tcPr>
            <w:tcW w:w="1843" w:type="dxa"/>
            <w:tcBorders>
              <w:top w:val="single" w:sz="4" w:space="0" w:color="auto"/>
              <w:left w:val="single" w:sz="4" w:space="0" w:color="auto"/>
              <w:bottom w:val="single" w:sz="4" w:space="0" w:color="auto"/>
              <w:right w:val="single" w:sz="4" w:space="0" w:color="auto"/>
            </w:tcBorders>
          </w:tcPr>
          <w:p w14:paraId="149F559A" w14:textId="77777777" w:rsidR="009157A9"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избыточные расходы бюджетных средств</w:t>
            </w:r>
          </w:p>
        </w:tc>
        <w:tc>
          <w:tcPr>
            <w:tcW w:w="2126" w:type="dxa"/>
            <w:tcBorders>
              <w:top w:val="single" w:sz="4" w:space="0" w:color="auto"/>
              <w:left w:val="single" w:sz="4" w:space="0" w:color="auto"/>
              <w:bottom w:val="single" w:sz="4" w:space="0" w:color="auto"/>
              <w:right w:val="single" w:sz="4" w:space="0" w:color="auto"/>
            </w:tcBorders>
          </w:tcPr>
          <w:p w14:paraId="3FA3A234" w14:textId="77777777" w:rsidR="009157A9"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 xml:space="preserve">объем средств, оплаченных в результате приемки поставленного товара, оказанных услуг, </w:t>
            </w:r>
            <w:r>
              <w:rPr>
                <w:rFonts w:ascii="Times New Roman" w:hAnsi="Times New Roman"/>
                <w:sz w:val="24"/>
                <w:szCs w:val="24"/>
              </w:rPr>
              <w:lastRenderedPageBreak/>
              <w:t>выполненных работ, не соответствующих условиям государственного контракта;</w:t>
            </w:r>
          </w:p>
          <w:p w14:paraId="039273A5" w14:textId="77777777" w:rsidR="009157A9"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объем средств на выполнение работ (оказание услуг), не предусмотренных контрактом (договором), направленных на устранение последствий приемки и оплаты выполненных работ, оказанных услуг, не соответствующих условиям контрактов (договоров) (например, расходы на демонтаж строительных элементов, не предусмотренных проектной документацией)</w:t>
            </w:r>
          </w:p>
        </w:tc>
      </w:tr>
      <w:tr w:rsidR="009157A9" w:rsidRPr="00BE7A1B" w14:paraId="0551BE54" w14:textId="77777777" w:rsidTr="00BA0D30">
        <w:trPr>
          <w:trHeight w:val="20"/>
        </w:trPr>
        <w:tc>
          <w:tcPr>
            <w:tcW w:w="992" w:type="dxa"/>
            <w:shd w:val="clear" w:color="auto" w:fill="auto"/>
          </w:tcPr>
          <w:p w14:paraId="3F39E4E1"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lastRenderedPageBreak/>
              <w:t>4.46</w:t>
            </w:r>
          </w:p>
        </w:tc>
        <w:tc>
          <w:tcPr>
            <w:tcW w:w="3403" w:type="dxa"/>
            <w:shd w:val="clear" w:color="auto" w:fill="auto"/>
          </w:tcPr>
          <w:p w14:paraId="2B0E6F3F"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 xml:space="preserve">Неиспользование мер обеспечения исполнения обязательств (с недобросовестного поставщика (подрядчика, исполнителя) не удержаны </w:t>
            </w:r>
            <w:r w:rsidRPr="003B0173">
              <w:rPr>
                <w:rFonts w:ascii="Times New Roman" w:hAnsi="Times New Roman"/>
                <w:sz w:val="24"/>
                <w:szCs w:val="24"/>
              </w:rPr>
              <w:lastRenderedPageBreak/>
              <w:t>обеспечение заявки, обеспечение исполнения контракта (договора)</w:t>
            </w:r>
          </w:p>
        </w:tc>
        <w:tc>
          <w:tcPr>
            <w:tcW w:w="3118" w:type="dxa"/>
            <w:shd w:val="clear" w:color="auto" w:fill="auto"/>
          </w:tcPr>
          <w:p w14:paraId="63CE7FC1"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lastRenderedPageBreak/>
              <w:t>Ст.ст.34, 44, 94, 96 ФЗ от 05.04.2013 № 44-ФЗ</w:t>
            </w:r>
          </w:p>
          <w:p w14:paraId="0407EDFA"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(до 01.01.2022)</w:t>
            </w:r>
          </w:p>
          <w:p w14:paraId="3F4141A6"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Ст.ст.34, 44, 94, 96 ФЗ от 05.04.2013 № 44-ФЗ</w:t>
            </w:r>
          </w:p>
          <w:p w14:paraId="45804F20"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 01.01.2022)</w:t>
            </w:r>
          </w:p>
        </w:tc>
        <w:tc>
          <w:tcPr>
            <w:tcW w:w="1134" w:type="dxa"/>
            <w:shd w:val="clear" w:color="auto" w:fill="auto"/>
          </w:tcPr>
          <w:p w14:paraId="666865F3" w14:textId="77777777" w:rsidR="009157A9" w:rsidRPr="003B0173" w:rsidRDefault="009157A9" w:rsidP="00690803">
            <w:pPr>
              <w:spacing w:after="0" w:line="240" w:lineRule="auto"/>
              <w:ind w:left="-108" w:right="-108"/>
              <w:jc w:val="both"/>
              <w:rPr>
                <w:rFonts w:ascii="Times New Roman" w:hAnsi="Times New Roman"/>
                <w:sz w:val="24"/>
                <w:szCs w:val="24"/>
              </w:rPr>
            </w:pPr>
            <w:r w:rsidRPr="003B0173">
              <w:rPr>
                <w:rFonts w:ascii="Times New Roman" w:hAnsi="Times New Roman"/>
                <w:sz w:val="24"/>
                <w:szCs w:val="24"/>
              </w:rPr>
              <w:t xml:space="preserve">кол-во, </w:t>
            </w:r>
          </w:p>
          <w:p w14:paraId="4E1C07A0" w14:textId="77777777" w:rsidR="009157A9" w:rsidRPr="003B0173" w:rsidRDefault="009157A9" w:rsidP="00690803">
            <w:pPr>
              <w:spacing w:after="0" w:line="240" w:lineRule="auto"/>
              <w:ind w:left="-108" w:right="-108"/>
              <w:jc w:val="both"/>
              <w:rPr>
                <w:rFonts w:ascii="Times New Roman" w:hAnsi="Times New Roman"/>
                <w:b/>
                <w:sz w:val="24"/>
                <w:szCs w:val="24"/>
              </w:rPr>
            </w:pPr>
            <w:r w:rsidRPr="003B0173">
              <w:rPr>
                <w:rFonts w:ascii="Times New Roman" w:hAnsi="Times New Roman"/>
                <w:sz w:val="24"/>
                <w:szCs w:val="24"/>
              </w:rPr>
              <w:t>кол-во и тыс. рублей</w:t>
            </w:r>
          </w:p>
        </w:tc>
        <w:tc>
          <w:tcPr>
            <w:tcW w:w="993" w:type="dxa"/>
            <w:shd w:val="clear" w:color="auto" w:fill="auto"/>
          </w:tcPr>
          <w:p w14:paraId="245D51A1" w14:textId="77777777" w:rsidR="009157A9" w:rsidRPr="00BE7A1B" w:rsidRDefault="009157A9" w:rsidP="00690803">
            <w:pPr>
              <w:keepNext/>
              <w:spacing w:after="0" w:line="240" w:lineRule="auto"/>
              <w:jc w:val="both"/>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2B11526D" w14:textId="77777777" w:rsidR="009157A9" w:rsidRPr="00BE7A1B" w:rsidRDefault="009157A9" w:rsidP="00690803">
            <w:pPr>
              <w:keepNext/>
              <w:spacing w:after="0" w:line="240" w:lineRule="auto"/>
              <w:jc w:val="both"/>
              <w:rPr>
                <w:rFonts w:ascii="Times New Roman" w:hAnsi="Times New Roman"/>
                <w:sz w:val="24"/>
                <w:szCs w:val="24"/>
              </w:rPr>
            </w:pPr>
          </w:p>
        </w:tc>
        <w:tc>
          <w:tcPr>
            <w:tcW w:w="1843" w:type="dxa"/>
          </w:tcPr>
          <w:p w14:paraId="5293D745" w14:textId="77777777" w:rsidR="009157A9" w:rsidRPr="00BE7A1B" w:rsidRDefault="009157A9" w:rsidP="00690803">
            <w:pPr>
              <w:keepNext/>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бюджетных средств</w:t>
            </w:r>
          </w:p>
        </w:tc>
        <w:tc>
          <w:tcPr>
            <w:tcW w:w="2126" w:type="dxa"/>
          </w:tcPr>
          <w:p w14:paraId="0CB64A56" w14:textId="77777777" w:rsidR="009157A9" w:rsidRPr="009A1C27"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 xml:space="preserve">размер обеспечения, предусмотренный документацией о закупке, в части </w:t>
            </w:r>
            <w:r>
              <w:rPr>
                <w:rFonts w:ascii="Times New Roman" w:hAnsi="Times New Roman"/>
                <w:sz w:val="24"/>
                <w:szCs w:val="24"/>
              </w:rPr>
              <w:lastRenderedPageBreak/>
              <w:t>неисполненного обязательства</w:t>
            </w:r>
            <w:r w:rsidRPr="00A81388">
              <w:rPr>
                <w:rFonts w:ascii="Times New Roman" w:hAnsi="Times New Roman"/>
                <w:sz w:val="24"/>
                <w:szCs w:val="24"/>
              </w:rPr>
              <w:t>;</w:t>
            </w:r>
          </w:p>
          <w:p w14:paraId="484E77AB" w14:textId="77777777" w:rsidR="009157A9" w:rsidRPr="00BE7A1B" w:rsidRDefault="009157A9" w:rsidP="00690803">
            <w:pPr>
              <w:keepNext/>
              <w:spacing w:after="0" w:line="240" w:lineRule="auto"/>
              <w:jc w:val="both"/>
              <w:rPr>
                <w:rFonts w:ascii="Times New Roman" w:hAnsi="Times New Roman"/>
                <w:sz w:val="24"/>
                <w:szCs w:val="24"/>
              </w:rPr>
            </w:pPr>
            <w:r>
              <w:rPr>
                <w:rFonts w:ascii="Times New Roman" w:hAnsi="Times New Roman"/>
                <w:sz w:val="24"/>
                <w:szCs w:val="24"/>
              </w:rPr>
              <w:t>размер обеспечения, предусмотренный документацией о закупке, в части расчетного размера неустойки (штрафа, пени)</w:t>
            </w:r>
          </w:p>
        </w:tc>
      </w:tr>
      <w:tr w:rsidR="009157A9" w:rsidRPr="00BE7A1B" w14:paraId="2E654ED0" w14:textId="77777777" w:rsidTr="00BA0D30">
        <w:trPr>
          <w:trHeight w:val="20"/>
        </w:trPr>
        <w:tc>
          <w:tcPr>
            <w:tcW w:w="992" w:type="dxa"/>
            <w:shd w:val="clear" w:color="auto" w:fill="auto"/>
          </w:tcPr>
          <w:p w14:paraId="2BFF62E0"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lastRenderedPageBreak/>
              <w:t>4.47</w:t>
            </w:r>
          </w:p>
        </w:tc>
        <w:tc>
          <w:tcPr>
            <w:tcW w:w="3403" w:type="dxa"/>
            <w:shd w:val="clear" w:color="auto" w:fill="auto"/>
          </w:tcPr>
          <w:p w14:paraId="7F80F45A"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w:t>
            </w:r>
          </w:p>
        </w:tc>
        <w:tc>
          <w:tcPr>
            <w:tcW w:w="3118" w:type="dxa"/>
            <w:shd w:val="clear" w:color="auto" w:fill="auto"/>
          </w:tcPr>
          <w:p w14:paraId="112B1DC1"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z w:val="24"/>
                <w:szCs w:val="24"/>
              </w:rPr>
              <w:t>Ст.ст.34, 94 ФЗ от 05.04.2013 № 44-ФЗ; ППРФ</w:t>
            </w:r>
          </w:p>
          <w:p w14:paraId="3E212EBC" w14:textId="77777777" w:rsidR="009157A9" w:rsidRPr="003B0173" w:rsidRDefault="009157A9" w:rsidP="00BA0D30">
            <w:pPr>
              <w:keepNext/>
              <w:spacing w:after="0" w:line="240" w:lineRule="auto"/>
              <w:jc w:val="both"/>
              <w:rPr>
                <w:rFonts w:ascii="Times New Roman" w:hAnsi="Times New Roman"/>
                <w:spacing w:val="-6"/>
                <w:sz w:val="24"/>
              </w:rPr>
            </w:pPr>
            <w:r w:rsidRPr="003B0173">
              <w:rPr>
                <w:rFonts w:ascii="Times New Roman" w:hAnsi="Times New Roman"/>
                <w:sz w:val="24"/>
                <w:szCs w:val="24"/>
              </w:rPr>
              <w:t>от 30.08.2017 № 1042</w:t>
            </w:r>
            <w:r w:rsidRPr="003B0173">
              <w:rPr>
                <w:rStyle w:val="ad"/>
                <w:rFonts w:ascii="Times New Roman" w:hAnsi="Times New Roman"/>
                <w:sz w:val="24"/>
                <w:szCs w:val="24"/>
              </w:rPr>
              <w:footnoteReference w:id="411"/>
            </w:r>
            <w:r w:rsidRPr="003B0173">
              <w:rPr>
                <w:rFonts w:ascii="Times New Roman" w:hAnsi="Times New Roman"/>
                <w:sz w:val="24"/>
                <w:szCs w:val="24"/>
              </w:rPr>
              <w:t xml:space="preserve">; </w:t>
            </w:r>
            <w:r w:rsidRPr="003B0173">
              <w:rPr>
                <w:rFonts w:ascii="Times New Roman" w:hAnsi="Times New Roman"/>
                <w:spacing w:val="-2"/>
                <w:sz w:val="24"/>
                <w:szCs w:val="24"/>
              </w:rPr>
              <w:t xml:space="preserve">п.5.1.6 Положения, утв. ППМ от </w:t>
            </w:r>
            <w:r w:rsidRPr="003B0173">
              <w:rPr>
                <w:rFonts w:ascii="Times New Roman" w:hAnsi="Times New Roman"/>
                <w:spacing w:val="-6"/>
                <w:sz w:val="24"/>
              </w:rPr>
              <w:t>24.02.2012 № 67</w:t>
            </w:r>
            <w:r w:rsidRPr="003B0173">
              <w:rPr>
                <w:rFonts w:ascii="Times New Roman" w:hAnsi="Times New Roman"/>
                <w:spacing w:val="-6"/>
                <w:sz w:val="24"/>
              </w:rPr>
              <w:noBreakHyphen/>
              <w:t>ПП</w:t>
            </w:r>
            <w:r w:rsidRPr="003B0173">
              <w:rPr>
                <w:rStyle w:val="ad"/>
              </w:rPr>
              <w:footnoteReference w:id="412"/>
            </w:r>
          </w:p>
          <w:p w14:paraId="1A0AAFED" w14:textId="77777777" w:rsidR="009157A9" w:rsidRPr="003B0173" w:rsidRDefault="009157A9" w:rsidP="00BA0D30">
            <w:pPr>
              <w:keepNext/>
              <w:spacing w:after="0" w:line="240" w:lineRule="auto"/>
              <w:jc w:val="both"/>
              <w:rPr>
                <w:rFonts w:ascii="Times New Roman" w:hAnsi="Times New Roman"/>
                <w:sz w:val="24"/>
                <w:szCs w:val="24"/>
              </w:rPr>
            </w:pPr>
            <w:r w:rsidRPr="003B0173">
              <w:rPr>
                <w:rFonts w:ascii="Times New Roman" w:hAnsi="Times New Roman"/>
                <w:spacing w:val="-6"/>
                <w:sz w:val="24"/>
              </w:rPr>
              <w:t>(до 19.07.2019)</w:t>
            </w:r>
          </w:p>
        </w:tc>
        <w:tc>
          <w:tcPr>
            <w:tcW w:w="1134" w:type="dxa"/>
            <w:shd w:val="clear" w:color="auto" w:fill="auto"/>
          </w:tcPr>
          <w:p w14:paraId="270BD178" w14:textId="77777777" w:rsidR="009157A9" w:rsidRPr="003B0173" w:rsidRDefault="009157A9" w:rsidP="00BA0D30">
            <w:pPr>
              <w:spacing w:after="0" w:line="240" w:lineRule="auto"/>
              <w:ind w:left="-108" w:right="-108"/>
              <w:jc w:val="center"/>
              <w:rPr>
                <w:rFonts w:ascii="Times New Roman" w:hAnsi="Times New Roman"/>
                <w:sz w:val="24"/>
                <w:szCs w:val="24"/>
              </w:rPr>
            </w:pPr>
            <w:r w:rsidRPr="003B0173">
              <w:rPr>
                <w:rFonts w:ascii="Times New Roman" w:hAnsi="Times New Roman"/>
                <w:sz w:val="24"/>
                <w:szCs w:val="24"/>
              </w:rPr>
              <w:t>кол-во,</w:t>
            </w:r>
          </w:p>
          <w:p w14:paraId="0B6FAF2E" w14:textId="77777777" w:rsidR="009157A9" w:rsidRPr="003B0173" w:rsidRDefault="009157A9" w:rsidP="00BA0D30">
            <w:pPr>
              <w:spacing w:after="0" w:line="240" w:lineRule="auto"/>
              <w:ind w:left="-108" w:right="-108"/>
              <w:jc w:val="center"/>
              <w:rPr>
                <w:rFonts w:ascii="Times New Roman" w:hAnsi="Times New Roman"/>
                <w:b/>
                <w:sz w:val="24"/>
                <w:szCs w:val="24"/>
              </w:rPr>
            </w:pPr>
            <w:r w:rsidRPr="003B0173">
              <w:rPr>
                <w:rFonts w:ascii="Times New Roman" w:hAnsi="Times New Roman"/>
                <w:sz w:val="24"/>
                <w:szCs w:val="24"/>
              </w:rPr>
              <w:t>кол-во и тыс. рублей</w:t>
            </w:r>
          </w:p>
        </w:tc>
        <w:tc>
          <w:tcPr>
            <w:tcW w:w="993" w:type="dxa"/>
            <w:shd w:val="clear" w:color="auto" w:fill="auto"/>
          </w:tcPr>
          <w:p w14:paraId="56A02F3B" w14:textId="77777777" w:rsidR="009157A9" w:rsidRPr="004A5609" w:rsidRDefault="009157A9" w:rsidP="00BA0D30">
            <w:pPr>
              <w:keepNext/>
              <w:spacing w:after="0" w:line="240" w:lineRule="auto"/>
              <w:jc w:val="center"/>
              <w:rPr>
                <w:rFonts w:ascii="Times New Roman" w:hAnsi="Times New Roman"/>
                <w:sz w:val="24"/>
                <w:szCs w:val="24"/>
              </w:rPr>
            </w:pPr>
            <w:r w:rsidRPr="004A5609">
              <w:rPr>
                <w:rFonts w:ascii="Times New Roman" w:hAnsi="Times New Roman"/>
                <w:sz w:val="24"/>
                <w:szCs w:val="24"/>
              </w:rPr>
              <w:t>4</w:t>
            </w:r>
          </w:p>
        </w:tc>
        <w:tc>
          <w:tcPr>
            <w:tcW w:w="2551" w:type="dxa"/>
            <w:shd w:val="clear" w:color="auto" w:fill="auto"/>
          </w:tcPr>
          <w:p w14:paraId="5A40DB20" w14:textId="77777777" w:rsidR="009157A9" w:rsidRPr="008D5D3E" w:rsidRDefault="009157A9" w:rsidP="00BA0D30">
            <w:pPr>
              <w:keepNext/>
              <w:spacing w:after="0" w:line="240" w:lineRule="auto"/>
              <w:jc w:val="center"/>
              <w:rPr>
                <w:rFonts w:ascii="Times New Roman" w:hAnsi="Times New Roman"/>
                <w:sz w:val="24"/>
                <w:szCs w:val="24"/>
              </w:rPr>
            </w:pPr>
          </w:p>
        </w:tc>
        <w:tc>
          <w:tcPr>
            <w:tcW w:w="1843" w:type="dxa"/>
          </w:tcPr>
          <w:p w14:paraId="05233BA9" w14:textId="77777777" w:rsidR="009157A9" w:rsidRPr="00F25F27" w:rsidRDefault="009157A9" w:rsidP="00E2735C">
            <w:pPr>
              <w:keepNext/>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бюджетных средств</w:t>
            </w:r>
          </w:p>
        </w:tc>
        <w:tc>
          <w:tcPr>
            <w:tcW w:w="2126" w:type="dxa"/>
          </w:tcPr>
          <w:p w14:paraId="33B47E7D" w14:textId="77777777" w:rsidR="009157A9" w:rsidRPr="00F25F27" w:rsidRDefault="009157A9" w:rsidP="00E2735C">
            <w:pPr>
              <w:keepNext/>
              <w:spacing w:after="0" w:line="240" w:lineRule="auto"/>
              <w:jc w:val="both"/>
              <w:rPr>
                <w:rFonts w:ascii="Times New Roman" w:hAnsi="Times New Roman"/>
                <w:sz w:val="24"/>
                <w:szCs w:val="24"/>
              </w:rPr>
            </w:pPr>
            <w:r>
              <w:rPr>
                <w:rFonts w:ascii="Times New Roman" w:hAnsi="Times New Roman"/>
                <w:sz w:val="24"/>
                <w:szCs w:val="24"/>
              </w:rPr>
              <w:t>расчетный размер неустойки (штрафа, пени)</w:t>
            </w:r>
          </w:p>
        </w:tc>
      </w:tr>
      <w:tr w:rsidR="009157A9" w:rsidRPr="00BE7A1B" w14:paraId="2C919EBC" w14:textId="77777777" w:rsidTr="00BA0D30">
        <w:trPr>
          <w:trHeight w:val="20"/>
        </w:trPr>
        <w:tc>
          <w:tcPr>
            <w:tcW w:w="992" w:type="dxa"/>
            <w:shd w:val="clear" w:color="auto" w:fill="auto"/>
          </w:tcPr>
          <w:p w14:paraId="7F8D4D63"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t>4.48</w:t>
            </w:r>
          </w:p>
        </w:tc>
        <w:tc>
          <w:tcPr>
            <w:tcW w:w="3403" w:type="dxa"/>
            <w:shd w:val="clear" w:color="auto" w:fill="auto"/>
          </w:tcPr>
          <w:p w14:paraId="6ADEC845" w14:textId="77777777" w:rsidR="009157A9" w:rsidRPr="003B0173"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Отсутствие утвержденного акта, регламентирующего правила закупки товаров, работ, услуг</w:t>
            </w:r>
            <w:r w:rsidRPr="003B0173">
              <w:t xml:space="preserve"> </w:t>
            </w:r>
            <w:r w:rsidRPr="003B0173">
              <w:rPr>
                <w:rFonts w:ascii="Times New Roman" w:hAnsi="Times New Roman"/>
                <w:sz w:val="24"/>
                <w:szCs w:val="24"/>
              </w:rPr>
              <w:t xml:space="preserve">отдельными видами юридических лиц, или его несоответствие установленным требованиям </w:t>
            </w:r>
          </w:p>
        </w:tc>
        <w:tc>
          <w:tcPr>
            <w:tcW w:w="3118" w:type="dxa"/>
            <w:shd w:val="clear" w:color="auto" w:fill="auto"/>
          </w:tcPr>
          <w:p w14:paraId="7FB60243" w14:textId="77777777" w:rsidR="009157A9" w:rsidRPr="003B0173"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Ст.ст.2, 3 ФЗ от 18.07.2011 № 223-ФЗ</w:t>
            </w:r>
            <w:r w:rsidRPr="003B0173">
              <w:rPr>
                <w:rStyle w:val="ad"/>
                <w:rFonts w:ascii="Times New Roman" w:hAnsi="Times New Roman"/>
                <w:sz w:val="24"/>
                <w:szCs w:val="24"/>
              </w:rPr>
              <w:footnoteReference w:id="413"/>
            </w:r>
          </w:p>
        </w:tc>
        <w:tc>
          <w:tcPr>
            <w:tcW w:w="1134" w:type="dxa"/>
            <w:shd w:val="clear" w:color="auto" w:fill="auto"/>
          </w:tcPr>
          <w:p w14:paraId="0481C6A5" w14:textId="77777777" w:rsidR="009157A9" w:rsidRPr="003B0173" w:rsidRDefault="009157A9" w:rsidP="00BA0D30">
            <w:pPr>
              <w:widowControl w:val="0"/>
              <w:autoSpaceDE w:val="0"/>
              <w:autoSpaceDN w:val="0"/>
              <w:adjustRightInd w:val="0"/>
              <w:ind w:left="-108" w:right="-108"/>
              <w:jc w:val="center"/>
              <w:outlineLvl w:val="0"/>
              <w:rPr>
                <w:rFonts w:ascii="Times New Roman" w:hAnsi="Times New Roman"/>
                <w:sz w:val="24"/>
                <w:szCs w:val="24"/>
              </w:rPr>
            </w:pPr>
            <w:r w:rsidRPr="003B0173">
              <w:rPr>
                <w:rFonts w:ascii="Times New Roman" w:hAnsi="Times New Roman"/>
                <w:sz w:val="24"/>
                <w:szCs w:val="24"/>
              </w:rPr>
              <w:t>кол-во</w:t>
            </w:r>
          </w:p>
        </w:tc>
        <w:tc>
          <w:tcPr>
            <w:tcW w:w="993" w:type="dxa"/>
            <w:shd w:val="clear" w:color="auto" w:fill="auto"/>
          </w:tcPr>
          <w:p w14:paraId="01AE56A0" w14:textId="77777777" w:rsidR="009157A9" w:rsidRPr="0018665F" w:rsidRDefault="009157A9" w:rsidP="00BA0D30">
            <w:pPr>
              <w:keepNext/>
              <w:spacing w:after="0" w:line="240" w:lineRule="auto"/>
              <w:jc w:val="center"/>
              <w:rPr>
                <w:rFonts w:ascii="Times New Roman" w:hAnsi="Times New Roman"/>
                <w:sz w:val="24"/>
                <w:szCs w:val="24"/>
              </w:rPr>
            </w:pPr>
            <w:r w:rsidRPr="0018665F">
              <w:rPr>
                <w:rFonts w:ascii="Times New Roman" w:hAnsi="Times New Roman"/>
                <w:sz w:val="24"/>
                <w:szCs w:val="24"/>
              </w:rPr>
              <w:t>4</w:t>
            </w:r>
          </w:p>
        </w:tc>
        <w:tc>
          <w:tcPr>
            <w:tcW w:w="2551" w:type="dxa"/>
            <w:shd w:val="clear" w:color="auto" w:fill="auto"/>
          </w:tcPr>
          <w:p w14:paraId="183DF1D3" w14:textId="77777777" w:rsidR="009157A9" w:rsidRPr="004C55D3" w:rsidRDefault="009157A9" w:rsidP="00BA0D30">
            <w:pPr>
              <w:keepNext/>
              <w:spacing w:after="0" w:line="240" w:lineRule="auto"/>
              <w:jc w:val="center"/>
              <w:rPr>
                <w:rFonts w:ascii="Times New Roman" w:hAnsi="Times New Roman"/>
                <w:sz w:val="24"/>
                <w:szCs w:val="24"/>
              </w:rPr>
            </w:pPr>
          </w:p>
        </w:tc>
        <w:tc>
          <w:tcPr>
            <w:tcW w:w="1843" w:type="dxa"/>
          </w:tcPr>
          <w:p w14:paraId="1B72D9E3" w14:textId="77777777" w:rsidR="009157A9" w:rsidRPr="004C55D3" w:rsidRDefault="009157A9" w:rsidP="00BA0D30">
            <w:pPr>
              <w:keepNext/>
              <w:spacing w:after="0" w:line="240" w:lineRule="auto"/>
              <w:jc w:val="center"/>
              <w:rPr>
                <w:rFonts w:ascii="Times New Roman" w:hAnsi="Times New Roman"/>
                <w:sz w:val="24"/>
                <w:szCs w:val="24"/>
              </w:rPr>
            </w:pPr>
          </w:p>
        </w:tc>
        <w:tc>
          <w:tcPr>
            <w:tcW w:w="2126" w:type="dxa"/>
          </w:tcPr>
          <w:p w14:paraId="201DA6B8" w14:textId="77777777" w:rsidR="009157A9" w:rsidRPr="004C55D3" w:rsidRDefault="009157A9" w:rsidP="00BA0D30">
            <w:pPr>
              <w:keepNext/>
              <w:spacing w:after="0" w:line="240" w:lineRule="auto"/>
              <w:jc w:val="center"/>
              <w:rPr>
                <w:rFonts w:ascii="Times New Roman" w:hAnsi="Times New Roman"/>
                <w:sz w:val="24"/>
                <w:szCs w:val="24"/>
              </w:rPr>
            </w:pPr>
          </w:p>
        </w:tc>
      </w:tr>
      <w:tr w:rsidR="009157A9" w:rsidRPr="00BE7A1B" w14:paraId="73FA8F88" w14:textId="77777777" w:rsidTr="00BA0D30">
        <w:trPr>
          <w:trHeight w:val="20"/>
        </w:trPr>
        <w:tc>
          <w:tcPr>
            <w:tcW w:w="992" w:type="dxa"/>
            <w:shd w:val="clear" w:color="auto" w:fill="auto"/>
          </w:tcPr>
          <w:p w14:paraId="69836D7B" w14:textId="77777777" w:rsidR="009157A9" w:rsidRPr="003B0173" w:rsidRDefault="009157A9" w:rsidP="00BA0D30">
            <w:pPr>
              <w:jc w:val="center"/>
              <w:rPr>
                <w:rFonts w:ascii="Times New Roman" w:hAnsi="Times New Roman"/>
                <w:sz w:val="24"/>
                <w:szCs w:val="24"/>
              </w:rPr>
            </w:pPr>
            <w:r w:rsidRPr="003B0173">
              <w:rPr>
                <w:rFonts w:ascii="Times New Roman" w:hAnsi="Times New Roman"/>
                <w:sz w:val="24"/>
                <w:szCs w:val="24"/>
              </w:rPr>
              <w:lastRenderedPageBreak/>
              <w:t>4.49</w:t>
            </w:r>
          </w:p>
        </w:tc>
        <w:tc>
          <w:tcPr>
            <w:tcW w:w="3403" w:type="dxa"/>
            <w:shd w:val="clear" w:color="auto" w:fill="auto"/>
          </w:tcPr>
          <w:p w14:paraId="720C0A0E" w14:textId="77777777" w:rsidR="009157A9" w:rsidRPr="003B0173"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Несоблюдение принципов и основных положений о закупке товаров</w:t>
            </w:r>
            <w:r w:rsidRPr="003B0173">
              <w:t xml:space="preserve">, </w:t>
            </w:r>
            <w:r w:rsidRPr="003B0173">
              <w:rPr>
                <w:rFonts w:ascii="Times New Roman" w:hAnsi="Times New Roman"/>
                <w:sz w:val="24"/>
                <w:szCs w:val="24"/>
              </w:rPr>
              <w:t>работ, услуг отдельными видами юридических лиц, в том числе порядка заключения и исполнения договоров</w:t>
            </w:r>
          </w:p>
        </w:tc>
        <w:tc>
          <w:tcPr>
            <w:tcW w:w="3118" w:type="dxa"/>
            <w:shd w:val="clear" w:color="auto" w:fill="auto"/>
          </w:tcPr>
          <w:p w14:paraId="52EABD63" w14:textId="09708CAE" w:rsidR="009157A9" w:rsidRPr="003B0173" w:rsidRDefault="009157A9" w:rsidP="002C0158">
            <w:pPr>
              <w:widowControl w:val="0"/>
              <w:autoSpaceDE w:val="0"/>
              <w:autoSpaceDN w:val="0"/>
              <w:adjustRightInd w:val="0"/>
              <w:spacing w:after="0" w:line="240" w:lineRule="auto"/>
              <w:jc w:val="both"/>
              <w:outlineLvl w:val="0"/>
              <w:rPr>
                <w:rFonts w:ascii="Times New Roman" w:hAnsi="Times New Roman"/>
                <w:sz w:val="24"/>
                <w:szCs w:val="24"/>
              </w:rPr>
            </w:pPr>
            <w:r w:rsidRPr="003B0173">
              <w:rPr>
                <w:rFonts w:ascii="Times New Roman" w:hAnsi="Times New Roman"/>
                <w:sz w:val="24"/>
                <w:szCs w:val="24"/>
              </w:rPr>
              <w:t>Ст.ст.711, 720, 746, 781 ГК РФ; ст.ст.3, 3</w:t>
            </w:r>
            <w:r w:rsidRPr="003B0173">
              <w:rPr>
                <w:rFonts w:ascii="Times New Roman" w:hAnsi="Times New Roman"/>
                <w:sz w:val="24"/>
                <w:szCs w:val="24"/>
                <w:vertAlign w:val="superscript"/>
              </w:rPr>
              <w:t>2</w:t>
            </w:r>
            <w:r w:rsidRPr="003B0173">
              <w:rPr>
                <w:rFonts w:ascii="Times New Roman" w:hAnsi="Times New Roman"/>
                <w:sz w:val="24"/>
                <w:szCs w:val="24"/>
              </w:rPr>
              <w:t>, 4, 4</w:t>
            </w:r>
            <w:r w:rsidRPr="003B0173">
              <w:rPr>
                <w:rFonts w:ascii="Times New Roman" w:hAnsi="Times New Roman"/>
                <w:sz w:val="24"/>
                <w:szCs w:val="24"/>
                <w:vertAlign w:val="superscript"/>
              </w:rPr>
              <w:t>1</w:t>
            </w:r>
            <w:r w:rsidRPr="003B0173">
              <w:rPr>
                <w:rFonts w:ascii="Times New Roman" w:hAnsi="Times New Roman"/>
                <w:sz w:val="24"/>
                <w:szCs w:val="24"/>
              </w:rPr>
              <w:t xml:space="preserve"> ФЗ от 18.07.2011 № 223-ФЗ; </w:t>
            </w:r>
            <w:r w:rsidR="004A49B1">
              <w:rPr>
                <w:rFonts w:ascii="Times New Roman" w:hAnsi="Times New Roman"/>
                <w:sz w:val="24"/>
                <w:szCs w:val="24"/>
              </w:rPr>
              <w:br/>
            </w:r>
            <w:proofErr w:type="spellStart"/>
            <w:r w:rsidRPr="003B0173">
              <w:rPr>
                <w:rFonts w:ascii="Times New Roman" w:hAnsi="Times New Roman"/>
                <w:sz w:val="24"/>
                <w:szCs w:val="24"/>
              </w:rPr>
              <w:t>с</w:t>
            </w:r>
            <w:r w:rsidRPr="003B0173">
              <w:rPr>
                <w:rFonts w:ascii="Times New Roman" w:hAnsi="Times New Roman"/>
                <w:spacing w:val="-6"/>
                <w:sz w:val="24"/>
                <w:szCs w:val="24"/>
              </w:rPr>
              <w:t>т.ст</w:t>
            </w:r>
            <w:proofErr w:type="spellEnd"/>
            <w:r w:rsidRPr="003B0173">
              <w:rPr>
                <w:rFonts w:ascii="Times New Roman" w:hAnsi="Times New Roman"/>
                <w:spacing w:val="-6"/>
                <w:sz w:val="24"/>
                <w:szCs w:val="24"/>
              </w:rPr>
              <w:t xml:space="preserve">. 6-12 ФЗ от 05.04.2013 </w:t>
            </w:r>
            <w:r w:rsidR="00690803">
              <w:rPr>
                <w:rFonts w:ascii="Times New Roman" w:hAnsi="Times New Roman"/>
                <w:spacing w:val="-6"/>
                <w:sz w:val="24"/>
                <w:szCs w:val="24"/>
              </w:rPr>
              <w:br/>
            </w:r>
            <w:r w:rsidRPr="003B0173">
              <w:rPr>
                <w:rFonts w:ascii="Times New Roman" w:hAnsi="Times New Roman"/>
                <w:spacing w:val="-6"/>
                <w:sz w:val="24"/>
                <w:szCs w:val="24"/>
              </w:rPr>
              <w:t>№ 44-ФЗ; ППРФ от 16.09.2016 № 925</w:t>
            </w:r>
            <w:r w:rsidRPr="003B0173">
              <w:rPr>
                <w:rStyle w:val="ad"/>
                <w:spacing w:val="-6"/>
                <w:sz w:val="24"/>
                <w:szCs w:val="24"/>
              </w:rPr>
              <w:footnoteReference w:id="414"/>
            </w:r>
            <w:r w:rsidRPr="003B0173">
              <w:rPr>
                <w:rFonts w:ascii="Times New Roman" w:hAnsi="Times New Roman"/>
                <w:spacing w:val="-6"/>
                <w:sz w:val="24"/>
                <w:szCs w:val="24"/>
              </w:rPr>
              <w:t>; ППРФ от 30.04.2020 № 616</w:t>
            </w:r>
            <w:r w:rsidRPr="003B0173">
              <w:rPr>
                <w:rStyle w:val="ad"/>
                <w:spacing w:val="-6"/>
                <w:sz w:val="24"/>
                <w:szCs w:val="24"/>
              </w:rPr>
              <w:footnoteReference w:id="415"/>
            </w:r>
            <w:r w:rsidRPr="003B0173">
              <w:rPr>
                <w:rFonts w:ascii="Times New Roman" w:hAnsi="Times New Roman"/>
                <w:spacing w:val="-6"/>
                <w:sz w:val="24"/>
                <w:szCs w:val="24"/>
              </w:rPr>
              <w:t xml:space="preserve">; </w:t>
            </w:r>
            <w:r w:rsidRPr="003B0173">
              <w:rPr>
                <w:rFonts w:ascii="Times New Roman" w:hAnsi="Times New Roman"/>
                <w:sz w:val="24"/>
                <w:szCs w:val="24"/>
                <w:lang w:eastAsia="ru-RU"/>
              </w:rPr>
              <w:t xml:space="preserve">ППРФ от 17.09.2012 </w:t>
            </w:r>
            <w:r w:rsidR="00690803">
              <w:rPr>
                <w:rFonts w:ascii="Times New Roman" w:hAnsi="Times New Roman"/>
                <w:sz w:val="24"/>
                <w:szCs w:val="24"/>
                <w:lang w:eastAsia="ru-RU"/>
              </w:rPr>
              <w:br/>
            </w:r>
            <w:r w:rsidRPr="003B0173">
              <w:rPr>
                <w:rFonts w:ascii="Times New Roman" w:hAnsi="Times New Roman"/>
                <w:sz w:val="24"/>
                <w:szCs w:val="24"/>
                <w:lang w:eastAsia="ru-RU"/>
              </w:rPr>
              <w:t>№ 932</w:t>
            </w:r>
            <w:r w:rsidRPr="003B0173">
              <w:rPr>
                <w:rStyle w:val="ad"/>
                <w:rFonts w:ascii="Times New Roman" w:hAnsi="Times New Roman"/>
                <w:sz w:val="24"/>
                <w:szCs w:val="24"/>
                <w:lang w:eastAsia="ru-RU"/>
              </w:rPr>
              <w:footnoteReference w:id="416"/>
            </w:r>
            <w:r w:rsidRPr="003B0173">
              <w:rPr>
                <w:rFonts w:ascii="Times New Roman" w:hAnsi="Times New Roman"/>
                <w:sz w:val="24"/>
                <w:szCs w:val="24"/>
                <w:lang w:eastAsia="ru-RU"/>
              </w:rPr>
              <w:t>; ППРФ</w:t>
            </w:r>
            <w:r w:rsidRPr="003B0173">
              <w:rPr>
                <w:rFonts w:ascii="Times New Roman" w:hAnsi="Times New Roman"/>
                <w:sz w:val="24"/>
                <w:szCs w:val="24"/>
              </w:rPr>
              <w:t xml:space="preserve"> от 11.12.2014 № 1352</w:t>
            </w:r>
            <w:r w:rsidRPr="003B0173">
              <w:rPr>
                <w:rStyle w:val="ad"/>
                <w:rFonts w:ascii="Times New Roman" w:hAnsi="Times New Roman"/>
                <w:sz w:val="24"/>
                <w:szCs w:val="24"/>
              </w:rPr>
              <w:footnoteReference w:id="417"/>
            </w:r>
          </w:p>
        </w:tc>
        <w:tc>
          <w:tcPr>
            <w:tcW w:w="1134" w:type="dxa"/>
            <w:shd w:val="clear" w:color="auto" w:fill="auto"/>
          </w:tcPr>
          <w:p w14:paraId="12705403" w14:textId="77777777" w:rsidR="009157A9" w:rsidRDefault="009157A9" w:rsidP="00BA0D30">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r>
              <w:rPr>
                <w:rFonts w:ascii="Times New Roman" w:hAnsi="Times New Roman"/>
                <w:sz w:val="24"/>
                <w:szCs w:val="24"/>
              </w:rPr>
              <w:t xml:space="preserve">, </w:t>
            </w:r>
          </w:p>
          <w:p w14:paraId="7A53B0C8" w14:textId="77777777" w:rsidR="009157A9" w:rsidRPr="00BE7A1B" w:rsidRDefault="009157A9" w:rsidP="00BA0D30">
            <w:pPr>
              <w:spacing w:after="0" w:line="240" w:lineRule="auto"/>
              <w:ind w:left="-108" w:right="-108"/>
              <w:jc w:val="center"/>
              <w:rPr>
                <w:rFonts w:ascii="Times New Roman" w:hAnsi="Times New Roman"/>
                <w:sz w:val="24"/>
                <w:szCs w:val="24"/>
              </w:rPr>
            </w:pPr>
            <w:r>
              <w:rPr>
                <w:rFonts w:ascii="Times New Roman" w:hAnsi="Times New Roman"/>
                <w:sz w:val="24"/>
                <w:szCs w:val="24"/>
              </w:rPr>
              <w:t>кол-во и тыс. рублей</w:t>
            </w:r>
          </w:p>
        </w:tc>
        <w:tc>
          <w:tcPr>
            <w:tcW w:w="993" w:type="dxa"/>
            <w:shd w:val="clear" w:color="auto" w:fill="auto"/>
          </w:tcPr>
          <w:p w14:paraId="77B1E39C"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7E75DAB8" w14:textId="0F661BCF" w:rsidR="009157A9" w:rsidRPr="001E4E15" w:rsidRDefault="00317157" w:rsidP="00317157">
            <w:pPr>
              <w:keepNext/>
              <w:spacing w:after="0" w:line="240" w:lineRule="auto"/>
              <w:jc w:val="center"/>
              <w:rPr>
                <w:rFonts w:ascii="Times New Roman" w:hAnsi="Times New Roman"/>
                <w:sz w:val="24"/>
                <w:szCs w:val="24"/>
              </w:rPr>
            </w:pPr>
            <w:r>
              <w:rPr>
                <w:rFonts w:ascii="Times New Roman" w:hAnsi="Times New Roman"/>
                <w:sz w:val="24"/>
                <w:szCs w:val="24"/>
              </w:rPr>
              <w:t>Ч.</w:t>
            </w:r>
            <w:r w:rsidR="009157A9" w:rsidRPr="001E4E15">
              <w:rPr>
                <w:rFonts w:ascii="Times New Roman" w:hAnsi="Times New Roman"/>
                <w:sz w:val="24"/>
                <w:szCs w:val="24"/>
              </w:rPr>
              <w:t>9 ст</w:t>
            </w:r>
            <w:r>
              <w:rPr>
                <w:rFonts w:ascii="Times New Roman" w:hAnsi="Times New Roman"/>
                <w:sz w:val="24"/>
                <w:szCs w:val="24"/>
              </w:rPr>
              <w:t>.</w:t>
            </w:r>
            <w:r w:rsidR="009157A9" w:rsidRPr="001E4E15">
              <w:rPr>
                <w:rFonts w:ascii="Times New Roman" w:hAnsi="Times New Roman"/>
                <w:sz w:val="24"/>
                <w:szCs w:val="24"/>
              </w:rPr>
              <w:t>7.32</w:t>
            </w:r>
            <w:r>
              <w:rPr>
                <w:rFonts w:ascii="Times New Roman" w:hAnsi="Times New Roman"/>
                <w:sz w:val="24"/>
                <w:szCs w:val="24"/>
                <w:vertAlign w:val="superscript"/>
              </w:rPr>
              <w:t>3</w:t>
            </w:r>
            <w:r>
              <w:rPr>
                <w:rFonts w:ascii="Times New Roman" w:hAnsi="Times New Roman"/>
                <w:sz w:val="24"/>
                <w:szCs w:val="24"/>
              </w:rPr>
              <w:t xml:space="preserve"> КоАП РФ*</w:t>
            </w:r>
          </w:p>
        </w:tc>
        <w:tc>
          <w:tcPr>
            <w:tcW w:w="1843" w:type="dxa"/>
          </w:tcPr>
          <w:p w14:paraId="0A54B936" w14:textId="77777777" w:rsidR="009157A9" w:rsidRDefault="009157A9" w:rsidP="00E2735C">
            <w:pPr>
              <w:keepNext/>
              <w:spacing w:after="0" w:line="240" w:lineRule="auto"/>
              <w:jc w:val="both"/>
              <w:rPr>
                <w:rFonts w:ascii="Times New Roman" w:hAnsi="Times New Roman"/>
                <w:sz w:val="24"/>
                <w:szCs w:val="24"/>
              </w:rPr>
            </w:pPr>
            <w:r>
              <w:rPr>
                <w:rFonts w:ascii="Times New Roman" w:hAnsi="Times New Roman"/>
                <w:sz w:val="24"/>
                <w:szCs w:val="24"/>
              </w:rPr>
              <w:t>избыточные расходы бюджетных средств</w:t>
            </w:r>
          </w:p>
          <w:p w14:paraId="6F520389" w14:textId="77777777" w:rsidR="009157A9" w:rsidRDefault="009157A9" w:rsidP="00E2735C">
            <w:pPr>
              <w:keepNext/>
              <w:spacing w:after="0" w:line="240" w:lineRule="auto"/>
              <w:jc w:val="both"/>
              <w:rPr>
                <w:rFonts w:ascii="Times New Roman" w:hAnsi="Times New Roman"/>
                <w:sz w:val="24"/>
                <w:szCs w:val="24"/>
              </w:rPr>
            </w:pPr>
          </w:p>
          <w:p w14:paraId="385EA471" w14:textId="77777777" w:rsidR="009157A9" w:rsidRDefault="009157A9" w:rsidP="00E2735C">
            <w:pPr>
              <w:keepNext/>
              <w:spacing w:after="0" w:line="240" w:lineRule="auto"/>
              <w:jc w:val="both"/>
              <w:rPr>
                <w:rFonts w:ascii="Times New Roman" w:hAnsi="Times New Roman"/>
                <w:sz w:val="24"/>
                <w:szCs w:val="24"/>
              </w:rPr>
            </w:pPr>
          </w:p>
          <w:p w14:paraId="21D75EB1" w14:textId="77777777" w:rsidR="009157A9" w:rsidRDefault="009157A9" w:rsidP="00E2735C">
            <w:pPr>
              <w:keepNext/>
              <w:spacing w:after="0" w:line="240" w:lineRule="auto"/>
              <w:jc w:val="both"/>
              <w:rPr>
                <w:rFonts w:ascii="Times New Roman" w:hAnsi="Times New Roman"/>
                <w:sz w:val="24"/>
                <w:szCs w:val="24"/>
              </w:rPr>
            </w:pPr>
          </w:p>
          <w:p w14:paraId="5E586565" w14:textId="77777777" w:rsidR="009157A9" w:rsidRDefault="009157A9" w:rsidP="00E2735C">
            <w:pPr>
              <w:keepNext/>
              <w:spacing w:after="0" w:line="240" w:lineRule="auto"/>
              <w:jc w:val="both"/>
              <w:rPr>
                <w:rFonts w:ascii="Times New Roman" w:hAnsi="Times New Roman"/>
                <w:sz w:val="24"/>
                <w:szCs w:val="24"/>
              </w:rPr>
            </w:pPr>
          </w:p>
          <w:p w14:paraId="0036BD45" w14:textId="77777777" w:rsidR="009157A9" w:rsidRDefault="009157A9" w:rsidP="00E2735C">
            <w:pPr>
              <w:keepNext/>
              <w:spacing w:after="0" w:line="240" w:lineRule="auto"/>
              <w:jc w:val="both"/>
              <w:rPr>
                <w:rFonts w:ascii="Times New Roman" w:hAnsi="Times New Roman"/>
                <w:sz w:val="24"/>
                <w:szCs w:val="24"/>
              </w:rPr>
            </w:pPr>
          </w:p>
          <w:p w14:paraId="4F07B0EB" w14:textId="77777777" w:rsidR="009157A9" w:rsidRDefault="009157A9" w:rsidP="00E2735C">
            <w:pPr>
              <w:keepNext/>
              <w:spacing w:after="0" w:line="240" w:lineRule="auto"/>
              <w:jc w:val="both"/>
              <w:rPr>
                <w:rFonts w:ascii="Times New Roman" w:hAnsi="Times New Roman"/>
                <w:sz w:val="24"/>
                <w:szCs w:val="24"/>
              </w:rPr>
            </w:pPr>
          </w:p>
          <w:p w14:paraId="751B11B1" w14:textId="77777777" w:rsidR="009157A9" w:rsidRDefault="009157A9" w:rsidP="00E2735C">
            <w:pPr>
              <w:keepNext/>
              <w:spacing w:after="0" w:line="240" w:lineRule="auto"/>
              <w:jc w:val="both"/>
              <w:rPr>
                <w:rFonts w:ascii="Times New Roman" w:hAnsi="Times New Roman"/>
                <w:sz w:val="24"/>
                <w:szCs w:val="24"/>
              </w:rPr>
            </w:pPr>
          </w:p>
          <w:p w14:paraId="2A82B83A" w14:textId="77777777" w:rsidR="009157A9" w:rsidRDefault="009157A9" w:rsidP="00E2735C">
            <w:pPr>
              <w:keepNext/>
              <w:spacing w:after="0" w:line="240" w:lineRule="auto"/>
              <w:jc w:val="both"/>
              <w:rPr>
                <w:rFonts w:ascii="Times New Roman" w:hAnsi="Times New Roman"/>
                <w:sz w:val="24"/>
                <w:szCs w:val="24"/>
              </w:rPr>
            </w:pPr>
          </w:p>
          <w:p w14:paraId="73E24589" w14:textId="77777777" w:rsidR="009157A9" w:rsidRDefault="009157A9" w:rsidP="00E2735C">
            <w:pPr>
              <w:keepNext/>
              <w:spacing w:after="0" w:line="240" w:lineRule="auto"/>
              <w:jc w:val="both"/>
              <w:rPr>
                <w:rFonts w:ascii="Times New Roman" w:hAnsi="Times New Roman"/>
                <w:sz w:val="24"/>
                <w:szCs w:val="24"/>
              </w:rPr>
            </w:pPr>
          </w:p>
          <w:p w14:paraId="4A928903" w14:textId="77777777" w:rsidR="009157A9" w:rsidRDefault="009157A9" w:rsidP="00E2735C">
            <w:pPr>
              <w:keepNext/>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недопоступле-ние</w:t>
            </w:r>
            <w:proofErr w:type="spellEnd"/>
            <w:r>
              <w:rPr>
                <w:rFonts w:ascii="Times New Roman" w:hAnsi="Times New Roman"/>
                <w:sz w:val="24"/>
                <w:szCs w:val="24"/>
              </w:rPr>
              <w:t>) бюджетных средств</w:t>
            </w:r>
          </w:p>
        </w:tc>
        <w:tc>
          <w:tcPr>
            <w:tcW w:w="2126" w:type="dxa"/>
          </w:tcPr>
          <w:p w14:paraId="729F15D3" w14:textId="77777777" w:rsidR="009157A9" w:rsidRDefault="009157A9" w:rsidP="00E2735C">
            <w:pPr>
              <w:keepNext/>
              <w:spacing w:after="0" w:line="240" w:lineRule="auto"/>
              <w:jc w:val="both"/>
              <w:rPr>
                <w:rFonts w:ascii="Times New Roman" w:hAnsi="Times New Roman"/>
                <w:sz w:val="24"/>
                <w:szCs w:val="24"/>
              </w:rPr>
            </w:pPr>
            <w:r>
              <w:rPr>
                <w:rFonts w:ascii="Times New Roman" w:hAnsi="Times New Roman"/>
                <w:sz w:val="24"/>
                <w:szCs w:val="24"/>
              </w:rPr>
              <w:t>о</w:t>
            </w:r>
            <w:r w:rsidRPr="00E8013B">
              <w:rPr>
                <w:rFonts w:ascii="Times New Roman" w:hAnsi="Times New Roman"/>
                <w:sz w:val="24"/>
                <w:szCs w:val="24"/>
              </w:rPr>
              <w:t>бъем средств, оплаченных в результате приемки поставленного товара, оказанных услуг, выполненных работ</w:t>
            </w:r>
            <w:r>
              <w:rPr>
                <w:rFonts w:ascii="Times New Roman" w:hAnsi="Times New Roman"/>
                <w:sz w:val="24"/>
                <w:szCs w:val="24"/>
              </w:rPr>
              <w:t>,</w:t>
            </w:r>
            <w:r w:rsidRPr="00E8013B">
              <w:rPr>
                <w:rFonts w:ascii="Times New Roman" w:hAnsi="Times New Roman"/>
                <w:sz w:val="24"/>
                <w:szCs w:val="24"/>
              </w:rPr>
              <w:t xml:space="preserve"> не соответствующих условиям </w:t>
            </w:r>
            <w:r>
              <w:rPr>
                <w:rFonts w:ascii="Times New Roman" w:hAnsi="Times New Roman"/>
                <w:sz w:val="24"/>
                <w:szCs w:val="24"/>
              </w:rPr>
              <w:t>договора</w:t>
            </w:r>
          </w:p>
          <w:p w14:paraId="5C152268" w14:textId="77777777" w:rsidR="009157A9" w:rsidRDefault="009157A9" w:rsidP="00E2735C">
            <w:pPr>
              <w:keepNext/>
              <w:spacing w:after="0" w:line="240" w:lineRule="auto"/>
              <w:jc w:val="both"/>
              <w:rPr>
                <w:rFonts w:ascii="Times New Roman" w:hAnsi="Times New Roman"/>
                <w:sz w:val="24"/>
                <w:szCs w:val="24"/>
              </w:rPr>
            </w:pPr>
          </w:p>
          <w:p w14:paraId="31D5D935" w14:textId="77777777" w:rsidR="009157A9" w:rsidRDefault="009157A9" w:rsidP="00E2735C">
            <w:pPr>
              <w:keepNext/>
              <w:spacing w:after="0" w:line="240" w:lineRule="auto"/>
              <w:jc w:val="both"/>
              <w:rPr>
                <w:rFonts w:ascii="Times New Roman" w:hAnsi="Times New Roman"/>
                <w:sz w:val="24"/>
                <w:szCs w:val="24"/>
              </w:rPr>
            </w:pPr>
            <w:r>
              <w:rPr>
                <w:rFonts w:ascii="Times New Roman" w:hAnsi="Times New Roman"/>
                <w:sz w:val="24"/>
                <w:szCs w:val="24"/>
              </w:rPr>
              <w:t>расчетный размер неустойки (штрафа, пени)</w:t>
            </w:r>
          </w:p>
        </w:tc>
      </w:tr>
      <w:tr w:rsidR="009157A9" w:rsidRPr="00A873D4" w14:paraId="71DED53A" w14:textId="77777777" w:rsidTr="00BA0D30">
        <w:trPr>
          <w:trHeight w:val="20"/>
        </w:trPr>
        <w:tc>
          <w:tcPr>
            <w:tcW w:w="992" w:type="dxa"/>
            <w:shd w:val="clear" w:color="auto" w:fill="auto"/>
          </w:tcPr>
          <w:p w14:paraId="6849DC09" w14:textId="77777777" w:rsidR="009157A9" w:rsidRPr="00BE7A1B" w:rsidRDefault="009157A9" w:rsidP="00BA0D30">
            <w:pPr>
              <w:jc w:val="center"/>
              <w:rPr>
                <w:rFonts w:ascii="Times New Roman" w:hAnsi="Times New Roman"/>
                <w:sz w:val="24"/>
                <w:szCs w:val="24"/>
              </w:rPr>
            </w:pPr>
            <w:r w:rsidRPr="00BE7A1B">
              <w:rPr>
                <w:rFonts w:ascii="Times New Roman" w:hAnsi="Times New Roman"/>
                <w:sz w:val="24"/>
                <w:szCs w:val="24"/>
              </w:rPr>
              <w:t>4.53</w:t>
            </w:r>
          </w:p>
        </w:tc>
        <w:tc>
          <w:tcPr>
            <w:tcW w:w="3403" w:type="dxa"/>
            <w:shd w:val="clear" w:color="auto" w:fill="auto"/>
          </w:tcPr>
          <w:p w14:paraId="748B3283" w14:textId="77777777" w:rsidR="009157A9" w:rsidRPr="00BE7A1B"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Непредставление</w:t>
            </w:r>
            <w:r>
              <w:rPr>
                <w:rFonts w:ascii="Times New Roman" w:hAnsi="Times New Roman"/>
                <w:sz w:val="24"/>
                <w:szCs w:val="24"/>
              </w:rPr>
              <w:t xml:space="preserve"> (</w:t>
            </w:r>
            <w:proofErr w:type="spellStart"/>
            <w:r>
              <w:rPr>
                <w:rFonts w:ascii="Times New Roman" w:hAnsi="Times New Roman"/>
                <w:sz w:val="24"/>
                <w:szCs w:val="24"/>
              </w:rPr>
              <w:t>ненаправление</w:t>
            </w:r>
            <w:proofErr w:type="spellEnd"/>
            <w:r>
              <w:rPr>
                <w:rFonts w:ascii="Times New Roman" w:hAnsi="Times New Roman"/>
                <w:sz w:val="24"/>
                <w:szCs w:val="24"/>
              </w:rPr>
              <w:t>)</w:t>
            </w:r>
            <w:r w:rsidRPr="00BE7A1B">
              <w:rPr>
                <w:rFonts w:ascii="Times New Roman" w:hAnsi="Times New Roman"/>
                <w:sz w:val="24"/>
                <w:szCs w:val="24"/>
              </w:rPr>
              <w:t>, несвоевременное представление</w:t>
            </w:r>
            <w:r>
              <w:rPr>
                <w:rFonts w:ascii="Times New Roman" w:hAnsi="Times New Roman"/>
                <w:sz w:val="24"/>
                <w:szCs w:val="24"/>
              </w:rPr>
              <w:t xml:space="preserve"> (направление)</w:t>
            </w:r>
            <w:r w:rsidRPr="00BE7A1B">
              <w:rPr>
                <w:rFonts w:ascii="Times New Roman" w:hAnsi="Times New Roman"/>
                <w:sz w:val="24"/>
                <w:szCs w:val="24"/>
              </w:rPr>
              <w:t xml:space="preserve"> информации (сведений) и (или) документов, подлежащих включению в реестр контрактов, заключенных заказчиками, </w:t>
            </w:r>
            <w:r w:rsidRPr="00BE7A1B">
              <w:rPr>
                <w:rFonts w:ascii="Times New Roman" w:hAnsi="Times New Roman"/>
                <w:sz w:val="24"/>
                <w:szCs w:val="24"/>
              </w:rPr>
              <w:lastRenderedPageBreak/>
              <w:t>реестр контрактов, содержа</w:t>
            </w:r>
            <w:r w:rsidRPr="00BC19BE">
              <w:rPr>
                <w:rFonts w:ascii="Times New Roman" w:hAnsi="Times New Roman"/>
                <w:sz w:val="24"/>
                <w:szCs w:val="24"/>
              </w:rPr>
              <w:t>щ</w:t>
            </w:r>
            <w:r w:rsidRPr="00D133E3">
              <w:rPr>
                <w:rFonts w:ascii="Times New Roman" w:hAnsi="Times New Roman"/>
                <w:sz w:val="24"/>
                <w:szCs w:val="24"/>
              </w:rPr>
              <w:t>ий</w:t>
            </w:r>
            <w:r w:rsidRPr="00BE7A1B">
              <w:rPr>
                <w:rFonts w:ascii="Times New Roman" w:hAnsi="Times New Roman"/>
                <w:sz w:val="24"/>
                <w:szCs w:val="24"/>
              </w:rPr>
              <w:t xml:space="preserve"> сведения, составляющие государственную тайну,</w:t>
            </w:r>
            <w:r>
              <w:rPr>
                <w:rFonts w:ascii="Times New Roman" w:hAnsi="Times New Roman"/>
                <w:sz w:val="24"/>
                <w:szCs w:val="24"/>
              </w:rPr>
              <w:t xml:space="preserve"> </w:t>
            </w:r>
            <w:r w:rsidRPr="000C1876">
              <w:rPr>
                <w:rFonts w:ascii="Times New Roman" w:hAnsi="Times New Roman"/>
                <w:sz w:val="24"/>
                <w:szCs w:val="24"/>
              </w:rPr>
              <w:t>реестр недобр</w:t>
            </w:r>
            <w:r>
              <w:rPr>
                <w:rFonts w:ascii="Times New Roman" w:hAnsi="Times New Roman"/>
                <w:sz w:val="24"/>
                <w:szCs w:val="24"/>
              </w:rPr>
              <w:t>о</w:t>
            </w:r>
            <w:r w:rsidRPr="000C1876">
              <w:rPr>
                <w:rFonts w:ascii="Times New Roman" w:hAnsi="Times New Roman"/>
                <w:sz w:val="24"/>
                <w:szCs w:val="24"/>
              </w:rPr>
              <w:t>совестных поставщиков (</w:t>
            </w:r>
            <w:r w:rsidRPr="000E64AC">
              <w:rPr>
                <w:rFonts w:ascii="Times New Roman" w:hAnsi="Times New Roman"/>
                <w:sz w:val="24"/>
                <w:szCs w:val="24"/>
              </w:rPr>
              <w:t>подрядчиков,</w:t>
            </w:r>
            <w:r w:rsidRPr="0018665F">
              <w:rPr>
                <w:rFonts w:ascii="Times New Roman" w:hAnsi="Times New Roman"/>
                <w:sz w:val="24"/>
                <w:szCs w:val="24"/>
              </w:rPr>
              <w:t xml:space="preserve"> исполнителей</w:t>
            </w:r>
            <w:r w:rsidRPr="007A5A89">
              <w:rPr>
                <w:rFonts w:ascii="Times New Roman" w:hAnsi="Times New Roman"/>
                <w:sz w:val="24"/>
                <w:szCs w:val="24"/>
              </w:rPr>
              <w:t>)</w:t>
            </w:r>
            <w:r w:rsidRPr="00BE7A1B">
              <w:rPr>
                <w:rFonts w:ascii="Times New Roman" w:hAnsi="Times New Roman"/>
                <w:sz w:val="24"/>
                <w:szCs w:val="24"/>
              </w:rPr>
              <w:t xml:space="preserve"> или </w:t>
            </w:r>
            <w:r>
              <w:rPr>
                <w:rFonts w:ascii="Times New Roman" w:hAnsi="Times New Roman"/>
                <w:sz w:val="24"/>
                <w:szCs w:val="24"/>
              </w:rPr>
              <w:t>представление (</w:t>
            </w:r>
            <w:r w:rsidRPr="00BE7A1B">
              <w:rPr>
                <w:rFonts w:ascii="Times New Roman" w:hAnsi="Times New Roman"/>
                <w:sz w:val="24"/>
                <w:szCs w:val="24"/>
              </w:rPr>
              <w:t>направление</w:t>
            </w:r>
            <w:r>
              <w:rPr>
                <w:rFonts w:ascii="Times New Roman" w:hAnsi="Times New Roman"/>
                <w:sz w:val="24"/>
                <w:szCs w:val="24"/>
              </w:rPr>
              <w:t>)</w:t>
            </w:r>
            <w:r w:rsidRPr="00BE7A1B">
              <w:rPr>
                <w:rFonts w:ascii="Times New Roman" w:hAnsi="Times New Roman"/>
                <w:sz w:val="24"/>
                <w:szCs w:val="24"/>
              </w:rPr>
              <w:t xml:space="preserve"> недостоверной информации (сведений) и (или) документов, содержащих недостоверную информацию</w:t>
            </w:r>
            <w:r>
              <w:rPr>
                <w:rFonts w:ascii="Times New Roman" w:hAnsi="Times New Roman"/>
                <w:sz w:val="24"/>
                <w:szCs w:val="24"/>
              </w:rPr>
              <w:t xml:space="preserve"> </w:t>
            </w:r>
          </w:p>
        </w:tc>
        <w:tc>
          <w:tcPr>
            <w:tcW w:w="3118" w:type="dxa"/>
            <w:shd w:val="clear" w:color="auto" w:fill="auto"/>
          </w:tcPr>
          <w:p w14:paraId="1B1DC55A" w14:textId="3551D072" w:rsidR="009157A9" w:rsidRPr="00BE7A1B" w:rsidRDefault="00A9622C"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lastRenderedPageBreak/>
              <w:t>Ст.ст.</w:t>
            </w:r>
            <w:r w:rsidR="009157A9" w:rsidRPr="00D133E3">
              <w:rPr>
                <w:rFonts w:ascii="Times New Roman" w:hAnsi="Times New Roman"/>
                <w:sz w:val="24"/>
                <w:szCs w:val="24"/>
              </w:rPr>
              <w:t>95,</w:t>
            </w:r>
            <w:r w:rsidR="009157A9" w:rsidRPr="00BC19BE">
              <w:rPr>
                <w:rFonts w:ascii="Times New Roman" w:hAnsi="Times New Roman"/>
                <w:sz w:val="24"/>
                <w:szCs w:val="24"/>
              </w:rPr>
              <w:t xml:space="preserve"> 103,</w:t>
            </w:r>
            <w:r w:rsidR="009157A9" w:rsidRPr="00BE7A1B">
              <w:rPr>
                <w:rFonts w:ascii="Times New Roman" w:hAnsi="Times New Roman"/>
                <w:sz w:val="24"/>
                <w:szCs w:val="24"/>
              </w:rPr>
              <w:t xml:space="preserve"> 104 </w:t>
            </w:r>
            <w:r w:rsidR="009157A9">
              <w:rPr>
                <w:rFonts w:ascii="Times New Roman" w:hAnsi="Times New Roman"/>
                <w:sz w:val="24"/>
                <w:szCs w:val="24"/>
              </w:rPr>
              <w:t>ФЗ               от 05.04.2013 № 44-</w:t>
            </w:r>
            <w:r w:rsidR="009157A9" w:rsidRPr="00BE7A1B">
              <w:rPr>
                <w:rFonts w:ascii="Times New Roman" w:hAnsi="Times New Roman"/>
                <w:sz w:val="24"/>
                <w:szCs w:val="24"/>
              </w:rPr>
              <w:t>ФЗ</w:t>
            </w:r>
            <w:r w:rsidR="009157A9">
              <w:rPr>
                <w:rFonts w:ascii="Times New Roman" w:hAnsi="Times New Roman"/>
                <w:sz w:val="24"/>
                <w:szCs w:val="24"/>
              </w:rPr>
              <w:t>;</w:t>
            </w:r>
            <w:r w:rsidR="009157A9" w:rsidRPr="00BE7A1B">
              <w:rPr>
                <w:rFonts w:ascii="Times New Roman" w:hAnsi="Times New Roman"/>
                <w:sz w:val="24"/>
                <w:szCs w:val="24"/>
              </w:rPr>
              <w:t xml:space="preserve"> </w:t>
            </w:r>
          </w:p>
          <w:p w14:paraId="73ED4704" w14:textId="5EFF86CD" w:rsidR="009157A9" w:rsidRDefault="009157A9"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ППРФ</w:t>
            </w:r>
            <w:r w:rsidRPr="00BE7A1B">
              <w:rPr>
                <w:rFonts w:ascii="Times New Roman" w:hAnsi="Times New Roman"/>
                <w:sz w:val="24"/>
                <w:szCs w:val="24"/>
              </w:rPr>
              <w:t xml:space="preserve"> от 28</w:t>
            </w:r>
            <w:r>
              <w:rPr>
                <w:rFonts w:ascii="Times New Roman" w:hAnsi="Times New Roman"/>
                <w:sz w:val="24"/>
                <w:szCs w:val="24"/>
              </w:rPr>
              <w:t>.11.</w:t>
            </w:r>
            <w:r w:rsidR="002C0158">
              <w:rPr>
                <w:rFonts w:ascii="Times New Roman" w:hAnsi="Times New Roman"/>
                <w:sz w:val="24"/>
                <w:szCs w:val="24"/>
              </w:rPr>
              <w:t>2013 № </w:t>
            </w:r>
            <w:r w:rsidRPr="00BE7A1B">
              <w:rPr>
                <w:rFonts w:ascii="Times New Roman" w:hAnsi="Times New Roman"/>
                <w:sz w:val="24"/>
                <w:szCs w:val="24"/>
              </w:rPr>
              <w:t>1084</w:t>
            </w:r>
            <w:r>
              <w:rPr>
                <w:rStyle w:val="ad"/>
                <w:rFonts w:ascii="Times New Roman" w:hAnsi="Times New Roman"/>
                <w:sz w:val="24"/>
                <w:szCs w:val="24"/>
              </w:rPr>
              <w:footnoteReference w:id="418"/>
            </w:r>
            <w:r w:rsidR="002C0158">
              <w:rPr>
                <w:rFonts w:ascii="Times New Roman" w:hAnsi="Times New Roman"/>
                <w:sz w:val="24"/>
                <w:szCs w:val="24"/>
              </w:rPr>
              <w:t xml:space="preserve">; </w:t>
            </w:r>
            <w:r>
              <w:rPr>
                <w:rFonts w:ascii="Times New Roman" w:hAnsi="Times New Roman"/>
                <w:sz w:val="24"/>
                <w:szCs w:val="24"/>
              </w:rPr>
              <w:t>ППРФ</w:t>
            </w:r>
            <w:r w:rsidRPr="004E4683">
              <w:rPr>
                <w:rFonts w:ascii="Times New Roman" w:hAnsi="Times New Roman"/>
                <w:sz w:val="24"/>
                <w:szCs w:val="24"/>
              </w:rPr>
              <w:t xml:space="preserve"> от 25</w:t>
            </w:r>
            <w:r>
              <w:rPr>
                <w:rFonts w:ascii="Times New Roman" w:hAnsi="Times New Roman"/>
                <w:sz w:val="24"/>
                <w:szCs w:val="24"/>
              </w:rPr>
              <w:t xml:space="preserve">.11.2013 </w:t>
            </w:r>
            <w:r w:rsidRPr="004E4683">
              <w:rPr>
                <w:rFonts w:ascii="Times New Roman" w:hAnsi="Times New Roman"/>
                <w:sz w:val="24"/>
                <w:szCs w:val="24"/>
              </w:rPr>
              <w:t>№ 1062</w:t>
            </w:r>
            <w:r>
              <w:rPr>
                <w:rStyle w:val="ad"/>
                <w:rFonts w:ascii="Times New Roman" w:hAnsi="Times New Roman"/>
                <w:sz w:val="24"/>
                <w:szCs w:val="24"/>
              </w:rPr>
              <w:footnoteReference w:id="419"/>
            </w:r>
            <w:r w:rsidR="002C0158">
              <w:rPr>
                <w:rFonts w:ascii="Times New Roman" w:hAnsi="Times New Roman"/>
                <w:sz w:val="24"/>
                <w:szCs w:val="24"/>
              </w:rPr>
              <w:t xml:space="preserve">; </w:t>
            </w:r>
            <w:r>
              <w:rPr>
                <w:rFonts w:ascii="Times New Roman" w:hAnsi="Times New Roman"/>
                <w:sz w:val="24"/>
                <w:szCs w:val="24"/>
              </w:rPr>
              <w:t>ППРФ</w:t>
            </w:r>
            <w:r w:rsidRPr="008A1AD4">
              <w:rPr>
                <w:rFonts w:ascii="Times New Roman" w:hAnsi="Times New Roman"/>
                <w:sz w:val="24"/>
                <w:szCs w:val="24"/>
              </w:rPr>
              <w:t xml:space="preserve"> от 30</w:t>
            </w:r>
            <w:r w:rsidR="0052407F">
              <w:rPr>
                <w:rFonts w:ascii="Times New Roman" w:hAnsi="Times New Roman"/>
                <w:sz w:val="24"/>
                <w:szCs w:val="24"/>
              </w:rPr>
              <w:t>.06.</w:t>
            </w:r>
            <w:r w:rsidRPr="008A1AD4">
              <w:rPr>
                <w:rFonts w:ascii="Times New Roman" w:hAnsi="Times New Roman"/>
                <w:sz w:val="24"/>
                <w:szCs w:val="24"/>
              </w:rPr>
              <w:t>2021 № 1078</w:t>
            </w:r>
            <w:r>
              <w:rPr>
                <w:rStyle w:val="ad"/>
                <w:rFonts w:ascii="Times New Roman" w:hAnsi="Times New Roman"/>
                <w:sz w:val="24"/>
                <w:szCs w:val="24"/>
              </w:rPr>
              <w:footnoteReference w:id="420"/>
            </w:r>
            <w:r>
              <w:rPr>
                <w:rFonts w:ascii="Times New Roman" w:hAnsi="Times New Roman"/>
                <w:sz w:val="24"/>
                <w:szCs w:val="24"/>
              </w:rPr>
              <w:t>;</w:t>
            </w:r>
          </w:p>
          <w:p w14:paraId="70CA52E5" w14:textId="78D08CDC" w:rsidR="009157A9" w:rsidRPr="00A873D4" w:rsidRDefault="009157A9"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п</w:t>
            </w:r>
            <w:r w:rsidRPr="00504A56">
              <w:rPr>
                <w:rFonts w:ascii="Times New Roman" w:hAnsi="Times New Roman"/>
                <w:sz w:val="24"/>
                <w:szCs w:val="24"/>
              </w:rPr>
              <w:t xml:space="preserve">риказ </w:t>
            </w:r>
            <w:r w:rsidRPr="006C57C9">
              <w:rPr>
                <w:rFonts w:ascii="Times New Roman" w:hAnsi="Times New Roman"/>
                <w:sz w:val="24"/>
                <w:szCs w:val="24"/>
              </w:rPr>
              <w:t>Мин</w:t>
            </w:r>
            <w:r w:rsidR="0010197F">
              <w:rPr>
                <w:rFonts w:ascii="Times New Roman" w:hAnsi="Times New Roman"/>
                <w:sz w:val="24"/>
                <w:szCs w:val="24"/>
              </w:rPr>
              <w:t xml:space="preserve">фина РФ </w:t>
            </w:r>
            <w:r w:rsidRPr="00A873D4">
              <w:rPr>
                <w:rFonts w:ascii="Times New Roman" w:hAnsi="Times New Roman"/>
                <w:sz w:val="24"/>
                <w:szCs w:val="24"/>
              </w:rPr>
              <w:t xml:space="preserve">от </w:t>
            </w:r>
            <w:r w:rsidRPr="00A873D4">
              <w:rPr>
                <w:rFonts w:ascii="Times New Roman" w:hAnsi="Times New Roman"/>
                <w:sz w:val="24"/>
                <w:szCs w:val="24"/>
              </w:rPr>
              <w:lastRenderedPageBreak/>
              <w:t>19</w:t>
            </w:r>
            <w:r>
              <w:rPr>
                <w:rFonts w:ascii="Times New Roman" w:hAnsi="Times New Roman"/>
                <w:sz w:val="24"/>
                <w:szCs w:val="24"/>
              </w:rPr>
              <w:t>.07.2019 №</w:t>
            </w:r>
            <w:r w:rsidRPr="00504A56">
              <w:rPr>
                <w:rFonts w:ascii="Times New Roman" w:hAnsi="Times New Roman"/>
                <w:sz w:val="24"/>
                <w:szCs w:val="24"/>
              </w:rPr>
              <w:t xml:space="preserve"> 113н</w:t>
            </w:r>
            <w:r>
              <w:rPr>
                <w:rStyle w:val="ad"/>
                <w:rFonts w:ascii="Times New Roman" w:hAnsi="Times New Roman"/>
                <w:sz w:val="24"/>
                <w:szCs w:val="24"/>
              </w:rPr>
              <w:footnoteReference w:id="421"/>
            </w:r>
            <w:r>
              <w:rPr>
                <w:rFonts w:ascii="Times New Roman" w:hAnsi="Times New Roman"/>
                <w:sz w:val="24"/>
                <w:szCs w:val="24"/>
              </w:rPr>
              <w:t xml:space="preserve"> </w:t>
            </w:r>
          </w:p>
        </w:tc>
        <w:tc>
          <w:tcPr>
            <w:tcW w:w="1134" w:type="dxa"/>
            <w:shd w:val="clear" w:color="auto" w:fill="auto"/>
          </w:tcPr>
          <w:p w14:paraId="1CDB1181" w14:textId="77777777" w:rsidR="009157A9" w:rsidRPr="00A873D4" w:rsidRDefault="009157A9" w:rsidP="00BA0D30">
            <w:pPr>
              <w:widowControl w:val="0"/>
              <w:autoSpaceDE w:val="0"/>
              <w:autoSpaceDN w:val="0"/>
              <w:adjustRightInd w:val="0"/>
              <w:spacing w:after="0" w:line="240" w:lineRule="auto"/>
              <w:jc w:val="center"/>
              <w:outlineLvl w:val="0"/>
              <w:rPr>
                <w:rFonts w:ascii="Times New Roman" w:hAnsi="Times New Roman"/>
                <w:sz w:val="24"/>
                <w:szCs w:val="24"/>
              </w:rPr>
            </w:pPr>
            <w:r w:rsidRPr="00A873D4">
              <w:rPr>
                <w:rFonts w:ascii="Times New Roman" w:hAnsi="Times New Roman"/>
                <w:sz w:val="24"/>
                <w:szCs w:val="24"/>
              </w:rPr>
              <w:lastRenderedPageBreak/>
              <w:t>кол-во</w:t>
            </w:r>
          </w:p>
        </w:tc>
        <w:tc>
          <w:tcPr>
            <w:tcW w:w="993" w:type="dxa"/>
            <w:shd w:val="clear" w:color="auto" w:fill="auto"/>
          </w:tcPr>
          <w:p w14:paraId="1B3B5483" w14:textId="77777777" w:rsidR="009157A9" w:rsidRPr="00A873D4" w:rsidRDefault="009157A9" w:rsidP="00BA0D30">
            <w:pPr>
              <w:widowControl w:val="0"/>
              <w:autoSpaceDE w:val="0"/>
              <w:autoSpaceDN w:val="0"/>
              <w:adjustRightInd w:val="0"/>
              <w:spacing w:after="0" w:line="240" w:lineRule="auto"/>
              <w:jc w:val="center"/>
              <w:outlineLvl w:val="0"/>
              <w:rPr>
                <w:rFonts w:ascii="Times New Roman" w:hAnsi="Times New Roman"/>
                <w:sz w:val="24"/>
                <w:szCs w:val="24"/>
              </w:rPr>
            </w:pPr>
            <w:r w:rsidRPr="00A873D4">
              <w:rPr>
                <w:rFonts w:ascii="Times New Roman" w:hAnsi="Times New Roman"/>
                <w:sz w:val="24"/>
                <w:szCs w:val="24"/>
              </w:rPr>
              <w:t>4</w:t>
            </w:r>
          </w:p>
        </w:tc>
        <w:tc>
          <w:tcPr>
            <w:tcW w:w="2551" w:type="dxa"/>
            <w:shd w:val="clear" w:color="auto" w:fill="auto"/>
          </w:tcPr>
          <w:p w14:paraId="4E25E67A" w14:textId="1307E884" w:rsidR="009157A9" w:rsidRPr="00A873D4" w:rsidRDefault="00317157" w:rsidP="00317157">
            <w:pPr>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С</w:t>
            </w:r>
            <w:r w:rsidR="009157A9" w:rsidRPr="00A873D4">
              <w:rPr>
                <w:rFonts w:ascii="Times New Roman" w:hAnsi="Times New Roman"/>
                <w:sz w:val="24"/>
                <w:szCs w:val="24"/>
              </w:rPr>
              <w:t>т</w:t>
            </w:r>
            <w:r>
              <w:rPr>
                <w:rFonts w:ascii="Times New Roman" w:hAnsi="Times New Roman"/>
                <w:sz w:val="24"/>
                <w:szCs w:val="24"/>
              </w:rPr>
              <w:t>.7.31 КоАП РФ*</w:t>
            </w:r>
          </w:p>
        </w:tc>
        <w:tc>
          <w:tcPr>
            <w:tcW w:w="1843" w:type="dxa"/>
          </w:tcPr>
          <w:p w14:paraId="1F07BBB3" w14:textId="77777777" w:rsidR="009157A9" w:rsidRPr="00A873D4" w:rsidRDefault="009157A9" w:rsidP="00BA0D30">
            <w:pPr>
              <w:widowControl w:val="0"/>
              <w:autoSpaceDE w:val="0"/>
              <w:autoSpaceDN w:val="0"/>
              <w:adjustRightInd w:val="0"/>
              <w:spacing w:after="0" w:line="240" w:lineRule="auto"/>
              <w:jc w:val="center"/>
              <w:outlineLvl w:val="0"/>
              <w:rPr>
                <w:rFonts w:ascii="Times New Roman" w:hAnsi="Times New Roman"/>
                <w:sz w:val="24"/>
                <w:szCs w:val="24"/>
              </w:rPr>
            </w:pPr>
          </w:p>
        </w:tc>
        <w:tc>
          <w:tcPr>
            <w:tcW w:w="2126" w:type="dxa"/>
          </w:tcPr>
          <w:p w14:paraId="06B892A7" w14:textId="77777777" w:rsidR="009157A9" w:rsidRPr="00A873D4" w:rsidRDefault="009157A9" w:rsidP="00BA0D30">
            <w:pPr>
              <w:widowControl w:val="0"/>
              <w:autoSpaceDE w:val="0"/>
              <w:autoSpaceDN w:val="0"/>
              <w:adjustRightInd w:val="0"/>
              <w:spacing w:after="0" w:line="240" w:lineRule="auto"/>
              <w:jc w:val="center"/>
              <w:outlineLvl w:val="0"/>
              <w:rPr>
                <w:rFonts w:ascii="Times New Roman" w:hAnsi="Times New Roman"/>
                <w:sz w:val="24"/>
                <w:szCs w:val="24"/>
              </w:rPr>
            </w:pPr>
          </w:p>
        </w:tc>
      </w:tr>
      <w:tr w:rsidR="009157A9" w:rsidRPr="00BE7A1B" w14:paraId="472DB139" w14:textId="77777777" w:rsidTr="00BA0D30">
        <w:trPr>
          <w:trHeight w:val="20"/>
        </w:trPr>
        <w:tc>
          <w:tcPr>
            <w:tcW w:w="992" w:type="dxa"/>
            <w:shd w:val="clear" w:color="auto" w:fill="auto"/>
          </w:tcPr>
          <w:p w14:paraId="0CA6F3A1" w14:textId="77777777" w:rsidR="009157A9" w:rsidRPr="00FB0755" w:rsidRDefault="009157A9" w:rsidP="00BA0D30">
            <w:pPr>
              <w:jc w:val="center"/>
              <w:rPr>
                <w:rFonts w:ascii="Times New Roman" w:hAnsi="Times New Roman"/>
                <w:sz w:val="24"/>
                <w:szCs w:val="24"/>
              </w:rPr>
            </w:pPr>
            <w:r w:rsidRPr="00D81909">
              <w:rPr>
                <w:rFonts w:ascii="Times New Roman" w:hAnsi="Times New Roman"/>
                <w:sz w:val="24"/>
                <w:szCs w:val="24"/>
              </w:rPr>
              <w:t>4.55</w:t>
            </w:r>
          </w:p>
        </w:tc>
        <w:tc>
          <w:tcPr>
            <w:tcW w:w="3403" w:type="dxa"/>
            <w:shd w:val="clear" w:color="auto" w:fill="auto"/>
          </w:tcPr>
          <w:p w14:paraId="7BDD2E24" w14:textId="77777777" w:rsidR="009157A9" w:rsidRPr="00FB0755" w:rsidDel="00C51454"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sidRPr="00FB0755">
              <w:rPr>
                <w:rFonts w:ascii="Times New Roman" w:hAnsi="Times New Roman"/>
                <w:sz w:val="24"/>
                <w:szCs w:val="24"/>
              </w:rPr>
              <w:t>Невыполнение требований актов Банка России в сфере закупок</w:t>
            </w:r>
          </w:p>
        </w:tc>
        <w:tc>
          <w:tcPr>
            <w:tcW w:w="3118" w:type="dxa"/>
            <w:shd w:val="clear" w:color="auto" w:fill="auto"/>
          </w:tcPr>
          <w:p w14:paraId="6F40264B" w14:textId="77777777" w:rsidR="009157A9" w:rsidRPr="00FB0755" w:rsidRDefault="009157A9" w:rsidP="002C0158">
            <w:pPr>
              <w:widowControl w:val="0"/>
              <w:autoSpaceDE w:val="0"/>
              <w:autoSpaceDN w:val="0"/>
              <w:adjustRightInd w:val="0"/>
              <w:spacing w:after="0" w:line="240" w:lineRule="auto"/>
              <w:jc w:val="both"/>
              <w:outlineLvl w:val="0"/>
              <w:rPr>
                <w:rFonts w:ascii="Times New Roman" w:hAnsi="Times New Roman"/>
                <w:sz w:val="24"/>
                <w:szCs w:val="24"/>
              </w:rPr>
            </w:pPr>
            <w:r w:rsidRPr="00FB0755">
              <w:rPr>
                <w:rFonts w:ascii="Times New Roman" w:hAnsi="Times New Roman"/>
                <w:sz w:val="24"/>
                <w:szCs w:val="24"/>
              </w:rPr>
              <w:t xml:space="preserve">Положение Банка России </w:t>
            </w:r>
            <w:r>
              <w:rPr>
                <w:rFonts w:ascii="Times New Roman" w:hAnsi="Times New Roman"/>
                <w:sz w:val="24"/>
                <w:szCs w:val="24"/>
              </w:rPr>
              <w:t xml:space="preserve">      </w:t>
            </w:r>
            <w:r w:rsidRPr="00FB0755">
              <w:rPr>
                <w:rFonts w:ascii="Times New Roman" w:hAnsi="Times New Roman"/>
                <w:sz w:val="24"/>
                <w:szCs w:val="24"/>
              </w:rPr>
              <w:t xml:space="preserve">от </w:t>
            </w:r>
            <w:r>
              <w:rPr>
                <w:rFonts w:ascii="Times New Roman" w:hAnsi="Times New Roman"/>
                <w:sz w:val="24"/>
                <w:szCs w:val="24"/>
              </w:rPr>
              <w:t>0</w:t>
            </w:r>
            <w:r w:rsidRPr="00FB0755">
              <w:rPr>
                <w:rFonts w:ascii="Times New Roman" w:hAnsi="Times New Roman"/>
                <w:sz w:val="24"/>
                <w:szCs w:val="24"/>
              </w:rPr>
              <w:t>1</w:t>
            </w:r>
            <w:r>
              <w:rPr>
                <w:rFonts w:ascii="Times New Roman" w:hAnsi="Times New Roman"/>
                <w:sz w:val="24"/>
                <w:szCs w:val="24"/>
              </w:rPr>
              <w:t>.03.2018</w:t>
            </w:r>
            <w:r w:rsidRPr="00FB0755">
              <w:rPr>
                <w:rFonts w:ascii="Times New Roman" w:hAnsi="Times New Roman"/>
                <w:sz w:val="24"/>
                <w:szCs w:val="24"/>
              </w:rPr>
              <w:t xml:space="preserve"> № 632-П</w:t>
            </w:r>
            <w:r>
              <w:rPr>
                <w:rStyle w:val="ad"/>
                <w:rFonts w:ascii="Times New Roman" w:hAnsi="Times New Roman"/>
                <w:sz w:val="24"/>
                <w:szCs w:val="24"/>
              </w:rPr>
              <w:footnoteReference w:id="422"/>
            </w:r>
            <w:r>
              <w:rPr>
                <w:rFonts w:ascii="Times New Roman" w:hAnsi="Times New Roman"/>
                <w:sz w:val="24"/>
                <w:szCs w:val="24"/>
              </w:rPr>
              <w:t>;</w:t>
            </w:r>
          </w:p>
          <w:p w14:paraId="0B09F7F8" w14:textId="77777777" w:rsidR="009157A9" w:rsidRPr="00FB0755" w:rsidRDefault="009157A9"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а</w:t>
            </w:r>
            <w:r w:rsidRPr="00FB0755">
              <w:rPr>
                <w:rFonts w:ascii="Times New Roman" w:hAnsi="Times New Roman"/>
                <w:sz w:val="24"/>
                <w:szCs w:val="24"/>
              </w:rPr>
              <w:t>кты Банка России</w:t>
            </w:r>
          </w:p>
        </w:tc>
        <w:tc>
          <w:tcPr>
            <w:tcW w:w="1134" w:type="dxa"/>
            <w:shd w:val="clear" w:color="auto" w:fill="auto"/>
          </w:tcPr>
          <w:p w14:paraId="187AAE27" w14:textId="77777777" w:rsidR="009157A9" w:rsidRPr="00FB0755" w:rsidRDefault="009157A9" w:rsidP="00BA0D30">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sidRPr="00FB0755">
              <w:rPr>
                <w:rFonts w:ascii="Times New Roman" w:hAnsi="Times New Roman"/>
                <w:sz w:val="24"/>
                <w:szCs w:val="24"/>
              </w:rPr>
              <w:t>кол-во</w:t>
            </w:r>
          </w:p>
        </w:tc>
        <w:tc>
          <w:tcPr>
            <w:tcW w:w="993" w:type="dxa"/>
            <w:shd w:val="clear" w:color="auto" w:fill="auto"/>
          </w:tcPr>
          <w:p w14:paraId="3577C577" w14:textId="77777777" w:rsidR="009157A9" w:rsidRPr="00FB0755" w:rsidRDefault="009157A9" w:rsidP="00BA0D30">
            <w:pPr>
              <w:keepNext/>
              <w:widowControl w:val="0"/>
              <w:autoSpaceDE w:val="0"/>
              <w:autoSpaceDN w:val="0"/>
              <w:adjustRightInd w:val="0"/>
              <w:spacing w:after="0" w:line="240" w:lineRule="auto"/>
              <w:jc w:val="center"/>
              <w:outlineLvl w:val="0"/>
              <w:rPr>
                <w:rFonts w:ascii="Times New Roman" w:hAnsi="Times New Roman"/>
                <w:sz w:val="24"/>
                <w:szCs w:val="24"/>
              </w:rPr>
            </w:pPr>
            <w:r w:rsidRPr="00FB0755">
              <w:rPr>
                <w:rFonts w:ascii="Times New Roman" w:hAnsi="Times New Roman"/>
                <w:sz w:val="24"/>
                <w:szCs w:val="24"/>
              </w:rPr>
              <w:t>4</w:t>
            </w:r>
          </w:p>
        </w:tc>
        <w:tc>
          <w:tcPr>
            <w:tcW w:w="2551" w:type="dxa"/>
            <w:shd w:val="clear" w:color="auto" w:fill="auto"/>
          </w:tcPr>
          <w:p w14:paraId="4EDF4204" w14:textId="77777777" w:rsidR="009157A9" w:rsidRPr="00FB0755" w:rsidRDefault="009157A9" w:rsidP="00BA0D30">
            <w:pPr>
              <w:keepNext/>
              <w:spacing w:after="0" w:line="240" w:lineRule="auto"/>
              <w:jc w:val="center"/>
              <w:rPr>
                <w:rFonts w:ascii="Times New Roman" w:hAnsi="Times New Roman"/>
                <w:sz w:val="24"/>
                <w:szCs w:val="24"/>
              </w:rPr>
            </w:pPr>
          </w:p>
        </w:tc>
        <w:tc>
          <w:tcPr>
            <w:tcW w:w="1843" w:type="dxa"/>
          </w:tcPr>
          <w:p w14:paraId="65F480D9" w14:textId="77777777" w:rsidR="009157A9" w:rsidRPr="00FB0755" w:rsidRDefault="009157A9" w:rsidP="00BA0D30">
            <w:pPr>
              <w:keepNext/>
              <w:spacing w:after="0" w:line="240" w:lineRule="auto"/>
              <w:jc w:val="center"/>
              <w:rPr>
                <w:rFonts w:ascii="Times New Roman" w:hAnsi="Times New Roman"/>
                <w:sz w:val="24"/>
                <w:szCs w:val="24"/>
              </w:rPr>
            </w:pPr>
          </w:p>
        </w:tc>
        <w:tc>
          <w:tcPr>
            <w:tcW w:w="2126" w:type="dxa"/>
          </w:tcPr>
          <w:p w14:paraId="6FFFE629" w14:textId="77777777" w:rsidR="009157A9" w:rsidRPr="00A86A91" w:rsidRDefault="009157A9" w:rsidP="00BA0D30">
            <w:pPr>
              <w:keepNext/>
              <w:spacing w:after="0" w:line="240" w:lineRule="auto"/>
              <w:jc w:val="center"/>
              <w:rPr>
                <w:rFonts w:ascii="Times New Roman" w:hAnsi="Times New Roman"/>
                <w:sz w:val="24"/>
                <w:szCs w:val="24"/>
                <w:highlight w:val="yellow"/>
              </w:rPr>
            </w:pPr>
          </w:p>
        </w:tc>
      </w:tr>
      <w:tr w:rsidR="009157A9" w:rsidRPr="00BE7A1B" w14:paraId="18EE62E4" w14:textId="77777777" w:rsidTr="00BA0D30">
        <w:trPr>
          <w:trHeight w:val="20"/>
        </w:trPr>
        <w:tc>
          <w:tcPr>
            <w:tcW w:w="992" w:type="dxa"/>
            <w:shd w:val="clear" w:color="auto" w:fill="auto"/>
          </w:tcPr>
          <w:p w14:paraId="3EF4BB23" w14:textId="77777777" w:rsidR="009157A9" w:rsidRPr="00BE7A1B" w:rsidRDefault="009157A9" w:rsidP="00BA0D30">
            <w:pPr>
              <w:jc w:val="center"/>
              <w:rPr>
                <w:rFonts w:ascii="Times New Roman" w:hAnsi="Times New Roman"/>
                <w:sz w:val="24"/>
                <w:szCs w:val="24"/>
              </w:rPr>
            </w:pPr>
            <w:r w:rsidRPr="00D81909">
              <w:rPr>
                <w:rFonts w:ascii="Times New Roman" w:hAnsi="Times New Roman"/>
                <w:sz w:val="24"/>
                <w:szCs w:val="24"/>
              </w:rPr>
              <w:t>4.56</w:t>
            </w:r>
          </w:p>
        </w:tc>
        <w:tc>
          <w:tcPr>
            <w:tcW w:w="3403" w:type="dxa"/>
            <w:shd w:val="clear" w:color="auto" w:fill="auto"/>
          </w:tcPr>
          <w:p w14:paraId="4DBC08FA" w14:textId="77777777" w:rsidR="009157A9" w:rsidRPr="00BE7A1B"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sidRPr="00AD50A9">
              <w:rPr>
                <w:rFonts w:ascii="Times New Roman" w:hAnsi="Times New Roman"/>
                <w:sz w:val="24"/>
                <w:szCs w:val="24"/>
              </w:rPr>
              <w:t xml:space="preserve">Нарушение порядка </w:t>
            </w:r>
            <w:r>
              <w:rPr>
                <w:rFonts w:ascii="Times New Roman" w:hAnsi="Times New Roman"/>
                <w:sz w:val="24"/>
                <w:szCs w:val="24"/>
              </w:rPr>
              <w:t>банковского</w:t>
            </w:r>
            <w:r w:rsidRPr="00AD50A9">
              <w:rPr>
                <w:rFonts w:ascii="Times New Roman" w:hAnsi="Times New Roman"/>
                <w:sz w:val="24"/>
                <w:szCs w:val="24"/>
              </w:rPr>
              <w:t xml:space="preserve"> сопровождени</w:t>
            </w:r>
            <w:r>
              <w:rPr>
                <w:rFonts w:ascii="Times New Roman" w:hAnsi="Times New Roman"/>
                <w:sz w:val="24"/>
                <w:szCs w:val="24"/>
              </w:rPr>
              <w:t xml:space="preserve">я государственных контрактов </w:t>
            </w:r>
          </w:p>
        </w:tc>
        <w:tc>
          <w:tcPr>
            <w:tcW w:w="3118" w:type="dxa"/>
            <w:shd w:val="clear" w:color="auto" w:fill="auto"/>
          </w:tcPr>
          <w:p w14:paraId="41B141CD" w14:textId="5AE21350" w:rsidR="009157A9" w:rsidRPr="00BE7A1B" w:rsidRDefault="009157A9"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Ст.35</w:t>
            </w:r>
            <w:r w:rsidRPr="00BE7A1B">
              <w:rPr>
                <w:rFonts w:ascii="Times New Roman" w:hAnsi="Times New Roman"/>
                <w:sz w:val="24"/>
                <w:szCs w:val="24"/>
              </w:rPr>
              <w:t xml:space="preserve"> </w:t>
            </w:r>
            <w:r>
              <w:rPr>
                <w:rFonts w:ascii="Times New Roman" w:hAnsi="Times New Roman"/>
                <w:sz w:val="24"/>
                <w:szCs w:val="24"/>
              </w:rPr>
              <w:t xml:space="preserve">ФЗ от 05.04.2013 </w:t>
            </w:r>
            <w:r w:rsidR="0010197F">
              <w:rPr>
                <w:rFonts w:ascii="Times New Roman" w:hAnsi="Times New Roman"/>
                <w:sz w:val="24"/>
                <w:szCs w:val="24"/>
              </w:rPr>
              <w:br/>
            </w:r>
            <w:r>
              <w:rPr>
                <w:rFonts w:ascii="Times New Roman" w:hAnsi="Times New Roman"/>
                <w:sz w:val="24"/>
                <w:szCs w:val="24"/>
              </w:rPr>
              <w:t>№ 44-</w:t>
            </w:r>
            <w:r w:rsidRPr="00BE7A1B">
              <w:rPr>
                <w:rFonts w:ascii="Times New Roman" w:hAnsi="Times New Roman"/>
                <w:sz w:val="24"/>
                <w:szCs w:val="24"/>
              </w:rPr>
              <w:t>ФЗ</w:t>
            </w:r>
            <w:r>
              <w:rPr>
                <w:rFonts w:ascii="Times New Roman" w:hAnsi="Times New Roman"/>
                <w:sz w:val="24"/>
                <w:szCs w:val="24"/>
              </w:rPr>
              <w:t>;</w:t>
            </w:r>
          </w:p>
          <w:p w14:paraId="48362D4A" w14:textId="2E0BC9E4" w:rsidR="009157A9" w:rsidRPr="00BE7A1B" w:rsidRDefault="009157A9" w:rsidP="002C015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ППРФ</w:t>
            </w:r>
            <w:r w:rsidR="0010197F">
              <w:rPr>
                <w:rFonts w:ascii="Times New Roman" w:hAnsi="Times New Roman"/>
                <w:sz w:val="24"/>
                <w:szCs w:val="24"/>
                <w:lang w:eastAsia="ru-RU"/>
              </w:rPr>
              <w:t xml:space="preserve"> </w:t>
            </w:r>
            <w:r>
              <w:rPr>
                <w:rFonts w:ascii="Times New Roman" w:hAnsi="Times New Roman"/>
                <w:sz w:val="24"/>
                <w:szCs w:val="24"/>
                <w:lang w:eastAsia="ru-RU"/>
              </w:rPr>
              <w:t xml:space="preserve">от 20.09.2014 </w:t>
            </w:r>
            <w:r w:rsidR="0010197F">
              <w:rPr>
                <w:rFonts w:ascii="Times New Roman" w:hAnsi="Times New Roman"/>
                <w:sz w:val="24"/>
                <w:szCs w:val="24"/>
                <w:lang w:eastAsia="ru-RU"/>
              </w:rPr>
              <w:br/>
            </w:r>
            <w:r>
              <w:rPr>
                <w:rFonts w:ascii="Times New Roman" w:hAnsi="Times New Roman"/>
                <w:sz w:val="24"/>
                <w:szCs w:val="24"/>
                <w:lang w:eastAsia="ru-RU"/>
              </w:rPr>
              <w:t>№ 963</w:t>
            </w:r>
            <w:r>
              <w:rPr>
                <w:rStyle w:val="ad"/>
                <w:rFonts w:ascii="Times New Roman" w:hAnsi="Times New Roman"/>
                <w:sz w:val="24"/>
                <w:szCs w:val="24"/>
                <w:lang w:eastAsia="ru-RU"/>
              </w:rPr>
              <w:footnoteReference w:id="423"/>
            </w:r>
            <w:r>
              <w:rPr>
                <w:rFonts w:ascii="Times New Roman" w:hAnsi="Times New Roman"/>
                <w:sz w:val="24"/>
                <w:szCs w:val="24"/>
                <w:lang w:eastAsia="ru-RU"/>
              </w:rPr>
              <w:t xml:space="preserve"> </w:t>
            </w:r>
          </w:p>
        </w:tc>
        <w:tc>
          <w:tcPr>
            <w:tcW w:w="1134" w:type="dxa"/>
            <w:shd w:val="clear" w:color="auto" w:fill="auto"/>
          </w:tcPr>
          <w:p w14:paraId="61744539" w14:textId="77777777" w:rsidR="009157A9" w:rsidRPr="00BE7A1B" w:rsidRDefault="009157A9" w:rsidP="00BA0D30">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Pr>
                <w:rFonts w:ascii="Times New Roman" w:hAnsi="Times New Roman"/>
                <w:sz w:val="24"/>
                <w:szCs w:val="24"/>
              </w:rPr>
              <w:t>кол-во</w:t>
            </w:r>
          </w:p>
        </w:tc>
        <w:tc>
          <w:tcPr>
            <w:tcW w:w="993" w:type="dxa"/>
            <w:shd w:val="clear" w:color="auto" w:fill="auto"/>
          </w:tcPr>
          <w:p w14:paraId="449097A3" w14:textId="77777777" w:rsidR="009157A9" w:rsidRPr="00BE7A1B" w:rsidRDefault="009157A9" w:rsidP="00BA0D30">
            <w:pPr>
              <w:keepNext/>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1</w:t>
            </w:r>
          </w:p>
        </w:tc>
        <w:tc>
          <w:tcPr>
            <w:tcW w:w="2551" w:type="dxa"/>
            <w:shd w:val="clear" w:color="auto" w:fill="auto"/>
          </w:tcPr>
          <w:p w14:paraId="7A1632AF" w14:textId="77777777" w:rsidR="009157A9" w:rsidRPr="00BE7A1B" w:rsidRDefault="009157A9" w:rsidP="00BA0D30">
            <w:pPr>
              <w:keepNext/>
              <w:spacing w:after="0" w:line="240" w:lineRule="auto"/>
              <w:jc w:val="center"/>
              <w:rPr>
                <w:rFonts w:ascii="Times New Roman" w:hAnsi="Times New Roman"/>
                <w:sz w:val="24"/>
                <w:szCs w:val="24"/>
              </w:rPr>
            </w:pPr>
          </w:p>
        </w:tc>
        <w:tc>
          <w:tcPr>
            <w:tcW w:w="1843" w:type="dxa"/>
          </w:tcPr>
          <w:p w14:paraId="40A3680C" w14:textId="77777777" w:rsidR="009157A9" w:rsidRPr="00BE7A1B" w:rsidRDefault="009157A9" w:rsidP="00BA0D30">
            <w:pPr>
              <w:keepNext/>
              <w:spacing w:after="0" w:line="240" w:lineRule="auto"/>
              <w:jc w:val="center"/>
              <w:rPr>
                <w:rFonts w:ascii="Times New Roman" w:hAnsi="Times New Roman"/>
                <w:sz w:val="24"/>
                <w:szCs w:val="24"/>
              </w:rPr>
            </w:pPr>
          </w:p>
        </w:tc>
        <w:tc>
          <w:tcPr>
            <w:tcW w:w="2126" w:type="dxa"/>
          </w:tcPr>
          <w:p w14:paraId="57DB7398" w14:textId="77777777" w:rsidR="009157A9" w:rsidRPr="00BE7A1B" w:rsidRDefault="009157A9" w:rsidP="00BA0D30">
            <w:pPr>
              <w:keepNext/>
              <w:spacing w:after="0" w:line="240" w:lineRule="auto"/>
              <w:jc w:val="center"/>
              <w:rPr>
                <w:rFonts w:ascii="Times New Roman" w:hAnsi="Times New Roman"/>
                <w:sz w:val="24"/>
                <w:szCs w:val="24"/>
              </w:rPr>
            </w:pPr>
          </w:p>
        </w:tc>
      </w:tr>
      <w:tr w:rsidR="009157A9" w:rsidRPr="00BE7A1B" w14:paraId="54433890" w14:textId="77777777" w:rsidTr="00BA0D30">
        <w:trPr>
          <w:trHeight w:val="20"/>
        </w:trPr>
        <w:tc>
          <w:tcPr>
            <w:tcW w:w="992" w:type="dxa"/>
            <w:shd w:val="clear" w:color="auto" w:fill="auto"/>
          </w:tcPr>
          <w:p w14:paraId="0C54820C" w14:textId="77777777" w:rsidR="009157A9" w:rsidRPr="00BE7A1B" w:rsidRDefault="009157A9" w:rsidP="00BA0D30">
            <w:pPr>
              <w:jc w:val="center"/>
              <w:rPr>
                <w:rFonts w:ascii="Times New Roman" w:hAnsi="Times New Roman"/>
                <w:sz w:val="24"/>
                <w:szCs w:val="24"/>
              </w:rPr>
            </w:pPr>
            <w:r w:rsidRPr="00BE7A1B">
              <w:rPr>
                <w:rFonts w:ascii="Times New Roman" w:hAnsi="Times New Roman"/>
                <w:sz w:val="24"/>
                <w:szCs w:val="24"/>
              </w:rPr>
              <w:t>4.5</w:t>
            </w:r>
            <w:r>
              <w:rPr>
                <w:rFonts w:ascii="Times New Roman" w:hAnsi="Times New Roman"/>
                <w:sz w:val="24"/>
                <w:szCs w:val="24"/>
              </w:rPr>
              <w:t>7</w:t>
            </w:r>
          </w:p>
        </w:tc>
        <w:tc>
          <w:tcPr>
            <w:tcW w:w="3403" w:type="dxa"/>
            <w:shd w:val="clear" w:color="auto" w:fill="auto"/>
          </w:tcPr>
          <w:p w14:paraId="210DC933" w14:textId="77777777" w:rsidR="009157A9" w:rsidRPr="00031354"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proofErr w:type="spellStart"/>
            <w:r w:rsidRPr="000C1876">
              <w:rPr>
                <w:rFonts w:ascii="Times New Roman" w:hAnsi="Times New Roman"/>
                <w:sz w:val="24"/>
                <w:szCs w:val="24"/>
              </w:rPr>
              <w:t>Н</w:t>
            </w:r>
            <w:r w:rsidRPr="000E64AC">
              <w:rPr>
                <w:rFonts w:ascii="Times New Roman" w:hAnsi="Times New Roman"/>
                <w:sz w:val="24"/>
                <w:szCs w:val="24"/>
              </w:rPr>
              <w:t>еразмещение</w:t>
            </w:r>
            <w:proofErr w:type="spellEnd"/>
            <w:r w:rsidRPr="000E64AC">
              <w:rPr>
                <w:rFonts w:ascii="Times New Roman" w:hAnsi="Times New Roman"/>
                <w:sz w:val="24"/>
                <w:szCs w:val="24"/>
              </w:rPr>
              <w:t xml:space="preserve"> или размещение с нарушением срока в </w:t>
            </w:r>
            <w:r w:rsidRPr="0018665F">
              <w:rPr>
                <w:rFonts w:ascii="Times New Roman" w:hAnsi="Times New Roman"/>
                <w:sz w:val="24"/>
                <w:szCs w:val="24"/>
              </w:rPr>
              <w:t>еди</w:t>
            </w:r>
            <w:r w:rsidRPr="007A5A89">
              <w:rPr>
                <w:rFonts w:ascii="Times New Roman" w:hAnsi="Times New Roman"/>
                <w:sz w:val="24"/>
                <w:szCs w:val="24"/>
              </w:rPr>
              <w:t xml:space="preserve">ной информационной системе </w:t>
            </w:r>
            <w:r w:rsidRPr="00CB4174">
              <w:rPr>
                <w:rFonts w:ascii="Times New Roman" w:hAnsi="Times New Roman"/>
                <w:sz w:val="24"/>
                <w:szCs w:val="24"/>
              </w:rPr>
              <w:t xml:space="preserve">в сфере закупок </w:t>
            </w:r>
            <w:r w:rsidRPr="004C55D3">
              <w:rPr>
                <w:rFonts w:ascii="Times New Roman" w:hAnsi="Times New Roman"/>
                <w:sz w:val="24"/>
                <w:szCs w:val="24"/>
              </w:rPr>
              <w:t>информации о закупке, ра</w:t>
            </w:r>
            <w:r w:rsidRPr="00D62B59">
              <w:rPr>
                <w:rFonts w:ascii="Times New Roman" w:hAnsi="Times New Roman"/>
                <w:sz w:val="24"/>
                <w:szCs w:val="24"/>
              </w:rPr>
              <w:t>змещение которой предусмотрено законодательством Российской Федерации о закупках</w:t>
            </w:r>
            <w:r w:rsidRPr="00A75C59">
              <w:rPr>
                <w:rFonts w:ascii="Times New Roman" w:hAnsi="Times New Roman"/>
                <w:sz w:val="24"/>
                <w:szCs w:val="24"/>
              </w:rPr>
              <w:t xml:space="preserve"> товаров, работ, услуг отдельными видами юридических лиц</w:t>
            </w:r>
          </w:p>
        </w:tc>
        <w:tc>
          <w:tcPr>
            <w:tcW w:w="3118" w:type="dxa"/>
            <w:shd w:val="clear" w:color="auto" w:fill="auto"/>
          </w:tcPr>
          <w:p w14:paraId="28EC5DE7" w14:textId="154D03E7" w:rsidR="009157A9" w:rsidRDefault="002C0158"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Ст.ст.</w:t>
            </w:r>
            <w:r w:rsidR="009157A9" w:rsidRPr="00573D51">
              <w:rPr>
                <w:rFonts w:ascii="Times New Roman" w:hAnsi="Times New Roman"/>
                <w:sz w:val="24"/>
                <w:szCs w:val="24"/>
              </w:rPr>
              <w:t xml:space="preserve">3, </w:t>
            </w:r>
            <w:r w:rsidR="009157A9" w:rsidRPr="000C1876">
              <w:rPr>
                <w:rFonts w:ascii="Times New Roman" w:hAnsi="Times New Roman"/>
                <w:sz w:val="24"/>
                <w:szCs w:val="24"/>
              </w:rPr>
              <w:t xml:space="preserve">4 </w:t>
            </w:r>
            <w:r w:rsidR="009157A9">
              <w:rPr>
                <w:rFonts w:ascii="Times New Roman" w:hAnsi="Times New Roman"/>
                <w:sz w:val="24"/>
                <w:szCs w:val="24"/>
              </w:rPr>
              <w:t xml:space="preserve">ФЗ </w:t>
            </w:r>
            <w:r w:rsidR="009157A9" w:rsidRPr="000C1876">
              <w:rPr>
                <w:rFonts w:ascii="Times New Roman" w:hAnsi="Times New Roman"/>
                <w:sz w:val="24"/>
                <w:szCs w:val="24"/>
              </w:rPr>
              <w:t>от 18</w:t>
            </w:r>
            <w:r w:rsidR="009157A9">
              <w:rPr>
                <w:rFonts w:ascii="Times New Roman" w:hAnsi="Times New Roman"/>
                <w:sz w:val="24"/>
                <w:szCs w:val="24"/>
              </w:rPr>
              <w:t>.07.2</w:t>
            </w:r>
            <w:r w:rsidR="009157A9" w:rsidRPr="000C1876">
              <w:rPr>
                <w:rFonts w:ascii="Times New Roman" w:hAnsi="Times New Roman"/>
                <w:sz w:val="24"/>
                <w:szCs w:val="24"/>
              </w:rPr>
              <w:t>011</w:t>
            </w:r>
            <w:r w:rsidR="009157A9">
              <w:rPr>
                <w:rFonts w:ascii="Times New Roman" w:hAnsi="Times New Roman"/>
                <w:sz w:val="24"/>
                <w:szCs w:val="24"/>
              </w:rPr>
              <w:t xml:space="preserve">      </w:t>
            </w:r>
            <w:r w:rsidR="009157A9" w:rsidRPr="000C1876">
              <w:rPr>
                <w:rFonts w:ascii="Times New Roman" w:hAnsi="Times New Roman"/>
                <w:sz w:val="24"/>
                <w:szCs w:val="24"/>
              </w:rPr>
              <w:t>№</w:t>
            </w:r>
            <w:r w:rsidR="009157A9" w:rsidRPr="000E64AC">
              <w:rPr>
                <w:rFonts w:ascii="Times New Roman" w:hAnsi="Times New Roman"/>
                <w:sz w:val="24"/>
                <w:szCs w:val="24"/>
              </w:rPr>
              <w:t xml:space="preserve"> 223-ФЗ</w:t>
            </w:r>
            <w:r w:rsidR="009157A9">
              <w:rPr>
                <w:rFonts w:ascii="Times New Roman" w:hAnsi="Times New Roman"/>
                <w:sz w:val="24"/>
                <w:szCs w:val="24"/>
              </w:rPr>
              <w:t>;</w:t>
            </w:r>
          </w:p>
          <w:p w14:paraId="0EDB3F7D" w14:textId="469B60C0" w:rsidR="009157A9" w:rsidRPr="007A5A89" w:rsidRDefault="009157A9"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ППРФ</w:t>
            </w:r>
            <w:r w:rsidRPr="006738B6">
              <w:rPr>
                <w:rFonts w:ascii="Times New Roman" w:hAnsi="Times New Roman"/>
                <w:bCs/>
                <w:sz w:val="24"/>
                <w:szCs w:val="24"/>
                <w:lang w:eastAsia="ru-RU"/>
              </w:rPr>
              <w:t xml:space="preserve"> от</w:t>
            </w:r>
            <w:r>
              <w:rPr>
                <w:rFonts w:ascii="Times New Roman" w:hAnsi="Times New Roman"/>
                <w:bCs/>
                <w:sz w:val="24"/>
                <w:szCs w:val="24"/>
                <w:lang w:eastAsia="ru-RU"/>
              </w:rPr>
              <w:t> </w:t>
            </w:r>
            <w:r w:rsidRPr="006738B6">
              <w:rPr>
                <w:rFonts w:ascii="Times New Roman" w:hAnsi="Times New Roman"/>
                <w:bCs/>
                <w:sz w:val="24"/>
                <w:szCs w:val="24"/>
                <w:lang w:eastAsia="ru-RU"/>
              </w:rPr>
              <w:t>10</w:t>
            </w:r>
            <w:r>
              <w:rPr>
                <w:rFonts w:ascii="Times New Roman" w:hAnsi="Times New Roman"/>
                <w:bCs/>
                <w:sz w:val="24"/>
                <w:szCs w:val="24"/>
                <w:lang w:eastAsia="ru-RU"/>
              </w:rPr>
              <w:t xml:space="preserve">.09.2012  </w:t>
            </w:r>
            <w:r w:rsidR="0010197F">
              <w:rPr>
                <w:rFonts w:ascii="Times New Roman" w:hAnsi="Times New Roman"/>
                <w:bCs/>
                <w:sz w:val="24"/>
                <w:szCs w:val="24"/>
                <w:lang w:eastAsia="ru-RU"/>
              </w:rPr>
              <w:br/>
            </w:r>
            <w:r>
              <w:rPr>
                <w:rFonts w:ascii="Times New Roman" w:hAnsi="Times New Roman"/>
                <w:bCs/>
                <w:sz w:val="24"/>
                <w:szCs w:val="24"/>
                <w:lang w:eastAsia="ru-RU"/>
              </w:rPr>
              <w:t>№</w:t>
            </w:r>
            <w:r w:rsidRPr="006738B6">
              <w:rPr>
                <w:rFonts w:ascii="Times New Roman" w:hAnsi="Times New Roman"/>
                <w:bCs/>
                <w:sz w:val="24"/>
                <w:szCs w:val="24"/>
                <w:lang w:eastAsia="ru-RU"/>
              </w:rPr>
              <w:t xml:space="preserve"> 908</w:t>
            </w:r>
            <w:r>
              <w:rPr>
                <w:rStyle w:val="ad"/>
                <w:rFonts w:ascii="Times New Roman" w:hAnsi="Times New Roman"/>
                <w:bCs/>
                <w:sz w:val="24"/>
                <w:szCs w:val="24"/>
                <w:lang w:eastAsia="ru-RU"/>
              </w:rPr>
              <w:footnoteReference w:id="424"/>
            </w:r>
            <w:r>
              <w:rPr>
                <w:rFonts w:ascii="Times New Roman" w:hAnsi="Times New Roman"/>
                <w:bCs/>
                <w:sz w:val="24"/>
                <w:szCs w:val="24"/>
                <w:lang w:eastAsia="ru-RU"/>
              </w:rPr>
              <w:t xml:space="preserve">  </w:t>
            </w:r>
          </w:p>
        </w:tc>
        <w:tc>
          <w:tcPr>
            <w:tcW w:w="1134" w:type="dxa"/>
            <w:shd w:val="clear" w:color="auto" w:fill="auto"/>
          </w:tcPr>
          <w:p w14:paraId="0C1F465A" w14:textId="77777777" w:rsidR="009157A9" w:rsidRPr="00BE7A1B" w:rsidRDefault="009157A9" w:rsidP="00BA0D30">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26DA970E" w14:textId="77777777" w:rsidR="009157A9" w:rsidRPr="00BE7A1B" w:rsidRDefault="009157A9" w:rsidP="00BA0D30">
            <w:pPr>
              <w:keepNext/>
              <w:widowControl w:val="0"/>
              <w:autoSpaceDE w:val="0"/>
              <w:autoSpaceDN w:val="0"/>
              <w:adjustRightInd w:val="0"/>
              <w:spacing w:after="0" w:line="240" w:lineRule="auto"/>
              <w:jc w:val="center"/>
              <w:outlineLvl w:val="0"/>
              <w:rPr>
                <w:rFonts w:ascii="Times New Roman" w:hAnsi="Times New Roman"/>
                <w:sz w:val="24"/>
                <w:szCs w:val="24"/>
              </w:rPr>
            </w:pPr>
            <w:r w:rsidRPr="00BE7A1B">
              <w:rPr>
                <w:rFonts w:ascii="Times New Roman" w:hAnsi="Times New Roman"/>
                <w:sz w:val="24"/>
                <w:szCs w:val="24"/>
              </w:rPr>
              <w:t>4</w:t>
            </w:r>
          </w:p>
        </w:tc>
        <w:tc>
          <w:tcPr>
            <w:tcW w:w="2551" w:type="dxa"/>
            <w:shd w:val="clear" w:color="auto" w:fill="auto"/>
          </w:tcPr>
          <w:p w14:paraId="2AE1BBF2" w14:textId="4840BE26" w:rsidR="009157A9" w:rsidRPr="00BE7A1B" w:rsidRDefault="002C0158" w:rsidP="002C0158">
            <w:pPr>
              <w:keepNext/>
              <w:spacing w:after="0" w:line="240" w:lineRule="auto"/>
              <w:jc w:val="center"/>
              <w:rPr>
                <w:rFonts w:ascii="Times New Roman" w:hAnsi="Times New Roman"/>
                <w:sz w:val="24"/>
                <w:szCs w:val="24"/>
              </w:rPr>
            </w:pPr>
            <w:r>
              <w:rPr>
                <w:rFonts w:ascii="Times New Roman" w:hAnsi="Times New Roman"/>
                <w:sz w:val="24"/>
                <w:szCs w:val="24"/>
              </w:rPr>
              <w:t>Ч.ч.</w:t>
            </w:r>
            <w:r w:rsidR="009157A9">
              <w:rPr>
                <w:rFonts w:ascii="Times New Roman" w:hAnsi="Times New Roman"/>
                <w:sz w:val="24"/>
                <w:szCs w:val="24"/>
              </w:rPr>
              <w:t>4–6 с</w:t>
            </w:r>
            <w:r w:rsidR="009157A9" w:rsidRPr="00BE7A1B">
              <w:rPr>
                <w:rFonts w:ascii="Times New Roman" w:hAnsi="Times New Roman"/>
                <w:sz w:val="24"/>
                <w:szCs w:val="24"/>
              </w:rPr>
              <w:t>т</w:t>
            </w:r>
            <w:r>
              <w:rPr>
                <w:rFonts w:ascii="Times New Roman" w:hAnsi="Times New Roman"/>
                <w:sz w:val="24"/>
                <w:szCs w:val="24"/>
              </w:rPr>
              <w:t>.</w:t>
            </w:r>
            <w:r w:rsidR="009157A9" w:rsidRPr="00BE7A1B">
              <w:rPr>
                <w:rFonts w:ascii="Times New Roman" w:hAnsi="Times New Roman"/>
                <w:sz w:val="24"/>
                <w:szCs w:val="24"/>
              </w:rPr>
              <w:t>7.32</w:t>
            </w:r>
            <w:r w:rsidR="009157A9">
              <w:rPr>
                <w:rFonts w:ascii="Times New Roman" w:hAnsi="Times New Roman"/>
                <w:sz w:val="24"/>
                <w:szCs w:val="24"/>
                <w:vertAlign w:val="superscript"/>
              </w:rPr>
              <w:t>3</w:t>
            </w:r>
            <w:r>
              <w:rPr>
                <w:rFonts w:ascii="Times New Roman" w:hAnsi="Times New Roman"/>
                <w:sz w:val="24"/>
                <w:szCs w:val="24"/>
              </w:rPr>
              <w:t xml:space="preserve"> КоАП РФ*</w:t>
            </w:r>
          </w:p>
        </w:tc>
        <w:tc>
          <w:tcPr>
            <w:tcW w:w="1843" w:type="dxa"/>
          </w:tcPr>
          <w:p w14:paraId="30F3EDCF" w14:textId="77777777" w:rsidR="009157A9" w:rsidRDefault="009157A9" w:rsidP="00BA0D30">
            <w:pPr>
              <w:keepNext/>
              <w:spacing w:after="0" w:line="240" w:lineRule="auto"/>
              <w:jc w:val="center"/>
              <w:rPr>
                <w:rFonts w:ascii="Times New Roman" w:hAnsi="Times New Roman"/>
                <w:sz w:val="24"/>
                <w:szCs w:val="24"/>
              </w:rPr>
            </w:pPr>
          </w:p>
        </w:tc>
        <w:tc>
          <w:tcPr>
            <w:tcW w:w="2126" w:type="dxa"/>
          </w:tcPr>
          <w:p w14:paraId="18F6EF33" w14:textId="77777777" w:rsidR="009157A9" w:rsidRDefault="009157A9" w:rsidP="00BA0D30">
            <w:pPr>
              <w:keepNext/>
              <w:spacing w:after="0" w:line="240" w:lineRule="auto"/>
              <w:jc w:val="center"/>
              <w:rPr>
                <w:rFonts w:ascii="Times New Roman" w:hAnsi="Times New Roman"/>
                <w:sz w:val="24"/>
                <w:szCs w:val="24"/>
              </w:rPr>
            </w:pPr>
          </w:p>
        </w:tc>
      </w:tr>
      <w:tr w:rsidR="009157A9" w:rsidRPr="00BE7A1B" w14:paraId="24E7CF5C" w14:textId="77777777" w:rsidTr="00BA0D30">
        <w:trPr>
          <w:trHeight w:val="20"/>
        </w:trPr>
        <w:tc>
          <w:tcPr>
            <w:tcW w:w="992" w:type="dxa"/>
            <w:shd w:val="clear" w:color="auto" w:fill="auto"/>
          </w:tcPr>
          <w:p w14:paraId="31DDDFA1" w14:textId="77777777" w:rsidR="009157A9" w:rsidRPr="00EB5F16" w:rsidRDefault="009157A9" w:rsidP="00BA0D30">
            <w:pPr>
              <w:jc w:val="center"/>
              <w:rPr>
                <w:rFonts w:ascii="Times New Roman" w:hAnsi="Times New Roman"/>
                <w:sz w:val="24"/>
                <w:szCs w:val="24"/>
              </w:rPr>
            </w:pPr>
            <w:r w:rsidRPr="00EB5F16">
              <w:rPr>
                <w:rFonts w:ascii="Times New Roman" w:hAnsi="Times New Roman"/>
                <w:sz w:val="24"/>
                <w:szCs w:val="24"/>
              </w:rPr>
              <w:lastRenderedPageBreak/>
              <w:t>4.</w:t>
            </w:r>
            <w:r>
              <w:rPr>
                <w:rFonts w:ascii="Times New Roman" w:hAnsi="Times New Roman"/>
                <w:sz w:val="24"/>
                <w:szCs w:val="24"/>
              </w:rPr>
              <w:t>58</w:t>
            </w:r>
          </w:p>
        </w:tc>
        <w:tc>
          <w:tcPr>
            <w:tcW w:w="3403" w:type="dxa"/>
            <w:shd w:val="clear" w:color="auto" w:fill="auto"/>
          </w:tcPr>
          <w:p w14:paraId="27D8EBDF" w14:textId="77777777" w:rsidR="009157A9" w:rsidRPr="00EB5F16"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sidRPr="001D7DFB">
              <w:rPr>
                <w:rFonts w:ascii="Times New Roman" w:hAnsi="Times New Roman"/>
                <w:sz w:val="24"/>
                <w:szCs w:val="24"/>
              </w:rPr>
              <w:t xml:space="preserve">Нарушение </w:t>
            </w:r>
            <w:r w:rsidRPr="00EB5F16">
              <w:rPr>
                <w:rFonts w:ascii="Times New Roman" w:hAnsi="Times New Roman"/>
                <w:sz w:val="24"/>
                <w:szCs w:val="24"/>
              </w:rPr>
              <w:t>установ</w:t>
            </w:r>
            <w:r w:rsidRPr="001D7DFB">
              <w:rPr>
                <w:rFonts w:ascii="Times New Roman" w:hAnsi="Times New Roman"/>
                <w:sz w:val="24"/>
                <w:szCs w:val="24"/>
              </w:rPr>
              <w:t>ленных</w:t>
            </w:r>
            <w:r w:rsidRPr="00EB5F16">
              <w:rPr>
                <w:rFonts w:ascii="Times New Roman" w:hAnsi="Times New Roman"/>
                <w:sz w:val="24"/>
                <w:szCs w:val="24"/>
              </w:rPr>
              <w:t xml:space="preserve"> вид</w:t>
            </w:r>
            <w:r w:rsidRPr="001D7DFB">
              <w:rPr>
                <w:rFonts w:ascii="Times New Roman" w:hAnsi="Times New Roman"/>
                <w:sz w:val="24"/>
                <w:szCs w:val="24"/>
              </w:rPr>
              <w:t>ов</w:t>
            </w:r>
            <w:r w:rsidRPr="00EB5F16">
              <w:rPr>
                <w:rFonts w:ascii="Times New Roman" w:hAnsi="Times New Roman"/>
                <w:sz w:val="24"/>
                <w:szCs w:val="24"/>
              </w:rPr>
              <w:t xml:space="preserve"> и объем</w:t>
            </w:r>
            <w:r w:rsidRPr="001D7DFB">
              <w:rPr>
                <w:rFonts w:ascii="Times New Roman" w:hAnsi="Times New Roman"/>
                <w:sz w:val="24"/>
                <w:szCs w:val="24"/>
              </w:rPr>
              <w:t>ов</w:t>
            </w:r>
            <w:r w:rsidRPr="00EB5F16">
              <w:rPr>
                <w:rFonts w:ascii="Times New Roman" w:hAnsi="Times New Roman"/>
                <w:sz w:val="24"/>
                <w:szCs w:val="24"/>
              </w:rPr>
              <w:t xml:space="preserve"> работ по строительству, реконструкции объектов капитального строительства, которые подрядчик обязан выполнить са</w:t>
            </w:r>
            <w:r w:rsidRPr="00D97699">
              <w:rPr>
                <w:rFonts w:ascii="Times New Roman" w:hAnsi="Times New Roman"/>
                <w:sz w:val="24"/>
                <w:szCs w:val="24"/>
              </w:rPr>
              <w:t xml:space="preserve">мостоятельно без привлечения других лиц к исполнению своих обязательств по </w:t>
            </w:r>
            <w:r w:rsidRPr="001D7DFB">
              <w:rPr>
                <w:rFonts w:ascii="Times New Roman" w:hAnsi="Times New Roman"/>
                <w:sz w:val="24"/>
                <w:szCs w:val="24"/>
              </w:rPr>
              <w:t>контракту</w:t>
            </w:r>
          </w:p>
        </w:tc>
        <w:tc>
          <w:tcPr>
            <w:tcW w:w="3118" w:type="dxa"/>
            <w:shd w:val="clear" w:color="auto" w:fill="auto"/>
          </w:tcPr>
          <w:p w14:paraId="19D0174E" w14:textId="473B1BA8" w:rsidR="009157A9" w:rsidRPr="00D97699" w:rsidRDefault="009157A9"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Ст.</w:t>
            </w:r>
            <w:r w:rsidRPr="00EB5F16">
              <w:rPr>
                <w:rFonts w:ascii="Times New Roman" w:hAnsi="Times New Roman"/>
                <w:sz w:val="24"/>
                <w:szCs w:val="24"/>
              </w:rPr>
              <w:t>110</w:t>
            </w:r>
            <w:r w:rsidRPr="0070159B">
              <w:rPr>
                <w:rFonts w:ascii="Times New Roman" w:hAnsi="Times New Roman"/>
                <w:sz w:val="24"/>
                <w:szCs w:val="24"/>
                <w:vertAlign w:val="superscript"/>
              </w:rPr>
              <w:t>2</w:t>
            </w:r>
            <w:r w:rsidRPr="00EB5F16">
              <w:rPr>
                <w:rFonts w:ascii="Times New Roman" w:hAnsi="Times New Roman"/>
                <w:sz w:val="24"/>
                <w:szCs w:val="24"/>
              </w:rPr>
              <w:t xml:space="preserve"> </w:t>
            </w:r>
            <w:r>
              <w:rPr>
                <w:rFonts w:ascii="Times New Roman" w:hAnsi="Times New Roman"/>
                <w:sz w:val="24"/>
                <w:szCs w:val="24"/>
              </w:rPr>
              <w:t>ФЗ</w:t>
            </w:r>
            <w:r w:rsidRPr="00EB5F16">
              <w:rPr>
                <w:rFonts w:ascii="Times New Roman" w:hAnsi="Times New Roman"/>
                <w:sz w:val="24"/>
                <w:szCs w:val="24"/>
              </w:rPr>
              <w:t xml:space="preserve"> </w:t>
            </w:r>
            <w:r w:rsidR="002C0158">
              <w:rPr>
                <w:rFonts w:ascii="Times New Roman" w:hAnsi="Times New Roman"/>
                <w:sz w:val="24"/>
                <w:szCs w:val="24"/>
              </w:rPr>
              <w:t>от 05.04.2013 № </w:t>
            </w:r>
            <w:r>
              <w:rPr>
                <w:rFonts w:ascii="Times New Roman" w:hAnsi="Times New Roman"/>
                <w:sz w:val="24"/>
                <w:szCs w:val="24"/>
              </w:rPr>
              <w:t>44-</w:t>
            </w:r>
            <w:r w:rsidRPr="00BE7A1B">
              <w:rPr>
                <w:rFonts w:ascii="Times New Roman" w:hAnsi="Times New Roman"/>
                <w:sz w:val="24"/>
                <w:szCs w:val="24"/>
              </w:rPr>
              <w:t>ФЗ</w:t>
            </w:r>
            <w:r>
              <w:rPr>
                <w:rFonts w:ascii="Times New Roman" w:hAnsi="Times New Roman"/>
                <w:sz w:val="24"/>
                <w:szCs w:val="24"/>
              </w:rPr>
              <w:t>;</w:t>
            </w:r>
            <w:r w:rsidR="002C0158">
              <w:rPr>
                <w:rFonts w:ascii="Times New Roman" w:hAnsi="Times New Roman"/>
                <w:sz w:val="24"/>
                <w:szCs w:val="24"/>
              </w:rPr>
              <w:t xml:space="preserve"> </w:t>
            </w:r>
            <w:r>
              <w:rPr>
                <w:rFonts w:ascii="Times New Roman" w:hAnsi="Times New Roman"/>
                <w:sz w:val="24"/>
                <w:szCs w:val="24"/>
              </w:rPr>
              <w:t>ППРФ</w:t>
            </w:r>
            <w:r w:rsidRPr="00742356">
              <w:rPr>
                <w:rFonts w:ascii="Times New Roman" w:hAnsi="Times New Roman"/>
                <w:sz w:val="24"/>
                <w:szCs w:val="24"/>
              </w:rPr>
              <w:t xml:space="preserve"> от 15</w:t>
            </w:r>
            <w:r>
              <w:rPr>
                <w:rFonts w:ascii="Times New Roman" w:hAnsi="Times New Roman"/>
                <w:sz w:val="24"/>
                <w:szCs w:val="24"/>
              </w:rPr>
              <w:t xml:space="preserve">.05.2017 </w:t>
            </w:r>
            <w:r w:rsidRPr="00742356">
              <w:rPr>
                <w:rFonts w:ascii="Times New Roman" w:hAnsi="Times New Roman"/>
                <w:sz w:val="24"/>
                <w:szCs w:val="24"/>
              </w:rPr>
              <w:t>№ 570</w:t>
            </w:r>
            <w:r>
              <w:rPr>
                <w:rStyle w:val="ad"/>
                <w:rFonts w:ascii="Times New Roman" w:hAnsi="Times New Roman"/>
                <w:sz w:val="24"/>
                <w:szCs w:val="24"/>
              </w:rPr>
              <w:footnoteReference w:id="425"/>
            </w:r>
            <w:r w:rsidRPr="00742356">
              <w:rPr>
                <w:rFonts w:ascii="Times New Roman" w:hAnsi="Times New Roman"/>
                <w:sz w:val="24"/>
                <w:szCs w:val="24"/>
              </w:rPr>
              <w:t xml:space="preserve"> </w:t>
            </w:r>
          </w:p>
        </w:tc>
        <w:tc>
          <w:tcPr>
            <w:tcW w:w="1134" w:type="dxa"/>
            <w:shd w:val="clear" w:color="auto" w:fill="auto"/>
          </w:tcPr>
          <w:p w14:paraId="5F1ACEFF" w14:textId="77777777" w:rsidR="009157A9" w:rsidRPr="001D7DFB" w:rsidRDefault="009157A9" w:rsidP="00BA0D30">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sidRPr="00563C8E">
              <w:rPr>
                <w:rFonts w:ascii="Times New Roman" w:hAnsi="Times New Roman"/>
                <w:sz w:val="24"/>
                <w:szCs w:val="24"/>
              </w:rPr>
              <w:t>кол-во</w:t>
            </w:r>
          </w:p>
        </w:tc>
        <w:tc>
          <w:tcPr>
            <w:tcW w:w="993" w:type="dxa"/>
            <w:shd w:val="clear" w:color="auto" w:fill="auto"/>
          </w:tcPr>
          <w:p w14:paraId="2283E74D" w14:textId="77777777" w:rsidR="009157A9" w:rsidRPr="001D7DFB" w:rsidRDefault="009157A9" w:rsidP="00BA0D30">
            <w:pPr>
              <w:keepNext/>
              <w:widowControl w:val="0"/>
              <w:autoSpaceDE w:val="0"/>
              <w:autoSpaceDN w:val="0"/>
              <w:adjustRightInd w:val="0"/>
              <w:spacing w:after="0" w:line="240" w:lineRule="auto"/>
              <w:jc w:val="center"/>
              <w:outlineLvl w:val="0"/>
              <w:rPr>
                <w:rFonts w:ascii="Times New Roman" w:hAnsi="Times New Roman"/>
                <w:sz w:val="24"/>
                <w:szCs w:val="24"/>
              </w:rPr>
            </w:pPr>
            <w:r w:rsidRPr="001D7DFB">
              <w:rPr>
                <w:rFonts w:ascii="Times New Roman" w:hAnsi="Times New Roman"/>
                <w:sz w:val="24"/>
                <w:szCs w:val="24"/>
              </w:rPr>
              <w:t>4</w:t>
            </w:r>
          </w:p>
        </w:tc>
        <w:tc>
          <w:tcPr>
            <w:tcW w:w="2551" w:type="dxa"/>
            <w:shd w:val="clear" w:color="auto" w:fill="auto"/>
          </w:tcPr>
          <w:p w14:paraId="394D4692" w14:textId="77777777" w:rsidR="009157A9" w:rsidRPr="001D7DFB" w:rsidRDefault="009157A9" w:rsidP="00BA0D30">
            <w:pPr>
              <w:keepNext/>
              <w:spacing w:after="0" w:line="240" w:lineRule="auto"/>
              <w:jc w:val="center"/>
              <w:rPr>
                <w:rFonts w:ascii="Times New Roman" w:hAnsi="Times New Roman"/>
                <w:sz w:val="24"/>
                <w:szCs w:val="24"/>
              </w:rPr>
            </w:pPr>
          </w:p>
        </w:tc>
        <w:tc>
          <w:tcPr>
            <w:tcW w:w="1843" w:type="dxa"/>
          </w:tcPr>
          <w:p w14:paraId="64992175" w14:textId="77777777" w:rsidR="009157A9" w:rsidRPr="001D7DFB" w:rsidRDefault="009157A9" w:rsidP="00BA0D30">
            <w:pPr>
              <w:keepNext/>
              <w:spacing w:after="0" w:line="240" w:lineRule="auto"/>
              <w:jc w:val="center"/>
              <w:rPr>
                <w:rFonts w:ascii="Times New Roman" w:hAnsi="Times New Roman"/>
                <w:sz w:val="24"/>
                <w:szCs w:val="24"/>
              </w:rPr>
            </w:pPr>
          </w:p>
        </w:tc>
        <w:tc>
          <w:tcPr>
            <w:tcW w:w="2126" w:type="dxa"/>
          </w:tcPr>
          <w:p w14:paraId="61A57E36" w14:textId="77777777" w:rsidR="009157A9" w:rsidRPr="001D7DFB" w:rsidRDefault="009157A9" w:rsidP="00BA0D30">
            <w:pPr>
              <w:keepNext/>
              <w:spacing w:after="0" w:line="240" w:lineRule="auto"/>
              <w:jc w:val="center"/>
              <w:rPr>
                <w:rFonts w:ascii="Times New Roman" w:hAnsi="Times New Roman"/>
                <w:sz w:val="24"/>
                <w:szCs w:val="24"/>
              </w:rPr>
            </w:pPr>
          </w:p>
        </w:tc>
      </w:tr>
      <w:tr w:rsidR="009157A9" w:rsidRPr="00BE7A1B" w14:paraId="4F9DF7D4" w14:textId="77777777" w:rsidTr="00BA0D30">
        <w:trPr>
          <w:trHeight w:val="20"/>
        </w:trPr>
        <w:tc>
          <w:tcPr>
            <w:tcW w:w="992" w:type="dxa"/>
            <w:shd w:val="clear" w:color="auto" w:fill="auto"/>
          </w:tcPr>
          <w:p w14:paraId="6C0ACBEB" w14:textId="77777777" w:rsidR="009157A9" w:rsidRDefault="009157A9" w:rsidP="00BA0D30">
            <w:pPr>
              <w:jc w:val="center"/>
              <w:rPr>
                <w:rFonts w:ascii="Times New Roman" w:hAnsi="Times New Roman"/>
                <w:sz w:val="24"/>
                <w:szCs w:val="24"/>
              </w:rPr>
            </w:pPr>
            <w:r>
              <w:rPr>
                <w:rFonts w:ascii="Times New Roman" w:hAnsi="Times New Roman"/>
                <w:sz w:val="24"/>
                <w:szCs w:val="24"/>
              </w:rPr>
              <w:t>4.59</w:t>
            </w:r>
          </w:p>
        </w:tc>
        <w:tc>
          <w:tcPr>
            <w:tcW w:w="3403" w:type="dxa"/>
            <w:shd w:val="clear" w:color="auto" w:fill="auto"/>
          </w:tcPr>
          <w:p w14:paraId="753DEBDB" w14:textId="282E70F5" w:rsidR="009157A9"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sidRPr="00BE7A1B">
              <w:rPr>
                <w:rFonts w:ascii="Times New Roman" w:hAnsi="Times New Roman"/>
                <w:sz w:val="24"/>
                <w:szCs w:val="24"/>
              </w:rPr>
              <w:t>Непредставление</w:t>
            </w:r>
            <w:r>
              <w:rPr>
                <w:rFonts w:ascii="Times New Roman" w:hAnsi="Times New Roman"/>
                <w:sz w:val="24"/>
                <w:szCs w:val="24"/>
              </w:rPr>
              <w:t xml:space="preserve"> (</w:t>
            </w:r>
            <w:proofErr w:type="spellStart"/>
            <w:r>
              <w:rPr>
                <w:rFonts w:ascii="Times New Roman" w:hAnsi="Times New Roman"/>
                <w:sz w:val="24"/>
                <w:szCs w:val="24"/>
              </w:rPr>
              <w:t>ненаправление</w:t>
            </w:r>
            <w:proofErr w:type="spellEnd"/>
            <w:r>
              <w:rPr>
                <w:rFonts w:ascii="Times New Roman" w:hAnsi="Times New Roman"/>
                <w:sz w:val="24"/>
                <w:szCs w:val="24"/>
              </w:rPr>
              <w:t>)</w:t>
            </w:r>
            <w:r w:rsidRPr="00BE7A1B">
              <w:rPr>
                <w:rFonts w:ascii="Times New Roman" w:hAnsi="Times New Roman"/>
                <w:sz w:val="24"/>
                <w:szCs w:val="24"/>
              </w:rPr>
              <w:t>, несвоевременное представление</w:t>
            </w:r>
            <w:r w:rsidR="0010197F">
              <w:rPr>
                <w:rFonts w:ascii="Times New Roman" w:hAnsi="Times New Roman"/>
                <w:sz w:val="24"/>
                <w:szCs w:val="24"/>
              </w:rPr>
              <w:t xml:space="preserve"> </w:t>
            </w:r>
            <w:r>
              <w:rPr>
                <w:rFonts w:ascii="Times New Roman" w:hAnsi="Times New Roman"/>
                <w:sz w:val="24"/>
                <w:szCs w:val="24"/>
              </w:rPr>
              <w:t>(направление)</w:t>
            </w:r>
            <w:r w:rsidRPr="00BE7A1B">
              <w:rPr>
                <w:rFonts w:ascii="Times New Roman" w:hAnsi="Times New Roman"/>
                <w:sz w:val="24"/>
                <w:szCs w:val="24"/>
              </w:rPr>
              <w:t xml:space="preserve"> информации</w:t>
            </w:r>
            <w:r>
              <w:rPr>
                <w:rFonts w:ascii="Times New Roman" w:hAnsi="Times New Roman"/>
                <w:sz w:val="24"/>
                <w:szCs w:val="24"/>
              </w:rPr>
              <w:t xml:space="preserve"> (сведений)</w:t>
            </w:r>
            <w:r w:rsidRPr="00BE7A1B">
              <w:rPr>
                <w:rFonts w:ascii="Times New Roman" w:hAnsi="Times New Roman"/>
                <w:sz w:val="24"/>
                <w:szCs w:val="24"/>
              </w:rPr>
              <w:t xml:space="preserve"> </w:t>
            </w:r>
            <w:r w:rsidRPr="00BC19BE">
              <w:rPr>
                <w:rFonts w:ascii="Times New Roman" w:hAnsi="Times New Roman"/>
                <w:sz w:val="24"/>
                <w:szCs w:val="24"/>
              </w:rPr>
              <w:t xml:space="preserve">и </w:t>
            </w:r>
            <w:r>
              <w:rPr>
                <w:rFonts w:ascii="Times New Roman" w:hAnsi="Times New Roman"/>
                <w:sz w:val="24"/>
                <w:szCs w:val="24"/>
              </w:rPr>
              <w:t xml:space="preserve">(или) </w:t>
            </w:r>
            <w:r w:rsidRPr="00BE7A1B">
              <w:rPr>
                <w:rFonts w:ascii="Times New Roman" w:hAnsi="Times New Roman"/>
                <w:sz w:val="24"/>
                <w:szCs w:val="24"/>
              </w:rPr>
              <w:t xml:space="preserve">документов, подлежащих включению в реестр </w:t>
            </w:r>
            <w:r>
              <w:rPr>
                <w:rFonts w:ascii="Times New Roman" w:hAnsi="Times New Roman"/>
                <w:sz w:val="24"/>
                <w:szCs w:val="24"/>
              </w:rPr>
              <w:t>договоров</w:t>
            </w:r>
            <w:r w:rsidRPr="00BE7A1B">
              <w:rPr>
                <w:rFonts w:ascii="Times New Roman" w:hAnsi="Times New Roman"/>
                <w:sz w:val="24"/>
                <w:szCs w:val="24"/>
              </w:rPr>
              <w:t>, заключенных заказчиками</w:t>
            </w:r>
            <w:r>
              <w:rPr>
                <w:rFonts w:ascii="Times New Roman" w:hAnsi="Times New Roman"/>
                <w:sz w:val="24"/>
                <w:szCs w:val="24"/>
              </w:rPr>
              <w:t xml:space="preserve"> по результатам закупки, а также информации, подлежащей включению в реестр недобросовестных поставщиков (подрядчиков, исполнителей), </w:t>
            </w:r>
            <w:r w:rsidRPr="00742356">
              <w:rPr>
                <w:rFonts w:ascii="Times New Roman" w:hAnsi="Times New Roman"/>
                <w:sz w:val="24"/>
                <w:szCs w:val="24"/>
              </w:rPr>
              <w:t xml:space="preserve">или представление (направление) недостоверной информации </w:t>
            </w:r>
            <w:r w:rsidRPr="00742356">
              <w:rPr>
                <w:rFonts w:ascii="Times New Roman" w:hAnsi="Times New Roman"/>
                <w:sz w:val="24"/>
                <w:szCs w:val="24"/>
              </w:rPr>
              <w:lastRenderedPageBreak/>
              <w:t>(сведений) и (или) документов, содержащих недостоверную информацию</w:t>
            </w:r>
          </w:p>
        </w:tc>
        <w:tc>
          <w:tcPr>
            <w:tcW w:w="3118" w:type="dxa"/>
            <w:shd w:val="clear" w:color="auto" w:fill="auto"/>
          </w:tcPr>
          <w:p w14:paraId="646DDDD5" w14:textId="79248789" w:rsidR="009157A9" w:rsidRDefault="002C0158" w:rsidP="004A49B1">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lastRenderedPageBreak/>
              <w:t>Ст.ст.</w:t>
            </w:r>
            <w:r w:rsidR="009157A9">
              <w:rPr>
                <w:rFonts w:ascii="Times New Roman" w:hAnsi="Times New Roman"/>
                <w:sz w:val="24"/>
                <w:szCs w:val="24"/>
              </w:rPr>
              <w:t>4</w:t>
            </w:r>
            <w:r w:rsidR="009157A9">
              <w:rPr>
                <w:rFonts w:ascii="Times New Roman" w:hAnsi="Times New Roman"/>
                <w:sz w:val="24"/>
                <w:szCs w:val="24"/>
                <w:vertAlign w:val="superscript"/>
              </w:rPr>
              <w:t>1</w:t>
            </w:r>
            <w:r w:rsidR="009157A9">
              <w:rPr>
                <w:rFonts w:ascii="Times New Roman" w:hAnsi="Times New Roman"/>
                <w:sz w:val="24"/>
                <w:szCs w:val="24"/>
              </w:rPr>
              <w:t>, 5</w:t>
            </w:r>
            <w:r w:rsidR="009157A9" w:rsidRPr="00BE7A1B">
              <w:rPr>
                <w:rFonts w:ascii="Times New Roman" w:hAnsi="Times New Roman"/>
                <w:sz w:val="24"/>
                <w:szCs w:val="24"/>
              </w:rPr>
              <w:t xml:space="preserve"> </w:t>
            </w:r>
            <w:r w:rsidR="009157A9">
              <w:rPr>
                <w:rFonts w:ascii="Times New Roman" w:hAnsi="Times New Roman"/>
                <w:sz w:val="24"/>
                <w:szCs w:val="24"/>
              </w:rPr>
              <w:t xml:space="preserve">ФЗ </w:t>
            </w:r>
            <w:r w:rsidR="009157A9" w:rsidRPr="000C1876">
              <w:rPr>
                <w:rFonts w:ascii="Times New Roman" w:hAnsi="Times New Roman"/>
                <w:sz w:val="24"/>
                <w:szCs w:val="24"/>
              </w:rPr>
              <w:t>от 18</w:t>
            </w:r>
            <w:r w:rsidR="009157A9">
              <w:rPr>
                <w:rFonts w:ascii="Times New Roman" w:hAnsi="Times New Roman"/>
                <w:sz w:val="24"/>
                <w:szCs w:val="24"/>
              </w:rPr>
              <w:t>.07.2</w:t>
            </w:r>
            <w:r w:rsidR="009157A9" w:rsidRPr="000C1876">
              <w:rPr>
                <w:rFonts w:ascii="Times New Roman" w:hAnsi="Times New Roman"/>
                <w:sz w:val="24"/>
                <w:szCs w:val="24"/>
              </w:rPr>
              <w:t xml:space="preserve">011 </w:t>
            </w:r>
            <w:r w:rsidR="009157A9">
              <w:rPr>
                <w:rFonts w:ascii="Times New Roman" w:hAnsi="Times New Roman"/>
                <w:sz w:val="24"/>
                <w:szCs w:val="24"/>
              </w:rPr>
              <w:t xml:space="preserve">      </w:t>
            </w:r>
            <w:r w:rsidR="009157A9" w:rsidRPr="000C1876">
              <w:rPr>
                <w:rFonts w:ascii="Times New Roman" w:hAnsi="Times New Roman"/>
                <w:sz w:val="24"/>
                <w:szCs w:val="24"/>
              </w:rPr>
              <w:t>№</w:t>
            </w:r>
            <w:r w:rsidR="009157A9" w:rsidRPr="000E64AC">
              <w:rPr>
                <w:rFonts w:ascii="Times New Roman" w:hAnsi="Times New Roman"/>
                <w:sz w:val="24"/>
                <w:szCs w:val="24"/>
              </w:rPr>
              <w:t xml:space="preserve"> 223-ФЗ</w:t>
            </w:r>
            <w:r w:rsidR="009157A9">
              <w:rPr>
                <w:rFonts w:ascii="Times New Roman" w:hAnsi="Times New Roman"/>
                <w:sz w:val="24"/>
                <w:szCs w:val="24"/>
              </w:rPr>
              <w:t>;</w:t>
            </w:r>
            <w:r>
              <w:rPr>
                <w:rFonts w:ascii="Times New Roman" w:hAnsi="Times New Roman"/>
                <w:sz w:val="24"/>
                <w:szCs w:val="24"/>
              </w:rPr>
              <w:t xml:space="preserve"> </w:t>
            </w:r>
            <w:r w:rsidR="009157A9">
              <w:rPr>
                <w:rFonts w:ascii="Times New Roman" w:hAnsi="Times New Roman"/>
                <w:sz w:val="24"/>
                <w:szCs w:val="24"/>
              </w:rPr>
              <w:t>ППРФ</w:t>
            </w:r>
            <w:r w:rsidR="009157A9" w:rsidRPr="00130C20">
              <w:rPr>
                <w:rFonts w:ascii="Times New Roman" w:hAnsi="Times New Roman"/>
                <w:sz w:val="24"/>
                <w:szCs w:val="24"/>
              </w:rPr>
              <w:t xml:space="preserve"> от 31</w:t>
            </w:r>
            <w:r w:rsidR="009157A9">
              <w:rPr>
                <w:rFonts w:ascii="Times New Roman" w:hAnsi="Times New Roman"/>
                <w:sz w:val="24"/>
                <w:szCs w:val="24"/>
              </w:rPr>
              <w:t>.10.2014</w:t>
            </w:r>
            <w:r>
              <w:rPr>
                <w:rFonts w:ascii="Times New Roman" w:hAnsi="Times New Roman"/>
                <w:sz w:val="24"/>
                <w:szCs w:val="24"/>
              </w:rPr>
              <w:t xml:space="preserve"> № </w:t>
            </w:r>
            <w:r w:rsidR="009157A9" w:rsidRPr="00130C20">
              <w:rPr>
                <w:rFonts w:ascii="Times New Roman" w:hAnsi="Times New Roman"/>
                <w:sz w:val="24"/>
                <w:szCs w:val="24"/>
              </w:rPr>
              <w:t>1132</w:t>
            </w:r>
            <w:r w:rsidR="009157A9">
              <w:rPr>
                <w:rStyle w:val="ad"/>
                <w:rFonts w:ascii="Times New Roman" w:hAnsi="Times New Roman"/>
                <w:sz w:val="24"/>
                <w:szCs w:val="24"/>
              </w:rPr>
              <w:footnoteReference w:id="426"/>
            </w:r>
            <w:r w:rsidR="009157A9">
              <w:rPr>
                <w:rFonts w:ascii="Times New Roman" w:hAnsi="Times New Roman"/>
                <w:sz w:val="24"/>
                <w:szCs w:val="24"/>
              </w:rPr>
              <w:t>;</w:t>
            </w:r>
            <w:r>
              <w:rPr>
                <w:rFonts w:ascii="Times New Roman" w:hAnsi="Times New Roman"/>
                <w:sz w:val="24"/>
                <w:szCs w:val="24"/>
              </w:rPr>
              <w:t xml:space="preserve"> </w:t>
            </w:r>
            <w:r w:rsidR="009157A9">
              <w:rPr>
                <w:rFonts w:ascii="Times New Roman" w:hAnsi="Times New Roman"/>
                <w:sz w:val="24"/>
                <w:szCs w:val="24"/>
              </w:rPr>
              <w:t>ППРФ</w:t>
            </w:r>
            <w:r w:rsidR="009157A9" w:rsidRPr="00BE7A1B">
              <w:rPr>
                <w:rFonts w:ascii="Times New Roman" w:hAnsi="Times New Roman"/>
                <w:sz w:val="24"/>
                <w:szCs w:val="24"/>
              </w:rPr>
              <w:t xml:space="preserve"> от</w:t>
            </w:r>
            <w:r>
              <w:rPr>
                <w:rFonts w:ascii="Times New Roman" w:hAnsi="Times New Roman"/>
                <w:sz w:val="24"/>
                <w:szCs w:val="24"/>
              </w:rPr>
              <w:t xml:space="preserve"> 22.11.2012 № </w:t>
            </w:r>
            <w:r w:rsidR="009157A9">
              <w:rPr>
                <w:rFonts w:ascii="Times New Roman" w:hAnsi="Times New Roman"/>
                <w:sz w:val="24"/>
                <w:szCs w:val="24"/>
              </w:rPr>
              <w:t>1211</w:t>
            </w:r>
            <w:r w:rsidR="009157A9">
              <w:rPr>
                <w:rStyle w:val="ad"/>
                <w:rFonts w:ascii="Times New Roman" w:hAnsi="Times New Roman"/>
                <w:sz w:val="24"/>
                <w:szCs w:val="24"/>
              </w:rPr>
              <w:footnoteReference w:id="427"/>
            </w:r>
            <w:r>
              <w:rPr>
                <w:rFonts w:ascii="Times New Roman" w:hAnsi="Times New Roman"/>
                <w:sz w:val="24"/>
                <w:szCs w:val="24"/>
              </w:rPr>
              <w:t xml:space="preserve">; </w:t>
            </w:r>
            <w:r w:rsidR="009157A9">
              <w:rPr>
                <w:rFonts w:ascii="Times New Roman" w:hAnsi="Times New Roman"/>
                <w:sz w:val="24"/>
                <w:szCs w:val="24"/>
              </w:rPr>
              <w:t>п</w:t>
            </w:r>
            <w:r w:rsidR="009157A9" w:rsidRPr="00936413">
              <w:rPr>
                <w:rFonts w:ascii="Times New Roman" w:hAnsi="Times New Roman"/>
                <w:sz w:val="24"/>
                <w:szCs w:val="24"/>
              </w:rPr>
              <w:t xml:space="preserve">риказ </w:t>
            </w:r>
            <w:r w:rsidR="009157A9">
              <w:rPr>
                <w:rFonts w:ascii="Times New Roman" w:hAnsi="Times New Roman"/>
                <w:sz w:val="24"/>
                <w:szCs w:val="24"/>
              </w:rPr>
              <w:t>Минфина РФ</w:t>
            </w:r>
            <w:r w:rsidR="009157A9" w:rsidRPr="00936413">
              <w:rPr>
                <w:rFonts w:ascii="Times New Roman" w:hAnsi="Times New Roman"/>
                <w:sz w:val="24"/>
                <w:szCs w:val="24"/>
              </w:rPr>
              <w:t xml:space="preserve"> от 29</w:t>
            </w:r>
            <w:r w:rsidR="009157A9">
              <w:rPr>
                <w:rFonts w:ascii="Times New Roman" w:hAnsi="Times New Roman"/>
                <w:sz w:val="24"/>
                <w:szCs w:val="24"/>
              </w:rPr>
              <w:t>.12.2014</w:t>
            </w:r>
            <w:r w:rsidR="009157A9" w:rsidRPr="00936413">
              <w:rPr>
                <w:rFonts w:ascii="Times New Roman" w:hAnsi="Times New Roman"/>
                <w:sz w:val="24"/>
                <w:szCs w:val="24"/>
              </w:rPr>
              <w:t xml:space="preserve"> № 173н</w:t>
            </w:r>
            <w:r w:rsidR="009157A9">
              <w:rPr>
                <w:rStyle w:val="ad"/>
                <w:rFonts w:ascii="Times New Roman" w:hAnsi="Times New Roman"/>
                <w:sz w:val="24"/>
                <w:szCs w:val="24"/>
              </w:rPr>
              <w:footnoteReference w:id="428"/>
            </w:r>
            <w:r w:rsidR="009157A9" w:rsidRPr="00936413">
              <w:rPr>
                <w:rFonts w:ascii="Times New Roman" w:hAnsi="Times New Roman"/>
                <w:sz w:val="24"/>
                <w:szCs w:val="24"/>
              </w:rPr>
              <w:t xml:space="preserve"> </w:t>
            </w:r>
          </w:p>
        </w:tc>
        <w:tc>
          <w:tcPr>
            <w:tcW w:w="1134" w:type="dxa"/>
            <w:shd w:val="clear" w:color="auto" w:fill="auto"/>
          </w:tcPr>
          <w:p w14:paraId="65E41FAD" w14:textId="77777777" w:rsidR="009157A9" w:rsidRDefault="009157A9" w:rsidP="00BA0D30">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Pr>
                <w:rFonts w:ascii="Times New Roman" w:hAnsi="Times New Roman"/>
                <w:sz w:val="24"/>
                <w:szCs w:val="24"/>
              </w:rPr>
              <w:t>кол-во</w:t>
            </w:r>
          </w:p>
        </w:tc>
        <w:tc>
          <w:tcPr>
            <w:tcW w:w="993" w:type="dxa"/>
            <w:shd w:val="clear" w:color="auto" w:fill="auto"/>
          </w:tcPr>
          <w:p w14:paraId="7BA00DE1" w14:textId="77777777" w:rsidR="009157A9" w:rsidRDefault="009157A9" w:rsidP="00BA0D30">
            <w:pPr>
              <w:keepNext/>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4</w:t>
            </w:r>
          </w:p>
        </w:tc>
        <w:tc>
          <w:tcPr>
            <w:tcW w:w="2551" w:type="dxa"/>
            <w:shd w:val="clear" w:color="auto" w:fill="auto"/>
          </w:tcPr>
          <w:p w14:paraId="46416F5E" w14:textId="2B77A0BC" w:rsidR="009157A9" w:rsidRDefault="002C0158" w:rsidP="002C0158">
            <w:pPr>
              <w:keepNext/>
              <w:spacing w:after="0" w:line="240" w:lineRule="auto"/>
              <w:jc w:val="center"/>
              <w:rPr>
                <w:rFonts w:ascii="Times New Roman" w:hAnsi="Times New Roman"/>
                <w:sz w:val="24"/>
                <w:szCs w:val="24"/>
              </w:rPr>
            </w:pPr>
            <w:r>
              <w:rPr>
                <w:rFonts w:ascii="Times New Roman" w:hAnsi="Times New Roman"/>
                <w:sz w:val="24"/>
                <w:szCs w:val="24"/>
              </w:rPr>
              <w:t>С</w:t>
            </w:r>
            <w:r w:rsidR="009157A9" w:rsidRPr="007B1E2F">
              <w:rPr>
                <w:rFonts w:ascii="Times New Roman" w:hAnsi="Times New Roman"/>
                <w:sz w:val="24"/>
                <w:szCs w:val="24"/>
              </w:rPr>
              <w:t>т</w:t>
            </w:r>
            <w:r>
              <w:rPr>
                <w:rFonts w:ascii="Times New Roman" w:hAnsi="Times New Roman"/>
                <w:sz w:val="24"/>
                <w:szCs w:val="24"/>
              </w:rPr>
              <w:t>.</w:t>
            </w:r>
            <w:r w:rsidR="009157A9">
              <w:rPr>
                <w:rFonts w:ascii="Times New Roman" w:hAnsi="Times New Roman"/>
                <w:sz w:val="24"/>
                <w:szCs w:val="24"/>
              </w:rPr>
              <w:t>19.7</w:t>
            </w:r>
            <w:r w:rsidR="009157A9" w:rsidRPr="003C5061">
              <w:rPr>
                <w:rFonts w:ascii="Times New Roman" w:hAnsi="Times New Roman"/>
                <w:sz w:val="24"/>
                <w:szCs w:val="24"/>
                <w:vertAlign w:val="superscript"/>
              </w:rPr>
              <w:t>2-1</w:t>
            </w:r>
            <w:r>
              <w:rPr>
                <w:rFonts w:ascii="Times New Roman" w:hAnsi="Times New Roman"/>
                <w:sz w:val="24"/>
                <w:szCs w:val="24"/>
              </w:rPr>
              <w:t xml:space="preserve"> КоАП РФ*</w:t>
            </w:r>
          </w:p>
        </w:tc>
        <w:tc>
          <w:tcPr>
            <w:tcW w:w="1843" w:type="dxa"/>
          </w:tcPr>
          <w:p w14:paraId="575A4216" w14:textId="77777777" w:rsidR="009157A9" w:rsidRDefault="009157A9" w:rsidP="00BA0D30">
            <w:pPr>
              <w:keepNext/>
              <w:spacing w:after="0" w:line="240" w:lineRule="auto"/>
              <w:jc w:val="center"/>
              <w:rPr>
                <w:rFonts w:ascii="Times New Roman" w:hAnsi="Times New Roman"/>
                <w:sz w:val="24"/>
                <w:szCs w:val="24"/>
              </w:rPr>
            </w:pPr>
          </w:p>
        </w:tc>
        <w:tc>
          <w:tcPr>
            <w:tcW w:w="2126" w:type="dxa"/>
          </w:tcPr>
          <w:p w14:paraId="3CA63722" w14:textId="77777777" w:rsidR="009157A9" w:rsidRDefault="009157A9" w:rsidP="00BA0D30">
            <w:pPr>
              <w:keepNext/>
              <w:spacing w:after="0" w:line="240" w:lineRule="auto"/>
              <w:jc w:val="center"/>
              <w:rPr>
                <w:rFonts w:ascii="Times New Roman" w:hAnsi="Times New Roman"/>
                <w:sz w:val="24"/>
                <w:szCs w:val="24"/>
              </w:rPr>
            </w:pPr>
          </w:p>
        </w:tc>
      </w:tr>
      <w:tr w:rsidR="009157A9" w:rsidRPr="00BE7A1B" w14:paraId="523222CE" w14:textId="77777777" w:rsidTr="00BA0D30">
        <w:trPr>
          <w:trHeight w:val="20"/>
        </w:trPr>
        <w:tc>
          <w:tcPr>
            <w:tcW w:w="992" w:type="dxa"/>
            <w:shd w:val="clear" w:color="auto" w:fill="auto"/>
          </w:tcPr>
          <w:p w14:paraId="7A39701B" w14:textId="77777777" w:rsidR="009157A9" w:rsidRDefault="009157A9" w:rsidP="00BA0D30">
            <w:pPr>
              <w:jc w:val="center"/>
              <w:rPr>
                <w:rFonts w:ascii="Times New Roman" w:hAnsi="Times New Roman"/>
                <w:sz w:val="24"/>
                <w:szCs w:val="24"/>
              </w:rPr>
            </w:pPr>
            <w:r>
              <w:rPr>
                <w:rFonts w:ascii="Times New Roman" w:hAnsi="Times New Roman"/>
                <w:sz w:val="24"/>
                <w:szCs w:val="24"/>
              </w:rPr>
              <w:t>4.60</w:t>
            </w:r>
          </w:p>
        </w:tc>
        <w:tc>
          <w:tcPr>
            <w:tcW w:w="3403" w:type="dxa"/>
            <w:shd w:val="clear" w:color="auto" w:fill="auto"/>
          </w:tcPr>
          <w:p w14:paraId="088EB1D3" w14:textId="77777777" w:rsidR="009157A9" w:rsidRDefault="009157A9" w:rsidP="00BA0D30">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Нарушение установленного порядка, требований к осуществлению закупок </w:t>
            </w:r>
            <w:r w:rsidRPr="00742356">
              <w:rPr>
                <w:rFonts w:ascii="Times New Roman" w:hAnsi="Times New Roman"/>
                <w:sz w:val="24"/>
                <w:szCs w:val="24"/>
              </w:rPr>
              <w:t>товаров, работ, услуг отдельными видами юридических лиц</w:t>
            </w:r>
          </w:p>
        </w:tc>
        <w:tc>
          <w:tcPr>
            <w:tcW w:w="3118" w:type="dxa"/>
            <w:shd w:val="clear" w:color="auto" w:fill="auto"/>
          </w:tcPr>
          <w:p w14:paraId="6548A26C" w14:textId="78B1B7B8" w:rsidR="009157A9" w:rsidRPr="001E4E15" w:rsidRDefault="002C0158"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Ст.ст.</w:t>
            </w:r>
            <w:r w:rsidR="009157A9">
              <w:rPr>
                <w:rFonts w:ascii="Times New Roman" w:hAnsi="Times New Roman"/>
                <w:sz w:val="24"/>
                <w:szCs w:val="24"/>
              </w:rPr>
              <w:t>3</w:t>
            </w:r>
            <w:r w:rsidR="009157A9" w:rsidRPr="00BE7A1B">
              <w:rPr>
                <w:rFonts w:ascii="Times New Roman" w:hAnsi="Times New Roman"/>
                <w:sz w:val="24"/>
                <w:szCs w:val="24"/>
              </w:rPr>
              <w:t xml:space="preserve">, </w:t>
            </w:r>
            <w:r w:rsidR="009157A9">
              <w:rPr>
                <w:rFonts w:ascii="Times New Roman" w:hAnsi="Times New Roman"/>
                <w:sz w:val="24"/>
                <w:szCs w:val="24"/>
              </w:rPr>
              <w:t>3</w:t>
            </w:r>
            <w:r w:rsidR="009157A9">
              <w:rPr>
                <w:rFonts w:ascii="Times New Roman" w:hAnsi="Times New Roman"/>
                <w:sz w:val="24"/>
                <w:szCs w:val="24"/>
                <w:vertAlign w:val="superscript"/>
              </w:rPr>
              <w:t>2</w:t>
            </w:r>
            <w:r w:rsidR="009157A9">
              <w:rPr>
                <w:rFonts w:ascii="Times New Roman" w:hAnsi="Times New Roman"/>
                <w:sz w:val="24"/>
                <w:szCs w:val="24"/>
              </w:rPr>
              <w:t>, 3</w:t>
            </w:r>
            <w:r w:rsidR="009157A9">
              <w:rPr>
                <w:rFonts w:ascii="Times New Roman" w:hAnsi="Times New Roman"/>
                <w:sz w:val="24"/>
                <w:szCs w:val="24"/>
                <w:vertAlign w:val="superscript"/>
              </w:rPr>
              <w:t>3</w:t>
            </w:r>
            <w:r w:rsidR="009157A9">
              <w:rPr>
                <w:rFonts w:ascii="Times New Roman" w:hAnsi="Times New Roman"/>
                <w:sz w:val="24"/>
                <w:szCs w:val="24"/>
              </w:rPr>
              <w:t>, 3</w:t>
            </w:r>
            <w:r w:rsidR="009157A9">
              <w:rPr>
                <w:rFonts w:ascii="Times New Roman" w:hAnsi="Times New Roman"/>
                <w:sz w:val="24"/>
                <w:szCs w:val="24"/>
                <w:vertAlign w:val="superscript"/>
              </w:rPr>
              <w:t>4</w:t>
            </w:r>
            <w:r w:rsidR="009157A9">
              <w:rPr>
                <w:rFonts w:ascii="Times New Roman" w:hAnsi="Times New Roman"/>
                <w:sz w:val="24"/>
                <w:szCs w:val="24"/>
              </w:rPr>
              <w:t xml:space="preserve"> и 3</w:t>
            </w:r>
            <w:r w:rsidR="009157A9">
              <w:rPr>
                <w:rFonts w:ascii="Times New Roman" w:hAnsi="Times New Roman"/>
                <w:sz w:val="24"/>
                <w:szCs w:val="24"/>
                <w:vertAlign w:val="superscript"/>
              </w:rPr>
              <w:t>5</w:t>
            </w:r>
            <w:r w:rsidR="009157A9">
              <w:rPr>
                <w:rFonts w:ascii="Times New Roman" w:hAnsi="Times New Roman"/>
                <w:sz w:val="24"/>
                <w:szCs w:val="24"/>
              </w:rPr>
              <w:t xml:space="preserve"> ФЗ </w:t>
            </w:r>
            <w:r w:rsidR="009157A9" w:rsidRPr="000C1876">
              <w:rPr>
                <w:rFonts w:ascii="Times New Roman" w:hAnsi="Times New Roman"/>
                <w:sz w:val="24"/>
                <w:szCs w:val="24"/>
              </w:rPr>
              <w:t>от 18</w:t>
            </w:r>
            <w:r w:rsidR="009157A9">
              <w:rPr>
                <w:rFonts w:ascii="Times New Roman" w:hAnsi="Times New Roman"/>
                <w:sz w:val="24"/>
                <w:szCs w:val="24"/>
              </w:rPr>
              <w:t>.07.2</w:t>
            </w:r>
            <w:r w:rsidR="009157A9" w:rsidRPr="000C1876">
              <w:rPr>
                <w:rFonts w:ascii="Times New Roman" w:hAnsi="Times New Roman"/>
                <w:sz w:val="24"/>
                <w:szCs w:val="24"/>
              </w:rPr>
              <w:t>011 №</w:t>
            </w:r>
            <w:r w:rsidR="009157A9" w:rsidRPr="000E64AC">
              <w:rPr>
                <w:rFonts w:ascii="Times New Roman" w:hAnsi="Times New Roman"/>
                <w:sz w:val="24"/>
                <w:szCs w:val="24"/>
              </w:rPr>
              <w:t xml:space="preserve"> 223-ФЗ</w:t>
            </w:r>
            <w:r w:rsidR="009157A9">
              <w:rPr>
                <w:rFonts w:ascii="Times New Roman" w:hAnsi="Times New Roman"/>
                <w:sz w:val="24"/>
                <w:szCs w:val="24"/>
              </w:rPr>
              <w:t>;</w:t>
            </w:r>
          </w:p>
          <w:p w14:paraId="2E8C00F9" w14:textId="79490754" w:rsidR="009157A9" w:rsidRDefault="009157A9"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ППРФ</w:t>
            </w:r>
            <w:r w:rsidRPr="001E4E15">
              <w:rPr>
                <w:rFonts w:ascii="Times New Roman" w:hAnsi="Times New Roman"/>
                <w:sz w:val="24"/>
                <w:szCs w:val="24"/>
              </w:rPr>
              <w:t xml:space="preserve"> от 11</w:t>
            </w:r>
            <w:r>
              <w:rPr>
                <w:rFonts w:ascii="Times New Roman" w:hAnsi="Times New Roman"/>
                <w:sz w:val="24"/>
                <w:szCs w:val="24"/>
              </w:rPr>
              <w:t>.12.2014</w:t>
            </w:r>
            <w:r w:rsidR="002C0158">
              <w:rPr>
                <w:rFonts w:ascii="Times New Roman" w:hAnsi="Times New Roman"/>
                <w:sz w:val="24"/>
                <w:szCs w:val="24"/>
              </w:rPr>
              <w:t xml:space="preserve"> № </w:t>
            </w:r>
            <w:r w:rsidRPr="001E4E15">
              <w:rPr>
                <w:rFonts w:ascii="Times New Roman" w:hAnsi="Times New Roman"/>
                <w:sz w:val="24"/>
                <w:szCs w:val="24"/>
              </w:rPr>
              <w:t>1352</w:t>
            </w:r>
            <w:r>
              <w:rPr>
                <w:rStyle w:val="ad"/>
                <w:rFonts w:ascii="Times New Roman" w:hAnsi="Times New Roman"/>
                <w:sz w:val="24"/>
                <w:szCs w:val="24"/>
              </w:rPr>
              <w:footnoteReference w:id="429"/>
            </w:r>
            <w:r w:rsidRPr="001E4E15">
              <w:rPr>
                <w:rFonts w:ascii="Times New Roman" w:hAnsi="Times New Roman"/>
                <w:sz w:val="24"/>
                <w:szCs w:val="24"/>
              </w:rPr>
              <w:t xml:space="preserve"> </w:t>
            </w:r>
          </w:p>
        </w:tc>
        <w:tc>
          <w:tcPr>
            <w:tcW w:w="1134" w:type="dxa"/>
            <w:shd w:val="clear" w:color="auto" w:fill="auto"/>
          </w:tcPr>
          <w:p w14:paraId="4C0E0DF9" w14:textId="77777777" w:rsidR="009157A9" w:rsidRDefault="009157A9" w:rsidP="00BA0D30">
            <w:pPr>
              <w:keepNext/>
              <w:widowControl w:val="0"/>
              <w:autoSpaceDE w:val="0"/>
              <w:autoSpaceDN w:val="0"/>
              <w:adjustRightInd w:val="0"/>
              <w:spacing w:after="0" w:line="240" w:lineRule="auto"/>
              <w:ind w:left="-108" w:right="-108"/>
              <w:jc w:val="center"/>
              <w:outlineLvl w:val="0"/>
              <w:rPr>
                <w:rFonts w:ascii="Times New Roman" w:hAnsi="Times New Roman"/>
                <w:sz w:val="24"/>
                <w:szCs w:val="24"/>
              </w:rPr>
            </w:pPr>
            <w:r>
              <w:rPr>
                <w:rFonts w:ascii="Times New Roman" w:hAnsi="Times New Roman"/>
                <w:sz w:val="24"/>
                <w:szCs w:val="24"/>
              </w:rPr>
              <w:t>кол-во</w:t>
            </w:r>
          </w:p>
        </w:tc>
        <w:tc>
          <w:tcPr>
            <w:tcW w:w="993" w:type="dxa"/>
            <w:shd w:val="clear" w:color="auto" w:fill="auto"/>
          </w:tcPr>
          <w:p w14:paraId="523AE82A" w14:textId="77777777" w:rsidR="009157A9" w:rsidRDefault="009157A9" w:rsidP="00BA0D30">
            <w:pPr>
              <w:keepNext/>
              <w:widowControl w:val="0"/>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4</w:t>
            </w:r>
          </w:p>
        </w:tc>
        <w:tc>
          <w:tcPr>
            <w:tcW w:w="2551" w:type="dxa"/>
            <w:shd w:val="clear" w:color="auto" w:fill="auto"/>
          </w:tcPr>
          <w:p w14:paraId="38E983E0" w14:textId="0AC0CD9E" w:rsidR="009157A9" w:rsidRDefault="002C0158" w:rsidP="00FC4BD4">
            <w:pPr>
              <w:keepNext/>
              <w:spacing w:after="0" w:line="240" w:lineRule="auto"/>
              <w:jc w:val="both"/>
              <w:rPr>
                <w:rFonts w:ascii="Times New Roman" w:hAnsi="Times New Roman"/>
                <w:sz w:val="24"/>
                <w:szCs w:val="24"/>
              </w:rPr>
            </w:pPr>
            <w:r>
              <w:rPr>
                <w:rFonts w:ascii="Times New Roman" w:hAnsi="Times New Roman"/>
                <w:sz w:val="24"/>
                <w:szCs w:val="24"/>
              </w:rPr>
              <w:t>Ч.ч.</w:t>
            </w:r>
            <w:r w:rsidR="009157A9">
              <w:rPr>
                <w:rFonts w:ascii="Times New Roman" w:hAnsi="Times New Roman"/>
                <w:sz w:val="24"/>
                <w:szCs w:val="24"/>
              </w:rPr>
              <w:t>1–3, 7, 8 с</w:t>
            </w:r>
            <w:r w:rsidR="009157A9" w:rsidRPr="007B1E2F">
              <w:rPr>
                <w:rFonts w:ascii="Times New Roman" w:hAnsi="Times New Roman"/>
                <w:sz w:val="24"/>
                <w:szCs w:val="24"/>
              </w:rPr>
              <w:t>т</w:t>
            </w:r>
            <w:r>
              <w:rPr>
                <w:rFonts w:ascii="Times New Roman" w:hAnsi="Times New Roman"/>
                <w:sz w:val="24"/>
                <w:szCs w:val="24"/>
              </w:rPr>
              <w:t>.</w:t>
            </w:r>
            <w:r w:rsidR="009157A9">
              <w:rPr>
                <w:rFonts w:ascii="Times New Roman" w:hAnsi="Times New Roman"/>
                <w:sz w:val="24"/>
                <w:szCs w:val="24"/>
              </w:rPr>
              <w:t>7.32</w:t>
            </w:r>
            <w:r w:rsidR="009157A9">
              <w:rPr>
                <w:rFonts w:ascii="Times New Roman" w:hAnsi="Times New Roman"/>
                <w:sz w:val="24"/>
                <w:szCs w:val="24"/>
                <w:vertAlign w:val="superscript"/>
              </w:rPr>
              <w:t>3</w:t>
            </w:r>
            <w:r>
              <w:rPr>
                <w:rFonts w:ascii="Times New Roman" w:hAnsi="Times New Roman"/>
                <w:sz w:val="24"/>
                <w:szCs w:val="24"/>
              </w:rPr>
              <w:t xml:space="preserve"> КоАП РФ*</w:t>
            </w:r>
          </w:p>
        </w:tc>
        <w:tc>
          <w:tcPr>
            <w:tcW w:w="1843" w:type="dxa"/>
          </w:tcPr>
          <w:p w14:paraId="71750270" w14:textId="77777777" w:rsidR="009157A9" w:rsidRDefault="009157A9" w:rsidP="00BA0D30">
            <w:pPr>
              <w:keepNext/>
              <w:spacing w:after="0" w:line="240" w:lineRule="auto"/>
              <w:jc w:val="center"/>
              <w:rPr>
                <w:rFonts w:ascii="Times New Roman" w:hAnsi="Times New Roman"/>
                <w:sz w:val="24"/>
                <w:szCs w:val="24"/>
              </w:rPr>
            </w:pPr>
          </w:p>
        </w:tc>
        <w:tc>
          <w:tcPr>
            <w:tcW w:w="2126" w:type="dxa"/>
          </w:tcPr>
          <w:p w14:paraId="30EB6944" w14:textId="77777777" w:rsidR="009157A9" w:rsidRDefault="009157A9" w:rsidP="00BA0D30">
            <w:pPr>
              <w:keepNext/>
              <w:spacing w:after="0" w:line="240" w:lineRule="auto"/>
              <w:jc w:val="center"/>
              <w:rPr>
                <w:rFonts w:ascii="Times New Roman" w:hAnsi="Times New Roman"/>
                <w:sz w:val="24"/>
                <w:szCs w:val="24"/>
              </w:rPr>
            </w:pPr>
          </w:p>
        </w:tc>
      </w:tr>
      <w:tr w:rsidR="009157A9" w:rsidRPr="00BE7A1B" w14:paraId="1D47817D" w14:textId="77777777" w:rsidTr="00BA0D30">
        <w:trPr>
          <w:trHeight w:val="20"/>
        </w:trPr>
        <w:tc>
          <w:tcPr>
            <w:tcW w:w="992" w:type="dxa"/>
            <w:shd w:val="clear" w:color="auto" w:fill="auto"/>
          </w:tcPr>
          <w:p w14:paraId="3F3ABF50" w14:textId="77777777" w:rsidR="009157A9" w:rsidRPr="002C0158" w:rsidRDefault="009157A9" w:rsidP="00BA0D30">
            <w:pPr>
              <w:jc w:val="center"/>
              <w:rPr>
                <w:rFonts w:ascii="Times New Roman" w:hAnsi="Times New Roman"/>
                <w:color w:val="0D0D0D" w:themeColor="text1" w:themeTint="F2"/>
                <w:sz w:val="24"/>
                <w:szCs w:val="24"/>
                <w:u w:val="single"/>
              </w:rPr>
            </w:pPr>
            <w:r w:rsidRPr="002C0158">
              <w:rPr>
                <w:rFonts w:ascii="Times New Roman" w:hAnsi="Times New Roman"/>
                <w:color w:val="0D0D0D" w:themeColor="text1" w:themeTint="F2"/>
                <w:sz w:val="24"/>
                <w:szCs w:val="24"/>
              </w:rPr>
              <w:t>4.62</w:t>
            </w:r>
          </w:p>
        </w:tc>
        <w:tc>
          <w:tcPr>
            <w:tcW w:w="3403" w:type="dxa"/>
            <w:shd w:val="clear" w:color="auto" w:fill="auto"/>
          </w:tcPr>
          <w:p w14:paraId="4BCA4524" w14:textId="39F9EF91" w:rsidR="009157A9" w:rsidRPr="002C0158" w:rsidRDefault="009157A9" w:rsidP="00BA0D30">
            <w:pPr>
              <w:widowControl w:val="0"/>
              <w:autoSpaceDE w:val="0"/>
              <w:autoSpaceDN w:val="0"/>
              <w:adjustRightInd w:val="0"/>
              <w:spacing w:after="0" w:line="240" w:lineRule="auto"/>
              <w:jc w:val="both"/>
              <w:outlineLvl w:val="0"/>
              <w:rPr>
                <w:rFonts w:ascii="Times New Roman" w:hAnsi="Times New Roman"/>
                <w:color w:val="0D0D0D" w:themeColor="text1" w:themeTint="F2"/>
                <w:sz w:val="24"/>
                <w:szCs w:val="24"/>
                <w:u w:val="single"/>
              </w:rPr>
            </w:pPr>
            <w:r w:rsidRPr="002C0158">
              <w:rPr>
                <w:rFonts w:ascii="Times New Roman" w:hAnsi="Times New Roman"/>
                <w:color w:val="0D0D0D" w:themeColor="text1" w:themeTint="F2"/>
                <w:sz w:val="24"/>
                <w:szCs w:val="24"/>
              </w:rPr>
              <w:t>Нарушения при организации и осуществлении ведомств</w:t>
            </w:r>
            <w:r w:rsidR="0010197F">
              <w:rPr>
                <w:rFonts w:ascii="Times New Roman" w:hAnsi="Times New Roman"/>
                <w:color w:val="0D0D0D" w:themeColor="text1" w:themeTint="F2"/>
                <w:sz w:val="24"/>
                <w:szCs w:val="24"/>
              </w:rPr>
              <w:t>енного контроля в сфере закупок</w:t>
            </w:r>
            <w:r w:rsidRPr="002C0158">
              <w:rPr>
                <w:rFonts w:ascii="Times New Roman" w:hAnsi="Times New Roman"/>
                <w:color w:val="0D0D0D" w:themeColor="text1" w:themeTint="F2"/>
                <w:sz w:val="24"/>
                <w:szCs w:val="24"/>
              </w:rPr>
              <w:t xml:space="preserve"> товаров, работ, услуг отдельными видами юридических лиц</w:t>
            </w:r>
          </w:p>
        </w:tc>
        <w:tc>
          <w:tcPr>
            <w:tcW w:w="3118" w:type="dxa"/>
            <w:shd w:val="clear" w:color="auto" w:fill="auto"/>
          </w:tcPr>
          <w:p w14:paraId="4A78D387" w14:textId="7CDE59B6" w:rsidR="009157A9" w:rsidRPr="0010197F" w:rsidRDefault="009157A9" w:rsidP="004A49B1">
            <w:pPr>
              <w:widowControl w:val="0"/>
              <w:autoSpaceDE w:val="0"/>
              <w:autoSpaceDN w:val="0"/>
              <w:adjustRightInd w:val="0"/>
              <w:spacing w:after="0" w:line="240" w:lineRule="auto"/>
              <w:jc w:val="both"/>
              <w:outlineLvl w:val="0"/>
              <w:rPr>
                <w:rFonts w:ascii="Times New Roman" w:hAnsi="Times New Roman"/>
                <w:color w:val="0D0D0D" w:themeColor="text1" w:themeTint="F2"/>
                <w:sz w:val="24"/>
                <w:szCs w:val="24"/>
              </w:rPr>
            </w:pPr>
            <w:r w:rsidRPr="0010197F">
              <w:rPr>
                <w:rFonts w:ascii="Times New Roman" w:hAnsi="Times New Roman"/>
                <w:color w:val="0D0D0D" w:themeColor="text1" w:themeTint="F2"/>
                <w:sz w:val="24"/>
                <w:szCs w:val="24"/>
              </w:rPr>
              <w:t>Ст.6</w:t>
            </w:r>
            <w:r w:rsidRPr="0010197F">
              <w:rPr>
                <w:rFonts w:ascii="Times New Roman" w:hAnsi="Times New Roman"/>
                <w:color w:val="0D0D0D" w:themeColor="text1" w:themeTint="F2"/>
                <w:sz w:val="24"/>
                <w:szCs w:val="24"/>
                <w:vertAlign w:val="superscript"/>
              </w:rPr>
              <w:t>1</w:t>
            </w:r>
            <w:r w:rsidRPr="0010197F">
              <w:rPr>
                <w:rFonts w:ascii="Times New Roman" w:hAnsi="Times New Roman"/>
                <w:color w:val="0D0D0D" w:themeColor="text1" w:themeTint="F2"/>
                <w:sz w:val="24"/>
                <w:szCs w:val="24"/>
              </w:rPr>
              <w:t xml:space="preserve"> ФЗ от 18.07.2</w:t>
            </w:r>
            <w:r w:rsidR="00ED790D" w:rsidRPr="0010197F">
              <w:rPr>
                <w:rFonts w:ascii="Times New Roman" w:hAnsi="Times New Roman"/>
                <w:color w:val="0D0D0D" w:themeColor="text1" w:themeTint="F2"/>
                <w:sz w:val="24"/>
                <w:szCs w:val="24"/>
              </w:rPr>
              <w:t xml:space="preserve">011 </w:t>
            </w:r>
            <w:r w:rsidRPr="0010197F">
              <w:rPr>
                <w:rFonts w:ascii="Times New Roman" w:hAnsi="Times New Roman"/>
                <w:color w:val="0D0D0D" w:themeColor="text1" w:themeTint="F2"/>
                <w:sz w:val="24"/>
                <w:szCs w:val="24"/>
              </w:rPr>
              <w:t>№</w:t>
            </w:r>
            <w:r w:rsidR="00ED790D" w:rsidRPr="0010197F">
              <w:rPr>
                <w:rFonts w:ascii="Times New Roman" w:hAnsi="Times New Roman"/>
                <w:color w:val="0D0D0D" w:themeColor="text1" w:themeTint="F2"/>
                <w:sz w:val="24"/>
                <w:szCs w:val="24"/>
              </w:rPr>
              <w:t> </w:t>
            </w:r>
            <w:r w:rsidRPr="0010197F">
              <w:rPr>
                <w:rFonts w:ascii="Times New Roman" w:hAnsi="Times New Roman"/>
                <w:color w:val="0D0D0D" w:themeColor="text1" w:themeTint="F2"/>
                <w:sz w:val="24"/>
                <w:szCs w:val="24"/>
              </w:rPr>
              <w:t>223-ФЗ</w:t>
            </w:r>
            <w:r w:rsidR="002C0158" w:rsidRPr="0010197F">
              <w:rPr>
                <w:rFonts w:ascii="Times New Roman" w:hAnsi="Times New Roman"/>
                <w:color w:val="0D0D0D" w:themeColor="text1" w:themeTint="F2"/>
                <w:sz w:val="24"/>
                <w:szCs w:val="24"/>
              </w:rPr>
              <w:t xml:space="preserve"> </w:t>
            </w:r>
            <w:r w:rsidR="00ED790D" w:rsidRPr="0010197F">
              <w:rPr>
                <w:rFonts w:ascii="Times New Roman" w:hAnsi="Times New Roman"/>
                <w:color w:val="0D0D0D" w:themeColor="text1" w:themeTint="F2"/>
                <w:sz w:val="24"/>
                <w:szCs w:val="24"/>
                <w:lang w:eastAsia="ru-RU"/>
              </w:rPr>
              <w:t>ППМ</w:t>
            </w:r>
            <w:r w:rsidR="004A49B1">
              <w:rPr>
                <w:rFonts w:ascii="Times New Roman" w:hAnsi="Times New Roman"/>
                <w:color w:val="0D0D0D" w:themeColor="text1" w:themeTint="F2"/>
                <w:sz w:val="24"/>
                <w:szCs w:val="24"/>
                <w:lang w:eastAsia="ru-RU"/>
              </w:rPr>
              <w:t xml:space="preserve"> </w:t>
            </w:r>
            <w:r w:rsidRPr="0010197F">
              <w:rPr>
                <w:rFonts w:ascii="Times New Roman" w:hAnsi="Times New Roman"/>
                <w:color w:val="0D0D0D" w:themeColor="text1" w:themeTint="F2"/>
                <w:sz w:val="24"/>
                <w:szCs w:val="24"/>
                <w:lang w:eastAsia="ru-RU"/>
              </w:rPr>
              <w:t>от 27.08.2014 № 488-ПП</w:t>
            </w:r>
          </w:p>
        </w:tc>
        <w:tc>
          <w:tcPr>
            <w:tcW w:w="1134" w:type="dxa"/>
            <w:shd w:val="clear" w:color="auto" w:fill="auto"/>
          </w:tcPr>
          <w:p w14:paraId="1857B6CA" w14:textId="77777777" w:rsidR="009157A9" w:rsidRPr="002C0158" w:rsidRDefault="009157A9" w:rsidP="00BA0D30">
            <w:pPr>
              <w:keepNext/>
              <w:spacing w:after="0" w:line="240" w:lineRule="auto"/>
              <w:ind w:left="-108" w:right="-108"/>
              <w:jc w:val="center"/>
              <w:rPr>
                <w:rFonts w:ascii="Times New Roman" w:hAnsi="Times New Roman"/>
                <w:color w:val="0D0D0D" w:themeColor="text1" w:themeTint="F2"/>
                <w:sz w:val="24"/>
                <w:szCs w:val="24"/>
                <w:u w:val="single"/>
              </w:rPr>
            </w:pPr>
            <w:r w:rsidRPr="002C0158">
              <w:rPr>
                <w:rFonts w:ascii="Times New Roman" w:hAnsi="Times New Roman"/>
                <w:color w:val="0D0D0D" w:themeColor="text1" w:themeTint="F2"/>
                <w:sz w:val="24"/>
                <w:szCs w:val="24"/>
              </w:rPr>
              <w:t>кол-во</w:t>
            </w:r>
          </w:p>
        </w:tc>
        <w:tc>
          <w:tcPr>
            <w:tcW w:w="993" w:type="dxa"/>
            <w:shd w:val="clear" w:color="auto" w:fill="auto"/>
          </w:tcPr>
          <w:p w14:paraId="780C2791" w14:textId="77777777" w:rsidR="009157A9" w:rsidRPr="002C0158" w:rsidRDefault="009157A9" w:rsidP="00BA0D30">
            <w:pPr>
              <w:jc w:val="center"/>
              <w:rPr>
                <w:rFonts w:ascii="Times New Roman" w:hAnsi="Times New Roman"/>
                <w:color w:val="0D0D0D" w:themeColor="text1" w:themeTint="F2"/>
                <w:sz w:val="24"/>
                <w:szCs w:val="24"/>
              </w:rPr>
            </w:pPr>
            <w:r w:rsidRPr="002C0158">
              <w:rPr>
                <w:rFonts w:ascii="Times New Roman" w:hAnsi="Times New Roman"/>
                <w:color w:val="0D0D0D" w:themeColor="text1" w:themeTint="F2"/>
                <w:sz w:val="24"/>
                <w:szCs w:val="24"/>
              </w:rPr>
              <w:t>4</w:t>
            </w:r>
          </w:p>
        </w:tc>
        <w:tc>
          <w:tcPr>
            <w:tcW w:w="2551" w:type="dxa"/>
            <w:shd w:val="clear" w:color="auto" w:fill="auto"/>
          </w:tcPr>
          <w:p w14:paraId="0556CAC2" w14:textId="77777777" w:rsidR="009157A9" w:rsidRPr="002C0158" w:rsidRDefault="009157A9" w:rsidP="00BA0D30">
            <w:pPr>
              <w:keepNext/>
              <w:spacing w:after="0" w:line="240" w:lineRule="auto"/>
              <w:jc w:val="center"/>
              <w:rPr>
                <w:rFonts w:ascii="Times New Roman" w:hAnsi="Times New Roman"/>
                <w:color w:val="0D0D0D" w:themeColor="text1" w:themeTint="F2"/>
                <w:sz w:val="24"/>
                <w:szCs w:val="24"/>
              </w:rPr>
            </w:pPr>
          </w:p>
        </w:tc>
        <w:tc>
          <w:tcPr>
            <w:tcW w:w="1843" w:type="dxa"/>
          </w:tcPr>
          <w:p w14:paraId="6DAD294C" w14:textId="77777777" w:rsidR="009157A9" w:rsidRPr="00D133E3" w:rsidRDefault="009157A9" w:rsidP="00BA0D30">
            <w:pPr>
              <w:keepNext/>
              <w:spacing w:after="0" w:line="240" w:lineRule="auto"/>
              <w:jc w:val="center"/>
              <w:rPr>
                <w:rFonts w:ascii="Times New Roman" w:hAnsi="Times New Roman"/>
                <w:sz w:val="24"/>
                <w:szCs w:val="24"/>
              </w:rPr>
            </w:pPr>
          </w:p>
        </w:tc>
        <w:tc>
          <w:tcPr>
            <w:tcW w:w="2126" w:type="dxa"/>
          </w:tcPr>
          <w:p w14:paraId="27164AFD" w14:textId="77777777" w:rsidR="009157A9" w:rsidRPr="00D133E3" w:rsidRDefault="009157A9" w:rsidP="00BA0D30">
            <w:pPr>
              <w:keepNext/>
              <w:spacing w:after="0" w:line="240" w:lineRule="auto"/>
              <w:jc w:val="center"/>
              <w:rPr>
                <w:rFonts w:ascii="Times New Roman" w:hAnsi="Times New Roman"/>
                <w:sz w:val="24"/>
                <w:szCs w:val="24"/>
              </w:rPr>
            </w:pPr>
          </w:p>
        </w:tc>
      </w:tr>
      <w:tr w:rsidR="009157A9" w:rsidRPr="00BE7A1B" w14:paraId="7B88EE59" w14:textId="77777777" w:rsidTr="00BA0D30">
        <w:trPr>
          <w:trHeight w:val="20"/>
        </w:trPr>
        <w:tc>
          <w:tcPr>
            <w:tcW w:w="992" w:type="dxa"/>
            <w:shd w:val="clear" w:color="auto" w:fill="auto"/>
          </w:tcPr>
          <w:p w14:paraId="5B3F4704" w14:textId="77777777" w:rsidR="009157A9" w:rsidRPr="002C0158" w:rsidRDefault="009157A9" w:rsidP="00BA0D30">
            <w:pPr>
              <w:jc w:val="center"/>
              <w:rPr>
                <w:rFonts w:ascii="Times New Roman" w:hAnsi="Times New Roman"/>
                <w:color w:val="0D0D0D" w:themeColor="text1" w:themeTint="F2"/>
                <w:sz w:val="24"/>
                <w:szCs w:val="24"/>
              </w:rPr>
            </w:pPr>
            <w:r w:rsidRPr="002C0158">
              <w:rPr>
                <w:rFonts w:ascii="Times New Roman" w:hAnsi="Times New Roman"/>
                <w:color w:val="0D0D0D" w:themeColor="text1" w:themeTint="F2"/>
                <w:sz w:val="24"/>
                <w:szCs w:val="24"/>
              </w:rPr>
              <w:t>4.63</w:t>
            </w:r>
          </w:p>
        </w:tc>
        <w:tc>
          <w:tcPr>
            <w:tcW w:w="3403" w:type="dxa"/>
            <w:shd w:val="clear" w:color="auto" w:fill="auto"/>
          </w:tcPr>
          <w:p w14:paraId="25943D8B" w14:textId="77777777" w:rsidR="009157A9" w:rsidRPr="002C0158" w:rsidRDefault="009157A9" w:rsidP="00BA0D30">
            <w:pPr>
              <w:widowControl w:val="0"/>
              <w:autoSpaceDE w:val="0"/>
              <w:autoSpaceDN w:val="0"/>
              <w:adjustRightInd w:val="0"/>
              <w:spacing w:after="0" w:line="240" w:lineRule="auto"/>
              <w:jc w:val="both"/>
              <w:outlineLvl w:val="0"/>
              <w:rPr>
                <w:rFonts w:ascii="Times New Roman" w:hAnsi="Times New Roman"/>
                <w:color w:val="0D0D0D" w:themeColor="text1" w:themeTint="F2"/>
                <w:sz w:val="24"/>
                <w:szCs w:val="24"/>
                <w:u w:val="single"/>
              </w:rPr>
            </w:pPr>
            <w:r w:rsidRPr="002C0158">
              <w:rPr>
                <w:rFonts w:ascii="Times New Roman" w:hAnsi="Times New Roman"/>
                <w:color w:val="0D0D0D" w:themeColor="text1" w:themeTint="F2"/>
                <w:sz w:val="24"/>
                <w:szCs w:val="24"/>
              </w:rPr>
              <w:t>Нарушение региональным оператором порядка осуществления закупок товаров, работ, услуг</w:t>
            </w:r>
          </w:p>
        </w:tc>
        <w:tc>
          <w:tcPr>
            <w:tcW w:w="3118" w:type="dxa"/>
            <w:shd w:val="clear" w:color="auto" w:fill="auto"/>
          </w:tcPr>
          <w:p w14:paraId="6B6BB1DA" w14:textId="5C53269E" w:rsidR="009157A9" w:rsidRPr="002C0158" w:rsidRDefault="009157A9" w:rsidP="0010197F">
            <w:pPr>
              <w:widowControl w:val="0"/>
              <w:autoSpaceDE w:val="0"/>
              <w:autoSpaceDN w:val="0"/>
              <w:adjustRightInd w:val="0"/>
              <w:spacing w:after="0" w:line="240" w:lineRule="auto"/>
              <w:jc w:val="both"/>
              <w:outlineLvl w:val="0"/>
              <w:rPr>
                <w:rFonts w:ascii="Times New Roman" w:hAnsi="Times New Roman"/>
                <w:color w:val="0D0D0D" w:themeColor="text1" w:themeTint="F2"/>
                <w:sz w:val="24"/>
                <w:szCs w:val="24"/>
              </w:rPr>
            </w:pPr>
            <w:r w:rsidRPr="002C0158">
              <w:rPr>
                <w:rFonts w:ascii="Times New Roman" w:hAnsi="Times New Roman"/>
                <w:color w:val="0D0D0D" w:themeColor="text1" w:themeTint="F2"/>
                <w:sz w:val="24"/>
                <w:szCs w:val="24"/>
              </w:rPr>
              <w:t>Ст.180 ЖК РФ;</w:t>
            </w:r>
            <w:r w:rsidR="002C0158">
              <w:rPr>
                <w:rFonts w:ascii="Times New Roman" w:hAnsi="Times New Roman"/>
                <w:color w:val="0D0D0D" w:themeColor="text1" w:themeTint="F2"/>
                <w:sz w:val="24"/>
                <w:szCs w:val="24"/>
              </w:rPr>
              <w:t xml:space="preserve"> </w:t>
            </w:r>
            <w:r w:rsidRPr="002C0158">
              <w:rPr>
                <w:rFonts w:ascii="Times New Roman" w:hAnsi="Times New Roman"/>
                <w:color w:val="0D0D0D" w:themeColor="text1" w:themeTint="F2"/>
                <w:sz w:val="24"/>
                <w:szCs w:val="24"/>
              </w:rPr>
              <w:t xml:space="preserve">ППРФ </w:t>
            </w:r>
            <w:r w:rsidR="0010197F">
              <w:rPr>
                <w:rFonts w:ascii="Times New Roman" w:hAnsi="Times New Roman"/>
                <w:color w:val="0D0D0D" w:themeColor="text1" w:themeTint="F2"/>
                <w:sz w:val="24"/>
                <w:szCs w:val="24"/>
              </w:rPr>
              <w:br/>
            </w:r>
            <w:r w:rsidRPr="002C0158">
              <w:rPr>
                <w:rFonts w:ascii="Times New Roman" w:hAnsi="Times New Roman"/>
                <w:color w:val="0D0D0D" w:themeColor="text1" w:themeTint="F2"/>
                <w:sz w:val="24"/>
                <w:szCs w:val="24"/>
              </w:rPr>
              <w:t>от 01.07.2016</w:t>
            </w:r>
            <w:r w:rsidR="002C0158">
              <w:rPr>
                <w:rFonts w:ascii="Times New Roman" w:hAnsi="Times New Roman"/>
                <w:color w:val="0D0D0D" w:themeColor="text1" w:themeTint="F2"/>
                <w:sz w:val="24"/>
                <w:szCs w:val="24"/>
              </w:rPr>
              <w:t xml:space="preserve"> № </w:t>
            </w:r>
            <w:r w:rsidRPr="002C0158">
              <w:rPr>
                <w:rFonts w:ascii="Times New Roman" w:hAnsi="Times New Roman"/>
                <w:color w:val="0D0D0D" w:themeColor="text1" w:themeTint="F2"/>
                <w:sz w:val="24"/>
                <w:szCs w:val="24"/>
              </w:rPr>
              <w:t>615</w:t>
            </w:r>
            <w:r w:rsidRPr="002C0158">
              <w:rPr>
                <w:rStyle w:val="ad"/>
                <w:rFonts w:ascii="Times New Roman" w:hAnsi="Times New Roman"/>
                <w:color w:val="0D0D0D" w:themeColor="text1" w:themeTint="F2"/>
                <w:sz w:val="24"/>
                <w:szCs w:val="24"/>
              </w:rPr>
              <w:footnoteReference w:id="430"/>
            </w:r>
            <w:r w:rsidRPr="002C0158">
              <w:rPr>
                <w:rFonts w:ascii="Times New Roman" w:hAnsi="Times New Roman"/>
                <w:color w:val="0D0D0D" w:themeColor="text1" w:themeTint="F2"/>
                <w:sz w:val="24"/>
                <w:szCs w:val="24"/>
              </w:rPr>
              <w:t xml:space="preserve"> </w:t>
            </w:r>
          </w:p>
        </w:tc>
        <w:tc>
          <w:tcPr>
            <w:tcW w:w="1134" w:type="dxa"/>
            <w:shd w:val="clear" w:color="auto" w:fill="auto"/>
          </w:tcPr>
          <w:p w14:paraId="1D92E90A" w14:textId="77777777" w:rsidR="009157A9" w:rsidRPr="002C0158" w:rsidRDefault="009157A9" w:rsidP="00BA0D30">
            <w:pPr>
              <w:widowControl w:val="0"/>
              <w:autoSpaceDE w:val="0"/>
              <w:autoSpaceDN w:val="0"/>
              <w:adjustRightInd w:val="0"/>
              <w:spacing w:after="0" w:line="240" w:lineRule="auto"/>
              <w:jc w:val="center"/>
              <w:outlineLvl w:val="0"/>
              <w:rPr>
                <w:rFonts w:ascii="Times New Roman" w:hAnsi="Times New Roman"/>
                <w:color w:val="0D0D0D" w:themeColor="text1" w:themeTint="F2"/>
                <w:sz w:val="24"/>
                <w:szCs w:val="24"/>
              </w:rPr>
            </w:pPr>
            <w:r w:rsidRPr="002C0158">
              <w:rPr>
                <w:rFonts w:ascii="Times New Roman" w:hAnsi="Times New Roman"/>
                <w:color w:val="0D0D0D" w:themeColor="text1" w:themeTint="F2"/>
                <w:sz w:val="24"/>
                <w:szCs w:val="24"/>
              </w:rPr>
              <w:t>кол-во</w:t>
            </w:r>
          </w:p>
        </w:tc>
        <w:tc>
          <w:tcPr>
            <w:tcW w:w="993" w:type="dxa"/>
            <w:shd w:val="clear" w:color="auto" w:fill="auto"/>
          </w:tcPr>
          <w:p w14:paraId="2802ED64" w14:textId="77777777" w:rsidR="009157A9" w:rsidRPr="002C0158" w:rsidRDefault="009157A9" w:rsidP="00BA0D30">
            <w:pPr>
              <w:jc w:val="center"/>
              <w:rPr>
                <w:rFonts w:ascii="Times New Roman" w:hAnsi="Times New Roman"/>
                <w:color w:val="0D0D0D" w:themeColor="text1" w:themeTint="F2"/>
                <w:sz w:val="24"/>
                <w:szCs w:val="24"/>
                <w:u w:val="single"/>
              </w:rPr>
            </w:pPr>
            <w:r w:rsidRPr="002C0158">
              <w:rPr>
                <w:rFonts w:ascii="Times New Roman" w:hAnsi="Times New Roman"/>
                <w:color w:val="0D0D0D" w:themeColor="text1" w:themeTint="F2"/>
                <w:sz w:val="24"/>
                <w:szCs w:val="24"/>
              </w:rPr>
              <w:t>4</w:t>
            </w:r>
          </w:p>
        </w:tc>
        <w:tc>
          <w:tcPr>
            <w:tcW w:w="2551" w:type="dxa"/>
            <w:shd w:val="clear" w:color="auto" w:fill="auto"/>
          </w:tcPr>
          <w:p w14:paraId="1359D71E" w14:textId="77777777" w:rsidR="009157A9" w:rsidRPr="002C0158" w:rsidRDefault="009157A9" w:rsidP="00BA0D30">
            <w:pPr>
              <w:keepNext/>
              <w:spacing w:after="0" w:line="240" w:lineRule="auto"/>
              <w:jc w:val="center"/>
              <w:rPr>
                <w:rFonts w:ascii="Times New Roman" w:hAnsi="Times New Roman"/>
                <w:color w:val="0D0D0D" w:themeColor="text1" w:themeTint="F2"/>
                <w:sz w:val="24"/>
                <w:szCs w:val="24"/>
              </w:rPr>
            </w:pPr>
          </w:p>
        </w:tc>
        <w:tc>
          <w:tcPr>
            <w:tcW w:w="1843" w:type="dxa"/>
          </w:tcPr>
          <w:p w14:paraId="789E5FCE" w14:textId="77777777" w:rsidR="009157A9" w:rsidRDefault="009157A9" w:rsidP="00BA0D30">
            <w:pPr>
              <w:keepNext/>
              <w:spacing w:after="0" w:line="240" w:lineRule="auto"/>
              <w:jc w:val="center"/>
              <w:rPr>
                <w:rFonts w:ascii="Times New Roman" w:hAnsi="Times New Roman"/>
                <w:sz w:val="24"/>
                <w:szCs w:val="24"/>
              </w:rPr>
            </w:pPr>
          </w:p>
        </w:tc>
        <w:tc>
          <w:tcPr>
            <w:tcW w:w="2126" w:type="dxa"/>
          </w:tcPr>
          <w:p w14:paraId="6ECE4DBB" w14:textId="77777777" w:rsidR="009157A9" w:rsidRDefault="009157A9" w:rsidP="00BA0D30">
            <w:pPr>
              <w:keepNext/>
              <w:spacing w:after="0" w:line="240" w:lineRule="auto"/>
              <w:jc w:val="center"/>
              <w:rPr>
                <w:rFonts w:ascii="Times New Roman" w:hAnsi="Times New Roman"/>
                <w:sz w:val="24"/>
                <w:szCs w:val="24"/>
              </w:rPr>
            </w:pPr>
          </w:p>
        </w:tc>
      </w:tr>
      <w:tr w:rsidR="009157A9" w:rsidRPr="00BE7A1B" w14:paraId="0314FA18" w14:textId="77777777" w:rsidTr="00BA0D30">
        <w:trPr>
          <w:trHeight w:val="20"/>
        </w:trPr>
        <w:tc>
          <w:tcPr>
            <w:tcW w:w="992" w:type="dxa"/>
            <w:shd w:val="clear" w:color="auto" w:fill="auto"/>
          </w:tcPr>
          <w:p w14:paraId="4F2CD06E" w14:textId="77777777" w:rsidR="009157A9" w:rsidRPr="002C0158" w:rsidRDefault="009157A9" w:rsidP="00BA0D30">
            <w:pPr>
              <w:jc w:val="center"/>
              <w:rPr>
                <w:rFonts w:ascii="Times New Roman" w:hAnsi="Times New Roman"/>
                <w:color w:val="0D0D0D" w:themeColor="text1" w:themeTint="F2"/>
                <w:sz w:val="24"/>
                <w:szCs w:val="24"/>
              </w:rPr>
            </w:pPr>
            <w:r w:rsidRPr="002C0158">
              <w:rPr>
                <w:rFonts w:ascii="Times New Roman" w:hAnsi="Times New Roman"/>
                <w:color w:val="0D0D0D" w:themeColor="text1" w:themeTint="F2"/>
                <w:sz w:val="24"/>
                <w:szCs w:val="24"/>
              </w:rPr>
              <w:t>4.64</w:t>
            </w:r>
          </w:p>
        </w:tc>
        <w:tc>
          <w:tcPr>
            <w:tcW w:w="3403" w:type="dxa"/>
            <w:shd w:val="clear" w:color="auto" w:fill="auto"/>
          </w:tcPr>
          <w:p w14:paraId="0544EECC" w14:textId="77777777" w:rsidR="009157A9" w:rsidRPr="002C0158" w:rsidRDefault="009157A9" w:rsidP="00BA0D30">
            <w:pPr>
              <w:widowControl w:val="0"/>
              <w:autoSpaceDE w:val="0"/>
              <w:autoSpaceDN w:val="0"/>
              <w:adjustRightInd w:val="0"/>
              <w:spacing w:after="0" w:line="240" w:lineRule="auto"/>
              <w:jc w:val="both"/>
              <w:outlineLvl w:val="0"/>
              <w:rPr>
                <w:rFonts w:ascii="Times New Roman" w:hAnsi="Times New Roman"/>
                <w:color w:val="0D0D0D" w:themeColor="text1" w:themeTint="F2"/>
                <w:sz w:val="24"/>
                <w:szCs w:val="24"/>
              </w:rPr>
            </w:pPr>
            <w:r w:rsidRPr="002C0158">
              <w:rPr>
                <w:rFonts w:ascii="Times New Roman" w:hAnsi="Times New Roman"/>
                <w:color w:val="0D0D0D" w:themeColor="text1" w:themeTint="F2"/>
                <w:sz w:val="24"/>
                <w:szCs w:val="24"/>
              </w:rPr>
              <w:t xml:space="preserve">Нарушение требований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требований к содержанию обоснования невозможности достижения </w:t>
            </w:r>
            <w:r w:rsidRPr="002C0158">
              <w:rPr>
                <w:rFonts w:ascii="Times New Roman" w:hAnsi="Times New Roman"/>
                <w:color w:val="0D0D0D" w:themeColor="text1" w:themeTint="F2"/>
                <w:sz w:val="24"/>
                <w:szCs w:val="24"/>
              </w:rPr>
              <w:lastRenderedPageBreak/>
              <w:t xml:space="preserve">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порядка подготовки и размещения в единой информационной системе в сфере закупок таких отчета и обоснования </w:t>
            </w:r>
          </w:p>
        </w:tc>
        <w:tc>
          <w:tcPr>
            <w:tcW w:w="3118" w:type="dxa"/>
            <w:shd w:val="clear" w:color="auto" w:fill="auto"/>
          </w:tcPr>
          <w:p w14:paraId="7C89F6B5" w14:textId="7CFD6EEF" w:rsidR="009157A9" w:rsidRPr="002C0158" w:rsidRDefault="002C0158" w:rsidP="0010197F">
            <w:pPr>
              <w:widowControl w:val="0"/>
              <w:autoSpaceDE w:val="0"/>
              <w:autoSpaceDN w:val="0"/>
              <w:adjustRightInd w:val="0"/>
              <w:spacing w:after="0" w:line="240" w:lineRule="auto"/>
              <w:jc w:val="both"/>
              <w:outlineLvl w:val="0"/>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Ст.ст.</w:t>
            </w:r>
            <w:r w:rsidR="009157A9" w:rsidRPr="002C0158">
              <w:rPr>
                <w:rFonts w:ascii="Times New Roman" w:hAnsi="Times New Roman"/>
                <w:color w:val="0D0D0D" w:themeColor="text1" w:themeTint="F2"/>
                <w:sz w:val="24"/>
                <w:szCs w:val="24"/>
              </w:rPr>
              <w:t>14, 30</w:t>
            </w:r>
            <w:r w:rsidR="009157A9" w:rsidRPr="002C0158">
              <w:rPr>
                <w:rFonts w:ascii="Times New Roman" w:hAnsi="Times New Roman"/>
                <w:color w:val="0D0D0D" w:themeColor="text1" w:themeTint="F2"/>
                <w:sz w:val="24"/>
                <w:szCs w:val="24"/>
                <w:vertAlign w:val="superscript"/>
              </w:rPr>
              <w:t>1</w:t>
            </w:r>
            <w:r w:rsidR="009157A9" w:rsidRPr="002C0158">
              <w:rPr>
                <w:rFonts w:ascii="Times New Roman" w:hAnsi="Times New Roman"/>
                <w:color w:val="0D0D0D" w:themeColor="text1" w:themeTint="F2"/>
                <w:sz w:val="24"/>
                <w:szCs w:val="24"/>
              </w:rPr>
              <w:t xml:space="preserve"> ФЗ от 05.04.2013 № 44-ФЗ;</w:t>
            </w:r>
            <w:r>
              <w:rPr>
                <w:rFonts w:ascii="Times New Roman" w:hAnsi="Times New Roman"/>
                <w:color w:val="0D0D0D" w:themeColor="text1" w:themeTint="F2"/>
                <w:sz w:val="24"/>
                <w:szCs w:val="24"/>
              </w:rPr>
              <w:t xml:space="preserve"> </w:t>
            </w:r>
            <w:r w:rsidR="009157A9" w:rsidRPr="002C0158">
              <w:rPr>
                <w:rFonts w:ascii="Times New Roman" w:hAnsi="Times New Roman"/>
                <w:color w:val="0D0D0D" w:themeColor="text1" w:themeTint="F2"/>
                <w:sz w:val="24"/>
                <w:szCs w:val="24"/>
              </w:rPr>
              <w:t>ППРФ от 03.12.2020</w:t>
            </w:r>
            <w:r>
              <w:rPr>
                <w:rFonts w:ascii="Times New Roman" w:hAnsi="Times New Roman"/>
                <w:color w:val="0D0D0D" w:themeColor="text1" w:themeTint="F2"/>
                <w:sz w:val="24"/>
                <w:szCs w:val="24"/>
              </w:rPr>
              <w:t xml:space="preserve"> № </w:t>
            </w:r>
            <w:r w:rsidR="009157A9" w:rsidRPr="002C0158">
              <w:rPr>
                <w:rFonts w:ascii="Times New Roman" w:hAnsi="Times New Roman"/>
                <w:color w:val="0D0D0D" w:themeColor="text1" w:themeTint="F2"/>
                <w:sz w:val="24"/>
                <w:szCs w:val="24"/>
              </w:rPr>
              <w:t>2014</w:t>
            </w:r>
            <w:r w:rsidR="009157A9" w:rsidRPr="002C0158">
              <w:rPr>
                <w:rStyle w:val="ad"/>
                <w:rFonts w:ascii="Times New Roman" w:hAnsi="Times New Roman"/>
                <w:color w:val="0D0D0D" w:themeColor="text1" w:themeTint="F2"/>
                <w:sz w:val="24"/>
                <w:szCs w:val="24"/>
              </w:rPr>
              <w:footnoteReference w:id="431"/>
            </w:r>
            <w:r w:rsidR="009157A9" w:rsidRPr="002C0158">
              <w:rPr>
                <w:rFonts w:ascii="Times New Roman" w:hAnsi="Times New Roman"/>
                <w:color w:val="0D0D0D" w:themeColor="text1" w:themeTint="F2"/>
                <w:sz w:val="24"/>
                <w:szCs w:val="24"/>
              </w:rPr>
              <w:t xml:space="preserve"> </w:t>
            </w:r>
          </w:p>
        </w:tc>
        <w:tc>
          <w:tcPr>
            <w:tcW w:w="1134" w:type="dxa"/>
            <w:shd w:val="clear" w:color="auto" w:fill="auto"/>
          </w:tcPr>
          <w:p w14:paraId="53CA78EF" w14:textId="77777777" w:rsidR="009157A9" w:rsidRPr="002C0158" w:rsidRDefault="009157A9" w:rsidP="00BA0D30">
            <w:pPr>
              <w:widowControl w:val="0"/>
              <w:autoSpaceDE w:val="0"/>
              <w:autoSpaceDN w:val="0"/>
              <w:adjustRightInd w:val="0"/>
              <w:spacing w:after="0" w:line="240" w:lineRule="auto"/>
              <w:jc w:val="center"/>
              <w:outlineLvl w:val="0"/>
              <w:rPr>
                <w:rFonts w:ascii="Times New Roman" w:hAnsi="Times New Roman"/>
                <w:color w:val="0D0D0D" w:themeColor="text1" w:themeTint="F2"/>
                <w:sz w:val="24"/>
                <w:szCs w:val="24"/>
              </w:rPr>
            </w:pPr>
            <w:r w:rsidRPr="002C0158">
              <w:rPr>
                <w:rFonts w:ascii="Times New Roman" w:hAnsi="Times New Roman"/>
                <w:color w:val="0D0D0D" w:themeColor="text1" w:themeTint="F2"/>
                <w:sz w:val="24"/>
                <w:szCs w:val="24"/>
              </w:rPr>
              <w:t>кол-во</w:t>
            </w:r>
          </w:p>
        </w:tc>
        <w:tc>
          <w:tcPr>
            <w:tcW w:w="993" w:type="dxa"/>
            <w:shd w:val="clear" w:color="auto" w:fill="auto"/>
          </w:tcPr>
          <w:p w14:paraId="198E5A58" w14:textId="77777777" w:rsidR="009157A9" w:rsidRPr="002C0158" w:rsidRDefault="009157A9" w:rsidP="00BA0D30">
            <w:pPr>
              <w:jc w:val="center"/>
              <w:rPr>
                <w:rFonts w:ascii="Times New Roman" w:hAnsi="Times New Roman"/>
                <w:color w:val="0D0D0D" w:themeColor="text1" w:themeTint="F2"/>
                <w:sz w:val="24"/>
                <w:szCs w:val="24"/>
              </w:rPr>
            </w:pPr>
            <w:r w:rsidRPr="002C0158">
              <w:rPr>
                <w:rFonts w:ascii="Times New Roman" w:hAnsi="Times New Roman"/>
                <w:color w:val="0D0D0D" w:themeColor="text1" w:themeTint="F2"/>
                <w:sz w:val="24"/>
                <w:szCs w:val="24"/>
              </w:rPr>
              <w:t>4</w:t>
            </w:r>
          </w:p>
        </w:tc>
        <w:tc>
          <w:tcPr>
            <w:tcW w:w="2551" w:type="dxa"/>
            <w:shd w:val="clear" w:color="auto" w:fill="auto"/>
          </w:tcPr>
          <w:p w14:paraId="052C9C91" w14:textId="77777777" w:rsidR="009157A9" w:rsidRPr="002C0158" w:rsidRDefault="009157A9" w:rsidP="00BA0D30">
            <w:pPr>
              <w:keepNext/>
              <w:spacing w:after="0" w:line="240" w:lineRule="auto"/>
              <w:jc w:val="center"/>
              <w:rPr>
                <w:rFonts w:ascii="Times New Roman" w:hAnsi="Times New Roman"/>
                <w:color w:val="0D0D0D" w:themeColor="text1" w:themeTint="F2"/>
                <w:sz w:val="24"/>
                <w:szCs w:val="24"/>
              </w:rPr>
            </w:pPr>
          </w:p>
        </w:tc>
        <w:tc>
          <w:tcPr>
            <w:tcW w:w="1843" w:type="dxa"/>
          </w:tcPr>
          <w:p w14:paraId="1B7F1BCD" w14:textId="77777777" w:rsidR="009157A9" w:rsidRDefault="009157A9" w:rsidP="00BA0D30">
            <w:pPr>
              <w:keepNext/>
              <w:spacing w:after="0" w:line="240" w:lineRule="auto"/>
              <w:jc w:val="center"/>
              <w:rPr>
                <w:rFonts w:ascii="Times New Roman" w:hAnsi="Times New Roman"/>
                <w:sz w:val="24"/>
                <w:szCs w:val="24"/>
              </w:rPr>
            </w:pPr>
          </w:p>
        </w:tc>
        <w:tc>
          <w:tcPr>
            <w:tcW w:w="2126" w:type="dxa"/>
          </w:tcPr>
          <w:p w14:paraId="765A58FE" w14:textId="77777777" w:rsidR="009157A9" w:rsidRDefault="009157A9" w:rsidP="00BA0D30">
            <w:pPr>
              <w:keepNext/>
              <w:spacing w:after="0" w:line="240" w:lineRule="auto"/>
              <w:jc w:val="center"/>
              <w:rPr>
                <w:rFonts w:ascii="Times New Roman" w:hAnsi="Times New Roman"/>
                <w:sz w:val="24"/>
                <w:szCs w:val="24"/>
              </w:rPr>
            </w:pPr>
          </w:p>
        </w:tc>
      </w:tr>
      <w:tr w:rsidR="009157A9" w:rsidRPr="00BE7A1B" w14:paraId="5F4B4078" w14:textId="77777777" w:rsidTr="00BA0D30">
        <w:trPr>
          <w:trHeight w:val="20"/>
        </w:trPr>
        <w:tc>
          <w:tcPr>
            <w:tcW w:w="992" w:type="dxa"/>
            <w:shd w:val="clear" w:color="auto" w:fill="auto"/>
          </w:tcPr>
          <w:p w14:paraId="56CB1AE6" w14:textId="77777777" w:rsidR="009157A9" w:rsidRPr="00196D2C" w:rsidRDefault="009157A9" w:rsidP="00BA0D30">
            <w:pPr>
              <w:jc w:val="center"/>
              <w:rPr>
                <w:rFonts w:ascii="Times New Roman" w:hAnsi="Times New Roman"/>
                <w:sz w:val="24"/>
                <w:szCs w:val="24"/>
              </w:rPr>
            </w:pPr>
            <w:r w:rsidRPr="00196D2C">
              <w:rPr>
                <w:rFonts w:ascii="Times New Roman" w:hAnsi="Times New Roman"/>
                <w:sz w:val="24"/>
                <w:szCs w:val="24"/>
              </w:rPr>
              <w:t>4.65</w:t>
            </w:r>
          </w:p>
        </w:tc>
        <w:tc>
          <w:tcPr>
            <w:tcW w:w="3403" w:type="dxa"/>
            <w:shd w:val="clear" w:color="auto" w:fill="auto"/>
          </w:tcPr>
          <w:p w14:paraId="48D3BB87" w14:textId="77777777" w:rsidR="009157A9" w:rsidRPr="00196D2C" w:rsidRDefault="009157A9" w:rsidP="00BA0D30">
            <w:pPr>
              <w:autoSpaceDE w:val="0"/>
              <w:autoSpaceDN w:val="0"/>
              <w:adjustRightInd w:val="0"/>
              <w:spacing w:after="0" w:line="240" w:lineRule="auto"/>
              <w:jc w:val="both"/>
              <w:rPr>
                <w:rFonts w:ascii="Times New Roman" w:hAnsi="Times New Roman"/>
                <w:sz w:val="24"/>
                <w:szCs w:val="24"/>
              </w:rPr>
            </w:pPr>
            <w:r w:rsidRPr="00196D2C">
              <w:rPr>
                <w:rFonts w:ascii="Times New Roman" w:hAnsi="Times New Roman"/>
                <w:sz w:val="24"/>
                <w:szCs w:val="24"/>
                <w:lang w:eastAsia="ru-RU"/>
              </w:rPr>
              <w:t>Нарушение условий, запретов и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условий применения национального режима при осуществлении закупок</w:t>
            </w:r>
          </w:p>
        </w:tc>
        <w:tc>
          <w:tcPr>
            <w:tcW w:w="3118" w:type="dxa"/>
            <w:shd w:val="clear" w:color="auto" w:fill="auto"/>
          </w:tcPr>
          <w:p w14:paraId="7DCE0FF1" w14:textId="2195CA7A" w:rsidR="009157A9" w:rsidRPr="00196D2C" w:rsidRDefault="002C0158"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Ст.ст.</w:t>
            </w:r>
            <w:r w:rsidR="009157A9" w:rsidRPr="00196D2C">
              <w:rPr>
                <w:rFonts w:ascii="Times New Roman" w:hAnsi="Times New Roman"/>
                <w:sz w:val="24"/>
                <w:szCs w:val="24"/>
              </w:rPr>
              <w:t xml:space="preserve">14, 42 </w:t>
            </w:r>
            <w:r w:rsidR="009157A9">
              <w:rPr>
                <w:rFonts w:ascii="Times New Roman" w:hAnsi="Times New Roman"/>
                <w:sz w:val="24"/>
                <w:szCs w:val="24"/>
              </w:rPr>
              <w:t>ФЗ</w:t>
            </w:r>
            <w:r w:rsidR="009157A9" w:rsidRPr="00196D2C">
              <w:rPr>
                <w:rFonts w:ascii="Times New Roman" w:hAnsi="Times New Roman"/>
                <w:sz w:val="24"/>
                <w:szCs w:val="24"/>
              </w:rPr>
              <w:t xml:space="preserve"> </w:t>
            </w:r>
            <w:r w:rsidR="009157A9">
              <w:rPr>
                <w:rFonts w:ascii="Times New Roman" w:hAnsi="Times New Roman"/>
                <w:sz w:val="24"/>
                <w:szCs w:val="24"/>
              </w:rPr>
              <w:t>от 05.04.2013 № 44-</w:t>
            </w:r>
            <w:r w:rsidR="009157A9" w:rsidRPr="00BE7A1B">
              <w:rPr>
                <w:rFonts w:ascii="Times New Roman" w:hAnsi="Times New Roman"/>
                <w:sz w:val="24"/>
                <w:szCs w:val="24"/>
              </w:rPr>
              <w:t>ФЗ</w:t>
            </w:r>
            <w:r w:rsidR="009157A9">
              <w:rPr>
                <w:rFonts w:ascii="Times New Roman" w:hAnsi="Times New Roman"/>
                <w:sz w:val="24"/>
                <w:szCs w:val="24"/>
              </w:rPr>
              <w:t>;</w:t>
            </w:r>
          </w:p>
          <w:p w14:paraId="654691F3" w14:textId="77777777" w:rsidR="009157A9" w:rsidRPr="00196D2C" w:rsidRDefault="009157A9" w:rsidP="002C0158">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н</w:t>
            </w:r>
            <w:r w:rsidRPr="00196D2C">
              <w:rPr>
                <w:rFonts w:ascii="Times New Roman" w:hAnsi="Times New Roman"/>
                <w:sz w:val="24"/>
                <w:szCs w:val="24"/>
              </w:rPr>
              <w:t>ормативные правовые акты, принятые в соответствии с указанными нормами законодательства</w:t>
            </w:r>
            <w:r>
              <w:rPr>
                <w:rFonts w:ascii="Times New Roman" w:hAnsi="Times New Roman"/>
                <w:sz w:val="24"/>
                <w:szCs w:val="24"/>
              </w:rPr>
              <w:t xml:space="preserve"> Российской Федерации</w:t>
            </w:r>
            <w:r w:rsidRPr="00196D2C">
              <w:rPr>
                <w:rFonts w:ascii="Times New Roman" w:hAnsi="Times New Roman"/>
                <w:sz w:val="24"/>
                <w:szCs w:val="24"/>
              </w:rPr>
              <w:t xml:space="preserve">, устанавливающие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w:t>
            </w:r>
            <w:r>
              <w:rPr>
                <w:rFonts w:ascii="Times New Roman" w:hAnsi="Times New Roman"/>
                <w:sz w:val="24"/>
                <w:szCs w:val="24"/>
              </w:rPr>
              <w:t>для целей осуществления закупок</w:t>
            </w:r>
          </w:p>
        </w:tc>
        <w:tc>
          <w:tcPr>
            <w:tcW w:w="1134" w:type="dxa"/>
            <w:shd w:val="clear" w:color="auto" w:fill="auto"/>
          </w:tcPr>
          <w:p w14:paraId="5F5A0BCA" w14:textId="77777777" w:rsidR="009157A9" w:rsidRPr="00196D2C" w:rsidRDefault="009157A9" w:rsidP="00BA0D30">
            <w:pPr>
              <w:widowControl w:val="0"/>
              <w:autoSpaceDE w:val="0"/>
              <w:autoSpaceDN w:val="0"/>
              <w:adjustRightInd w:val="0"/>
              <w:spacing w:after="0" w:line="240" w:lineRule="auto"/>
              <w:jc w:val="center"/>
              <w:outlineLvl w:val="0"/>
              <w:rPr>
                <w:rFonts w:ascii="Times New Roman" w:hAnsi="Times New Roman"/>
                <w:sz w:val="24"/>
                <w:szCs w:val="24"/>
              </w:rPr>
            </w:pPr>
            <w:r w:rsidRPr="00196D2C">
              <w:rPr>
                <w:rFonts w:ascii="Times New Roman" w:hAnsi="Times New Roman"/>
                <w:sz w:val="24"/>
                <w:szCs w:val="24"/>
              </w:rPr>
              <w:t>кол-во</w:t>
            </w:r>
          </w:p>
        </w:tc>
        <w:tc>
          <w:tcPr>
            <w:tcW w:w="993" w:type="dxa"/>
            <w:shd w:val="clear" w:color="auto" w:fill="auto"/>
          </w:tcPr>
          <w:p w14:paraId="1C832F88" w14:textId="77777777" w:rsidR="009157A9" w:rsidRPr="00196D2C" w:rsidRDefault="009157A9" w:rsidP="00BA0D30">
            <w:pPr>
              <w:jc w:val="center"/>
              <w:rPr>
                <w:rFonts w:ascii="Times New Roman" w:hAnsi="Times New Roman"/>
                <w:sz w:val="24"/>
                <w:szCs w:val="24"/>
              </w:rPr>
            </w:pPr>
            <w:r w:rsidRPr="00196D2C">
              <w:rPr>
                <w:rFonts w:ascii="Times New Roman" w:hAnsi="Times New Roman"/>
                <w:sz w:val="24"/>
                <w:szCs w:val="24"/>
              </w:rPr>
              <w:t>4</w:t>
            </w:r>
          </w:p>
        </w:tc>
        <w:tc>
          <w:tcPr>
            <w:tcW w:w="2551" w:type="dxa"/>
            <w:shd w:val="clear" w:color="auto" w:fill="auto"/>
          </w:tcPr>
          <w:p w14:paraId="6FC34481" w14:textId="77777777" w:rsidR="009157A9" w:rsidRPr="001E4E15" w:rsidRDefault="009157A9" w:rsidP="00BA0D30">
            <w:pPr>
              <w:keepNext/>
              <w:spacing w:after="0" w:line="240" w:lineRule="auto"/>
              <w:jc w:val="center"/>
              <w:rPr>
                <w:rFonts w:ascii="Times New Roman" w:hAnsi="Times New Roman"/>
                <w:sz w:val="24"/>
                <w:szCs w:val="24"/>
              </w:rPr>
            </w:pPr>
          </w:p>
        </w:tc>
        <w:tc>
          <w:tcPr>
            <w:tcW w:w="1843" w:type="dxa"/>
          </w:tcPr>
          <w:p w14:paraId="3127E95F" w14:textId="77777777" w:rsidR="009157A9" w:rsidRDefault="009157A9" w:rsidP="00BA0D30">
            <w:pPr>
              <w:keepNext/>
              <w:spacing w:after="0" w:line="240" w:lineRule="auto"/>
              <w:jc w:val="center"/>
              <w:rPr>
                <w:rFonts w:ascii="Times New Roman" w:hAnsi="Times New Roman"/>
                <w:sz w:val="24"/>
                <w:szCs w:val="24"/>
              </w:rPr>
            </w:pPr>
          </w:p>
        </w:tc>
        <w:tc>
          <w:tcPr>
            <w:tcW w:w="2126" w:type="dxa"/>
          </w:tcPr>
          <w:p w14:paraId="6330B98D" w14:textId="77777777" w:rsidR="009157A9" w:rsidRDefault="009157A9" w:rsidP="00BA0D30">
            <w:pPr>
              <w:keepNext/>
              <w:spacing w:after="0" w:line="240" w:lineRule="auto"/>
              <w:jc w:val="center"/>
              <w:rPr>
                <w:rFonts w:ascii="Times New Roman" w:hAnsi="Times New Roman"/>
                <w:sz w:val="24"/>
                <w:szCs w:val="24"/>
              </w:rPr>
            </w:pPr>
          </w:p>
        </w:tc>
      </w:tr>
      <w:tr w:rsidR="009157A9" w:rsidRPr="00F04082" w14:paraId="63944625" w14:textId="77777777" w:rsidTr="00BA0D30">
        <w:trPr>
          <w:trHeight w:val="20"/>
        </w:trPr>
        <w:tc>
          <w:tcPr>
            <w:tcW w:w="992" w:type="dxa"/>
            <w:tcBorders>
              <w:top w:val="single" w:sz="4" w:space="0" w:color="auto"/>
              <w:left w:val="single" w:sz="4" w:space="0" w:color="auto"/>
              <w:bottom w:val="single" w:sz="4" w:space="0" w:color="auto"/>
              <w:right w:val="single" w:sz="4" w:space="0" w:color="auto"/>
            </w:tcBorders>
          </w:tcPr>
          <w:p w14:paraId="64F52B29" w14:textId="77777777" w:rsidR="009157A9" w:rsidRDefault="009157A9" w:rsidP="00BA0D30">
            <w:pPr>
              <w:jc w:val="center"/>
              <w:rPr>
                <w:rFonts w:ascii="Times New Roman" w:hAnsi="Times New Roman"/>
                <w:sz w:val="24"/>
                <w:szCs w:val="24"/>
              </w:rPr>
            </w:pPr>
            <w:r>
              <w:rPr>
                <w:rFonts w:ascii="Times New Roman" w:hAnsi="Times New Roman"/>
                <w:sz w:val="24"/>
                <w:szCs w:val="24"/>
              </w:rPr>
              <w:t>4.66</w:t>
            </w:r>
          </w:p>
        </w:tc>
        <w:tc>
          <w:tcPr>
            <w:tcW w:w="3403" w:type="dxa"/>
            <w:tcBorders>
              <w:top w:val="single" w:sz="4" w:space="0" w:color="auto"/>
              <w:left w:val="single" w:sz="4" w:space="0" w:color="auto"/>
              <w:bottom w:val="single" w:sz="4" w:space="0" w:color="auto"/>
              <w:right w:val="single" w:sz="4" w:space="0" w:color="auto"/>
            </w:tcBorders>
            <w:hideMark/>
          </w:tcPr>
          <w:p w14:paraId="2C85AF7E" w14:textId="77777777" w:rsidR="009157A9" w:rsidRDefault="009157A9" w:rsidP="00BA0D30">
            <w:pPr>
              <w:keepNext/>
              <w:spacing w:after="0" w:line="240" w:lineRule="auto"/>
              <w:jc w:val="both"/>
              <w:rPr>
                <w:rFonts w:ascii="Times New Roman" w:hAnsi="Times New Roman"/>
                <w:sz w:val="24"/>
                <w:szCs w:val="24"/>
              </w:rPr>
            </w:pPr>
            <w:proofErr w:type="spellStart"/>
            <w:r>
              <w:rPr>
                <w:rFonts w:ascii="Times New Roman" w:hAnsi="Times New Roman"/>
                <w:sz w:val="24"/>
                <w:szCs w:val="24"/>
              </w:rPr>
              <w:t>Несоставление</w:t>
            </w:r>
            <w:proofErr w:type="spellEnd"/>
            <w:r>
              <w:rPr>
                <w:rFonts w:ascii="Times New Roman" w:hAnsi="Times New Roman"/>
                <w:sz w:val="24"/>
                <w:szCs w:val="24"/>
              </w:rPr>
              <w:t xml:space="preserve"> документов о приемке поставленного товара, выполненной работы (ее </w:t>
            </w:r>
            <w:r>
              <w:rPr>
                <w:rFonts w:ascii="Times New Roman" w:hAnsi="Times New Roman"/>
                <w:sz w:val="24"/>
                <w:szCs w:val="24"/>
              </w:rPr>
              <w:lastRenderedPageBreak/>
              <w:t xml:space="preserve">результатов), оказанной услуги или отдельных этапов поставки товара, выполнения работы, оказания услуги либо </w:t>
            </w:r>
            <w:proofErr w:type="spellStart"/>
            <w:r>
              <w:rPr>
                <w:rFonts w:ascii="Times New Roman" w:hAnsi="Times New Roman"/>
                <w:sz w:val="24"/>
                <w:szCs w:val="24"/>
              </w:rPr>
              <w:t>ненаправление</w:t>
            </w:r>
            <w:proofErr w:type="spellEnd"/>
            <w:r>
              <w:rPr>
                <w:rFonts w:ascii="Times New Roman" w:hAnsi="Times New Roman"/>
                <w:sz w:val="24"/>
                <w:szCs w:val="24"/>
              </w:rPr>
              <w:t xml:space="preserve"> мотивированного отказа от подписания таких документов в случае отказа от их подписания</w:t>
            </w:r>
          </w:p>
        </w:tc>
        <w:tc>
          <w:tcPr>
            <w:tcW w:w="3118" w:type="dxa"/>
            <w:tcBorders>
              <w:top w:val="single" w:sz="4" w:space="0" w:color="auto"/>
              <w:left w:val="single" w:sz="4" w:space="0" w:color="auto"/>
              <w:bottom w:val="single" w:sz="4" w:space="0" w:color="auto"/>
              <w:right w:val="single" w:sz="4" w:space="0" w:color="auto"/>
            </w:tcBorders>
            <w:hideMark/>
          </w:tcPr>
          <w:p w14:paraId="1FAA4852" w14:textId="4A789FC7" w:rsidR="009157A9" w:rsidRDefault="002C0158" w:rsidP="002C0158">
            <w:pPr>
              <w:keepNext/>
              <w:spacing w:after="0" w:line="240" w:lineRule="auto"/>
              <w:jc w:val="both"/>
              <w:rPr>
                <w:rFonts w:ascii="Times New Roman" w:hAnsi="Times New Roman"/>
                <w:sz w:val="24"/>
                <w:szCs w:val="24"/>
              </w:rPr>
            </w:pPr>
            <w:r>
              <w:rPr>
                <w:rFonts w:ascii="Times New Roman" w:hAnsi="Times New Roman"/>
                <w:sz w:val="24"/>
                <w:szCs w:val="24"/>
              </w:rPr>
              <w:lastRenderedPageBreak/>
              <w:t>Ст.ст.</w:t>
            </w:r>
            <w:r w:rsidR="009157A9">
              <w:rPr>
                <w:rFonts w:ascii="Times New Roman" w:hAnsi="Times New Roman"/>
                <w:sz w:val="24"/>
                <w:szCs w:val="24"/>
              </w:rPr>
              <w:t>309, 720 ГК РФ;</w:t>
            </w:r>
          </w:p>
          <w:p w14:paraId="62A53992" w14:textId="5594A785" w:rsidR="009157A9" w:rsidRDefault="002C0158" w:rsidP="002C0158">
            <w:pPr>
              <w:keepNext/>
              <w:spacing w:after="0" w:line="240" w:lineRule="auto"/>
              <w:jc w:val="both"/>
              <w:rPr>
                <w:rFonts w:ascii="Times New Roman" w:hAnsi="Times New Roman"/>
                <w:sz w:val="24"/>
                <w:szCs w:val="24"/>
              </w:rPr>
            </w:pPr>
            <w:r>
              <w:rPr>
                <w:rFonts w:ascii="Times New Roman" w:hAnsi="Times New Roman"/>
                <w:sz w:val="24"/>
                <w:szCs w:val="24"/>
              </w:rPr>
              <w:t>Ст.94 ФЗ от 05.04.2013 № </w:t>
            </w:r>
            <w:r w:rsidR="009157A9">
              <w:rPr>
                <w:rFonts w:ascii="Times New Roman" w:hAnsi="Times New Roman"/>
                <w:sz w:val="24"/>
                <w:szCs w:val="24"/>
              </w:rPr>
              <w:t>44-</w:t>
            </w:r>
            <w:r w:rsidR="009157A9" w:rsidRPr="00BE7A1B">
              <w:rPr>
                <w:rFonts w:ascii="Times New Roman" w:hAnsi="Times New Roman"/>
                <w:sz w:val="24"/>
                <w:szCs w:val="24"/>
              </w:rPr>
              <w:t>ФЗ</w:t>
            </w:r>
          </w:p>
          <w:p w14:paraId="779E7053" w14:textId="77777777" w:rsidR="009157A9" w:rsidRDefault="009157A9" w:rsidP="002C0158">
            <w:pPr>
              <w:keepNext/>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4481BA3" w14:textId="77777777" w:rsidR="009157A9" w:rsidRDefault="009157A9" w:rsidP="00BA0D30">
            <w:pPr>
              <w:spacing w:after="0" w:line="240" w:lineRule="auto"/>
              <w:ind w:left="-108" w:right="-108"/>
              <w:jc w:val="center"/>
              <w:rPr>
                <w:rFonts w:ascii="Times New Roman" w:hAnsi="Times New Roman"/>
                <w:b/>
                <w:sz w:val="24"/>
                <w:szCs w:val="24"/>
              </w:rPr>
            </w:pPr>
            <w:r>
              <w:rPr>
                <w:rFonts w:ascii="Times New Roman" w:hAnsi="Times New Roman"/>
                <w:sz w:val="24"/>
                <w:szCs w:val="24"/>
              </w:rPr>
              <w:lastRenderedPageBreak/>
              <w:t>кол-во</w:t>
            </w:r>
          </w:p>
        </w:tc>
        <w:tc>
          <w:tcPr>
            <w:tcW w:w="993" w:type="dxa"/>
            <w:tcBorders>
              <w:top w:val="single" w:sz="4" w:space="0" w:color="auto"/>
              <w:left w:val="single" w:sz="4" w:space="0" w:color="auto"/>
              <w:bottom w:val="single" w:sz="4" w:space="0" w:color="auto"/>
              <w:right w:val="single" w:sz="4" w:space="0" w:color="auto"/>
            </w:tcBorders>
            <w:hideMark/>
          </w:tcPr>
          <w:p w14:paraId="2D58FCE1" w14:textId="77777777" w:rsidR="009157A9" w:rsidRDefault="009157A9" w:rsidP="00BA0D30">
            <w:pPr>
              <w:keepNext/>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14:paraId="49EA1436" w14:textId="64AD76C2" w:rsidR="009157A9" w:rsidRDefault="002C0158" w:rsidP="002C0158">
            <w:pPr>
              <w:keepNext/>
              <w:spacing w:after="0" w:line="240" w:lineRule="auto"/>
              <w:jc w:val="center"/>
              <w:rPr>
                <w:rFonts w:ascii="Times New Roman" w:hAnsi="Times New Roman"/>
                <w:sz w:val="24"/>
                <w:szCs w:val="24"/>
              </w:rPr>
            </w:pPr>
            <w:r>
              <w:rPr>
                <w:rFonts w:ascii="Times New Roman" w:hAnsi="Times New Roman"/>
                <w:sz w:val="24"/>
                <w:szCs w:val="24"/>
              </w:rPr>
              <w:t>Ч.</w:t>
            </w:r>
            <w:r w:rsidR="009157A9">
              <w:rPr>
                <w:rFonts w:ascii="Times New Roman" w:hAnsi="Times New Roman"/>
                <w:sz w:val="24"/>
                <w:szCs w:val="24"/>
              </w:rPr>
              <w:t>9 ст</w:t>
            </w:r>
            <w:r>
              <w:rPr>
                <w:rFonts w:ascii="Times New Roman" w:hAnsi="Times New Roman"/>
                <w:sz w:val="24"/>
                <w:szCs w:val="24"/>
              </w:rPr>
              <w:t>.7.32 КоАП РФ*</w:t>
            </w:r>
          </w:p>
        </w:tc>
        <w:tc>
          <w:tcPr>
            <w:tcW w:w="1843" w:type="dxa"/>
            <w:tcBorders>
              <w:top w:val="single" w:sz="4" w:space="0" w:color="auto"/>
              <w:left w:val="single" w:sz="4" w:space="0" w:color="auto"/>
              <w:bottom w:val="single" w:sz="4" w:space="0" w:color="auto"/>
              <w:right w:val="single" w:sz="4" w:space="0" w:color="auto"/>
            </w:tcBorders>
          </w:tcPr>
          <w:p w14:paraId="3416389B" w14:textId="77777777" w:rsidR="009157A9" w:rsidRDefault="009157A9" w:rsidP="00BA0D30">
            <w:pPr>
              <w:keepNext/>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38655BE" w14:textId="77777777" w:rsidR="009157A9" w:rsidRDefault="009157A9" w:rsidP="00BA0D30">
            <w:pPr>
              <w:keepNext/>
              <w:spacing w:after="0" w:line="240" w:lineRule="auto"/>
              <w:jc w:val="center"/>
              <w:rPr>
                <w:rFonts w:ascii="Times New Roman" w:hAnsi="Times New Roman"/>
                <w:sz w:val="24"/>
                <w:szCs w:val="24"/>
              </w:rPr>
            </w:pPr>
          </w:p>
        </w:tc>
      </w:tr>
      <w:tr w:rsidR="009157A9" w:rsidRPr="00BE7A1B" w14:paraId="0D7B5BB8" w14:textId="77777777" w:rsidTr="00BA0D30">
        <w:trPr>
          <w:trHeight w:val="20"/>
        </w:trPr>
        <w:tc>
          <w:tcPr>
            <w:tcW w:w="16160" w:type="dxa"/>
            <w:gridSpan w:val="8"/>
            <w:shd w:val="clear" w:color="auto" w:fill="auto"/>
            <w:vAlign w:val="center"/>
          </w:tcPr>
          <w:p w14:paraId="4A53D767" w14:textId="542C2113" w:rsidR="009157A9" w:rsidRPr="00B814E9" w:rsidRDefault="00B814E9" w:rsidP="00B814E9">
            <w:pPr>
              <w:tabs>
                <w:tab w:val="left" w:pos="15202"/>
              </w:tabs>
              <w:spacing w:after="0" w:line="240" w:lineRule="auto"/>
              <w:ind w:left="-108" w:right="-108"/>
              <w:jc w:val="both"/>
              <w:rPr>
                <w:rFonts w:ascii="Times New Roman" w:hAnsi="Times New Roman"/>
                <w:b/>
                <w:sz w:val="24"/>
                <w:szCs w:val="24"/>
              </w:rPr>
            </w:pPr>
            <w:r w:rsidRPr="00B814E9">
              <w:rPr>
                <w:rFonts w:ascii="Times New Roman" w:hAnsi="Times New Roman"/>
                <w:b/>
                <w:sz w:val="24"/>
                <w:szCs w:val="24"/>
              </w:rPr>
              <w:t>5.</w:t>
            </w:r>
            <w:r>
              <w:rPr>
                <w:rFonts w:ascii="Times New Roman" w:hAnsi="Times New Roman"/>
                <w:b/>
                <w:sz w:val="24"/>
                <w:szCs w:val="24"/>
              </w:rPr>
              <w:t> </w:t>
            </w:r>
            <w:r w:rsidRPr="00B814E9">
              <w:rPr>
                <w:rFonts w:ascii="Times New Roman" w:hAnsi="Times New Roman"/>
                <w:b/>
                <w:sz w:val="24"/>
                <w:szCs w:val="24"/>
              </w:rPr>
              <w:t>Нарушения в сфере деятельности государственных компаний, организаций с участием субъектов Российской Федерации, муниципальных образований в их уставных (складочных) капиталах и иных организаций, в том числе при использова</w:t>
            </w:r>
            <w:r w:rsidR="00EE5162">
              <w:rPr>
                <w:rFonts w:ascii="Times New Roman" w:hAnsi="Times New Roman"/>
                <w:b/>
                <w:sz w:val="24"/>
                <w:szCs w:val="24"/>
              </w:rPr>
              <w:t>нии ими имущества, находящегося</w:t>
            </w:r>
            <w:r w:rsidR="00EE5162">
              <w:rPr>
                <w:rFonts w:ascii="Times New Roman" w:hAnsi="Times New Roman"/>
                <w:b/>
                <w:sz w:val="24"/>
                <w:szCs w:val="24"/>
              </w:rPr>
              <w:br/>
            </w:r>
            <w:r w:rsidRPr="00B814E9">
              <w:rPr>
                <w:rFonts w:ascii="Times New Roman" w:hAnsi="Times New Roman"/>
                <w:b/>
                <w:sz w:val="24"/>
                <w:szCs w:val="24"/>
              </w:rPr>
              <w:t>в государственной (муниципальной) собственности</w:t>
            </w:r>
          </w:p>
        </w:tc>
      </w:tr>
      <w:tr w:rsidR="009157A9" w:rsidRPr="00BE7A1B" w14:paraId="009DD72A" w14:textId="77777777" w:rsidTr="00BA0D30">
        <w:trPr>
          <w:trHeight w:val="20"/>
        </w:trPr>
        <w:tc>
          <w:tcPr>
            <w:tcW w:w="16160" w:type="dxa"/>
            <w:gridSpan w:val="8"/>
            <w:shd w:val="clear" w:color="auto" w:fill="auto"/>
            <w:vAlign w:val="center"/>
          </w:tcPr>
          <w:p w14:paraId="507A5864" w14:textId="6862F7D0" w:rsidR="009157A9" w:rsidRPr="00D81909" w:rsidRDefault="009157A9" w:rsidP="00BA0D30">
            <w:pPr>
              <w:spacing w:after="0" w:line="240" w:lineRule="auto"/>
              <w:ind w:left="-108" w:right="-108"/>
              <w:jc w:val="both"/>
              <w:rPr>
                <w:rFonts w:ascii="Times New Roman" w:hAnsi="Times New Roman"/>
                <w:b/>
                <w:sz w:val="24"/>
                <w:szCs w:val="24"/>
              </w:rPr>
            </w:pPr>
            <w:r w:rsidRPr="00D81909">
              <w:rPr>
                <w:rFonts w:ascii="Times New Roman" w:hAnsi="Times New Roman"/>
                <w:b/>
                <w:sz w:val="24"/>
                <w:szCs w:val="24"/>
              </w:rPr>
              <w:t>5.2.</w:t>
            </w:r>
            <w:r w:rsidR="00B814E9">
              <w:rPr>
                <w:rFonts w:ascii="Times New Roman" w:hAnsi="Times New Roman"/>
                <w:b/>
                <w:sz w:val="24"/>
                <w:szCs w:val="24"/>
              </w:rPr>
              <w:t> </w:t>
            </w:r>
            <w:r w:rsidR="00B814E9" w:rsidRPr="00B814E9">
              <w:rPr>
                <w:rFonts w:ascii="Times New Roman" w:hAnsi="Times New Roman"/>
                <w:b/>
                <w:sz w:val="24"/>
                <w:szCs w:val="24"/>
              </w:rPr>
              <w:t>Нарушения в сфере деятельности государственных компаний, организаций с участием субъектов Российской Федерации, муниципальных образований в их уставных (складочных) капиталах и иных организаций, в том числе при использова</w:t>
            </w:r>
            <w:r w:rsidR="00EE5162">
              <w:rPr>
                <w:rFonts w:ascii="Times New Roman" w:hAnsi="Times New Roman"/>
                <w:b/>
                <w:sz w:val="24"/>
                <w:szCs w:val="24"/>
              </w:rPr>
              <w:t>нии ими имущества, находящегося</w:t>
            </w:r>
            <w:r w:rsidR="00EE5162">
              <w:rPr>
                <w:rFonts w:ascii="Times New Roman" w:hAnsi="Times New Roman"/>
                <w:b/>
                <w:sz w:val="24"/>
                <w:szCs w:val="24"/>
              </w:rPr>
              <w:br/>
            </w:r>
            <w:r w:rsidR="00B814E9" w:rsidRPr="00B814E9">
              <w:rPr>
                <w:rFonts w:ascii="Times New Roman" w:hAnsi="Times New Roman"/>
                <w:b/>
                <w:sz w:val="24"/>
                <w:szCs w:val="24"/>
              </w:rPr>
              <w:t>в государственной (муниципальной) собственности</w:t>
            </w:r>
          </w:p>
        </w:tc>
      </w:tr>
      <w:tr w:rsidR="009157A9" w:rsidRPr="00BE7A1B" w14:paraId="394E2756" w14:textId="77777777" w:rsidTr="00BA0D30">
        <w:trPr>
          <w:trHeight w:val="20"/>
        </w:trPr>
        <w:tc>
          <w:tcPr>
            <w:tcW w:w="992" w:type="dxa"/>
            <w:shd w:val="clear" w:color="auto" w:fill="auto"/>
          </w:tcPr>
          <w:p w14:paraId="425409C6" w14:textId="77777777" w:rsidR="009157A9" w:rsidRPr="00C02A25" w:rsidRDefault="009157A9" w:rsidP="00BA0D30">
            <w:pPr>
              <w:jc w:val="center"/>
              <w:rPr>
                <w:rFonts w:ascii="Times New Roman" w:hAnsi="Times New Roman"/>
                <w:sz w:val="24"/>
                <w:szCs w:val="24"/>
              </w:rPr>
            </w:pPr>
            <w:r w:rsidRPr="00C02A25">
              <w:rPr>
                <w:rFonts w:ascii="Times New Roman" w:hAnsi="Times New Roman"/>
                <w:sz w:val="24"/>
                <w:szCs w:val="24"/>
              </w:rPr>
              <w:t>5.2.1</w:t>
            </w:r>
          </w:p>
        </w:tc>
        <w:tc>
          <w:tcPr>
            <w:tcW w:w="3403" w:type="dxa"/>
            <w:shd w:val="clear" w:color="auto" w:fill="auto"/>
          </w:tcPr>
          <w:p w14:paraId="2D07CE85" w14:textId="77777777" w:rsidR="009157A9" w:rsidRPr="00C02A25" w:rsidRDefault="009157A9" w:rsidP="00BA0D30">
            <w:pPr>
              <w:keepNext/>
              <w:spacing w:after="0" w:line="240" w:lineRule="auto"/>
              <w:jc w:val="both"/>
              <w:rPr>
                <w:rFonts w:ascii="Times New Roman" w:hAnsi="Times New Roman"/>
                <w:sz w:val="24"/>
                <w:szCs w:val="24"/>
              </w:rPr>
            </w:pPr>
            <w:r w:rsidRPr="00C02A25">
              <w:rPr>
                <w:rFonts w:ascii="Times New Roman" w:hAnsi="Times New Roman"/>
                <w:sz w:val="24"/>
                <w:szCs w:val="24"/>
              </w:rPr>
              <w:t xml:space="preserve">Непредставление или несвоевременное представление документов о споре, связанном с созданием юридического лица, </w:t>
            </w:r>
            <w:r w:rsidRPr="001504C1">
              <w:rPr>
                <w:rFonts w:ascii="Times New Roman" w:hAnsi="Times New Roman"/>
                <w:sz w:val="24"/>
                <w:szCs w:val="24"/>
              </w:rPr>
              <w:t>управлением им или участием в нем лиц</w:t>
            </w:r>
            <w:r>
              <w:rPr>
                <w:rFonts w:ascii="Times New Roman" w:hAnsi="Times New Roman"/>
                <w:sz w:val="24"/>
                <w:szCs w:val="24"/>
              </w:rPr>
              <w:t>а</w:t>
            </w:r>
            <w:r w:rsidRPr="001504C1">
              <w:rPr>
                <w:rFonts w:ascii="Times New Roman" w:hAnsi="Times New Roman"/>
                <w:sz w:val="24"/>
                <w:szCs w:val="24"/>
              </w:rPr>
              <w:t xml:space="preserve"> (орган</w:t>
            </w:r>
            <w:r>
              <w:rPr>
                <w:rFonts w:ascii="Times New Roman" w:hAnsi="Times New Roman"/>
                <w:sz w:val="24"/>
                <w:szCs w:val="24"/>
              </w:rPr>
              <w:t>а</w:t>
            </w:r>
            <w:r w:rsidRPr="001504C1">
              <w:rPr>
                <w:rFonts w:ascii="Times New Roman" w:hAnsi="Times New Roman"/>
                <w:sz w:val="24"/>
                <w:szCs w:val="24"/>
              </w:rPr>
              <w:t xml:space="preserve"> государственной власти, государственной корпорации), осуществляюще</w:t>
            </w:r>
            <w:r>
              <w:rPr>
                <w:rFonts w:ascii="Times New Roman" w:hAnsi="Times New Roman"/>
                <w:sz w:val="24"/>
                <w:szCs w:val="24"/>
              </w:rPr>
              <w:t>го</w:t>
            </w:r>
            <w:r w:rsidRPr="001504C1">
              <w:rPr>
                <w:rFonts w:ascii="Times New Roman" w:hAnsi="Times New Roman"/>
                <w:sz w:val="24"/>
                <w:szCs w:val="24"/>
              </w:rPr>
              <w:t xml:space="preserve"> права участника (акционера, учредителя, члена) юридического лица</w:t>
            </w:r>
          </w:p>
        </w:tc>
        <w:tc>
          <w:tcPr>
            <w:tcW w:w="3118" w:type="dxa"/>
            <w:shd w:val="clear" w:color="auto" w:fill="auto"/>
          </w:tcPr>
          <w:p w14:paraId="34410632" w14:textId="77777777" w:rsidR="00123E38" w:rsidRDefault="009157A9" w:rsidP="002C0158">
            <w:pPr>
              <w:keepNext/>
              <w:spacing w:after="0" w:line="240" w:lineRule="auto"/>
              <w:jc w:val="both"/>
              <w:rPr>
                <w:rFonts w:ascii="Times New Roman" w:hAnsi="Times New Roman"/>
                <w:sz w:val="24"/>
                <w:szCs w:val="24"/>
              </w:rPr>
            </w:pPr>
            <w:r>
              <w:rPr>
                <w:rFonts w:ascii="Times New Roman" w:hAnsi="Times New Roman"/>
                <w:sz w:val="24"/>
                <w:szCs w:val="24"/>
              </w:rPr>
              <w:t>Ст.</w:t>
            </w:r>
            <w:r w:rsidRPr="00C02A25">
              <w:rPr>
                <w:rFonts w:ascii="Times New Roman" w:hAnsi="Times New Roman"/>
                <w:sz w:val="24"/>
                <w:szCs w:val="24"/>
              </w:rPr>
              <w:t xml:space="preserve">91 </w:t>
            </w:r>
            <w:r>
              <w:rPr>
                <w:rFonts w:ascii="Times New Roman" w:hAnsi="Times New Roman"/>
                <w:sz w:val="24"/>
                <w:szCs w:val="24"/>
              </w:rPr>
              <w:t xml:space="preserve">ФЗ </w:t>
            </w:r>
            <w:r w:rsidRPr="00C02A25">
              <w:rPr>
                <w:rFonts w:ascii="Times New Roman" w:hAnsi="Times New Roman"/>
                <w:sz w:val="24"/>
                <w:szCs w:val="24"/>
              </w:rPr>
              <w:t>от 26</w:t>
            </w:r>
            <w:r>
              <w:rPr>
                <w:rFonts w:ascii="Times New Roman" w:hAnsi="Times New Roman"/>
                <w:sz w:val="24"/>
                <w:szCs w:val="24"/>
              </w:rPr>
              <w:t>.12.</w:t>
            </w:r>
            <w:r w:rsidR="00123E38">
              <w:rPr>
                <w:rFonts w:ascii="Times New Roman" w:hAnsi="Times New Roman"/>
                <w:sz w:val="24"/>
                <w:szCs w:val="24"/>
              </w:rPr>
              <w:t>95</w:t>
            </w:r>
            <w:r w:rsidR="00123E38">
              <w:rPr>
                <w:rFonts w:ascii="Times New Roman" w:hAnsi="Times New Roman"/>
                <w:sz w:val="24"/>
                <w:szCs w:val="24"/>
              </w:rPr>
              <w:br/>
            </w:r>
            <w:r w:rsidR="002C0158">
              <w:rPr>
                <w:rFonts w:ascii="Times New Roman" w:hAnsi="Times New Roman"/>
                <w:sz w:val="24"/>
                <w:szCs w:val="24"/>
              </w:rPr>
              <w:t>№ </w:t>
            </w:r>
            <w:r w:rsidRPr="00C02A25">
              <w:rPr>
                <w:rFonts w:ascii="Times New Roman" w:hAnsi="Times New Roman"/>
                <w:sz w:val="24"/>
                <w:szCs w:val="24"/>
              </w:rPr>
              <w:t>208-ФЗ</w:t>
            </w:r>
            <w:r>
              <w:rPr>
                <w:rFonts w:ascii="Times New Roman" w:hAnsi="Times New Roman"/>
                <w:sz w:val="24"/>
                <w:szCs w:val="24"/>
              </w:rPr>
              <w:t>;</w:t>
            </w:r>
          </w:p>
          <w:p w14:paraId="1F19AD4C" w14:textId="7135EB68" w:rsidR="009157A9" w:rsidRPr="00C02A25" w:rsidRDefault="009157A9" w:rsidP="002C0158">
            <w:pPr>
              <w:keepNext/>
              <w:spacing w:after="0" w:line="240" w:lineRule="auto"/>
              <w:jc w:val="both"/>
              <w:rPr>
                <w:rFonts w:ascii="Times New Roman" w:hAnsi="Times New Roman"/>
                <w:sz w:val="24"/>
                <w:szCs w:val="24"/>
              </w:rPr>
            </w:pPr>
            <w:r>
              <w:rPr>
                <w:rFonts w:ascii="Times New Roman" w:hAnsi="Times New Roman"/>
                <w:sz w:val="24"/>
                <w:szCs w:val="24"/>
              </w:rPr>
              <w:t>ст.</w:t>
            </w:r>
            <w:r w:rsidRPr="00C02A25">
              <w:rPr>
                <w:rFonts w:ascii="Times New Roman" w:hAnsi="Times New Roman"/>
                <w:sz w:val="24"/>
                <w:szCs w:val="24"/>
              </w:rPr>
              <w:t xml:space="preserve">50 </w:t>
            </w:r>
            <w:r>
              <w:rPr>
                <w:rFonts w:ascii="Times New Roman" w:hAnsi="Times New Roman"/>
                <w:sz w:val="24"/>
                <w:szCs w:val="24"/>
              </w:rPr>
              <w:t xml:space="preserve">ФЗ </w:t>
            </w:r>
            <w:r w:rsidRPr="00C02A25">
              <w:rPr>
                <w:rFonts w:ascii="Times New Roman" w:hAnsi="Times New Roman"/>
                <w:sz w:val="24"/>
                <w:szCs w:val="24"/>
              </w:rPr>
              <w:t xml:space="preserve">от </w:t>
            </w:r>
            <w:r>
              <w:rPr>
                <w:rFonts w:ascii="Times New Roman" w:hAnsi="Times New Roman"/>
                <w:sz w:val="24"/>
                <w:szCs w:val="24"/>
              </w:rPr>
              <w:t>0</w:t>
            </w:r>
            <w:r w:rsidRPr="00C02A25">
              <w:rPr>
                <w:rFonts w:ascii="Times New Roman" w:hAnsi="Times New Roman"/>
                <w:sz w:val="24"/>
                <w:szCs w:val="24"/>
              </w:rPr>
              <w:t>8</w:t>
            </w:r>
            <w:r>
              <w:rPr>
                <w:rFonts w:ascii="Times New Roman" w:hAnsi="Times New Roman"/>
                <w:sz w:val="24"/>
                <w:szCs w:val="24"/>
              </w:rPr>
              <w:t>.02.</w:t>
            </w:r>
            <w:r w:rsidR="00123E38">
              <w:rPr>
                <w:rFonts w:ascii="Times New Roman" w:hAnsi="Times New Roman"/>
                <w:sz w:val="24"/>
                <w:szCs w:val="24"/>
              </w:rPr>
              <w:t>98</w:t>
            </w:r>
            <w:r w:rsidR="00123E38">
              <w:rPr>
                <w:rFonts w:ascii="Times New Roman" w:hAnsi="Times New Roman"/>
                <w:sz w:val="24"/>
                <w:szCs w:val="24"/>
              </w:rPr>
              <w:br/>
            </w:r>
            <w:r w:rsidR="002C0158">
              <w:rPr>
                <w:rFonts w:ascii="Times New Roman" w:hAnsi="Times New Roman"/>
                <w:sz w:val="24"/>
                <w:szCs w:val="24"/>
              </w:rPr>
              <w:t>№ </w:t>
            </w:r>
            <w:r w:rsidRPr="00C02A25">
              <w:rPr>
                <w:rFonts w:ascii="Times New Roman" w:hAnsi="Times New Roman"/>
                <w:sz w:val="24"/>
                <w:szCs w:val="24"/>
              </w:rPr>
              <w:t xml:space="preserve">14-ФЗ </w:t>
            </w:r>
          </w:p>
        </w:tc>
        <w:tc>
          <w:tcPr>
            <w:tcW w:w="1134" w:type="dxa"/>
            <w:shd w:val="clear" w:color="auto" w:fill="auto"/>
          </w:tcPr>
          <w:p w14:paraId="371A0CDC" w14:textId="77777777" w:rsidR="009157A9" w:rsidRPr="00C02A25" w:rsidRDefault="009157A9" w:rsidP="00BA0D30">
            <w:pPr>
              <w:keepNext/>
              <w:spacing w:after="0" w:line="240" w:lineRule="auto"/>
              <w:ind w:left="-108" w:right="-108"/>
              <w:jc w:val="center"/>
              <w:rPr>
                <w:rFonts w:ascii="Times New Roman" w:hAnsi="Times New Roman"/>
                <w:sz w:val="24"/>
                <w:szCs w:val="24"/>
              </w:rPr>
            </w:pPr>
            <w:r w:rsidRPr="00C02A25">
              <w:rPr>
                <w:rFonts w:ascii="Times New Roman" w:hAnsi="Times New Roman"/>
                <w:sz w:val="24"/>
                <w:szCs w:val="24"/>
              </w:rPr>
              <w:t>кол-во</w:t>
            </w:r>
          </w:p>
        </w:tc>
        <w:tc>
          <w:tcPr>
            <w:tcW w:w="993" w:type="dxa"/>
            <w:shd w:val="clear" w:color="auto" w:fill="auto"/>
          </w:tcPr>
          <w:p w14:paraId="7D6C1C00" w14:textId="77777777" w:rsidR="009157A9" w:rsidRPr="00C02A25" w:rsidRDefault="009157A9" w:rsidP="00BA0D30">
            <w:pPr>
              <w:keepNext/>
              <w:spacing w:after="0" w:line="240" w:lineRule="auto"/>
              <w:jc w:val="center"/>
              <w:rPr>
                <w:rFonts w:ascii="Times New Roman" w:hAnsi="Times New Roman"/>
                <w:sz w:val="24"/>
                <w:szCs w:val="24"/>
              </w:rPr>
            </w:pPr>
            <w:r w:rsidRPr="00C02A25">
              <w:rPr>
                <w:rFonts w:ascii="Times New Roman" w:hAnsi="Times New Roman"/>
                <w:sz w:val="24"/>
                <w:szCs w:val="24"/>
              </w:rPr>
              <w:t>5</w:t>
            </w:r>
          </w:p>
        </w:tc>
        <w:tc>
          <w:tcPr>
            <w:tcW w:w="2551" w:type="dxa"/>
            <w:shd w:val="clear" w:color="auto" w:fill="auto"/>
          </w:tcPr>
          <w:p w14:paraId="377B222A" w14:textId="018EE3EE" w:rsidR="009157A9" w:rsidRPr="00BE7A1B" w:rsidRDefault="002C0158" w:rsidP="002C0158">
            <w:pPr>
              <w:spacing w:after="0" w:line="240" w:lineRule="auto"/>
              <w:jc w:val="center"/>
            </w:pPr>
            <w:r>
              <w:rPr>
                <w:rFonts w:ascii="Times New Roman" w:eastAsia="Times New Roman" w:hAnsi="Times New Roman"/>
                <w:sz w:val="24"/>
                <w:szCs w:val="24"/>
                <w:lang w:eastAsia="ru-RU"/>
              </w:rPr>
              <w:t>С</w:t>
            </w:r>
            <w:r w:rsidR="009157A9" w:rsidRPr="00C02A25">
              <w:rPr>
                <w:rFonts w:ascii="Times New Roman" w:eastAsia="Times New Roman" w:hAnsi="Times New Roman"/>
                <w:sz w:val="24"/>
                <w:szCs w:val="24"/>
                <w:lang w:eastAsia="ru-RU"/>
              </w:rPr>
              <w:t>т</w:t>
            </w:r>
            <w:r>
              <w:rPr>
                <w:rFonts w:ascii="Times New Roman" w:eastAsia="Times New Roman" w:hAnsi="Times New Roman"/>
                <w:sz w:val="24"/>
                <w:szCs w:val="24"/>
                <w:lang w:eastAsia="ru-RU"/>
              </w:rPr>
              <w:t>.14.36</w:t>
            </w:r>
            <w:r>
              <w:rPr>
                <w:rFonts w:ascii="Times New Roman" w:hAnsi="Times New Roman"/>
                <w:sz w:val="24"/>
                <w:szCs w:val="24"/>
              </w:rPr>
              <w:t xml:space="preserve"> КоАП РФ*</w:t>
            </w:r>
          </w:p>
        </w:tc>
        <w:tc>
          <w:tcPr>
            <w:tcW w:w="1843" w:type="dxa"/>
          </w:tcPr>
          <w:p w14:paraId="09DA69F8" w14:textId="77777777" w:rsidR="009157A9" w:rsidRPr="00BE7A1B" w:rsidRDefault="009157A9" w:rsidP="00BA0D30">
            <w:pPr>
              <w:spacing w:after="0" w:line="240" w:lineRule="auto"/>
              <w:jc w:val="center"/>
              <w:rPr>
                <w:rFonts w:ascii="Times New Roman" w:eastAsia="Times New Roman" w:hAnsi="Times New Roman"/>
                <w:sz w:val="24"/>
                <w:szCs w:val="24"/>
                <w:lang w:eastAsia="ru-RU"/>
              </w:rPr>
            </w:pPr>
          </w:p>
        </w:tc>
        <w:tc>
          <w:tcPr>
            <w:tcW w:w="2126" w:type="dxa"/>
          </w:tcPr>
          <w:p w14:paraId="1B20183A" w14:textId="77777777" w:rsidR="009157A9" w:rsidRPr="00BE7A1B" w:rsidRDefault="009157A9" w:rsidP="00BA0D30">
            <w:pPr>
              <w:spacing w:after="0" w:line="240" w:lineRule="auto"/>
              <w:jc w:val="center"/>
              <w:rPr>
                <w:rFonts w:ascii="Times New Roman" w:eastAsia="Times New Roman" w:hAnsi="Times New Roman"/>
                <w:sz w:val="24"/>
                <w:szCs w:val="24"/>
                <w:lang w:eastAsia="ru-RU"/>
              </w:rPr>
            </w:pPr>
          </w:p>
        </w:tc>
      </w:tr>
      <w:tr w:rsidR="009157A9" w:rsidRPr="00BE7A1B" w14:paraId="179676FA" w14:textId="77777777" w:rsidTr="00BA0D30">
        <w:trPr>
          <w:trHeight w:val="20"/>
        </w:trPr>
        <w:tc>
          <w:tcPr>
            <w:tcW w:w="992" w:type="dxa"/>
            <w:shd w:val="clear" w:color="auto" w:fill="auto"/>
          </w:tcPr>
          <w:p w14:paraId="0647E5EA" w14:textId="77777777" w:rsidR="009157A9" w:rsidRPr="00BE7A1B" w:rsidRDefault="009157A9" w:rsidP="00BA0D30">
            <w:pPr>
              <w:jc w:val="center"/>
              <w:rPr>
                <w:rFonts w:ascii="Times New Roman" w:hAnsi="Times New Roman"/>
                <w:sz w:val="24"/>
                <w:szCs w:val="24"/>
              </w:rPr>
            </w:pPr>
            <w:r w:rsidRPr="00BE7A1B">
              <w:rPr>
                <w:rFonts w:ascii="Times New Roman" w:hAnsi="Times New Roman"/>
                <w:sz w:val="24"/>
                <w:szCs w:val="24"/>
              </w:rPr>
              <w:t>5.2.2</w:t>
            </w:r>
          </w:p>
        </w:tc>
        <w:tc>
          <w:tcPr>
            <w:tcW w:w="3403" w:type="dxa"/>
            <w:shd w:val="clear" w:color="auto" w:fill="auto"/>
          </w:tcPr>
          <w:p w14:paraId="0F4BE30E" w14:textId="77777777" w:rsidR="009157A9" w:rsidRPr="00BE7A1B" w:rsidRDefault="009157A9" w:rsidP="00BA0D30">
            <w:pPr>
              <w:keepNext/>
              <w:spacing w:after="0" w:line="240" w:lineRule="auto"/>
              <w:jc w:val="both"/>
              <w:rPr>
                <w:rFonts w:ascii="Times New Roman" w:hAnsi="Times New Roman"/>
                <w:sz w:val="24"/>
                <w:szCs w:val="24"/>
              </w:rPr>
            </w:pPr>
            <w:r w:rsidRPr="0004769B">
              <w:rPr>
                <w:rFonts w:ascii="Times New Roman" w:hAnsi="Times New Roman"/>
                <w:sz w:val="24"/>
                <w:szCs w:val="24"/>
              </w:rPr>
              <w:t xml:space="preserve">Нарушение порядка и сроков подготовки, созыва и </w:t>
            </w:r>
            <w:r w:rsidRPr="00683D61">
              <w:rPr>
                <w:rFonts w:ascii="Times New Roman" w:hAnsi="Times New Roman"/>
                <w:sz w:val="24"/>
                <w:szCs w:val="24"/>
              </w:rPr>
              <w:t>проведения общих собраний акционеров, участников обществ с ограниченной ответственностью</w:t>
            </w:r>
            <w:r w:rsidRPr="00BE7A1B">
              <w:rPr>
                <w:rFonts w:ascii="Times New Roman" w:hAnsi="Times New Roman"/>
                <w:sz w:val="24"/>
                <w:szCs w:val="24"/>
              </w:rPr>
              <w:t xml:space="preserve"> </w:t>
            </w:r>
          </w:p>
        </w:tc>
        <w:tc>
          <w:tcPr>
            <w:tcW w:w="3118" w:type="dxa"/>
            <w:shd w:val="clear" w:color="auto" w:fill="auto"/>
          </w:tcPr>
          <w:p w14:paraId="00B3FFBB" w14:textId="77777777" w:rsidR="002C0158" w:rsidRDefault="009157A9" w:rsidP="002C0158">
            <w:pPr>
              <w:keepNext/>
              <w:spacing w:after="0" w:line="240" w:lineRule="auto"/>
              <w:jc w:val="both"/>
              <w:rPr>
                <w:rFonts w:ascii="Times New Roman" w:hAnsi="Times New Roman"/>
                <w:sz w:val="24"/>
                <w:szCs w:val="24"/>
              </w:rPr>
            </w:pPr>
            <w:r>
              <w:rPr>
                <w:rFonts w:ascii="Times New Roman" w:hAnsi="Times New Roman"/>
                <w:sz w:val="24"/>
                <w:szCs w:val="24"/>
              </w:rPr>
              <w:t>Ст.</w:t>
            </w:r>
            <w:r w:rsidRPr="00BE7A1B">
              <w:rPr>
                <w:rFonts w:ascii="Times New Roman" w:hAnsi="Times New Roman"/>
                <w:sz w:val="24"/>
                <w:szCs w:val="24"/>
              </w:rPr>
              <w:t>65</w:t>
            </w:r>
            <w:r>
              <w:rPr>
                <w:rFonts w:ascii="Times New Roman" w:hAnsi="Times New Roman"/>
                <w:sz w:val="24"/>
                <w:szCs w:val="24"/>
                <w:vertAlign w:val="superscript"/>
              </w:rPr>
              <w:t>2</w:t>
            </w:r>
            <w:r w:rsidRPr="00BE7A1B">
              <w:rPr>
                <w:rFonts w:ascii="Times New Roman" w:hAnsi="Times New Roman"/>
                <w:sz w:val="24"/>
                <w:szCs w:val="24"/>
              </w:rPr>
              <w:t xml:space="preserve"> </w:t>
            </w:r>
            <w:r>
              <w:rPr>
                <w:rFonts w:ascii="Times New Roman" w:hAnsi="Times New Roman"/>
                <w:sz w:val="24"/>
                <w:szCs w:val="24"/>
              </w:rPr>
              <w:t>ГК РФ;</w:t>
            </w:r>
            <w:r w:rsidR="002C0158">
              <w:rPr>
                <w:rFonts w:ascii="Times New Roman" w:hAnsi="Times New Roman"/>
                <w:sz w:val="24"/>
                <w:szCs w:val="24"/>
              </w:rPr>
              <w:t xml:space="preserve"> </w:t>
            </w:r>
            <w:r>
              <w:rPr>
                <w:rFonts w:ascii="Times New Roman" w:hAnsi="Times New Roman"/>
                <w:sz w:val="24"/>
                <w:szCs w:val="24"/>
              </w:rPr>
              <w:t>г</w:t>
            </w:r>
            <w:r w:rsidRPr="00BE7A1B">
              <w:rPr>
                <w:rFonts w:ascii="Times New Roman" w:hAnsi="Times New Roman"/>
                <w:sz w:val="24"/>
                <w:szCs w:val="24"/>
              </w:rPr>
              <w:t>л</w:t>
            </w:r>
            <w:r>
              <w:rPr>
                <w:rFonts w:ascii="Times New Roman" w:hAnsi="Times New Roman"/>
                <w:sz w:val="24"/>
                <w:szCs w:val="24"/>
              </w:rPr>
              <w:t>.</w:t>
            </w:r>
            <w:r w:rsidRPr="00BE7A1B">
              <w:rPr>
                <w:rFonts w:ascii="Times New Roman" w:hAnsi="Times New Roman"/>
                <w:sz w:val="24"/>
                <w:szCs w:val="24"/>
              </w:rPr>
              <w:t xml:space="preserve">7 </w:t>
            </w:r>
            <w:r>
              <w:rPr>
                <w:rFonts w:ascii="Times New Roman" w:hAnsi="Times New Roman"/>
                <w:sz w:val="24"/>
                <w:szCs w:val="24"/>
              </w:rPr>
              <w:t>ФЗ</w:t>
            </w:r>
            <w:r w:rsidRPr="00BE7A1B">
              <w:rPr>
                <w:rFonts w:ascii="Times New Roman" w:hAnsi="Times New Roman"/>
                <w:sz w:val="24"/>
                <w:szCs w:val="24"/>
              </w:rPr>
              <w:t xml:space="preserve"> от 26</w:t>
            </w:r>
            <w:r>
              <w:rPr>
                <w:rFonts w:ascii="Times New Roman" w:hAnsi="Times New Roman"/>
                <w:sz w:val="24"/>
                <w:szCs w:val="24"/>
              </w:rPr>
              <w:t>.12.</w:t>
            </w:r>
            <w:r w:rsidR="002C0158">
              <w:rPr>
                <w:rFonts w:ascii="Times New Roman" w:hAnsi="Times New Roman"/>
                <w:sz w:val="24"/>
                <w:szCs w:val="24"/>
              </w:rPr>
              <w:t>95№ </w:t>
            </w:r>
            <w:r w:rsidRPr="00BE7A1B">
              <w:rPr>
                <w:rFonts w:ascii="Times New Roman" w:hAnsi="Times New Roman"/>
                <w:sz w:val="24"/>
                <w:szCs w:val="24"/>
              </w:rPr>
              <w:t>208-ФЗ</w:t>
            </w:r>
            <w:r>
              <w:rPr>
                <w:rFonts w:ascii="Times New Roman" w:hAnsi="Times New Roman"/>
                <w:sz w:val="24"/>
                <w:szCs w:val="24"/>
              </w:rPr>
              <w:t>;</w:t>
            </w:r>
          </w:p>
          <w:p w14:paraId="7450D537" w14:textId="146646FC" w:rsidR="009157A9" w:rsidRPr="00BE7A1B" w:rsidRDefault="009157A9" w:rsidP="002C0158">
            <w:pPr>
              <w:keepNext/>
              <w:spacing w:after="0" w:line="240" w:lineRule="auto"/>
              <w:jc w:val="both"/>
              <w:rPr>
                <w:rFonts w:ascii="Times New Roman" w:hAnsi="Times New Roman"/>
                <w:sz w:val="24"/>
                <w:szCs w:val="24"/>
              </w:rPr>
            </w:pPr>
            <w:r>
              <w:rPr>
                <w:rFonts w:ascii="Times New Roman" w:hAnsi="Times New Roman"/>
                <w:sz w:val="24"/>
                <w:szCs w:val="24"/>
              </w:rPr>
              <w:t>с</w:t>
            </w:r>
            <w:r w:rsidRPr="00BE7A1B">
              <w:rPr>
                <w:rFonts w:ascii="Times New Roman" w:hAnsi="Times New Roman"/>
                <w:sz w:val="24"/>
                <w:szCs w:val="24"/>
              </w:rPr>
              <w:t>т</w:t>
            </w:r>
            <w:r>
              <w:rPr>
                <w:rFonts w:ascii="Times New Roman" w:hAnsi="Times New Roman"/>
                <w:sz w:val="24"/>
                <w:szCs w:val="24"/>
              </w:rPr>
              <w:t>.ст.</w:t>
            </w:r>
            <w:r w:rsidRPr="00BE7A1B">
              <w:rPr>
                <w:rFonts w:ascii="Times New Roman" w:hAnsi="Times New Roman"/>
                <w:sz w:val="24"/>
                <w:szCs w:val="24"/>
              </w:rPr>
              <w:t>33</w:t>
            </w:r>
            <w:r>
              <w:rPr>
                <w:rFonts w:ascii="Times New Roman" w:hAnsi="Times New Roman"/>
                <w:sz w:val="24"/>
                <w:szCs w:val="24"/>
              </w:rPr>
              <w:t>–</w:t>
            </w:r>
            <w:r w:rsidRPr="00BE7A1B">
              <w:rPr>
                <w:rFonts w:ascii="Times New Roman" w:hAnsi="Times New Roman"/>
                <w:sz w:val="24"/>
                <w:szCs w:val="24"/>
              </w:rPr>
              <w:t xml:space="preserve">39 </w:t>
            </w:r>
            <w:r>
              <w:rPr>
                <w:rFonts w:ascii="Times New Roman" w:hAnsi="Times New Roman"/>
                <w:sz w:val="24"/>
                <w:szCs w:val="24"/>
              </w:rPr>
              <w:t>ФЗ</w:t>
            </w:r>
            <w:r w:rsidR="002C0158">
              <w:rPr>
                <w:rFonts w:ascii="Times New Roman" w:hAnsi="Times New Roman"/>
                <w:sz w:val="24"/>
                <w:szCs w:val="24"/>
              </w:rPr>
              <w:t xml:space="preserve"> </w:t>
            </w:r>
            <w:r w:rsidRPr="00C02A25">
              <w:rPr>
                <w:rFonts w:ascii="Times New Roman" w:hAnsi="Times New Roman"/>
                <w:sz w:val="24"/>
                <w:szCs w:val="24"/>
              </w:rPr>
              <w:t xml:space="preserve">от </w:t>
            </w:r>
            <w:r>
              <w:rPr>
                <w:rFonts w:ascii="Times New Roman" w:hAnsi="Times New Roman"/>
                <w:sz w:val="24"/>
                <w:szCs w:val="24"/>
              </w:rPr>
              <w:t>0</w:t>
            </w:r>
            <w:r w:rsidRPr="00C02A25">
              <w:rPr>
                <w:rFonts w:ascii="Times New Roman" w:hAnsi="Times New Roman"/>
                <w:sz w:val="24"/>
                <w:szCs w:val="24"/>
              </w:rPr>
              <w:t>8</w:t>
            </w:r>
            <w:r>
              <w:rPr>
                <w:rFonts w:ascii="Times New Roman" w:hAnsi="Times New Roman"/>
                <w:sz w:val="24"/>
                <w:szCs w:val="24"/>
              </w:rPr>
              <w:t>.02.</w:t>
            </w:r>
            <w:r w:rsidRPr="00C02A25">
              <w:rPr>
                <w:rFonts w:ascii="Times New Roman" w:hAnsi="Times New Roman"/>
                <w:sz w:val="24"/>
                <w:szCs w:val="24"/>
              </w:rPr>
              <w:t xml:space="preserve">98 </w:t>
            </w:r>
            <w:r w:rsidRPr="00BE7A1B">
              <w:rPr>
                <w:rFonts w:ascii="Times New Roman" w:hAnsi="Times New Roman"/>
                <w:sz w:val="24"/>
                <w:szCs w:val="24"/>
              </w:rPr>
              <w:t xml:space="preserve">№ 14-ФЗ </w:t>
            </w:r>
          </w:p>
        </w:tc>
        <w:tc>
          <w:tcPr>
            <w:tcW w:w="1134" w:type="dxa"/>
            <w:shd w:val="clear" w:color="auto" w:fill="auto"/>
          </w:tcPr>
          <w:p w14:paraId="5C108807" w14:textId="77777777" w:rsidR="009157A9" w:rsidRPr="00BE7A1B" w:rsidRDefault="009157A9" w:rsidP="00BA0D30">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013F67DD"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14:paraId="78802B4D" w14:textId="33E3C587" w:rsidR="009157A9" w:rsidRPr="00675301" w:rsidRDefault="002C0158" w:rsidP="00BA0D3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9157A9" w:rsidRPr="00BE7A1B">
              <w:rPr>
                <w:rFonts w:ascii="Times New Roman" w:eastAsia="Times New Roman" w:hAnsi="Times New Roman"/>
                <w:sz w:val="24"/>
                <w:szCs w:val="24"/>
                <w:lang w:eastAsia="ru-RU"/>
              </w:rPr>
              <w:t>т</w:t>
            </w:r>
            <w:r>
              <w:rPr>
                <w:rFonts w:ascii="Times New Roman" w:eastAsia="Times New Roman" w:hAnsi="Times New Roman"/>
                <w:sz w:val="24"/>
                <w:szCs w:val="24"/>
                <w:lang w:eastAsia="ru-RU"/>
              </w:rPr>
              <w:t>.</w:t>
            </w:r>
            <w:r w:rsidR="009157A9" w:rsidRPr="00BE7A1B">
              <w:rPr>
                <w:rFonts w:ascii="Times New Roman" w:eastAsia="Times New Roman" w:hAnsi="Times New Roman"/>
                <w:sz w:val="24"/>
                <w:szCs w:val="24"/>
                <w:lang w:eastAsia="ru-RU"/>
              </w:rPr>
              <w:t>15.23</w:t>
            </w:r>
            <w:r w:rsidR="009157A9">
              <w:rPr>
                <w:rFonts w:ascii="Times New Roman" w:eastAsia="Times New Roman" w:hAnsi="Times New Roman"/>
                <w:sz w:val="24"/>
                <w:szCs w:val="24"/>
                <w:vertAlign w:val="superscript"/>
                <w:lang w:eastAsia="ru-RU"/>
              </w:rPr>
              <w:t>1</w:t>
            </w:r>
            <w:r>
              <w:rPr>
                <w:rFonts w:ascii="Times New Roman" w:hAnsi="Times New Roman"/>
                <w:sz w:val="24"/>
                <w:szCs w:val="24"/>
              </w:rPr>
              <w:t xml:space="preserve"> КоАП РФ*</w:t>
            </w:r>
            <w:r w:rsidR="009157A9">
              <w:rPr>
                <w:rFonts w:ascii="Times New Roman" w:hAnsi="Times New Roman"/>
                <w:sz w:val="24"/>
                <w:szCs w:val="24"/>
              </w:rPr>
              <w:t>;</w:t>
            </w:r>
          </w:p>
          <w:p w14:paraId="680A14A5" w14:textId="781AF7AA" w:rsidR="009157A9" w:rsidRPr="00BE7A1B" w:rsidRDefault="002C0158" w:rsidP="002C0158">
            <w:pPr>
              <w:spacing w:after="0" w:line="240" w:lineRule="auto"/>
              <w:jc w:val="center"/>
            </w:pPr>
            <w:r>
              <w:rPr>
                <w:rFonts w:ascii="Times New Roman" w:eastAsia="Times New Roman" w:hAnsi="Times New Roman"/>
                <w:sz w:val="24"/>
                <w:szCs w:val="24"/>
                <w:lang w:eastAsia="ru-RU"/>
              </w:rPr>
              <w:t>с</w:t>
            </w:r>
            <w:r w:rsidR="009157A9" w:rsidRPr="00BE7A1B">
              <w:rPr>
                <w:rFonts w:ascii="Times New Roman" w:eastAsia="Times New Roman" w:hAnsi="Times New Roman"/>
                <w:sz w:val="24"/>
                <w:szCs w:val="24"/>
                <w:lang w:eastAsia="ru-RU"/>
              </w:rPr>
              <w:t>т</w:t>
            </w:r>
            <w:r>
              <w:rPr>
                <w:rFonts w:ascii="Times New Roman" w:eastAsia="Times New Roman" w:hAnsi="Times New Roman"/>
                <w:sz w:val="24"/>
                <w:szCs w:val="24"/>
                <w:lang w:eastAsia="ru-RU"/>
              </w:rPr>
              <w:t>.</w:t>
            </w:r>
            <w:r w:rsidR="009157A9" w:rsidRPr="00BE7A1B">
              <w:rPr>
                <w:rFonts w:ascii="Times New Roman" w:eastAsia="Times New Roman" w:hAnsi="Times New Roman"/>
                <w:sz w:val="24"/>
                <w:szCs w:val="24"/>
                <w:lang w:eastAsia="ru-RU"/>
              </w:rPr>
              <w:t>185</w:t>
            </w:r>
            <w:r w:rsidR="009157A9">
              <w:rPr>
                <w:rFonts w:ascii="Times New Roman" w:eastAsia="Times New Roman" w:hAnsi="Times New Roman"/>
                <w:sz w:val="24"/>
                <w:szCs w:val="24"/>
                <w:vertAlign w:val="superscript"/>
                <w:lang w:eastAsia="ru-RU"/>
              </w:rPr>
              <w:t xml:space="preserve">4 </w:t>
            </w:r>
            <w:r>
              <w:rPr>
                <w:rFonts w:ascii="Times New Roman" w:eastAsia="Times New Roman" w:hAnsi="Times New Roman"/>
                <w:sz w:val="24"/>
                <w:szCs w:val="24"/>
                <w:lang w:eastAsia="ru-RU"/>
              </w:rPr>
              <w:t>УК РФ</w:t>
            </w:r>
          </w:p>
        </w:tc>
        <w:tc>
          <w:tcPr>
            <w:tcW w:w="1843" w:type="dxa"/>
          </w:tcPr>
          <w:p w14:paraId="65C6E411" w14:textId="77777777" w:rsidR="009157A9" w:rsidRPr="00BE7A1B" w:rsidRDefault="009157A9" w:rsidP="00BA0D30">
            <w:pPr>
              <w:spacing w:after="0" w:line="240" w:lineRule="auto"/>
              <w:jc w:val="center"/>
              <w:rPr>
                <w:rFonts w:ascii="Times New Roman" w:eastAsia="Times New Roman" w:hAnsi="Times New Roman"/>
                <w:sz w:val="24"/>
                <w:szCs w:val="24"/>
                <w:lang w:eastAsia="ru-RU"/>
              </w:rPr>
            </w:pPr>
          </w:p>
        </w:tc>
        <w:tc>
          <w:tcPr>
            <w:tcW w:w="2126" w:type="dxa"/>
          </w:tcPr>
          <w:p w14:paraId="1A28501F" w14:textId="77777777" w:rsidR="009157A9" w:rsidRPr="00BE7A1B" w:rsidRDefault="009157A9" w:rsidP="00BA0D30">
            <w:pPr>
              <w:spacing w:after="0" w:line="240" w:lineRule="auto"/>
              <w:jc w:val="center"/>
              <w:rPr>
                <w:rFonts w:ascii="Times New Roman" w:eastAsia="Times New Roman" w:hAnsi="Times New Roman"/>
                <w:sz w:val="24"/>
                <w:szCs w:val="24"/>
                <w:lang w:eastAsia="ru-RU"/>
              </w:rPr>
            </w:pPr>
          </w:p>
        </w:tc>
      </w:tr>
      <w:tr w:rsidR="009157A9" w:rsidRPr="00BE7A1B" w14:paraId="16AEFFC6" w14:textId="77777777" w:rsidTr="00BA0D30">
        <w:trPr>
          <w:trHeight w:val="20"/>
        </w:trPr>
        <w:tc>
          <w:tcPr>
            <w:tcW w:w="992" w:type="dxa"/>
            <w:shd w:val="clear" w:color="auto" w:fill="auto"/>
          </w:tcPr>
          <w:p w14:paraId="025F13C4" w14:textId="77777777" w:rsidR="009157A9" w:rsidRPr="00BE7A1B" w:rsidRDefault="009157A9" w:rsidP="00BA0D30">
            <w:pPr>
              <w:jc w:val="center"/>
              <w:rPr>
                <w:rFonts w:ascii="Times New Roman" w:hAnsi="Times New Roman"/>
                <w:sz w:val="24"/>
                <w:szCs w:val="24"/>
              </w:rPr>
            </w:pPr>
            <w:r w:rsidRPr="00BE7A1B">
              <w:rPr>
                <w:rFonts w:ascii="Times New Roman" w:hAnsi="Times New Roman"/>
                <w:sz w:val="24"/>
                <w:szCs w:val="24"/>
              </w:rPr>
              <w:t>5.2.3</w:t>
            </w:r>
          </w:p>
        </w:tc>
        <w:tc>
          <w:tcPr>
            <w:tcW w:w="3403" w:type="dxa"/>
            <w:shd w:val="clear" w:color="auto" w:fill="auto"/>
          </w:tcPr>
          <w:p w14:paraId="1485E97F" w14:textId="77777777" w:rsidR="009157A9" w:rsidRPr="00BE7A1B" w:rsidRDefault="009157A9" w:rsidP="00BA0D30">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Иное воспрепятствование осуществлению или незаконное ограничение установленных </w:t>
            </w:r>
            <w:r w:rsidRPr="00BE7A1B">
              <w:rPr>
                <w:rFonts w:ascii="Times New Roman" w:hAnsi="Times New Roman"/>
                <w:sz w:val="24"/>
                <w:szCs w:val="24"/>
              </w:rPr>
              <w:lastRenderedPageBreak/>
              <w:t>законодательством Российской Федерации прав акционера</w:t>
            </w:r>
          </w:p>
        </w:tc>
        <w:tc>
          <w:tcPr>
            <w:tcW w:w="3118" w:type="dxa"/>
            <w:shd w:val="clear" w:color="auto" w:fill="auto"/>
          </w:tcPr>
          <w:p w14:paraId="705B75D1" w14:textId="39E3929F" w:rsidR="009157A9" w:rsidRPr="00BE7A1B" w:rsidRDefault="009157A9" w:rsidP="002C0158">
            <w:pPr>
              <w:keepNext/>
              <w:spacing w:after="0" w:line="240" w:lineRule="auto"/>
              <w:jc w:val="both"/>
              <w:rPr>
                <w:rFonts w:ascii="Times New Roman" w:hAnsi="Times New Roman"/>
                <w:sz w:val="24"/>
                <w:szCs w:val="24"/>
              </w:rPr>
            </w:pPr>
            <w:r>
              <w:rPr>
                <w:rFonts w:ascii="Times New Roman" w:hAnsi="Times New Roman"/>
                <w:sz w:val="24"/>
                <w:szCs w:val="24"/>
              </w:rPr>
              <w:lastRenderedPageBreak/>
              <w:t>ФЗ</w:t>
            </w:r>
            <w:r w:rsidRPr="00C02A25">
              <w:rPr>
                <w:rFonts w:ascii="Times New Roman" w:hAnsi="Times New Roman"/>
                <w:sz w:val="24"/>
                <w:szCs w:val="24"/>
              </w:rPr>
              <w:t xml:space="preserve"> от 26</w:t>
            </w:r>
            <w:r>
              <w:rPr>
                <w:rFonts w:ascii="Times New Roman" w:hAnsi="Times New Roman"/>
                <w:sz w:val="24"/>
                <w:szCs w:val="24"/>
              </w:rPr>
              <w:t>.12.</w:t>
            </w:r>
            <w:r w:rsidRPr="00C02A25">
              <w:rPr>
                <w:rFonts w:ascii="Times New Roman" w:hAnsi="Times New Roman"/>
                <w:sz w:val="24"/>
                <w:szCs w:val="24"/>
              </w:rPr>
              <w:t xml:space="preserve">95 </w:t>
            </w:r>
            <w:r w:rsidRPr="00BE7A1B">
              <w:rPr>
                <w:rFonts w:ascii="Times New Roman" w:hAnsi="Times New Roman"/>
                <w:sz w:val="24"/>
                <w:szCs w:val="24"/>
              </w:rPr>
              <w:t xml:space="preserve">№ 208-ФЗ </w:t>
            </w:r>
          </w:p>
        </w:tc>
        <w:tc>
          <w:tcPr>
            <w:tcW w:w="1134" w:type="dxa"/>
            <w:shd w:val="clear" w:color="auto" w:fill="auto"/>
          </w:tcPr>
          <w:p w14:paraId="7FC3CB1B" w14:textId="77777777" w:rsidR="009157A9" w:rsidRPr="00BE7A1B" w:rsidRDefault="009157A9" w:rsidP="00BA0D30">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1553D880"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14:paraId="4CA56C8F" w14:textId="59C39832" w:rsidR="009157A9" w:rsidRPr="00BE7A1B" w:rsidRDefault="002C0158" w:rsidP="002C0158">
            <w:pPr>
              <w:spacing w:after="0" w:line="240" w:lineRule="auto"/>
              <w:jc w:val="center"/>
            </w:pPr>
            <w:r>
              <w:rPr>
                <w:rFonts w:ascii="Times New Roman" w:eastAsia="Times New Roman" w:hAnsi="Times New Roman"/>
                <w:sz w:val="24"/>
                <w:szCs w:val="24"/>
                <w:lang w:eastAsia="ru-RU"/>
              </w:rPr>
              <w:t>С</w:t>
            </w:r>
            <w:r w:rsidR="009157A9" w:rsidRPr="00BE7A1B">
              <w:rPr>
                <w:rFonts w:ascii="Times New Roman" w:eastAsia="Times New Roman" w:hAnsi="Times New Roman"/>
                <w:sz w:val="24"/>
                <w:szCs w:val="24"/>
                <w:lang w:eastAsia="ru-RU"/>
              </w:rPr>
              <w:t>т</w:t>
            </w:r>
            <w:r>
              <w:rPr>
                <w:rFonts w:ascii="Times New Roman" w:eastAsia="Times New Roman" w:hAnsi="Times New Roman"/>
                <w:sz w:val="24"/>
                <w:szCs w:val="24"/>
                <w:lang w:eastAsia="ru-RU"/>
              </w:rPr>
              <w:t>.</w:t>
            </w:r>
            <w:r w:rsidR="009157A9" w:rsidRPr="00BE7A1B">
              <w:rPr>
                <w:rFonts w:ascii="Times New Roman" w:eastAsia="Times New Roman" w:hAnsi="Times New Roman"/>
                <w:sz w:val="24"/>
                <w:szCs w:val="24"/>
                <w:lang w:eastAsia="ru-RU"/>
              </w:rPr>
              <w:t>185</w:t>
            </w:r>
            <w:r w:rsidR="009157A9">
              <w:rPr>
                <w:rFonts w:ascii="Times New Roman" w:eastAsia="Times New Roman" w:hAnsi="Times New Roman"/>
                <w:sz w:val="24"/>
                <w:szCs w:val="24"/>
                <w:vertAlign w:val="superscript"/>
                <w:lang w:eastAsia="ru-RU"/>
              </w:rPr>
              <w:t xml:space="preserve">4 </w:t>
            </w:r>
            <w:r>
              <w:rPr>
                <w:rFonts w:ascii="Times New Roman" w:eastAsia="Times New Roman" w:hAnsi="Times New Roman"/>
                <w:sz w:val="24"/>
                <w:szCs w:val="24"/>
                <w:lang w:eastAsia="ru-RU"/>
              </w:rPr>
              <w:t>УК РФ</w:t>
            </w:r>
          </w:p>
        </w:tc>
        <w:tc>
          <w:tcPr>
            <w:tcW w:w="1843" w:type="dxa"/>
          </w:tcPr>
          <w:p w14:paraId="01427D6C" w14:textId="77777777" w:rsidR="009157A9" w:rsidRPr="00BE7A1B" w:rsidRDefault="009157A9" w:rsidP="00BA0D30">
            <w:pPr>
              <w:spacing w:after="0" w:line="240" w:lineRule="auto"/>
              <w:jc w:val="center"/>
              <w:rPr>
                <w:rFonts w:ascii="Times New Roman" w:eastAsia="Times New Roman" w:hAnsi="Times New Roman"/>
                <w:sz w:val="24"/>
                <w:szCs w:val="24"/>
                <w:lang w:eastAsia="ru-RU"/>
              </w:rPr>
            </w:pPr>
          </w:p>
        </w:tc>
        <w:tc>
          <w:tcPr>
            <w:tcW w:w="2126" w:type="dxa"/>
          </w:tcPr>
          <w:p w14:paraId="6ED2590B" w14:textId="77777777" w:rsidR="009157A9" w:rsidRPr="00BE7A1B" w:rsidRDefault="009157A9" w:rsidP="00BA0D30">
            <w:pPr>
              <w:spacing w:after="0" w:line="240" w:lineRule="auto"/>
              <w:jc w:val="center"/>
              <w:rPr>
                <w:rFonts w:ascii="Times New Roman" w:eastAsia="Times New Roman" w:hAnsi="Times New Roman"/>
                <w:sz w:val="24"/>
                <w:szCs w:val="24"/>
                <w:lang w:eastAsia="ru-RU"/>
              </w:rPr>
            </w:pPr>
          </w:p>
        </w:tc>
      </w:tr>
      <w:tr w:rsidR="009157A9" w:rsidRPr="00BE7A1B" w14:paraId="66683A71" w14:textId="77777777" w:rsidTr="00BA0D30">
        <w:trPr>
          <w:trHeight w:val="20"/>
        </w:trPr>
        <w:tc>
          <w:tcPr>
            <w:tcW w:w="992" w:type="dxa"/>
            <w:shd w:val="clear" w:color="auto" w:fill="auto"/>
          </w:tcPr>
          <w:p w14:paraId="529708D9" w14:textId="77777777" w:rsidR="009157A9" w:rsidRPr="00BE7A1B" w:rsidRDefault="009157A9" w:rsidP="00BA0D30">
            <w:pPr>
              <w:jc w:val="center"/>
              <w:rPr>
                <w:rFonts w:ascii="Times New Roman" w:hAnsi="Times New Roman"/>
                <w:sz w:val="24"/>
                <w:szCs w:val="24"/>
              </w:rPr>
            </w:pPr>
            <w:r w:rsidRPr="00BE7A1B">
              <w:rPr>
                <w:rFonts w:ascii="Times New Roman" w:hAnsi="Times New Roman"/>
                <w:sz w:val="24"/>
                <w:szCs w:val="24"/>
              </w:rPr>
              <w:t>5.2.4</w:t>
            </w:r>
          </w:p>
        </w:tc>
        <w:tc>
          <w:tcPr>
            <w:tcW w:w="3403" w:type="dxa"/>
            <w:shd w:val="clear" w:color="auto" w:fill="auto"/>
          </w:tcPr>
          <w:p w14:paraId="073B5656" w14:textId="77777777" w:rsidR="009157A9" w:rsidRPr="00BE7A1B" w:rsidRDefault="009157A9" w:rsidP="00BA0D30">
            <w:pPr>
              <w:spacing w:after="0" w:line="240" w:lineRule="auto"/>
              <w:rPr>
                <w:rFonts w:ascii="Times New Roman" w:hAnsi="Times New Roman"/>
                <w:sz w:val="24"/>
                <w:szCs w:val="24"/>
              </w:rPr>
            </w:pPr>
            <w:r w:rsidRPr="00BE7A1B">
              <w:rPr>
                <w:rFonts w:ascii="Times New Roman" w:hAnsi="Times New Roman"/>
                <w:sz w:val="24"/>
                <w:szCs w:val="24"/>
              </w:rPr>
              <w:t>Наличие признаков фальсификации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tc>
        <w:tc>
          <w:tcPr>
            <w:tcW w:w="3118" w:type="dxa"/>
            <w:shd w:val="clear" w:color="auto" w:fill="auto"/>
          </w:tcPr>
          <w:p w14:paraId="0A6BCB21" w14:textId="77777777" w:rsidR="009157A9" w:rsidRPr="00BE7A1B" w:rsidRDefault="009157A9" w:rsidP="00BA0D30">
            <w:pPr>
              <w:keepNext/>
              <w:spacing w:after="0" w:line="240" w:lineRule="auto"/>
              <w:jc w:val="center"/>
              <w:rPr>
                <w:rFonts w:ascii="Times New Roman" w:hAnsi="Times New Roman"/>
                <w:sz w:val="24"/>
                <w:szCs w:val="24"/>
              </w:rPr>
            </w:pPr>
          </w:p>
        </w:tc>
        <w:tc>
          <w:tcPr>
            <w:tcW w:w="1134" w:type="dxa"/>
            <w:shd w:val="clear" w:color="auto" w:fill="auto"/>
          </w:tcPr>
          <w:p w14:paraId="645C7911" w14:textId="77777777" w:rsidR="009157A9" w:rsidRPr="00BE7A1B" w:rsidRDefault="009157A9" w:rsidP="00BA0D30">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4A9D7756"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14:paraId="15F8093E" w14:textId="488CD62A" w:rsidR="009157A9" w:rsidRPr="00BE7A1B" w:rsidRDefault="002C0158" w:rsidP="002C0158">
            <w:pPr>
              <w:spacing w:after="0" w:line="240" w:lineRule="auto"/>
              <w:jc w:val="center"/>
            </w:pPr>
            <w:r>
              <w:rPr>
                <w:rFonts w:ascii="Times New Roman" w:hAnsi="Times New Roman"/>
                <w:sz w:val="24"/>
                <w:szCs w:val="24"/>
              </w:rPr>
              <w:t>С</w:t>
            </w:r>
            <w:r w:rsidR="009157A9" w:rsidRPr="00BE7A1B">
              <w:rPr>
                <w:rFonts w:ascii="Times New Roman" w:hAnsi="Times New Roman"/>
                <w:sz w:val="24"/>
                <w:szCs w:val="24"/>
              </w:rPr>
              <w:t>т</w:t>
            </w:r>
            <w:r>
              <w:rPr>
                <w:rFonts w:ascii="Times New Roman" w:hAnsi="Times New Roman"/>
                <w:sz w:val="24"/>
                <w:szCs w:val="24"/>
              </w:rPr>
              <w:t>.</w:t>
            </w:r>
            <w:r w:rsidR="009157A9" w:rsidRPr="00BE7A1B">
              <w:rPr>
                <w:rFonts w:ascii="Times New Roman" w:hAnsi="Times New Roman"/>
                <w:sz w:val="24"/>
                <w:szCs w:val="24"/>
              </w:rPr>
              <w:t>185</w:t>
            </w:r>
            <w:r w:rsidR="009157A9">
              <w:rPr>
                <w:rFonts w:ascii="Times New Roman" w:hAnsi="Times New Roman"/>
                <w:sz w:val="24"/>
                <w:szCs w:val="24"/>
                <w:vertAlign w:val="superscript"/>
              </w:rPr>
              <w:t xml:space="preserve">5 </w:t>
            </w:r>
            <w:r>
              <w:rPr>
                <w:rFonts w:ascii="Times New Roman" w:hAnsi="Times New Roman"/>
                <w:sz w:val="24"/>
                <w:szCs w:val="24"/>
              </w:rPr>
              <w:t>УК РФ</w:t>
            </w:r>
          </w:p>
        </w:tc>
        <w:tc>
          <w:tcPr>
            <w:tcW w:w="1843" w:type="dxa"/>
          </w:tcPr>
          <w:p w14:paraId="678751AF" w14:textId="77777777" w:rsidR="009157A9" w:rsidRPr="00BE7A1B" w:rsidRDefault="009157A9" w:rsidP="00BA0D30">
            <w:pPr>
              <w:spacing w:after="0" w:line="240" w:lineRule="auto"/>
              <w:jc w:val="center"/>
              <w:rPr>
                <w:rFonts w:ascii="Times New Roman" w:hAnsi="Times New Roman"/>
                <w:sz w:val="24"/>
                <w:szCs w:val="24"/>
              </w:rPr>
            </w:pPr>
          </w:p>
        </w:tc>
        <w:tc>
          <w:tcPr>
            <w:tcW w:w="2126" w:type="dxa"/>
          </w:tcPr>
          <w:p w14:paraId="4D558F53" w14:textId="77777777" w:rsidR="009157A9" w:rsidRPr="00BE7A1B" w:rsidRDefault="009157A9" w:rsidP="00BA0D30">
            <w:pPr>
              <w:spacing w:after="0" w:line="240" w:lineRule="auto"/>
              <w:jc w:val="center"/>
              <w:rPr>
                <w:rFonts w:ascii="Times New Roman" w:hAnsi="Times New Roman"/>
                <w:sz w:val="24"/>
                <w:szCs w:val="24"/>
              </w:rPr>
            </w:pPr>
          </w:p>
        </w:tc>
      </w:tr>
      <w:tr w:rsidR="009157A9" w:rsidRPr="00BE7A1B" w14:paraId="5629DD17" w14:textId="77777777" w:rsidTr="00BA0D30">
        <w:trPr>
          <w:trHeight w:val="20"/>
        </w:trPr>
        <w:tc>
          <w:tcPr>
            <w:tcW w:w="992" w:type="dxa"/>
            <w:shd w:val="clear" w:color="auto" w:fill="auto"/>
          </w:tcPr>
          <w:p w14:paraId="4796F258" w14:textId="77777777" w:rsidR="009157A9" w:rsidRPr="00BE7A1B" w:rsidRDefault="009157A9" w:rsidP="00BA0D30">
            <w:pPr>
              <w:jc w:val="center"/>
              <w:rPr>
                <w:rFonts w:ascii="Times New Roman" w:hAnsi="Times New Roman"/>
                <w:sz w:val="24"/>
                <w:szCs w:val="24"/>
              </w:rPr>
            </w:pPr>
            <w:r w:rsidRPr="00BE7A1B">
              <w:rPr>
                <w:rFonts w:ascii="Times New Roman" w:hAnsi="Times New Roman"/>
                <w:sz w:val="24"/>
                <w:szCs w:val="24"/>
              </w:rPr>
              <w:t>5.2.5</w:t>
            </w:r>
          </w:p>
        </w:tc>
        <w:tc>
          <w:tcPr>
            <w:tcW w:w="3403" w:type="dxa"/>
            <w:shd w:val="clear" w:color="auto" w:fill="auto"/>
          </w:tcPr>
          <w:p w14:paraId="04DBE606" w14:textId="77777777" w:rsidR="009157A9" w:rsidRPr="00BE7A1B" w:rsidDel="007D0B94" w:rsidRDefault="009157A9" w:rsidP="00BA0D30">
            <w:pPr>
              <w:keepNext/>
              <w:spacing w:after="0" w:line="240" w:lineRule="auto"/>
              <w:jc w:val="both"/>
              <w:rPr>
                <w:rFonts w:ascii="Times New Roman" w:hAnsi="Times New Roman"/>
                <w:sz w:val="24"/>
                <w:szCs w:val="24"/>
              </w:rPr>
            </w:pPr>
            <w:r w:rsidRPr="00BE7A1B">
              <w:rPr>
                <w:rFonts w:ascii="Times New Roman" w:hAnsi="Times New Roman"/>
                <w:sz w:val="24"/>
                <w:szCs w:val="24"/>
              </w:rPr>
              <w:t>Ненадлежащее выполнение обязанностей единоличного исполнительного органа, члена совета директоров или иного коллегиального исполнительного органа хозяйственного общества, в том числе влекущее убыточную/неприбыльную деятельность хозяйственного общества, получение меньшей, чем возможно</w:t>
            </w:r>
            <w:r>
              <w:rPr>
                <w:rFonts w:ascii="Times New Roman" w:hAnsi="Times New Roman"/>
                <w:sz w:val="24"/>
                <w:szCs w:val="24"/>
              </w:rPr>
              <w:t>,</w:t>
            </w:r>
            <w:r w:rsidRPr="00BE7A1B">
              <w:rPr>
                <w:rFonts w:ascii="Times New Roman" w:hAnsi="Times New Roman"/>
                <w:sz w:val="24"/>
                <w:szCs w:val="24"/>
              </w:rPr>
              <w:t xml:space="preserve"> прибыли</w:t>
            </w:r>
          </w:p>
        </w:tc>
        <w:tc>
          <w:tcPr>
            <w:tcW w:w="3118" w:type="dxa"/>
            <w:shd w:val="clear" w:color="auto" w:fill="auto"/>
          </w:tcPr>
          <w:p w14:paraId="395BB185" w14:textId="0226809D" w:rsidR="009157A9" w:rsidRPr="00BE7A1B" w:rsidRDefault="009157A9" w:rsidP="002C0158">
            <w:pPr>
              <w:keepNext/>
              <w:spacing w:after="0" w:line="240" w:lineRule="auto"/>
              <w:jc w:val="both"/>
              <w:rPr>
                <w:rFonts w:ascii="Times New Roman" w:hAnsi="Times New Roman"/>
                <w:sz w:val="24"/>
                <w:szCs w:val="24"/>
              </w:rPr>
            </w:pPr>
            <w:r>
              <w:rPr>
                <w:rFonts w:ascii="Times New Roman" w:hAnsi="Times New Roman"/>
                <w:sz w:val="24"/>
                <w:szCs w:val="24"/>
              </w:rPr>
              <w:t>Ст.ст.</w:t>
            </w:r>
            <w:r w:rsidRPr="0004769B">
              <w:rPr>
                <w:rFonts w:ascii="Times New Roman" w:hAnsi="Times New Roman"/>
                <w:sz w:val="24"/>
                <w:szCs w:val="24"/>
              </w:rPr>
              <w:t>71, 78-79, 81, 83</w:t>
            </w:r>
            <w:r>
              <w:rPr>
                <w:rFonts w:ascii="Times New Roman" w:hAnsi="Times New Roman"/>
                <w:sz w:val="24"/>
                <w:szCs w:val="24"/>
              </w:rPr>
              <w:t xml:space="preserve"> ФЗ</w:t>
            </w:r>
            <w:r w:rsidRPr="00C02A25">
              <w:rPr>
                <w:rFonts w:ascii="Times New Roman" w:hAnsi="Times New Roman"/>
                <w:sz w:val="24"/>
                <w:szCs w:val="24"/>
              </w:rPr>
              <w:t xml:space="preserve"> от 26</w:t>
            </w:r>
            <w:r>
              <w:rPr>
                <w:rFonts w:ascii="Times New Roman" w:hAnsi="Times New Roman"/>
                <w:sz w:val="24"/>
                <w:szCs w:val="24"/>
              </w:rPr>
              <w:t>.12.</w:t>
            </w:r>
            <w:r w:rsidRPr="00C02A25">
              <w:rPr>
                <w:rFonts w:ascii="Times New Roman" w:hAnsi="Times New Roman"/>
                <w:sz w:val="24"/>
                <w:szCs w:val="24"/>
              </w:rPr>
              <w:t xml:space="preserve">95 </w:t>
            </w:r>
            <w:r w:rsidR="002C0158">
              <w:rPr>
                <w:rFonts w:ascii="Times New Roman" w:hAnsi="Times New Roman"/>
                <w:sz w:val="24"/>
                <w:szCs w:val="24"/>
              </w:rPr>
              <w:t xml:space="preserve">№ 208-ФЗ; </w:t>
            </w:r>
            <w:r w:rsidR="00F96CA3">
              <w:rPr>
                <w:rFonts w:ascii="Times New Roman" w:hAnsi="Times New Roman"/>
                <w:sz w:val="24"/>
                <w:szCs w:val="24"/>
              </w:rPr>
              <w:t>с</w:t>
            </w:r>
            <w:r>
              <w:rPr>
                <w:rFonts w:ascii="Times New Roman" w:hAnsi="Times New Roman"/>
                <w:sz w:val="24"/>
                <w:szCs w:val="24"/>
              </w:rPr>
              <w:t>т.</w:t>
            </w:r>
            <w:r w:rsidRPr="00BE7A1B">
              <w:rPr>
                <w:rFonts w:ascii="Times New Roman" w:hAnsi="Times New Roman"/>
                <w:sz w:val="24"/>
                <w:szCs w:val="24"/>
              </w:rPr>
              <w:t xml:space="preserve">44 </w:t>
            </w:r>
            <w:r>
              <w:rPr>
                <w:rFonts w:ascii="Times New Roman" w:hAnsi="Times New Roman"/>
                <w:sz w:val="24"/>
                <w:szCs w:val="24"/>
              </w:rPr>
              <w:t>ФЗ</w:t>
            </w:r>
            <w:r w:rsidRPr="00BE7A1B">
              <w:rPr>
                <w:rFonts w:ascii="Times New Roman" w:hAnsi="Times New Roman"/>
                <w:sz w:val="24"/>
                <w:szCs w:val="24"/>
              </w:rPr>
              <w:t xml:space="preserve"> от </w:t>
            </w:r>
            <w:r>
              <w:rPr>
                <w:rFonts w:ascii="Times New Roman" w:hAnsi="Times New Roman"/>
                <w:sz w:val="24"/>
                <w:szCs w:val="24"/>
              </w:rPr>
              <w:t>0</w:t>
            </w:r>
            <w:r w:rsidRPr="00BE7A1B">
              <w:rPr>
                <w:rFonts w:ascii="Times New Roman" w:hAnsi="Times New Roman"/>
                <w:sz w:val="24"/>
                <w:szCs w:val="24"/>
              </w:rPr>
              <w:t>8</w:t>
            </w:r>
            <w:r>
              <w:rPr>
                <w:rFonts w:ascii="Times New Roman" w:hAnsi="Times New Roman"/>
                <w:sz w:val="24"/>
                <w:szCs w:val="24"/>
              </w:rPr>
              <w:t>.02.</w:t>
            </w:r>
            <w:r w:rsidR="002C0158">
              <w:rPr>
                <w:rFonts w:ascii="Times New Roman" w:hAnsi="Times New Roman"/>
                <w:sz w:val="24"/>
                <w:szCs w:val="24"/>
              </w:rPr>
              <w:t>98 № </w:t>
            </w:r>
            <w:r w:rsidRPr="00BE7A1B">
              <w:rPr>
                <w:rFonts w:ascii="Times New Roman" w:hAnsi="Times New Roman"/>
                <w:sz w:val="24"/>
                <w:szCs w:val="24"/>
              </w:rPr>
              <w:t xml:space="preserve">14-ФЗ </w:t>
            </w:r>
          </w:p>
        </w:tc>
        <w:tc>
          <w:tcPr>
            <w:tcW w:w="1134" w:type="dxa"/>
            <w:shd w:val="clear" w:color="auto" w:fill="auto"/>
          </w:tcPr>
          <w:p w14:paraId="0DB61157" w14:textId="77777777" w:rsidR="009157A9" w:rsidRPr="00BE7A1B" w:rsidRDefault="009157A9" w:rsidP="00BA0D30">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1CC3EECE"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14:paraId="23AD1128" w14:textId="1EDB2C82" w:rsidR="009157A9" w:rsidRPr="00BE7A1B" w:rsidRDefault="00123E38" w:rsidP="00123E38">
            <w:pPr>
              <w:spacing w:after="0" w:line="240" w:lineRule="auto"/>
              <w:jc w:val="center"/>
            </w:pPr>
            <w:r>
              <w:rPr>
                <w:rFonts w:ascii="Times New Roman" w:eastAsia="Times New Roman" w:hAnsi="Times New Roman"/>
                <w:sz w:val="24"/>
                <w:szCs w:val="24"/>
                <w:lang w:eastAsia="ru-RU"/>
              </w:rPr>
              <w:t>С</w:t>
            </w:r>
            <w:r w:rsidR="009157A9" w:rsidRPr="00BE7A1B">
              <w:rPr>
                <w:rFonts w:ascii="Times New Roman" w:eastAsia="Times New Roman" w:hAnsi="Times New Roman"/>
                <w:sz w:val="24"/>
                <w:szCs w:val="24"/>
                <w:lang w:eastAsia="ru-RU"/>
              </w:rPr>
              <w:t>т</w:t>
            </w:r>
            <w:r>
              <w:rPr>
                <w:rFonts w:ascii="Times New Roman" w:eastAsia="Times New Roman" w:hAnsi="Times New Roman"/>
                <w:sz w:val="24"/>
                <w:szCs w:val="24"/>
                <w:lang w:eastAsia="ru-RU"/>
              </w:rPr>
              <w:t>.</w:t>
            </w:r>
            <w:r w:rsidR="009157A9" w:rsidRPr="00BE7A1B">
              <w:rPr>
                <w:rFonts w:ascii="Times New Roman" w:eastAsia="Times New Roman" w:hAnsi="Times New Roman"/>
                <w:sz w:val="24"/>
                <w:szCs w:val="24"/>
                <w:lang w:eastAsia="ru-RU"/>
              </w:rPr>
              <w:t xml:space="preserve">201 </w:t>
            </w:r>
            <w:r>
              <w:rPr>
                <w:rFonts w:ascii="Times New Roman" w:eastAsia="Times New Roman" w:hAnsi="Times New Roman"/>
                <w:sz w:val="24"/>
                <w:szCs w:val="24"/>
                <w:lang w:eastAsia="ru-RU"/>
              </w:rPr>
              <w:t>УК РФ</w:t>
            </w:r>
          </w:p>
        </w:tc>
        <w:tc>
          <w:tcPr>
            <w:tcW w:w="1843" w:type="dxa"/>
          </w:tcPr>
          <w:p w14:paraId="4177E779" w14:textId="77777777" w:rsidR="009157A9" w:rsidRPr="00BE7A1B" w:rsidRDefault="009157A9" w:rsidP="00BA0D30">
            <w:pPr>
              <w:spacing w:after="0" w:line="240" w:lineRule="auto"/>
              <w:jc w:val="center"/>
              <w:rPr>
                <w:rFonts w:ascii="Times New Roman" w:eastAsia="Times New Roman" w:hAnsi="Times New Roman"/>
                <w:sz w:val="24"/>
                <w:szCs w:val="24"/>
                <w:lang w:eastAsia="ru-RU"/>
              </w:rPr>
            </w:pPr>
          </w:p>
        </w:tc>
        <w:tc>
          <w:tcPr>
            <w:tcW w:w="2126" w:type="dxa"/>
          </w:tcPr>
          <w:p w14:paraId="2FF7F2C9" w14:textId="77777777" w:rsidR="009157A9" w:rsidRPr="00BE7A1B" w:rsidRDefault="009157A9" w:rsidP="00BA0D30">
            <w:pPr>
              <w:spacing w:after="0" w:line="240" w:lineRule="auto"/>
              <w:jc w:val="center"/>
              <w:rPr>
                <w:rFonts w:ascii="Times New Roman" w:eastAsia="Times New Roman" w:hAnsi="Times New Roman"/>
                <w:sz w:val="24"/>
                <w:szCs w:val="24"/>
                <w:lang w:eastAsia="ru-RU"/>
              </w:rPr>
            </w:pPr>
          </w:p>
        </w:tc>
      </w:tr>
      <w:tr w:rsidR="009157A9" w:rsidRPr="00BE7A1B" w14:paraId="369C39A4" w14:textId="77777777" w:rsidTr="00BA0D30">
        <w:trPr>
          <w:trHeight w:val="20"/>
        </w:trPr>
        <w:tc>
          <w:tcPr>
            <w:tcW w:w="992" w:type="dxa"/>
            <w:shd w:val="clear" w:color="auto" w:fill="auto"/>
          </w:tcPr>
          <w:p w14:paraId="1F138D8E" w14:textId="77777777" w:rsidR="009157A9" w:rsidRPr="00BE7A1B" w:rsidRDefault="009157A9" w:rsidP="00BA0D30">
            <w:pPr>
              <w:jc w:val="center"/>
              <w:rPr>
                <w:rFonts w:ascii="Times New Roman" w:hAnsi="Times New Roman"/>
                <w:sz w:val="24"/>
                <w:szCs w:val="24"/>
              </w:rPr>
            </w:pPr>
            <w:r w:rsidRPr="00BE7A1B">
              <w:rPr>
                <w:rFonts w:ascii="Times New Roman" w:hAnsi="Times New Roman"/>
                <w:sz w:val="24"/>
                <w:szCs w:val="24"/>
              </w:rPr>
              <w:t>5.2.6</w:t>
            </w:r>
          </w:p>
        </w:tc>
        <w:tc>
          <w:tcPr>
            <w:tcW w:w="3403" w:type="dxa"/>
            <w:shd w:val="clear" w:color="auto" w:fill="auto"/>
          </w:tcPr>
          <w:p w14:paraId="4C2A3E07" w14:textId="77777777" w:rsidR="009157A9" w:rsidRPr="00BE7A1B" w:rsidRDefault="009157A9" w:rsidP="00BA0D30">
            <w:pPr>
              <w:keepNext/>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Порядка управления находящимися в государственной (муниципальной) собственности акциями открытых акционерных обществ, в том числе реализация прав акционера акционерных обществ, акции которых находятся в собственности Российской Федерации (субъектов Российской Федерации, муниципальных образований), от имени Российской </w:t>
            </w:r>
            <w:r w:rsidRPr="00BE7A1B">
              <w:rPr>
                <w:rFonts w:ascii="Times New Roman" w:hAnsi="Times New Roman"/>
                <w:sz w:val="24"/>
                <w:szCs w:val="24"/>
              </w:rPr>
              <w:lastRenderedPageBreak/>
              <w:t>Федерации (субъектов Российской Федерации, муниципальных образований) с превышением полномочий, уклонение от осуществления полномочий</w:t>
            </w:r>
          </w:p>
        </w:tc>
        <w:tc>
          <w:tcPr>
            <w:tcW w:w="3118" w:type="dxa"/>
            <w:shd w:val="clear" w:color="auto" w:fill="auto"/>
          </w:tcPr>
          <w:p w14:paraId="0B9A6A4A" w14:textId="38A9E354" w:rsidR="009157A9" w:rsidRPr="00BE7A1B" w:rsidRDefault="009157A9" w:rsidP="00123E38">
            <w:pPr>
              <w:keepNext/>
              <w:spacing w:after="0" w:line="240" w:lineRule="auto"/>
              <w:jc w:val="both"/>
              <w:rPr>
                <w:rFonts w:ascii="Times New Roman" w:hAnsi="Times New Roman"/>
                <w:sz w:val="24"/>
                <w:szCs w:val="24"/>
              </w:rPr>
            </w:pPr>
            <w:r>
              <w:rPr>
                <w:rFonts w:ascii="Times New Roman" w:hAnsi="Times New Roman"/>
                <w:sz w:val="24"/>
                <w:szCs w:val="24"/>
              </w:rPr>
              <w:lastRenderedPageBreak/>
              <w:t>Ст.</w:t>
            </w:r>
            <w:r w:rsidRPr="00BE7A1B">
              <w:rPr>
                <w:rFonts w:ascii="Times New Roman" w:hAnsi="Times New Roman"/>
                <w:sz w:val="24"/>
                <w:szCs w:val="24"/>
              </w:rPr>
              <w:t xml:space="preserve">39 </w:t>
            </w:r>
            <w:r>
              <w:rPr>
                <w:rFonts w:ascii="Times New Roman" w:hAnsi="Times New Roman"/>
                <w:sz w:val="24"/>
                <w:szCs w:val="24"/>
              </w:rPr>
              <w:t>ФЗ</w:t>
            </w:r>
            <w:r w:rsidR="002C0158">
              <w:rPr>
                <w:rFonts w:ascii="Times New Roman" w:hAnsi="Times New Roman"/>
                <w:sz w:val="24"/>
                <w:szCs w:val="24"/>
              </w:rPr>
              <w:t xml:space="preserve"> </w:t>
            </w:r>
            <w:r w:rsidRPr="00BE7A1B">
              <w:rPr>
                <w:rFonts w:ascii="Times New Roman" w:hAnsi="Times New Roman"/>
                <w:sz w:val="24"/>
                <w:szCs w:val="24"/>
              </w:rPr>
              <w:t>от</w:t>
            </w:r>
            <w:r w:rsidR="00123E38">
              <w:rPr>
                <w:rFonts w:ascii="Times New Roman" w:hAnsi="Times New Roman"/>
                <w:sz w:val="24"/>
                <w:szCs w:val="24"/>
              </w:rPr>
              <w:t xml:space="preserve"> </w:t>
            </w:r>
            <w:r w:rsidRPr="00BE7A1B">
              <w:rPr>
                <w:rFonts w:ascii="Times New Roman" w:hAnsi="Times New Roman"/>
                <w:sz w:val="24"/>
                <w:szCs w:val="24"/>
              </w:rPr>
              <w:t>21</w:t>
            </w:r>
            <w:r w:rsidR="002C0158">
              <w:rPr>
                <w:rFonts w:ascii="Times New Roman" w:hAnsi="Times New Roman"/>
                <w:sz w:val="24"/>
                <w:szCs w:val="24"/>
              </w:rPr>
              <w:t>.12.2001 № </w:t>
            </w:r>
            <w:r w:rsidRPr="00BE7A1B">
              <w:rPr>
                <w:rFonts w:ascii="Times New Roman" w:hAnsi="Times New Roman"/>
                <w:sz w:val="24"/>
                <w:szCs w:val="24"/>
              </w:rPr>
              <w:t xml:space="preserve">178-ФЗ </w:t>
            </w:r>
          </w:p>
        </w:tc>
        <w:tc>
          <w:tcPr>
            <w:tcW w:w="1134" w:type="dxa"/>
            <w:shd w:val="clear" w:color="auto" w:fill="auto"/>
          </w:tcPr>
          <w:p w14:paraId="3DEC40E5" w14:textId="77777777" w:rsidR="009157A9" w:rsidRPr="00BE7A1B" w:rsidRDefault="009157A9" w:rsidP="00BA0D30">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2B826AE2" w14:textId="77777777" w:rsidR="009157A9" w:rsidRPr="00BE7A1B" w:rsidRDefault="009157A9" w:rsidP="00BA0D30">
            <w:pPr>
              <w:keepNext/>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14:paraId="454B23D6" w14:textId="77777777" w:rsidR="009157A9" w:rsidRPr="00BE7A1B" w:rsidRDefault="009157A9" w:rsidP="00BA0D30">
            <w:pPr>
              <w:spacing w:after="0" w:line="240" w:lineRule="auto"/>
              <w:jc w:val="center"/>
            </w:pPr>
          </w:p>
        </w:tc>
        <w:tc>
          <w:tcPr>
            <w:tcW w:w="1843" w:type="dxa"/>
          </w:tcPr>
          <w:p w14:paraId="6EAAAA5F" w14:textId="77777777" w:rsidR="009157A9" w:rsidRPr="00BE7A1B" w:rsidRDefault="009157A9" w:rsidP="00BA0D30">
            <w:pPr>
              <w:spacing w:after="0" w:line="240" w:lineRule="auto"/>
              <w:jc w:val="center"/>
            </w:pPr>
          </w:p>
        </w:tc>
        <w:tc>
          <w:tcPr>
            <w:tcW w:w="2126" w:type="dxa"/>
          </w:tcPr>
          <w:p w14:paraId="2456F25A" w14:textId="77777777" w:rsidR="009157A9" w:rsidRPr="00BE7A1B" w:rsidRDefault="009157A9" w:rsidP="00BA0D30">
            <w:pPr>
              <w:spacing w:after="0" w:line="240" w:lineRule="auto"/>
              <w:jc w:val="center"/>
            </w:pPr>
          </w:p>
        </w:tc>
      </w:tr>
      <w:tr w:rsidR="009157A9" w:rsidRPr="00BE7A1B" w14:paraId="6960B3D5" w14:textId="77777777" w:rsidTr="00BA0D30">
        <w:trPr>
          <w:trHeight w:val="20"/>
        </w:trPr>
        <w:tc>
          <w:tcPr>
            <w:tcW w:w="992" w:type="dxa"/>
            <w:shd w:val="clear" w:color="auto" w:fill="auto"/>
          </w:tcPr>
          <w:p w14:paraId="225C2557" w14:textId="77777777" w:rsidR="009157A9" w:rsidRPr="00C02A25" w:rsidRDefault="009157A9" w:rsidP="00BA0D30">
            <w:pPr>
              <w:jc w:val="center"/>
            </w:pPr>
            <w:r w:rsidRPr="00C02A25">
              <w:rPr>
                <w:rFonts w:ascii="Times New Roman" w:hAnsi="Times New Roman"/>
                <w:sz w:val="24"/>
                <w:szCs w:val="24"/>
              </w:rPr>
              <w:t>5.2.7</w:t>
            </w:r>
          </w:p>
        </w:tc>
        <w:tc>
          <w:tcPr>
            <w:tcW w:w="3403" w:type="dxa"/>
            <w:shd w:val="clear" w:color="auto" w:fill="auto"/>
          </w:tcPr>
          <w:p w14:paraId="44114F80" w14:textId="77777777" w:rsidR="009157A9" w:rsidRPr="00C02A25" w:rsidDel="007D0B94" w:rsidRDefault="009157A9" w:rsidP="00BA0D30">
            <w:pPr>
              <w:keepNext/>
              <w:spacing w:after="0" w:line="240" w:lineRule="auto"/>
              <w:jc w:val="both"/>
              <w:rPr>
                <w:rFonts w:ascii="Times New Roman" w:hAnsi="Times New Roman"/>
                <w:sz w:val="24"/>
                <w:szCs w:val="24"/>
              </w:rPr>
            </w:pPr>
            <w:r w:rsidRPr="00C02A25">
              <w:rPr>
                <w:rFonts w:ascii="Times New Roman" w:hAnsi="Times New Roman"/>
                <w:sz w:val="24"/>
                <w:szCs w:val="24"/>
              </w:rPr>
              <w:t xml:space="preserve">Нарушение порядка принятия </w:t>
            </w:r>
            <w:r w:rsidRPr="001504C1">
              <w:rPr>
                <w:rFonts w:ascii="Times New Roman" w:hAnsi="Times New Roman"/>
                <w:sz w:val="24"/>
                <w:szCs w:val="24"/>
              </w:rPr>
              <w:t>решений об управлении и распоряжении находящимися в государственной (муниципальной) собственности акциями</w:t>
            </w:r>
          </w:p>
        </w:tc>
        <w:tc>
          <w:tcPr>
            <w:tcW w:w="3118" w:type="dxa"/>
            <w:shd w:val="clear" w:color="auto" w:fill="auto"/>
          </w:tcPr>
          <w:p w14:paraId="6723B39F" w14:textId="77777777" w:rsidR="009157A9" w:rsidRPr="00C02A25" w:rsidRDefault="009157A9" w:rsidP="00BA0D30">
            <w:pPr>
              <w:keepNext/>
              <w:spacing w:after="0" w:line="240" w:lineRule="auto"/>
              <w:jc w:val="center"/>
              <w:rPr>
                <w:rFonts w:ascii="Times New Roman" w:hAnsi="Times New Roman"/>
                <w:sz w:val="24"/>
                <w:szCs w:val="24"/>
              </w:rPr>
            </w:pPr>
          </w:p>
        </w:tc>
        <w:tc>
          <w:tcPr>
            <w:tcW w:w="1134" w:type="dxa"/>
            <w:shd w:val="clear" w:color="auto" w:fill="auto"/>
          </w:tcPr>
          <w:p w14:paraId="5FAEB799" w14:textId="77777777" w:rsidR="009157A9" w:rsidRPr="00C02A25" w:rsidRDefault="009157A9" w:rsidP="00BA0D30">
            <w:pPr>
              <w:keepNext/>
              <w:spacing w:after="0" w:line="240" w:lineRule="auto"/>
              <w:ind w:left="-108" w:right="-108"/>
              <w:jc w:val="center"/>
              <w:rPr>
                <w:rFonts w:ascii="Times New Roman" w:hAnsi="Times New Roman"/>
                <w:sz w:val="24"/>
                <w:szCs w:val="24"/>
              </w:rPr>
            </w:pPr>
            <w:r w:rsidRPr="00C02A25">
              <w:rPr>
                <w:rFonts w:ascii="Times New Roman" w:hAnsi="Times New Roman"/>
                <w:sz w:val="24"/>
                <w:szCs w:val="24"/>
              </w:rPr>
              <w:t>кол-во</w:t>
            </w:r>
          </w:p>
        </w:tc>
        <w:tc>
          <w:tcPr>
            <w:tcW w:w="993" w:type="dxa"/>
            <w:shd w:val="clear" w:color="auto" w:fill="auto"/>
          </w:tcPr>
          <w:p w14:paraId="4CC64472" w14:textId="77777777" w:rsidR="009157A9" w:rsidRPr="00BE7A1B" w:rsidRDefault="009157A9" w:rsidP="00BA0D30">
            <w:pPr>
              <w:keepNext/>
              <w:spacing w:after="0" w:line="240" w:lineRule="auto"/>
              <w:jc w:val="center"/>
              <w:rPr>
                <w:rFonts w:ascii="Times New Roman" w:hAnsi="Times New Roman"/>
                <w:sz w:val="24"/>
                <w:szCs w:val="24"/>
              </w:rPr>
            </w:pPr>
            <w:r w:rsidRPr="00C02A25">
              <w:rPr>
                <w:rFonts w:ascii="Times New Roman" w:hAnsi="Times New Roman"/>
                <w:sz w:val="24"/>
                <w:szCs w:val="24"/>
              </w:rPr>
              <w:t>5</w:t>
            </w:r>
          </w:p>
        </w:tc>
        <w:tc>
          <w:tcPr>
            <w:tcW w:w="2551" w:type="dxa"/>
            <w:shd w:val="clear" w:color="auto" w:fill="auto"/>
          </w:tcPr>
          <w:p w14:paraId="6D3C9769" w14:textId="77777777" w:rsidR="009157A9" w:rsidRPr="00BE7A1B" w:rsidRDefault="009157A9" w:rsidP="00BA0D30">
            <w:pPr>
              <w:spacing w:after="0" w:line="240" w:lineRule="auto"/>
              <w:jc w:val="center"/>
            </w:pPr>
          </w:p>
        </w:tc>
        <w:tc>
          <w:tcPr>
            <w:tcW w:w="1843" w:type="dxa"/>
          </w:tcPr>
          <w:p w14:paraId="48899AB8" w14:textId="77777777" w:rsidR="009157A9" w:rsidRPr="00BE7A1B" w:rsidRDefault="009157A9" w:rsidP="00BA0D30">
            <w:pPr>
              <w:spacing w:after="0" w:line="240" w:lineRule="auto"/>
              <w:jc w:val="center"/>
            </w:pPr>
          </w:p>
        </w:tc>
        <w:tc>
          <w:tcPr>
            <w:tcW w:w="2126" w:type="dxa"/>
          </w:tcPr>
          <w:p w14:paraId="62015D2F" w14:textId="77777777" w:rsidR="009157A9" w:rsidRPr="00BE7A1B" w:rsidRDefault="009157A9" w:rsidP="00BA0D30">
            <w:pPr>
              <w:spacing w:after="0" w:line="240" w:lineRule="auto"/>
              <w:jc w:val="center"/>
            </w:pPr>
          </w:p>
        </w:tc>
      </w:tr>
      <w:tr w:rsidR="009157A9" w:rsidRPr="00BE7A1B" w14:paraId="7C2DF509" w14:textId="77777777" w:rsidTr="00BA0D30">
        <w:trPr>
          <w:trHeight w:val="20"/>
        </w:trPr>
        <w:tc>
          <w:tcPr>
            <w:tcW w:w="992" w:type="dxa"/>
            <w:shd w:val="clear" w:color="auto" w:fill="auto"/>
          </w:tcPr>
          <w:p w14:paraId="3DDFD177" w14:textId="77777777" w:rsidR="009157A9" w:rsidRPr="00BE7A1B" w:rsidRDefault="009157A9" w:rsidP="00BA0D30">
            <w:pPr>
              <w:jc w:val="center"/>
            </w:pPr>
            <w:r w:rsidRPr="00BE7A1B">
              <w:rPr>
                <w:rFonts w:ascii="Times New Roman" w:hAnsi="Times New Roman"/>
                <w:sz w:val="24"/>
                <w:szCs w:val="24"/>
              </w:rPr>
              <w:t>5.2.8</w:t>
            </w:r>
          </w:p>
        </w:tc>
        <w:tc>
          <w:tcPr>
            <w:tcW w:w="3403" w:type="dxa"/>
            <w:shd w:val="clear" w:color="auto" w:fill="auto"/>
          </w:tcPr>
          <w:p w14:paraId="4E7388F6" w14:textId="77777777" w:rsidR="009157A9" w:rsidRPr="0004769B" w:rsidRDefault="009157A9" w:rsidP="00BA0D30">
            <w:pPr>
              <w:spacing w:after="0" w:line="240" w:lineRule="auto"/>
              <w:jc w:val="both"/>
              <w:rPr>
                <w:rFonts w:ascii="Times New Roman" w:hAnsi="Times New Roman"/>
                <w:sz w:val="24"/>
                <w:szCs w:val="24"/>
              </w:rPr>
            </w:pPr>
            <w:r w:rsidRPr="0004769B">
              <w:rPr>
                <w:rFonts w:ascii="Times New Roman" w:hAnsi="Times New Roman"/>
                <w:sz w:val="24"/>
                <w:szCs w:val="24"/>
              </w:rPr>
              <w:t>Несоблюдение требований, в соответствии с которыми акционерное общество обязано выплачивать объявленные по акциям, принадлежащим Российской Федерации, субъекту Российской Федерации, муниципальному образованию</w:t>
            </w:r>
            <w:r>
              <w:rPr>
                <w:rFonts w:ascii="Times New Roman" w:hAnsi="Times New Roman"/>
                <w:sz w:val="24"/>
                <w:szCs w:val="24"/>
              </w:rPr>
              <w:t>,</w:t>
            </w:r>
            <w:r w:rsidRPr="0004769B">
              <w:rPr>
                <w:rFonts w:ascii="Times New Roman" w:hAnsi="Times New Roman"/>
                <w:sz w:val="24"/>
                <w:szCs w:val="24"/>
              </w:rPr>
              <w:t xml:space="preserve"> дивиденды, и сроков их выплат</w:t>
            </w:r>
          </w:p>
        </w:tc>
        <w:tc>
          <w:tcPr>
            <w:tcW w:w="3118" w:type="dxa"/>
            <w:shd w:val="clear" w:color="auto" w:fill="auto"/>
          </w:tcPr>
          <w:p w14:paraId="415A3130" w14:textId="77DC5C7F" w:rsidR="009157A9" w:rsidRPr="0004769B" w:rsidRDefault="009157A9" w:rsidP="00123E38">
            <w:pPr>
              <w:spacing w:after="0" w:line="240" w:lineRule="auto"/>
              <w:jc w:val="both"/>
              <w:rPr>
                <w:rFonts w:ascii="Times New Roman" w:hAnsi="Times New Roman"/>
                <w:sz w:val="24"/>
                <w:szCs w:val="24"/>
              </w:rPr>
            </w:pPr>
            <w:r>
              <w:rPr>
                <w:rFonts w:ascii="Times New Roman" w:hAnsi="Times New Roman"/>
                <w:sz w:val="24"/>
                <w:szCs w:val="24"/>
              </w:rPr>
              <w:t>Ст.</w:t>
            </w:r>
            <w:r w:rsidRPr="0004769B">
              <w:rPr>
                <w:rFonts w:ascii="Times New Roman" w:hAnsi="Times New Roman"/>
                <w:sz w:val="24"/>
                <w:szCs w:val="24"/>
              </w:rPr>
              <w:t xml:space="preserve">42 </w:t>
            </w:r>
            <w:r>
              <w:rPr>
                <w:rFonts w:ascii="Times New Roman" w:hAnsi="Times New Roman"/>
                <w:sz w:val="24"/>
                <w:szCs w:val="24"/>
              </w:rPr>
              <w:t>ФЗ</w:t>
            </w:r>
            <w:r w:rsidRPr="0004769B">
              <w:rPr>
                <w:rFonts w:ascii="Times New Roman" w:hAnsi="Times New Roman"/>
                <w:sz w:val="24"/>
                <w:szCs w:val="24"/>
              </w:rPr>
              <w:t xml:space="preserve"> </w:t>
            </w:r>
            <w:r w:rsidRPr="00C02A25">
              <w:rPr>
                <w:rFonts w:ascii="Times New Roman" w:hAnsi="Times New Roman"/>
                <w:sz w:val="24"/>
                <w:szCs w:val="24"/>
              </w:rPr>
              <w:t>от 26</w:t>
            </w:r>
            <w:r>
              <w:rPr>
                <w:rFonts w:ascii="Times New Roman" w:hAnsi="Times New Roman"/>
                <w:sz w:val="24"/>
                <w:szCs w:val="24"/>
              </w:rPr>
              <w:t>.12.</w:t>
            </w:r>
            <w:r w:rsidR="00123E38">
              <w:rPr>
                <w:rFonts w:ascii="Times New Roman" w:hAnsi="Times New Roman"/>
                <w:sz w:val="24"/>
                <w:szCs w:val="24"/>
              </w:rPr>
              <w:t>95</w:t>
            </w:r>
            <w:r w:rsidR="00123E38">
              <w:rPr>
                <w:rFonts w:ascii="Times New Roman" w:hAnsi="Times New Roman"/>
                <w:sz w:val="24"/>
                <w:szCs w:val="24"/>
              </w:rPr>
              <w:br/>
              <w:t>№ </w:t>
            </w:r>
            <w:r w:rsidRPr="0004769B">
              <w:rPr>
                <w:rFonts w:ascii="Times New Roman" w:hAnsi="Times New Roman"/>
                <w:sz w:val="24"/>
                <w:szCs w:val="24"/>
              </w:rPr>
              <w:t xml:space="preserve">208-ФЗ </w:t>
            </w:r>
          </w:p>
        </w:tc>
        <w:tc>
          <w:tcPr>
            <w:tcW w:w="1134" w:type="dxa"/>
            <w:shd w:val="clear" w:color="auto" w:fill="auto"/>
          </w:tcPr>
          <w:p w14:paraId="3C1DE6E3" w14:textId="77777777" w:rsidR="009157A9" w:rsidRDefault="009157A9" w:rsidP="00BA0D30">
            <w:pPr>
              <w:keepNext/>
              <w:spacing w:after="0" w:line="240" w:lineRule="auto"/>
              <w:ind w:left="-108" w:right="-108"/>
              <w:jc w:val="center"/>
              <w:rPr>
                <w:rFonts w:ascii="Times New Roman" w:hAnsi="Times New Roman"/>
                <w:sz w:val="24"/>
                <w:szCs w:val="24"/>
              </w:rPr>
            </w:pPr>
            <w:r w:rsidRPr="0004769B">
              <w:rPr>
                <w:rFonts w:ascii="Times New Roman" w:hAnsi="Times New Roman"/>
                <w:sz w:val="24"/>
                <w:szCs w:val="24"/>
              </w:rPr>
              <w:t>кол-во,</w:t>
            </w:r>
          </w:p>
          <w:p w14:paraId="622F743F" w14:textId="77777777" w:rsidR="009157A9" w:rsidRPr="0004769B" w:rsidRDefault="009157A9" w:rsidP="00BA0D30">
            <w:pPr>
              <w:keepNext/>
              <w:spacing w:after="0" w:line="240" w:lineRule="auto"/>
              <w:ind w:left="-108" w:right="-108"/>
              <w:jc w:val="center"/>
              <w:rPr>
                <w:rFonts w:ascii="Times New Roman" w:hAnsi="Times New Roman"/>
                <w:sz w:val="24"/>
                <w:szCs w:val="24"/>
              </w:rPr>
            </w:pPr>
            <w:r w:rsidRPr="0004769B">
              <w:rPr>
                <w:rFonts w:ascii="Times New Roman" w:hAnsi="Times New Roman"/>
                <w:sz w:val="24"/>
                <w:szCs w:val="24"/>
              </w:rPr>
              <w:t>кол-во и тыс. руб</w:t>
            </w:r>
            <w:r>
              <w:rPr>
                <w:rFonts w:ascii="Times New Roman" w:hAnsi="Times New Roman"/>
                <w:sz w:val="24"/>
                <w:szCs w:val="24"/>
              </w:rPr>
              <w:t>лей</w:t>
            </w:r>
          </w:p>
        </w:tc>
        <w:tc>
          <w:tcPr>
            <w:tcW w:w="993" w:type="dxa"/>
            <w:shd w:val="clear" w:color="auto" w:fill="auto"/>
          </w:tcPr>
          <w:p w14:paraId="518B704C" w14:textId="77777777" w:rsidR="009157A9" w:rsidRPr="0004769B" w:rsidRDefault="009157A9" w:rsidP="00BA0D30">
            <w:pPr>
              <w:spacing w:after="0" w:line="240" w:lineRule="auto"/>
              <w:jc w:val="center"/>
              <w:rPr>
                <w:rFonts w:ascii="Times New Roman" w:hAnsi="Times New Roman"/>
                <w:sz w:val="24"/>
                <w:szCs w:val="24"/>
              </w:rPr>
            </w:pPr>
            <w:r w:rsidRPr="0004769B">
              <w:rPr>
                <w:rFonts w:ascii="Times New Roman" w:hAnsi="Times New Roman"/>
                <w:sz w:val="24"/>
                <w:szCs w:val="24"/>
              </w:rPr>
              <w:t>5</w:t>
            </w:r>
          </w:p>
        </w:tc>
        <w:tc>
          <w:tcPr>
            <w:tcW w:w="2551" w:type="dxa"/>
            <w:shd w:val="clear" w:color="auto" w:fill="auto"/>
          </w:tcPr>
          <w:p w14:paraId="6D600486" w14:textId="77777777" w:rsidR="009157A9" w:rsidRPr="00BE7A1B" w:rsidRDefault="009157A9" w:rsidP="00BA0D30">
            <w:pPr>
              <w:spacing w:after="0" w:line="240" w:lineRule="auto"/>
              <w:jc w:val="center"/>
              <w:rPr>
                <w:rFonts w:ascii="Times New Roman" w:hAnsi="Times New Roman"/>
                <w:b/>
                <w:sz w:val="24"/>
                <w:szCs w:val="24"/>
              </w:rPr>
            </w:pPr>
          </w:p>
        </w:tc>
        <w:tc>
          <w:tcPr>
            <w:tcW w:w="1843" w:type="dxa"/>
          </w:tcPr>
          <w:p w14:paraId="179A7E9F" w14:textId="77777777" w:rsidR="009157A9" w:rsidRPr="000F3566" w:rsidRDefault="009157A9" w:rsidP="00E2735C">
            <w:pPr>
              <w:spacing w:after="0" w:line="240" w:lineRule="auto"/>
              <w:jc w:val="both"/>
              <w:rPr>
                <w:rFonts w:ascii="Times New Roman" w:hAnsi="Times New Roman"/>
                <w:sz w:val="24"/>
                <w:szCs w:val="24"/>
              </w:rPr>
            </w:pP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w:t>
            </w:r>
            <w:proofErr w:type="spellStart"/>
            <w:r>
              <w:rPr>
                <w:rFonts w:ascii="Times New Roman" w:hAnsi="Times New Roman"/>
                <w:sz w:val="24"/>
                <w:szCs w:val="24"/>
              </w:rPr>
              <w:t>н</w:t>
            </w:r>
            <w:r w:rsidRPr="000F3566">
              <w:rPr>
                <w:rFonts w:ascii="Times New Roman" w:hAnsi="Times New Roman"/>
                <w:sz w:val="24"/>
                <w:szCs w:val="24"/>
              </w:rPr>
              <w:t>едопоступ</w:t>
            </w:r>
            <w:r>
              <w:rPr>
                <w:rFonts w:ascii="Times New Roman" w:hAnsi="Times New Roman"/>
                <w:sz w:val="24"/>
                <w:szCs w:val="24"/>
              </w:rPr>
              <w:t>ле-ние</w:t>
            </w:r>
            <w:proofErr w:type="spellEnd"/>
            <w:r>
              <w:rPr>
                <w:rFonts w:ascii="Times New Roman" w:hAnsi="Times New Roman"/>
                <w:sz w:val="24"/>
                <w:szCs w:val="24"/>
              </w:rPr>
              <w:t>) бюджетных средств</w:t>
            </w:r>
          </w:p>
        </w:tc>
        <w:tc>
          <w:tcPr>
            <w:tcW w:w="2126" w:type="dxa"/>
          </w:tcPr>
          <w:p w14:paraId="1CF849A5" w14:textId="77777777" w:rsidR="009157A9" w:rsidRPr="000F3566" w:rsidRDefault="009157A9" w:rsidP="00E2735C">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ru-RU"/>
              </w:rPr>
              <w:t xml:space="preserve">объем </w:t>
            </w:r>
            <w:proofErr w:type="spellStart"/>
            <w:r>
              <w:rPr>
                <w:rFonts w:ascii="Times New Roman" w:eastAsia="Times New Roman" w:hAnsi="Times New Roman"/>
                <w:color w:val="000000"/>
                <w:sz w:val="24"/>
                <w:szCs w:val="24"/>
                <w:lang w:eastAsia="ru-RU"/>
              </w:rPr>
              <w:t>недопоступивших</w:t>
            </w:r>
            <w:proofErr w:type="spellEnd"/>
            <w:r w:rsidRPr="0030651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eastAsia="ru-RU"/>
              </w:rPr>
              <w:t>недоисчислен-ных</w:t>
            </w:r>
            <w:proofErr w:type="spellEnd"/>
            <w:r>
              <w:rPr>
                <w:rFonts w:ascii="Times New Roman" w:eastAsia="Times New Roman" w:hAnsi="Times New Roman"/>
                <w:color w:val="000000"/>
                <w:sz w:val="24"/>
                <w:szCs w:val="24"/>
                <w:lang w:eastAsia="ru-RU"/>
              </w:rPr>
              <w:t>) доходов в бюджет</w:t>
            </w:r>
          </w:p>
        </w:tc>
      </w:tr>
      <w:tr w:rsidR="009157A9" w:rsidRPr="00BE7A1B" w14:paraId="18803E0D" w14:textId="77777777" w:rsidTr="00BA0D30">
        <w:trPr>
          <w:trHeight w:val="20"/>
        </w:trPr>
        <w:tc>
          <w:tcPr>
            <w:tcW w:w="992" w:type="dxa"/>
            <w:shd w:val="clear" w:color="auto" w:fill="auto"/>
          </w:tcPr>
          <w:p w14:paraId="0A1E6005" w14:textId="77777777" w:rsidR="009157A9" w:rsidRPr="00BE7A1B" w:rsidRDefault="009157A9" w:rsidP="00BA0D30">
            <w:pPr>
              <w:jc w:val="center"/>
            </w:pPr>
            <w:r w:rsidRPr="00BE7A1B">
              <w:rPr>
                <w:rFonts w:ascii="Times New Roman" w:hAnsi="Times New Roman"/>
                <w:sz w:val="24"/>
                <w:szCs w:val="24"/>
              </w:rPr>
              <w:t>5.2.10</w:t>
            </w:r>
          </w:p>
        </w:tc>
        <w:tc>
          <w:tcPr>
            <w:tcW w:w="3403" w:type="dxa"/>
            <w:shd w:val="clear" w:color="auto" w:fill="auto"/>
          </w:tcPr>
          <w:p w14:paraId="4A565C22" w14:textId="77777777" w:rsidR="009157A9" w:rsidRPr="00BE7A1B" w:rsidRDefault="009157A9" w:rsidP="00BA0D30">
            <w:pPr>
              <w:widowControl w:val="0"/>
              <w:spacing w:after="0" w:line="240" w:lineRule="auto"/>
              <w:jc w:val="both"/>
              <w:rPr>
                <w:rFonts w:ascii="Times New Roman" w:hAnsi="Times New Roman"/>
                <w:sz w:val="24"/>
                <w:szCs w:val="24"/>
              </w:rPr>
            </w:pPr>
            <w:r w:rsidRPr="00BE7A1B">
              <w:rPr>
                <w:rFonts w:ascii="Times New Roman" w:hAnsi="Times New Roman"/>
                <w:sz w:val="24"/>
                <w:szCs w:val="24"/>
              </w:rPr>
              <w:t>Несоблюдение требований, установленны</w:t>
            </w:r>
            <w:r>
              <w:rPr>
                <w:rFonts w:ascii="Times New Roman" w:hAnsi="Times New Roman"/>
                <w:sz w:val="24"/>
                <w:szCs w:val="24"/>
              </w:rPr>
              <w:t>х</w:t>
            </w:r>
            <w:r w:rsidRPr="00BE7A1B">
              <w:rPr>
                <w:rFonts w:ascii="Times New Roman" w:hAnsi="Times New Roman"/>
                <w:sz w:val="24"/>
                <w:szCs w:val="24"/>
              </w:rPr>
              <w:t xml:space="preserve"> </w:t>
            </w:r>
            <w:r w:rsidRPr="0004769B">
              <w:rPr>
                <w:rFonts w:ascii="Times New Roman" w:hAnsi="Times New Roman"/>
                <w:sz w:val="24"/>
                <w:szCs w:val="24"/>
              </w:rPr>
              <w:t xml:space="preserve">к </w:t>
            </w:r>
            <w:r w:rsidRPr="00BE7A1B">
              <w:rPr>
                <w:rFonts w:ascii="Times New Roman" w:hAnsi="Times New Roman"/>
                <w:sz w:val="24"/>
                <w:szCs w:val="24"/>
              </w:rPr>
              <w:t xml:space="preserve">акционерным обществам, в отношении которых принято решение об использовании специального права («золотой акции») </w:t>
            </w:r>
          </w:p>
        </w:tc>
        <w:tc>
          <w:tcPr>
            <w:tcW w:w="3118" w:type="dxa"/>
            <w:shd w:val="clear" w:color="auto" w:fill="auto"/>
          </w:tcPr>
          <w:p w14:paraId="6E1966A8" w14:textId="00FFD7CD" w:rsidR="009157A9" w:rsidRPr="00BE7A1B" w:rsidRDefault="009157A9" w:rsidP="00123E38">
            <w:pPr>
              <w:widowControl w:val="0"/>
              <w:spacing w:after="0" w:line="240" w:lineRule="auto"/>
              <w:ind w:right="108"/>
              <w:jc w:val="both"/>
              <w:rPr>
                <w:rFonts w:ascii="Times New Roman" w:hAnsi="Times New Roman"/>
                <w:sz w:val="24"/>
                <w:szCs w:val="24"/>
              </w:rPr>
            </w:pPr>
            <w:r>
              <w:rPr>
                <w:rFonts w:ascii="Times New Roman" w:hAnsi="Times New Roman"/>
                <w:sz w:val="24"/>
                <w:szCs w:val="24"/>
              </w:rPr>
              <w:t>Ст.</w:t>
            </w:r>
            <w:r w:rsidRPr="00BE7A1B">
              <w:rPr>
                <w:rFonts w:ascii="Times New Roman" w:hAnsi="Times New Roman"/>
                <w:sz w:val="24"/>
                <w:szCs w:val="24"/>
              </w:rPr>
              <w:t xml:space="preserve">38 </w:t>
            </w:r>
            <w:r>
              <w:rPr>
                <w:rFonts w:ascii="Times New Roman" w:hAnsi="Times New Roman"/>
                <w:sz w:val="24"/>
                <w:szCs w:val="24"/>
              </w:rPr>
              <w:t>ФЗ</w:t>
            </w:r>
            <w:r w:rsidR="00123E38">
              <w:rPr>
                <w:rFonts w:ascii="Times New Roman" w:hAnsi="Times New Roman"/>
                <w:sz w:val="24"/>
                <w:szCs w:val="24"/>
              </w:rPr>
              <w:t xml:space="preserve"> </w:t>
            </w:r>
            <w:r w:rsidRPr="00BE7A1B">
              <w:rPr>
                <w:rFonts w:ascii="Times New Roman" w:hAnsi="Times New Roman"/>
                <w:sz w:val="24"/>
                <w:szCs w:val="24"/>
              </w:rPr>
              <w:t>от</w:t>
            </w:r>
            <w:r>
              <w:rPr>
                <w:rFonts w:ascii="Times New Roman" w:hAnsi="Times New Roman"/>
                <w:sz w:val="24"/>
                <w:szCs w:val="24"/>
              </w:rPr>
              <w:t> </w:t>
            </w:r>
            <w:r w:rsidRPr="00BE7A1B">
              <w:rPr>
                <w:rFonts w:ascii="Times New Roman" w:hAnsi="Times New Roman"/>
                <w:sz w:val="24"/>
                <w:szCs w:val="24"/>
              </w:rPr>
              <w:t>21</w:t>
            </w:r>
            <w:r>
              <w:rPr>
                <w:rFonts w:ascii="Times New Roman" w:hAnsi="Times New Roman"/>
                <w:sz w:val="24"/>
                <w:szCs w:val="24"/>
              </w:rPr>
              <w:t>.12.2001</w:t>
            </w:r>
            <w:r w:rsidR="00123E38">
              <w:rPr>
                <w:rFonts w:ascii="Times New Roman" w:hAnsi="Times New Roman"/>
                <w:sz w:val="24"/>
                <w:szCs w:val="24"/>
              </w:rPr>
              <w:t xml:space="preserve"> № </w:t>
            </w:r>
            <w:r w:rsidRPr="00BE7A1B">
              <w:rPr>
                <w:rFonts w:ascii="Times New Roman" w:hAnsi="Times New Roman"/>
                <w:sz w:val="24"/>
                <w:szCs w:val="24"/>
              </w:rPr>
              <w:t>178-ФЗ</w:t>
            </w:r>
            <w:r>
              <w:rPr>
                <w:rFonts w:ascii="Times New Roman" w:hAnsi="Times New Roman"/>
                <w:sz w:val="24"/>
                <w:szCs w:val="24"/>
              </w:rPr>
              <w:t>;</w:t>
            </w:r>
          </w:p>
          <w:p w14:paraId="5F8420DB" w14:textId="473A1C5B" w:rsidR="009157A9" w:rsidRPr="00BE7A1B" w:rsidRDefault="009157A9" w:rsidP="00123E38">
            <w:pPr>
              <w:widowControl w:val="0"/>
              <w:spacing w:after="0" w:line="240" w:lineRule="auto"/>
              <w:ind w:right="108"/>
              <w:jc w:val="both"/>
              <w:rPr>
                <w:rFonts w:ascii="Times New Roman" w:hAnsi="Times New Roman"/>
                <w:sz w:val="24"/>
                <w:szCs w:val="24"/>
              </w:rPr>
            </w:pPr>
            <w:r>
              <w:rPr>
                <w:rFonts w:ascii="Times New Roman" w:hAnsi="Times New Roman"/>
                <w:sz w:val="24"/>
                <w:szCs w:val="24"/>
              </w:rPr>
              <w:t>Ст.</w:t>
            </w:r>
            <w:r w:rsidRPr="00BE7A1B">
              <w:rPr>
                <w:rFonts w:ascii="Times New Roman" w:hAnsi="Times New Roman"/>
                <w:sz w:val="24"/>
                <w:szCs w:val="24"/>
              </w:rPr>
              <w:t xml:space="preserve">51 </w:t>
            </w:r>
            <w:r>
              <w:rPr>
                <w:rFonts w:ascii="Times New Roman" w:hAnsi="Times New Roman"/>
                <w:sz w:val="24"/>
                <w:szCs w:val="24"/>
              </w:rPr>
              <w:t>ФЗ</w:t>
            </w:r>
            <w:r w:rsidR="00123E38">
              <w:rPr>
                <w:rFonts w:ascii="Times New Roman" w:hAnsi="Times New Roman"/>
                <w:sz w:val="24"/>
                <w:szCs w:val="24"/>
              </w:rPr>
              <w:t xml:space="preserve"> </w:t>
            </w:r>
            <w:r w:rsidRPr="00C02A25">
              <w:rPr>
                <w:rFonts w:ascii="Times New Roman" w:hAnsi="Times New Roman"/>
                <w:sz w:val="24"/>
                <w:szCs w:val="24"/>
              </w:rPr>
              <w:t>от 26</w:t>
            </w:r>
            <w:r>
              <w:rPr>
                <w:rFonts w:ascii="Times New Roman" w:hAnsi="Times New Roman"/>
                <w:sz w:val="24"/>
                <w:szCs w:val="24"/>
              </w:rPr>
              <w:t>.12.</w:t>
            </w:r>
            <w:r w:rsidRPr="00C02A25">
              <w:rPr>
                <w:rFonts w:ascii="Times New Roman" w:hAnsi="Times New Roman"/>
                <w:sz w:val="24"/>
                <w:szCs w:val="24"/>
              </w:rPr>
              <w:t xml:space="preserve">95 </w:t>
            </w:r>
            <w:r w:rsidRPr="00BE7A1B">
              <w:rPr>
                <w:rFonts w:ascii="Times New Roman" w:hAnsi="Times New Roman"/>
                <w:sz w:val="24"/>
                <w:szCs w:val="24"/>
              </w:rPr>
              <w:t>№ 208-</w:t>
            </w:r>
            <w:r>
              <w:rPr>
                <w:rFonts w:ascii="Times New Roman" w:hAnsi="Times New Roman"/>
                <w:sz w:val="24"/>
                <w:szCs w:val="24"/>
              </w:rPr>
              <w:t>ФЗ</w:t>
            </w:r>
            <w:r w:rsidRPr="00BE7A1B">
              <w:rPr>
                <w:rFonts w:ascii="Times New Roman" w:hAnsi="Times New Roman"/>
                <w:sz w:val="24"/>
                <w:szCs w:val="24"/>
              </w:rPr>
              <w:t xml:space="preserve"> </w:t>
            </w:r>
          </w:p>
        </w:tc>
        <w:tc>
          <w:tcPr>
            <w:tcW w:w="1134" w:type="dxa"/>
            <w:shd w:val="clear" w:color="auto" w:fill="auto"/>
          </w:tcPr>
          <w:p w14:paraId="6AED6C10" w14:textId="77777777" w:rsidR="009157A9" w:rsidRPr="00BE7A1B" w:rsidRDefault="009157A9" w:rsidP="00BA0D30">
            <w:pPr>
              <w:keepNext/>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3157A157" w14:textId="77777777" w:rsidR="009157A9" w:rsidRPr="00BE7A1B" w:rsidRDefault="009157A9" w:rsidP="00BA0D30">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14:paraId="09D56671" w14:textId="77777777" w:rsidR="009157A9" w:rsidRPr="00BE7A1B" w:rsidRDefault="009157A9" w:rsidP="00BA0D30">
            <w:pPr>
              <w:spacing w:after="0" w:line="240" w:lineRule="auto"/>
              <w:jc w:val="center"/>
              <w:rPr>
                <w:rFonts w:ascii="Times New Roman" w:hAnsi="Times New Roman"/>
                <w:sz w:val="24"/>
                <w:szCs w:val="24"/>
              </w:rPr>
            </w:pPr>
          </w:p>
        </w:tc>
        <w:tc>
          <w:tcPr>
            <w:tcW w:w="1843" w:type="dxa"/>
          </w:tcPr>
          <w:p w14:paraId="5AC7BCBD" w14:textId="77777777" w:rsidR="009157A9" w:rsidRPr="00BE7A1B" w:rsidRDefault="009157A9" w:rsidP="00BA0D30">
            <w:pPr>
              <w:spacing w:after="0" w:line="240" w:lineRule="auto"/>
              <w:jc w:val="center"/>
              <w:rPr>
                <w:rFonts w:ascii="Times New Roman" w:hAnsi="Times New Roman"/>
                <w:sz w:val="24"/>
                <w:szCs w:val="24"/>
              </w:rPr>
            </w:pPr>
          </w:p>
        </w:tc>
        <w:tc>
          <w:tcPr>
            <w:tcW w:w="2126" w:type="dxa"/>
          </w:tcPr>
          <w:p w14:paraId="3BA087A3" w14:textId="77777777" w:rsidR="009157A9" w:rsidRPr="00BE7A1B" w:rsidRDefault="009157A9" w:rsidP="00BA0D30">
            <w:pPr>
              <w:spacing w:after="0" w:line="240" w:lineRule="auto"/>
              <w:jc w:val="center"/>
              <w:rPr>
                <w:rFonts w:ascii="Times New Roman" w:hAnsi="Times New Roman"/>
                <w:sz w:val="24"/>
                <w:szCs w:val="24"/>
              </w:rPr>
            </w:pPr>
          </w:p>
        </w:tc>
      </w:tr>
      <w:tr w:rsidR="009157A9" w:rsidRPr="00BE7A1B" w14:paraId="158E1F2E" w14:textId="77777777" w:rsidTr="00BA0D30">
        <w:trPr>
          <w:trHeight w:val="20"/>
        </w:trPr>
        <w:tc>
          <w:tcPr>
            <w:tcW w:w="992" w:type="dxa"/>
            <w:shd w:val="clear" w:color="auto" w:fill="auto"/>
          </w:tcPr>
          <w:p w14:paraId="0AD9374B" w14:textId="77777777" w:rsidR="009157A9" w:rsidRPr="00BE7A1B" w:rsidRDefault="009157A9" w:rsidP="00BA0D30">
            <w:pPr>
              <w:jc w:val="center"/>
            </w:pPr>
            <w:r w:rsidRPr="00BE7A1B">
              <w:rPr>
                <w:rFonts w:ascii="Times New Roman" w:hAnsi="Times New Roman"/>
                <w:sz w:val="24"/>
                <w:szCs w:val="24"/>
              </w:rPr>
              <w:t>5.2.11</w:t>
            </w:r>
          </w:p>
        </w:tc>
        <w:tc>
          <w:tcPr>
            <w:tcW w:w="3403" w:type="dxa"/>
            <w:shd w:val="clear" w:color="auto" w:fill="auto"/>
          </w:tcPr>
          <w:p w14:paraId="4A2ADF0F" w14:textId="77777777" w:rsidR="009157A9" w:rsidRPr="00BE7A1B" w:rsidRDefault="009157A9" w:rsidP="00BA0D30">
            <w:pPr>
              <w:widowControl w:val="0"/>
              <w:spacing w:after="0" w:line="240" w:lineRule="auto"/>
              <w:jc w:val="both"/>
              <w:rPr>
                <w:rFonts w:ascii="Times New Roman" w:hAnsi="Times New Roman"/>
                <w:sz w:val="24"/>
                <w:szCs w:val="24"/>
              </w:rPr>
            </w:pPr>
            <w:r w:rsidRPr="00BE7A1B">
              <w:rPr>
                <w:rFonts w:ascii="Times New Roman" w:hAnsi="Times New Roman"/>
                <w:sz w:val="24"/>
                <w:szCs w:val="24"/>
              </w:rPr>
              <w:t xml:space="preserve">Нарушение требования о сохранении доли государства или муниципального образования в уставном капитале </w:t>
            </w:r>
            <w:r w:rsidRPr="0004769B">
              <w:rPr>
                <w:rFonts w:ascii="Times New Roman" w:hAnsi="Times New Roman"/>
                <w:sz w:val="24"/>
                <w:szCs w:val="24"/>
              </w:rPr>
              <w:t>акционерных</w:t>
            </w:r>
            <w:r w:rsidRPr="00BE7A1B">
              <w:rPr>
                <w:rFonts w:ascii="Times New Roman" w:hAnsi="Times New Roman"/>
                <w:sz w:val="24"/>
                <w:szCs w:val="24"/>
              </w:rPr>
              <w:t xml:space="preserve"> обществ </w:t>
            </w:r>
          </w:p>
        </w:tc>
        <w:tc>
          <w:tcPr>
            <w:tcW w:w="3118" w:type="dxa"/>
            <w:shd w:val="clear" w:color="auto" w:fill="auto"/>
          </w:tcPr>
          <w:p w14:paraId="711A4E9A" w14:textId="3A21DB06" w:rsidR="009157A9" w:rsidRPr="00BE7A1B" w:rsidRDefault="009157A9" w:rsidP="00F96CA3">
            <w:pPr>
              <w:widowControl w:val="0"/>
              <w:spacing w:after="0" w:line="240" w:lineRule="auto"/>
              <w:ind w:right="108"/>
              <w:jc w:val="both"/>
              <w:rPr>
                <w:rFonts w:ascii="Times New Roman" w:hAnsi="Times New Roman"/>
                <w:sz w:val="24"/>
                <w:szCs w:val="24"/>
              </w:rPr>
            </w:pPr>
            <w:r>
              <w:rPr>
                <w:rFonts w:ascii="Times New Roman" w:hAnsi="Times New Roman"/>
                <w:sz w:val="24"/>
                <w:szCs w:val="24"/>
              </w:rPr>
              <w:t>Ст.ст.</w:t>
            </w:r>
            <w:r w:rsidRPr="00BE7A1B">
              <w:rPr>
                <w:rFonts w:ascii="Times New Roman" w:hAnsi="Times New Roman"/>
                <w:sz w:val="24"/>
                <w:szCs w:val="24"/>
              </w:rPr>
              <w:t>40, 40</w:t>
            </w:r>
            <w:r>
              <w:rPr>
                <w:rFonts w:ascii="Times New Roman" w:hAnsi="Times New Roman"/>
                <w:sz w:val="24"/>
                <w:szCs w:val="24"/>
                <w:vertAlign w:val="superscript"/>
              </w:rPr>
              <w:t xml:space="preserve">1 </w:t>
            </w:r>
            <w:r>
              <w:rPr>
                <w:rFonts w:ascii="Times New Roman" w:hAnsi="Times New Roman"/>
                <w:sz w:val="24"/>
                <w:szCs w:val="24"/>
              </w:rPr>
              <w:t>ФЗ</w:t>
            </w:r>
            <w:r w:rsidRPr="00BE7A1B">
              <w:rPr>
                <w:rFonts w:ascii="Times New Roman" w:hAnsi="Times New Roman"/>
                <w:sz w:val="24"/>
                <w:szCs w:val="24"/>
              </w:rPr>
              <w:t xml:space="preserve"> от</w:t>
            </w:r>
            <w:r w:rsidR="00123E38">
              <w:rPr>
                <w:rFonts w:ascii="Times New Roman" w:hAnsi="Times New Roman"/>
                <w:sz w:val="24"/>
                <w:szCs w:val="24"/>
              </w:rPr>
              <w:t xml:space="preserve"> </w:t>
            </w:r>
            <w:r w:rsidRPr="00BE7A1B">
              <w:rPr>
                <w:rFonts w:ascii="Times New Roman" w:hAnsi="Times New Roman"/>
                <w:sz w:val="24"/>
                <w:szCs w:val="24"/>
              </w:rPr>
              <w:t>21</w:t>
            </w:r>
            <w:r w:rsidR="00123E38">
              <w:rPr>
                <w:rFonts w:ascii="Times New Roman" w:hAnsi="Times New Roman"/>
                <w:sz w:val="24"/>
                <w:szCs w:val="24"/>
              </w:rPr>
              <w:t>.12.2001 № </w:t>
            </w:r>
            <w:r w:rsidRPr="00BE7A1B">
              <w:rPr>
                <w:rFonts w:ascii="Times New Roman" w:hAnsi="Times New Roman"/>
                <w:sz w:val="24"/>
                <w:szCs w:val="24"/>
              </w:rPr>
              <w:t>178-ФЗ</w:t>
            </w:r>
            <w:r>
              <w:rPr>
                <w:rFonts w:ascii="Times New Roman" w:hAnsi="Times New Roman"/>
                <w:sz w:val="24"/>
                <w:szCs w:val="24"/>
              </w:rPr>
              <w:t>;</w:t>
            </w:r>
            <w:r w:rsidR="00EE5162">
              <w:rPr>
                <w:rFonts w:ascii="Times New Roman" w:hAnsi="Times New Roman"/>
                <w:sz w:val="24"/>
                <w:szCs w:val="24"/>
              </w:rPr>
              <w:t xml:space="preserve"> </w:t>
            </w:r>
            <w:r w:rsidR="00F96CA3">
              <w:rPr>
                <w:rFonts w:ascii="Times New Roman" w:hAnsi="Times New Roman"/>
                <w:sz w:val="24"/>
                <w:szCs w:val="24"/>
              </w:rPr>
              <w:t>п</w:t>
            </w:r>
            <w:r>
              <w:rPr>
                <w:rFonts w:ascii="Times New Roman" w:hAnsi="Times New Roman"/>
                <w:sz w:val="24"/>
                <w:szCs w:val="24"/>
              </w:rPr>
              <w:t>.</w:t>
            </w:r>
            <w:r w:rsidRPr="00BE7A1B">
              <w:rPr>
                <w:rFonts w:ascii="Times New Roman" w:hAnsi="Times New Roman"/>
                <w:sz w:val="24"/>
                <w:szCs w:val="24"/>
              </w:rPr>
              <w:t>6 ст</w:t>
            </w:r>
            <w:r>
              <w:rPr>
                <w:rFonts w:ascii="Times New Roman" w:hAnsi="Times New Roman"/>
                <w:sz w:val="24"/>
                <w:szCs w:val="24"/>
              </w:rPr>
              <w:t>.</w:t>
            </w:r>
            <w:r w:rsidRPr="00BE7A1B">
              <w:rPr>
                <w:rFonts w:ascii="Times New Roman" w:hAnsi="Times New Roman"/>
                <w:sz w:val="24"/>
                <w:szCs w:val="24"/>
              </w:rPr>
              <w:t xml:space="preserve">28 </w:t>
            </w:r>
            <w:r>
              <w:rPr>
                <w:rFonts w:ascii="Times New Roman" w:hAnsi="Times New Roman"/>
                <w:sz w:val="24"/>
                <w:szCs w:val="24"/>
              </w:rPr>
              <w:t>ФЗ</w:t>
            </w:r>
            <w:r w:rsidRPr="00BE7A1B">
              <w:rPr>
                <w:rFonts w:ascii="Times New Roman" w:hAnsi="Times New Roman"/>
                <w:sz w:val="24"/>
                <w:szCs w:val="24"/>
              </w:rPr>
              <w:t xml:space="preserve"> </w:t>
            </w:r>
            <w:r w:rsidRPr="00C02A25">
              <w:rPr>
                <w:rFonts w:ascii="Times New Roman" w:hAnsi="Times New Roman"/>
                <w:sz w:val="24"/>
                <w:szCs w:val="24"/>
              </w:rPr>
              <w:t>от 26</w:t>
            </w:r>
            <w:r>
              <w:rPr>
                <w:rFonts w:ascii="Times New Roman" w:hAnsi="Times New Roman"/>
                <w:sz w:val="24"/>
                <w:szCs w:val="24"/>
              </w:rPr>
              <w:t>.12.</w:t>
            </w:r>
            <w:r w:rsidRPr="00C02A25">
              <w:rPr>
                <w:rFonts w:ascii="Times New Roman" w:hAnsi="Times New Roman"/>
                <w:sz w:val="24"/>
                <w:szCs w:val="24"/>
              </w:rPr>
              <w:t xml:space="preserve">95 </w:t>
            </w:r>
            <w:r w:rsidRPr="00BE7A1B">
              <w:rPr>
                <w:rFonts w:ascii="Times New Roman" w:hAnsi="Times New Roman"/>
                <w:sz w:val="24"/>
                <w:szCs w:val="24"/>
              </w:rPr>
              <w:t xml:space="preserve">№ 208-ФЗ </w:t>
            </w:r>
          </w:p>
        </w:tc>
        <w:tc>
          <w:tcPr>
            <w:tcW w:w="1134" w:type="dxa"/>
            <w:shd w:val="clear" w:color="auto" w:fill="auto"/>
          </w:tcPr>
          <w:p w14:paraId="19466BF3" w14:textId="77777777" w:rsidR="009157A9" w:rsidRPr="00BE7A1B" w:rsidRDefault="009157A9" w:rsidP="00BA0D30">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3DA80273" w14:textId="77777777" w:rsidR="009157A9" w:rsidRPr="00BE7A1B" w:rsidRDefault="009157A9" w:rsidP="00BA0D30">
            <w:pPr>
              <w:spacing w:after="0" w:line="240" w:lineRule="auto"/>
              <w:jc w:val="center"/>
              <w:rPr>
                <w:rFonts w:ascii="Times New Roman" w:hAnsi="Times New Roman"/>
                <w:sz w:val="24"/>
                <w:szCs w:val="24"/>
              </w:rPr>
            </w:pPr>
            <w:r w:rsidRPr="00BE7A1B">
              <w:rPr>
                <w:rFonts w:ascii="Times New Roman" w:hAnsi="Times New Roman"/>
                <w:sz w:val="24"/>
                <w:szCs w:val="24"/>
              </w:rPr>
              <w:t>5</w:t>
            </w:r>
          </w:p>
        </w:tc>
        <w:tc>
          <w:tcPr>
            <w:tcW w:w="2551" w:type="dxa"/>
            <w:shd w:val="clear" w:color="auto" w:fill="auto"/>
          </w:tcPr>
          <w:p w14:paraId="7172BFF4" w14:textId="77777777" w:rsidR="009157A9" w:rsidRPr="00BE7A1B" w:rsidRDefault="009157A9" w:rsidP="00BA0D30">
            <w:pPr>
              <w:spacing w:after="0" w:line="240" w:lineRule="auto"/>
              <w:jc w:val="center"/>
              <w:rPr>
                <w:rFonts w:ascii="Times New Roman" w:hAnsi="Times New Roman"/>
                <w:sz w:val="24"/>
                <w:szCs w:val="24"/>
              </w:rPr>
            </w:pPr>
          </w:p>
        </w:tc>
        <w:tc>
          <w:tcPr>
            <w:tcW w:w="1843" w:type="dxa"/>
          </w:tcPr>
          <w:p w14:paraId="5A3AED19" w14:textId="77777777" w:rsidR="009157A9" w:rsidRPr="00BE7A1B" w:rsidRDefault="009157A9" w:rsidP="00BA0D30">
            <w:pPr>
              <w:spacing w:after="0" w:line="240" w:lineRule="auto"/>
              <w:jc w:val="center"/>
              <w:rPr>
                <w:rFonts w:ascii="Times New Roman" w:hAnsi="Times New Roman"/>
                <w:sz w:val="24"/>
                <w:szCs w:val="24"/>
              </w:rPr>
            </w:pPr>
          </w:p>
        </w:tc>
        <w:tc>
          <w:tcPr>
            <w:tcW w:w="2126" w:type="dxa"/>
          </w:tcPr>
          <w:p w14:paraId="21A6C2DB" w14:textId="77777777" w:rsidR="009157A9" w:rsidRPr="00BE7A1B" w:rsidRDefault="009157A9" w:rsidP="00BA0D30">
            <w:pPr>
              <w:spacing w:after="0" w:line="240" w:lineRule="auto"/>
              <w:jc w:val="center"/>
              <w:rPr>
                <w:rFonts w:ascii="Times New Roman" w:hAnsi="Times New Roman"/>
                <w:sz w:val="24"/>
                <w:szCs w:val="24"/>
              </w:rPr>
            </w:pPr>
          </w:p>
        </w:tc>
      </w:tr>
      <w:tr w:rsidR="009157A9" w:rsidRPr="00BE7A1B" w14:paraId="5859DC05" w14:textId="77777777" w:rsidTr="00BA0D30">
        <w:trPr>
          <w:trHeight w:val="20"/>
        </w:trPr>
        <w:tc>
          <w:tcPr>
            <w:tcW w:w="992" w:type="dxa"/>
            <w:shd w:val="clear" w:color="auto" w:fill="auto"/>
          </w:tcPr>
          <w:p w14:paraId="084EF677" w14:textId="77777777" w:rsidR="009157A9" w:rsidRPr="00C02A25" w:rsidRDefault="009157A9" w:rsidP="00BA0D30">
            <w:pPr>
              <w:jc w:val="center"/>
            </w:pPr>
            <w:r w:rsidRPr="00C02A25">
              <w:rPr>
                <w:rFonts w:ascii="Times New Roman" w:hAnsi="Times New Roman"/>
                <w:sz w:val="24"/>
                <w:szCs w:val="24"/>
              </w:rPr>
              <w:t>5.2.12</w:t>
            </w:r>
          </w:p>
        </w:tc>
        <w:tc>
          <w:tcPr>
            <w:tcW w:w="3403" w:type="dxa"/>
            <w:shd w:val="clear" w:color="auto" w:fill="auto"/>
          </w:tcPr>
          <w:p w14:paraId="5851E309" w14:textId="18173E75" w:rsidR="009157A9" w:rsidRPr="00C02A25" w:rsidRDefault="009157A9" w:rsidP="00BA0D30">
            <w:pPr>
              <w:widowControl w:val="0"/>
              <w:spacing w:after="0" w:line="240" w:lineRule="auto"/>
              <w:jc w:val="both"/>
              <w:rPr>
                <w:rFonts w:ascii="Times New Roman" w:hAnsi="Times New Roman"/>
                <w:sz w:val="24"/>
                <w:szCs w:val="24"/>
              </w:rPr>
            </w:pPr>
            <w:r w:rsidRPr="00C02A25">
              <w:rPr>
                <w:rFonts w:ascii="Times New Roman" w:hAnsi="Times New Roman"/>
                <w:sz w:val="24"/>
                <w:szCs w:val="24"/>
              </w:rPr>
              <w:t xml:space="preserve">Нарушение требований об уведомлении федерального </w:t>
            </w:r>
            <w:hyperlink r:id="rId22" w:history="1">
              <w:r w:rsidRPr="00C02A25">
                <w:rPr>
                  <w:rFonts w:ascii="Times New Roman" w:hAnsi="Times New Roman"/>
                  <w:sz w:val="24"/>
                  <w:szCs w:val="24"/>
                </w:rPr>
                <w:t>органа</w:t>
              </w:r>
            </w:hyperlink>
            <w:r w:rsidRPr="00C02A25">
              <w:rPr>
                <w:rFonts w:ascii="Times New Roman" w:hAnsi="Times New Roman"/>
                <w:sz w:val="24"/>
                <w:szCs w:val="24"/>
              </w:rPr>
              <w:t xml:space="preserve"> исполнительной власти, уполномоченного </w:t>
            </w:r>
            <w:r w:rsidRPr="001504C1">
              <w:rPr>
                <w:rFonts w:ascii="Times New Roman" w:hAnsi="Times New Roman"/>
                <w:sz w:val="24"/>
                <w:szCs w:val="24"/>
              </w:rPr>
              <w:lastRenderedPageBreak/>
              <w:t>Правительством Российской Федерации, о принятом советом директоров (наблюдательным советом) общества решении об определении цены объектов в</w:t>
            </w:r>
            <w:r w:rsidRPr="00C02A25">
              <w:rPr>
                <w:rFonts w:ascii="Times New Roman" w:hAnsi="Times New Roman"/>
                <w:sz w:val="24"/>
                <w:szCs w:val="24"/>
              </w:rPr>
              <w:t xml:space="preserve"> случае, если владельцем от 2 до 50 процентов включительно голосующих акций общества являются государство и (или) муниципальное образование </w:t>
            </w:r>
          </w:p>
        </w:tc>
        <w:tc>
          <w:tcPr>
            <w:tcW w:w="3118" w:type="dxa"/>
            <w:shd w:val="clear" w:color="auto" w:fill="auto"/>
          </w:tcPr>
          <w:p w14:paraId="587FA5C3" w14:textId="4BF64E23" w:rsidR="009157A9" w:rsidRPr="00C02A25" w:rsidRDefault="009157A9" w:rsidP="00123E38">
            <w:pPr>
              <w:widowControl w:val="0"/>
              <w:spacing w:after="0" w:line="240" w:lineRule="auto"/>
              <w:ind w:right="108"/>
              <w:jc w:val="both"/>
              <w:rPr>
                <w:rFonts w:ascii="Times New Roman" w:hAnsi="Times New Roman"/>
                <w:sz w:val="24"/>
                <w:szCs w:val="24"/>
              </w:rPr>
            </w:pPr>
            <w:r>
              <w:rPr>
                <w:rFonts w:ascii="Times New Roman" w:hAnsi="Times New Roman"/>
                <w:sz w:val="24"/>
                <w:szCs w:val="24"/>
              </w:rPr>
              <w:lastRenderedPageBreak/>
              <w:t>Ст.</w:t>
            </w:r>
            <w:r w:rsidRPr="00C02A25">
              <w:rPr>
                <w:rFonts w:ascii="Times New Roman" w:hAnsi="Times New Roman"/>
                <w:sz w:val="24"/>
                <w:szCs w:val="24"/>
              </w:rPr>
              <w:t xml:space="preserve">77 </w:t>
            </w:r>
            <w:r>
              <w:rPr>
                <w:rFonts w:ascii="Times New Roman" w:hAnsi="Times New Roman"/>
                <w:sz w:val="24"/>
                <w:szCs w:val="24"/>
              </w:rPr>
              <w:t>ФЗ</w:t>
            </w:r>
            <w:r w:rsidR="00123E38">
              <w:rPr>
                <w:rFonts w:ascii="Times New Roman" w:hAnsi="Times New Roman"/>
                <w:sz w:val="24"/>
                <w:szCs w:val="24"/>
              </w:rPr>
              <w:t xml:space="preserve"> </w:t>
            </w:r>
            <w:r w:rsidRPr="00C02A25">
              <w:rPr>
                <w:rFonts w:ascii="Times New Roman" w:hAnsi="Times New Roman"/>
                <w:sz w:val="24"/>
                <w:szCs w:val="24"/>
              </w:rPr>
              <w:t>от 26</w:t>
            </w:r>
            <w:r>
              <w:rPr>
                <w:rFonts w:ascii="Times New Roman" w:hAnsi="Times New Roman"/>
                <w:sz w:val="24"/>
                <w:szCs w:val="24"/>
              </w:rPr>
              <w:t>.12.</w:t>
            </w:r>
            <w:r w:rsidR="00123E38">
              <w:rPr>
                <w:rFonts w:ascii="Times New Roman" w:hAnsi="Times New Roman"/>
                <w:sz w:val="24"/>
                <w:szCs w:val="24"/>
              </w:rPr>
              <w:t xml:space="preserve">95 </w:t>
            </w:r>
            <w:r w:rsidRPr="00C02A25">
              <w:rPr>
                <w:rFonts w:ascii="Times New Roman" w:hAnsi="Times New Roman"/>
                <w:sz w:val="24"/>
                <w:szCs w:val="24"/>
              </w:rPr>
              <w:t xml:space="preserve">№ 208-ФЗ </w:t>
            </w:r>
          </w:p>
        </w:tc>
        <w:tc>
          <w:tcPr>
            <w:tcW w:w="1134" w:type="dxa"/>
            <w:shd w:val="clear" w:color="auto" w:fill="auto"/>
          </w:tcPr>
          <w:p w14:paraId="34070D58" w14:textId="77777777" w:rsidR="009157A9" w:rsidRPr="00C02A25" w:rsidRDefault="009157A9" w:rsidP="00BA0D30">
            <w:pPr>
              <w:spacing w:after="0" w:line="240" w:lineRule="auto"/>
              <w:ind w:left="-108" w:right="-108"/>
              <w:jc w:val="center"/>
              <w:rPr>
                <w:rFonts w:ascii="Times New Roman" w:hAnsi="Times New Roman"/>
                <w:sz w:val="24"/>
                <w:szCs w:val="24"/>
              </w:rPr>
            </w:pPr>
            <w:r w:rsidRPr="00C02A25">
              <w:rPr>
                <w:rFonts w:ascii="Times New Roman" w:hAnsi="Times New Roman"/>
                <w:sz w:val="24"/>
                <w:szCs w:val="24"/>
              </w:rPr>
              <w:t>кол-во</w:t>
            </w:r>
          </w:p>
        </w:tc>
        <w:tc>
          <w:tcPr>
            <w:tcW w:w="993" w:type="dxa"/>
            <w:shd w:val="clear" w:color="auto" w:fill="auto"/>
          </w:tcPr>
          <w:p w14:paraId="0D97CB34" w14:textId="77777777" w:rsidR="009157A9" w:rsidRPr="00BE7A1B" w:rsidRDefault="009157A9" w:rsidP="00BA0D30">
            <w:pPr>
              <w:spacing w:after="0" w:line="240" w:lineRule="auto"/>
              <w:jc w:val="center"/>
              <w:rPr>
                <w:rFonts w:ascii="Times New Roman" w:hAnsi="Times New Roman"/>
                <w:sz w:val="24"/>
                <w:szCs w:val="24"/>
              </w:rPr>
            </w:pPr>
            <w:r w:rsidRPr="00C02A25">
              <w:rPr>
                <w:rFonts w:ascii="Times New Roman" w:hAnsi="Times New Roman"/>
                <w:sz w:val="24"/>
                <w:szCs w:val="24"/>
              </w:rPr>
              <w:t>5</w:t>
            </w:r>
          </w:p>
        </w:tc>
        <w:tc>
          <w:tcPr>
            <w:tcW w:w="2551" w:type="dxa"/>
            <w:shd w:val="clear" w:color="auto" w:fill="auto"/>
          </w:tcPr>
          <w:p w14:paraId="135B4264" w14:textId="77777777" w:rsidR="009157A9" w:rsidRPr="00BE7A1B" w:rsidRDefault="009157A9" w:rsidP="00BA0D30">
            <w:pPr>
              <w:spacing w:after="0" w:line="240" w:lineRule="auto"/>
              <w:jc w:val="center"/>
              <w:rPr>
                <w:rFonts w:ascii="Times New Roman" w:hAnsi="Times New Roman"/>
                <w:sz w:val="24"/>
                <w:szCs w:val="24"/>
              </w:rPr>
            </w:pPr>
          </w:p>
        </w:tc>
        <w:tc>
          <w:tcPr>
            <w:tcW w:w="1843" w:type="dxa"/>
          </w:tcPr>
          <w:p w14:paraId="2F0EA828" w14:textId="77777777" w:rsidR="009157A9" w:rsidRPr="00BE7A1B" w:rsidRDefault="009157A9" w:rsidP="00BA0D30">
            <w:pPr>
              <w:spacing w:after="0" w:line="240" w:lineRule="auto"/>
              <w:jc w:val="center"/>
              <w:rPr>
                <w:rFonts w:ascii="Times New Roman" w:hAnsi="Times New Roman"/>
                <w:sz w:val="24"/>
                <w:szCs w:val="24"/>
              </w:rPr>
            </w:pPr>
          </w:p>
        </w:tc>
        <w:tc>
          <w:tcPr>
            <w:tcW w:w="2126" w:type="dxa"/>
          </w:tcPr>
          <w:p w14:paraId="6055D85A" w14:textId="77777777" w:rsidR="009157A9" w:rsidRPr="00BE7A1B" w:rsidRDefault="009157A9" w:rsidP="00BA0D30">
            <w:pPr>
              <w:spacing w:after="0" w:line="240" w:lineRule="auto"/>
              <w:jc w:val="center"/>
              <w:rPr>
                <w:rFonts w:ascii="Times New Roman" w:hAnsi="Times New Roman"/>
                <w:sz w:val="24"/>
                <w:szCs w:val="24"/>
              </w:rPr>
            </w:pPr>
          </w:p>
        </w:tc>
      </w:tr>
      <w:tr w:rsidR="009157A9" w:rsidRPr="00BE7A1B" w14:paraId="2960EB8D" w14:textId="77777777" w:rsidTr="00BA0D30">
        <w:trPr>
          <w:trHeight w:val="20"/>
        </w:trPr>
        <w:tc>
          <w:tcPr>
            <w:tcW w:w="992" w:type="dxa"/>
            <w:shd w:val="clear" w:color="auto" w:fill="auto"/>
          </w:tcPr>
          <w:p w14:paraId="0A5A982B" w14:textId="77777777" w:rsidR="009157A9" w:rsidRPr="00BE7A1B" w:rsidRDefault="009157A9" w:rsidP="00BA0D30">
            <w:pPr>
              <w:jc w:val="center"/>
              <w:rPr>
                <w:rFonts w:ascii="Times New Roman" w:hAnsi="Times New Roman"/>
                <w:sz w:val="24"/>
                <w:szCs w:val="24"/>
              </w:rPr>
            </w:pPr>
            <w:r w:rsidRPr="00BE7A1B">
              <w:rPr>
                <w:rFonts w:ascii="Times New Roman" w:hAnsi="Times New Roman"/>
                <w:sz w:val="24"/>
                <w:szCs w:val="24"/>
              </w:rPr>
              <w:t>5.2.1</w:t>
            </w:r>
            <w:r>
              <w:rPr>
                <w:rFonts w:ascii="Times New Roman" w:hAnsi="Times New Roman"/>
                <w:sz w:val="24"/>
                <w:szCs w:val="24"/>
              </w:rPr>
              <w:t>6</w:t>
            </w:r>
          </w:p>
        </w:tc>
        <w:tc>
          <w:tcPr>
            <w:tcW w:w="3403" w:type="dxa"/>
            <w:shd w:val="clear" w:color="auto" w:fill="auto"/>
          </w:tcPr>
          <w:p w14:paraId="508C4FC2" w14:textId="77777777" w:rsidR="009157A9" w:rsidRPr="00BE7A1B" w:rsidRDefault="009157A9" w:rsidP="00BA0D30">
            <w:pPr>
              <w:autoSpaceDE w:val="0"/>
              <w:autoSpaceDN w:val="0"/>
              <w:adjustRightInd w:val="0"/>
              <w:spacing w:after="0" w:line="240" w:lineRule="auto"/>
              <w:jc w:val="both"/>
              <w:rPr>
                <w:rFonts w:ascii="Times New Roman" w:hAnsi="Times New Roman"/>
                <w:sz w:val="24"/>
                <w:szCs w:val="24"/>
              </w:rPr>
            </w:pPr>
            <w:r w:rsidRPr="00BE7A1B">
              <w:rPr>
                <w:rFonts w:ascii="Times New Roman" w:hAnsi="Times New Roman"/>
                <w:sz w:val="24"/>
                <w:szCs w:val="24"/>
              </w:rPr>
              <w:t>Отсутствие подписанного договора между председателем совета директоров (наблюдательного совета) общества или лицом, уполномоченным советом директоров (наблюдательным советом) общества</w:t>
            </w:r>
            <w:r>
              <w:rPr>
                <w:rFonts w:ascii="Times New Roman" w:hAnsi="Times New Roman"/>
                <w:sz w:val="24"/>
                <w:szCs w:val="24"/>
              </w:rPr>
              <w:t>,</w:t>
            </w:r>
            <w:r w:rsidRPr="00BE7A1B">
              <w:rPr>
                <w:rFonts w:ascii="Times New Roman" w:hAnsi="Times New Roman"/>
                <w:sz w:val="24"/>
                <w:szCs w:val="24"/>
              </w:rPr>
              <w:t xml:space="preserve"> и единоличным исполнительным органом общества (директором, генеральным директором), </w:t>
            </w:r>
            <w:r w:rsidRPr="00D86B56">
              <w:rPr>
                <w:rFonts w:ascii="Times New Roman" w:hAnsi="Times New Roman"/>
                <w:sz w:val="24"/>
                <w:szCs w:val="24"/>
              </w:rPr>
              <w:t>членами коллегиального исполнительного органа общества</w:t>
            </w:r>
            <w:r w:rsidRPr="00BE7A1B">
              <w:rPr>
                <w:rFonts w:ascii="Times New Roman" w:hAnsi="Times New Roman"/>
                <w:sz w:val="24"/>
                <w:szCs w:val="24"/>
              </w:rPr>
              <w:t xml:space="preserve"> (правления, дирекции), управляющей организации или управляющим по осуществлению руководства текущей деятельностью общества, определяющего права и обязанности единоличного исполнительного органа общества (директора, генерального директора), </w:t>
            </w:r>
            <w:r w:rsidRPr="00D86B56">
              <w:rPr>
                <w:rFonts w:ascii="Times New Roman" w:hAnsi="Times New Roman"/>
                <w:sz w:val="24"/>
                <w:szCs w:val="24"/>
              </w:rPr>
              <w:t xml:space="preserve">членами коллегиального </w:t>
            </w:r>
            <w:r w:rsidRPr="00D86B56">
              <w:rPr>
                <w:rFonts w:ascii="Times New Roman" w:hAnsi="Times New Roman"/>
                <w:sz w:val="24"/>
                <w:szCs w:val="24"/>
              </w:rPr>
              <w:lastRenderedPageBreak/>
              <w:t>исполнительного органа общества</w:t>
            </w:r>
            <w:r w:rsidRPr="00BE7A1B">
              <w:rPr>
                <w:rFonts w:ascii="Times New Roman" w:hAnsi="Times New Roman"/>
                <w:sz w:val="24"/>
                <w:szCs w:val="24"/>
              </w:rPr>
              <w:t xml:space="preserve"> (правления, дирекции), управляющей организации или управляющим</w:t>
            </w:r>
          </w:p>
        </w:tc>
        <w:tc>
          <w:tcPr>
            <w:tcW w:w="3118" w:type="dxa"/>
            <w:shd w:val="clear" w:color="auto" w:fill="auto"/>
          </w:tcPr>
          <w:p w14:paraId="31DCB0C6" w14:textId="12BC586F" w:rsidR="009157A9" w:rsidRPr="00BE7A1B" w:rsidRDefault="009157A9" w:rsidP="00123E38">
            <w:pPr>
              <w:keepNext/>
              <w:spacing w:after="0" w:line="240" w:lineRule="auto"/>
              <w:jc w:val="both"/>
              <w:rPr>
                <w:rFonts w:ascii="Times New Roman" w:hAnsi="Times New Roman"/>
                <w:sz w:val="24"/>
                <w:szCs w:val="24"/>
              </w:rPr>
            </w:pPr>
            <w:r>
              <w:rPr>
                <w:rFonts w:ascii="Times New Roman" w:hAnsi="Times New Roman"/>
                <w:sz w:val="24"/>
                <w:szCs w:val="24"/>
              </w:rPr>
              <w:lastRenderedPageBreak/>
              <w:t>Ст.</w:t>
            </w:r>
            <w:r w:rsidRPr="00BE7A1B">
              <w:rPr>
                <w:rFonts w:ascii="Times New Roman" w:hAnsi="Times New Roman"/>
                <w:sz w:val="24"/>
                <w:szCs w:val="24"/>
              </w:rPr>
              <w:t xml:space="preserve">69 </w:t>
            </w:r>
            <w:r>
              <w:rPr>
                <w:rFonts w:ascii="Times New Roman" w:hAnsi="Times New Roman"/>
                <w:sz w:val="24"/>
                <w:szCs w:val="24"/>
              </w:rPr>
              <w:t>ФЗ</w:t>
            </w:r>
            <w:r w:rsidR="00123E38">
              <w:rPr>
                <w:rFonts w:ascii="Times New Roman" w:hAnsi="Times New Roman"/>
                <w:sz w:val="24"/>
                <w:szCs w:val="24"/>
              </w:rPr>
              <w:t xml:space="preserve"> </w:t>
            </w:r>
            <w:r w:rsidRPr="00C02A25">
              <w:rPr>
                <w:rFonts w:ascii="Times New Roman" w:hAnsi="Times New Roman"/>
                <w:sz w:val="24"/>
                <w:szCs w:val="24"/>
              </w:rPr>
              <w:t>от 26</w:t>
            </w:r>
            <w:r>
              <w:rPr>
                <w:rFonts w:ascii="Times New Roman" w:hAnsi="Times New Roman"/>
                <w:sz w:val="24"/>
                <w:szCs w:val="24"/>
              </w:rPr>
              <w:t>.12.</w:t>
            </w:r>
            <w:r w:rsidR="00123E38">
              <w:rPr>
                <w:rFonts w:ascii="Times New Roman" w:hAnsi="Times New Roman"/>
                <w:sz w:val="24"/>
                <w:szCs w:val="24"/>
              </w:rPr>
              <w:t>95</w:t>
            </w:r>
            <w:r w:rsidR="00123E38">
              <w:rPr>
                <w:rFonts w:ascii="Times New Roman" w:hAnsi="Times New Roman"/>
                <w:sz w:val="24"/>
                <w:szCs w:val="24"/>
              </w:rPr>
              <w:br/>
              <w:t>№ </w:t>
            </w:r>
            <w:r w:rsidRPr="00BE7A1B">
              <w:rPr>
                <w:rFonts w:ascii="Times New Roman" w:hAnsi="Times New Roman"/>
                <w:sz w:val="24"/>
                <w:szCs w:val="24"/>
              </w:rPr>
              <w:t xml:space="preserve">208-ФЗ </w:t>
            </w:r>
          </w:p>
        </w:tc>
        <w:tc>
          <w:tcPr>
            <w:tcW w:w="1134" w:type="dxa"/>
            <w:shd w:val="clear" w:color="auto" w:fill="auto"/>
          </w:tcPr>
          <w:p w14:paraId="7A7679F6" w14:textId="77777777" w:rsidR="009157A9" w:rsidRPr="00BE7A1B" w:rsidRDefault="009157A9" w:rsidP="00BA0D30">
            <w:pPr>
              <w:spacing w:after="0" w:line="240" w:lineRule="auto"/>
              <w:ind w:left="-108" w:right="-108"/>
              <w:jc w:val="center"/>
              <w:rPr>
                <w:rFonts w:ascii="Times New Roman" w:hAnsi="Times New Roman"/>
                <w:sz w:val="24"/>
                <w:szCs w:val="24"/>
              </w:rPr>
            </w:pPr>
            <w:r w:rsidRPr="00BE7A1B">
              <w:rPr>
                <w:rFonts w:ascii="Times New Roman" w:hAnsi="Times New Roman"/>
                <w:sz w:val="24"/>
                <w:szCs w:val="24"/>
              </w:rPr>
              <w:t>кол-во</w:t>
            </w:r>
          </w:p>
        </w:tc>
        <w:tc>
          <w:tcPr>
            <w:tcW w:w="993" w:type="dxa"/>
            <w:shd w:val="clear" w:color="auto" w:fill="auto"/>
          </w:tcPr>
          <w:p w14:paraId="2E31D0FF" w14:textId="77777777" w:rsidR="009157A9" w:rsidRPr="00BE7A1B" w:rsidRDefault="009157A9" w:rsidP="00BA0D30">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tcPr>
          <w:p w14:paraId="482B9F94" w14:textId="77777777" w:rsidR="009157A9" w:rsidRPr="00BE7A1B" w:rsidRDefault="009157A9" w:rsidP="00BA0D30">
            <w:pPr>
              <w:spacing w:after="0" w:line="240" w:lineRule="auto"/>
              <w:jc w:val="center"/>
              <w:rPr>
                <w:rFonts w:ascii="Times New Roman" w:hAnsi="Times New Roman"/>
                <w:sz w:val="24"/>
                <w:szCs w:val="24"/>
              </w:rPr>
            </w:pPr>
          </w:p>
        </w:tc>
        <w:tc>
          <w:tcPr>
            <w:tcW w:w="1843" w:type="dxa"/>
          </w:tcPr>
          <w:p w14:paraId="4C95BB8B" w14:textId="77777777" w:rsidR="009157A9" w:rsidRPr="00BE7A1B" w:rsidRDefault="009157A9" w:rsidP="00BA0D30">
            <w:pPr>
              <w:spacing w:after="0" w:line="240" w:lineRule="auto"/>
              <w:jc w:val="center"/>
              <w:rPr>
                <w:rFonts w:ascii="Times New Roman" w:hAnsi="Times New Roman"/>
                <w:sz w:val="24"/>
                <w:szCs w:val="24"/>
              </w:rPr>
            </w:pPr>
          </w:p>
        </w:tc>
        <w:tc>
          <w:tcPr>
            <w:tcW w:w="2126" w:type="dxa"/>
          </w:tcPr>
          <w:p w14:paraId="2748A7FA" w14:textId="77777777" w:rsidR="009157A9" w:rsidRPr="00BE7A1B" w:rsidRDefault="009157A9" w:rsidP="00BA0D30">
            <w:pPr>
              <w:spacing w:after="0" w:line="240" w:lineRule="auto"/>
              <w:jc w:val="center"/>
              <w:rPr>
                <w:rFonts w:ascii="Times New Roman" w:hAnsi="Times New Roman"/>
                <w:sz w:val="24"/>
                <w:szCs w:val="24"/>
              </w:rPr>
            </w:pPr>
          </w:p>
        </w:tc>
      </w:tr>
      <w:tr w:rsidR="009157A9" w:rsidRPr="00BE7A1B" w14:paraId="5FB9FB12" w14:textId="77777777" w:rsidTr="00BA0D30">
        <w:trPr>
          <w:trHeight w:val="20"/>
        </w:trPr>
        <w:tc>
          <w:tcPr>
            <w:tcW w:w="16160" w:type="dxa"/>
            <w:gridSpan w:val="8"/>
            <w:shd w:val="clear" w:color="auto" w:fill="auto"/>
            <w:vAlign w:val="center"/>
          </w:tcPr>
          <w:p w14:paraId="06394FE0" w14:textId="77777777" w:rsidR="009157A9" w:rsidRPr="00661EF6" w:rsidRDefault="009157A9" w:rsidP="00BA0D30">
            <w:pPr>
              <w:spacing w:after="0" w:line="240" w:lineRule="auto"/>
              <w:ind w:left="-108" w:right="-108"/>
              <w:jc w:val="center"/>
              <w:rPr>
                <w:rFonts w:ascii="Times New Roman" w:hAnsi="Times New Roman"/>
                <w:b/>
                <w:sz w:val="24"/>
                <w:szCs w:val="24"/>
              </w:rPr>
            </w:pPr>
            <w:r w:rsidRPr="00661EF6">
              <w:rPr>
                <w:rFonts w:ascii="Times New Roman" w:hAnsi="Times New Roman"/>
                <w:b/>
                <w:sz w:val="24"/>
                <w:szCs w:val="24"/>
              </w:rPr>
              <w:t>7. Иные нарушения</w:t>
            </w:r>
          </w:p>
        </w:tc>
      </w:tr>
      <w:tr w:rsidR="009157A9" w:rsidRPr="00A1336A" w14:paraId="191E496D" w14:textId="77777777" w:rsidTr="00BA0D30">
        <w:trPr>
          <w:trHeight w:val="20"/>
        </w:trPr>
        <w:tc>
          <w:tcPr>
            <w:tcW w:w="992" w:type="dxa"/>
            <w:shd w:val="clear" w:color="auto" w:fill="auto"/>
          </w:tcPr>
          <w:p w14:paraId="7CE1D24E" w14:textId="77777777" w:rsidR="009157A9" w:rsidRPr="00A1336A" w:rsidRDefault="009157A9" w:rsidP="00BA0D30">
            <w:pPr>
              <w:jc w:val="center"/>
            </w:pPr>
            <w:r w:rsidRPr="00A1336A">
              <w:rPr>
                <w:rFonts w:ascii="Times New Roman" w:hAnsi="Times New Roman"/>
                <w:sz w:val="24"/>
                <w:szCs w:val="24"/>
              </w:rPr>
              <w:t>7.1</w:t>
            </w:r>
          </w:p>
        </w:tc>
        <w:tc>
          <w:tcPr>
            <w:tcW w:w="3403" w:type="dxa"/>
            <w:shd w:val="clear" w:color="auto" w:fill="auto"/>
          </w:tcPr>
          <w:p w14:paraId="7E4DE255" w14:textId="77777777" w:rsidR="009157A9" w:rsidRPr="00A1336A" w:rsidRDefault="009157A9" w:rsidP="00BA0D30">
            <w:pPr>
              <w:autoSpaceDE w:val="0"/>
              <w:autoSpaceDN w:val="0"/>
              <w:adjustRightInd w:val="0"/>
              <w:spacing w:after="0" w:line="240" w:lineRule="auto"/>
              <w:jc w:val="both"/>
              <w:rPr>
                <w:rFonts w:ascii="Times New Roman" w:hAnsi="Times New Roman"/>
                <w:sz w:val="24"/>
                <w:szCs w:val="24"/>
              </w:rPr>
            </w:pPr>
            <w:r w:rsidRPr="00A1336A">
              <w:rPr>
                <w:rFonts w:ascii="Times New Roman" w:hAnsi="Times New Roman"/>
                <w:sz w:val="24"/>
                <w:szCs w:val="24"/>
              </w:rPr>
              <w:t>Невыполнение в установленный срок законного предписания, представления органа государственного (муниципального) финансового контроля</w:t>
            </w:r>
          </w:p>
        </w:tc>
        <w:tc>
          <w:tcPr>
            <w:tcW w:w="3118" w:type="dxa"/>
            <w:shd w:val="clear" w:color="auto" w:fill="auto"/>
          </w:tcPr>
          <w:p w14:paraId="0F248A9F" w14:textId="4EC3BF35" w:rsidR="009157A9" w:rsidRPr="00A1336A" w:rsidRDefault="00123E38" w:rsidP="00123E38">
            <w:pPr>
              <w:spacing w:after="0" w:line="240" w:lineRule="auto"/>
              <w:jc w:val="both"/>
              <w:rPr>
                <w:rFonts w:ascii="Times New Roman" w:hAnsi="Times New Roman"/>
                <w:sz w:val="24"/>
                <w:szCs w:val="24"/>
              </w:rPr>
            </w:pPr>
            <w:r>
              <w:rPr>
                <w:rFonts w:ascii="Times New Roman" w:hAnsi="Times New Roman"/>
                <w:sz w:val="24"/>
                <w:szCs w:val="24"/>
              </w:rPr>
              <w:t>Ст</w:t>
            </w:r>
            <w:r w:rsidR="00690803">
              <w:rPr>
                <w:rFonts w:ascii="Times New Roman" w:hAnsi="Times New Roman"/>
                <w:sz w:val="24"/>
                <w:szCs w:val="24"/>
              </w:rPr>
              <w:t>.</w:t>
            </w:r>
            <w:proofErr w:type="gramStart"/>
            <w:r w:rsidR="009157A9" w:rsidRPr="00A1336A">
              <w:rPr>
                <w:rFonts w:ascii="Times New Roman" w:hAnsi="Times New Roman"/>
                <w:sz w:val="24"/>
                <w:szCs w:val="24"/>
              </w:rPr>
              <w:t>270</w:t>
            </w:r>
            <w:r w:rsidR="009157A9" w:rsidRPr="00A1336A">
              <w:rPr>
                <w:rFonts w:ascii="Times New Roman" w:hAnsi="Times New Roman"/>
                <w:sz w:val="24"/>
                <w:szCs w:val="24"/>
                <w:vertAlign w:val="superscript"/>
              </w:rPr>
              <w:t xml:space="preserve">2 </w:t>
            </w:r>
            <w:r>
              <w:rPr>
                <w:rFonts w:ascii="Times New Roman" w:hAnsi="Times New Roman"/>
                <w:sz w:val="24"/>
                <w:szCs w:val="24"/>
              </w:rPr>
              <w:t xml:space="preserve"> БК</w:t>
            </w:r>
            <w:proofErr w:type="gramEnd"/>
            <w:r>
              <w:rPr>
                <w:rFonts w:ascii="Times New Roman" w:hAnsi="Times New Roman"/>
                <w:sz w:val="24"/>
                <w:szCs w:val="24"/>
              </w:rPr>
              <w:t xml:space="preserve"> РФ; ч.ч.6, 7 ст.</w:t>
            </w:r>
            <w:r w:rsidR="009157A9" w:rsidRPr="00A1336A">
              <w:rPr>
                <w:rFonts w:ascii="Times New Roman" w:hAnsi="Times New Roman"/>
                <w:sz w:val="24"/>
                <w:szCs w:val="24"/>
              </w:rPr>
              <w:t xml:space="preserve">16 ФЗ от 07.02.2011 </w:t>
            </w:r>
            <w:r>
              <w:rPr>
                <w:rFonts w:ascii="Times New Roman" w:hAnsi="Times New Roman"/>
                <w:sz w:val="24"/>
                <w:szCs w:val="24"/>
              </w:rPr>
              <w:t>№ </w:t>
            </w:r>
            <w:r w:rsidR="009157A9" w:rsidRPr="00A1336A">
              <w:rPr>
                <w:rFonts w:ascii="Times New Roman" w:hAnsi="Times New Roman"/>
                <w:sz w:val="24"/>
                <w:szCs w:val="24"/>
              </w:rPr>
              <w:t xml:space="preserve">6-ФЗ </w:t>
            </w:r>
          </w:p>
        </w:tc>
        <w:tc>
          <w:tcPr>
            <w:tcW w:w="1134" w:type="dxa"/>
            <w:shd w:val="clear" w:color="auto" w:fill="auto"/>
          </w:tcPr>
          <w:p w14:paraId="07E69EAD" w14:textId="77777777" w:rsidR="009157A9" w:rsidRPr="00A1336A" w:rsidRDefault="009157A9" w:rsidP="00BA0D30">
            <w:pPr>
              <w:spacing w:after="0" w:line="240" w:lineRule="auto"/>
              <w:ind w:left="-108" w:right="-108"/>
              <w:jc w:val="center"/>
              <w:rPr>
                <w:rFonts w:ascii="Times New Roman" w:hAnsi="Times New Roman"/>
                <w:sz w:val="24"/>
                <w:szCs w:val="24"/>
              </w:rPr>
            </w:pPr>
            <w:r w:rsidRPr="00A1336A">
              <w:rPr>
                <w:rFonts w:ascii="Times New Roman" w:hAnsi="Times New Roman"/>
                <w:sz w:val="24"/>
                <w:szCs w:val="24"/>
              </w:rPr>
              <w:t>кол-во</w:t>
            </w:r>
          </w:p>
        </w:tc>
        <w:tc>
          <w:tcPr>
            <w:tcW w:w="993" w:type="dxa"/>
            <w:shd w:val="clear" w:color="auto" w:fill="auto"/>
          </w:tcPr>
          <w:p w14:paraId="35620D11" w14:textId="77777777" w:rsidR="009157A9" w:rsidRPr="00A1336A" w:rsidRDefault="009157A9" w:rsidP="00BA0D30">
            <w:pPr>
              <w:spacing w:after="0" w:line="240" w:lineRule="auto"/>
              <w:ind w:left="-108" w:right="-108"/>
              <w:jc w:val="center"/>
              <w:rPr>
                <w:rFonts w:ascii="Times New Roman" w:hAnsi="Times New Roman"/>
                <w:sz w:val="24"/>
                <w:szCs w:val="24"/>
              </w:rPr>
            </w:pPr>
            <w:r w:rsidRPr="00A1336A">
              <w:rPr>
                <w:rFonts w:ascii="Times New Roman" w:hAnsi="Times New Roman"/>
                <w:sz w:val="24"/>
                <w:szCs w:val="24"/>
              </w:rPr>
              <w:t>7</w:t>
            </w:r>
          </w:p>
        </w:tc>
        <w:tc>
          <w:tcPr>
            <w:tcW w:w="2551" w:type="dxa"/>
            <w:shd w:val="clear" w:color="auto" w:fill="auto"/>
          </w:tcPr>
          <w:p w14:paraId="3A250534" w14:textId="5A318AC9" w:rsidR="009157A9" w:rsidRPr="00A1336A" w:rsidRDefault="00123E38" w:rsidP="00123E38">
            <w:pPr>
              <w:spacing w:after="0" w:line="240" w:lineRule="auto"/>
              <w:jc w:val="center"/>
              <w:rPr>
                <w:rFonts w:ascii="Times New Roman" w:hAnsi="Times New Roman"/>
                <w:sz w:val="24"/>
                <w:szCs w:val="24"/>
              </w:rPr>
            </w:pPr>
            <w:r>
              <w:rPr>
                <w:rFonts w:ascii="Times New Roman" w:hAnsi="Times New Roman"/>
                <w:sz w:val="24"/>
                <w:szCs w:val="24"/>
              </w:rPr>
              <w:t>Ч.ч.20, 20.1 ст.</w:t>
            </w:r>
            <w:r w:rsidR="009157A9" w:rsidRPr="00A1336A">
              <w:rPr>
                <w:rFonts w:ascii="Times New Roman" w:hAnsi="Times New Roman"/>
                <w:sz w:val="24"/>
                <w:szCs w:val="24"/>
              </w:rPr>
              <w:t>19.5</w:t>
            </w:r>
            <w:r>
              <w:rPr>
                <w:rFonts w:ascii="Times New Roman" w:hAnsi="Times New Roman"/>
                <w:sz w:val="24"/>
                <w:szCs w:val="24"/>
              </w:rPr>
              <w:t xml:space="preserve"> КоАП РФ</w:t>
            </w:r>
          </w:p>
        </w:tc>
        <w:tc>
          <w:tcPr>
            <w:tcW w:w="1843" w:type="dxa"/>
          </w:tcPr>
          <w:p w14:paraId="39456579" w14:textId="77777777" w:rsidR="009157A9" w:rsidRPr="00A1336A" w:rsidRDefault="009157A9" w:rsidP="00BA0D30">
            <w:pPr>
              <w:spacing w:after="0" w:line="240" w:lineRule="auto"/>
              <w:jc w:val="center"/>
              <w:rPr>
                <w:rFonts w:ascii="Times New Roman" w:hAnsi="Times New Roman"/>
                <w:sz w:val="24"/>
                <w:szCs w:val="24"/>
              </w:rPr>
            </w:pPr>
          </w:p>
        </w:tc>
        <w:tc>
          <w:tcPr>
            <w:tcW w:w="2126" w:type="dxa"/>
          </w:tcPr>
          <w:p w14:paraId="365294AC" w14:textId="77777777" w:rsidR="009157A9" w:rsidRPr="00A1336A" w:rsidRDefault="009157A9" w:rsidP="00BA0D30">
            <w:pPr>
              <w:spacing w:after="0" w:line="240" w:lineRule="auto"/>
              <w:jc w:val="center"/>
              <w:rPr>
                <w:rFonts w:ascii="Times New Roman" w:hAnsi="Times New Roman"/>
                <w:sz w:val="24"/>
                <w:szCs w:val="24"/>
              </w:rPr>
            </w:pPr>
          </w:p>
        </w:tc>
      </w:tr>
      <w:tr w:rsidR="009157A9" w:rsidRPr="00A1336A" w14:paraId="5EE4B26F" w14:textId="77777777" w:rsidTr="00BA0D30">
        <w:trPr>
          <w:trHeight w:val="20"/>
        </w:trPr>
        <w:tc>
          <w:tcPr>
            <w:tcW w:w="992" w:type="dxa"/>
            <w:shd w:val="clear" w:color="auto" w:fill="auto"/>
          </w:tcPr>
          <w:p w14:paraId="39F3A441" w14:textId="77777777" w:rsidR="009157A9" w:rsidRPr="00A1336A" w:rsidRDefault="009157A9" w:rsidP="00BA0D30">
            <w:pPr>
              <w:jc w:val="center"/>
              <w:rPr>
                <w:rFonts w:ascii="Times New Roman" w:hAnsi="Times New Roman"/>
                <w:sz w:val="24"/>
                <w:szCs w:val="24"/>
              </w:rPr>
            </w:pPr>
            <w:r w:rsidRPr="00A1336A">
              <w:rPr>
                <w:rFonts w:ascii="Times New Roman" w:hAnsi="Times New Roman"/>
                <w:sz w:val="24"/>
                <w:szCs w:val="24"/>
              </w:rPr>
              <w:t>7.2</w:t>
            </w:r>
          </w:p>
        </w:tc>
        <w:tc>
          <w:tcPr>
            <w:tcW w:w="3403" w:type="dxa"/>
            <w:shd w:val="clear" w:color="auto" w:fill="auto"/>
          </w:tcPr>
          <w:p w14:paraId="52F11A4B" w14:textId="77777777" w:rsidR="009157A9" w:rsidRPr="00A1336A" w:rsidRDefault="009157A9" w:rsidP="00BA0D30">
            <w:pPr>
              <w:autoSpaceDE w:val="0"/>
              <w:autoSpaceDN w:val="0"/>
              <w:adjustRightInd w:val="0"/>
              <w:spacing w:after="0" w:line="240" w:lineRule="auto"/>
              <w:jc w:val="both"/>
              <w:rPr>
                <w:rFonts w:ascii="Times New Roman" w:hAnsi="Times New Roman"/>
                <w:sz w:val="24"/>
                <w:szCs w:val="24"/>
              </w:rPr>
            </w:pPr>
            <w:r w:rsidRPr="00A1336A">
              <w:rPr>
                <w:rFonts w:ascii="Times New Roman" w:hAnsi="Times New Roman"/>
                <w:sz w:val="24"/>
                <w:szCs w:val="24"/>
              </w:rPr>
              <w:t>Непредставление или несвоевременное представление Счетной палате Российской Федерации (контрольно-счетным органам субъектов Российской Федерации, контрольно-счетным органам муниципальных образований) (их должностным лицам) информации (документов, материалов), необходимой для осуществления их деятельности,</w:t>
            </w:r>
            <w:r w:rsidRPr="00A1336A">
              <w:rPr>
                <w:color w:val="FF0000"/>
                <w:sz w:val="24"/>
                <w:szCs w:val="24"/>
              </w:rPr>
              <w:t xml:space="preserve"> </w:t>
            </w:r>
            <w:r w:rsidRPr="00A1336A">
              <w:rPr>
                <w:rFonts w:ascii="Times New Roman" w:hAnsi="Times New Roman"/>
                <w:sz w:val="24"/>
                <w:szCs w:val="24"/>
              </w:rPr>
              <w:t>а также представление информации (документов, материалов) в неполном объеме или в искаженном виде</w:t>
            </w:r>
          </w:p>
        </w:tc>
        <w:tc>
          <w:tcPr>
            <w:tcW w:w="3118" w:type="dxa"/>
            <w:shd w:val="clear" w:color="auto" w:fill="auto"/>
          </w:tcPr>
          <w:p w14:paraId="0CD395FE" w14:textId="15D9F2D4" w:rsidR="009157A9" w:rsidRPr="00123E38" w:rsidRDefault="009157A9" w:rsidP="00123E38">
            <w:pPr>
              <w:widowControl w:val="0"/>
              <w:spacing w:after="0" w:line="228" w:lineRule="auto"/>
              <w:ind w:left="-57" w:right="-57"/>
              <w:jc w:val="both"/>
              <w:rPr>
                <w:rFonts w:ascii="Times New Roman" w:hAnsi="Times New Roman"/>
                <w:spacing w:val="-6"/>
                <w:sz w:val="24"/>
              </w:rPr>
            </w:pPr>
            <w:r w:rsidRPr="00A1336A">
              <w:rPr>
                <w:rFonts w:ascii="Times New Roman" w:hAnsi="Times New Roman"/>
                <w:spacing w:val="-6"/>
                <w:sz w:val="24"/>
                <w:lang w:val="en-US"/>
              </w:rPr>
              <w:t>C</w:t>
            </w:r>
            <w:r w:rsidR="00123E38">
              <w:rPr>
                <w:rFonts w:ascii="Times New Roman" w:hAnsi="Times New Roman"/>
                <w:spacing w:val="-6"/>
                <w:sz w:val="24"/>
              </w:rPr>
              <w:t>т.15 ФЗ от 07.02.2011</w:t>
            </w:r>
            <w:r w:rsidR="00123E38">
              <w:rPr>
                <w:rFonts w:ascii="Times New Roman" w:hAnsi="Times New Roman"/>
                <w:spacing w:val="-6"/>
                <w:sz w:val="24"/>
              </w:rPr>
              <w:br/>
              <w:t>№ 6-ФЗ; ст.ст.11, 24 ЗГМ</w:t>
            </w:r>
            <w:r w:rsidR="00123E38">
              <w:rPr>
                <w:rFonts w:ascii="Times New Roman" w:hAnsi="Times New Roman"/>
                <w:spacing w:val="-6"/>
                <w:sz w:val="24"/>
              </w:rPr>
              <w:br/>
            </w:r>
            <w:r w:rsidRPr="00A1336A">
              <w:rPr>
                <w:rFonts w:ascii="Times New Roman" w:hAnsi="Times New Roman"/>
                <w:spacing w:val="-6"/>
                <w:sz w:val="24"/>
              </w:rPr>
              <w:t>от 30.06.2010 № 30</w:t>
            </w:r>
          </w:p>
        </w:tc>
        <w:tc>
          <w:tcPr>
            <w:tcW w:w="1134" w:type="dxa"/>
            <w:shd w:val="clear" w:color="auto" w:fill="auto"/>
          </w:tcPr>
          <w:p w14:paraId="2C2DF66F" w14:textId="77777777" w:rsidR="009157A9" w:rsidRPr="00A1336A" w:rsidRDefault="009157A9" w:rsidP="00BA0D30">
            <w:pPr>
              <w:spacing w:after="0" w:line="240" w:lineRule="auto"/>
              <w:ind w:left="-108" w:right="-108"/>
              <w:jc w:val="center"/>
              <w:rPr>
                <w:rFonts w:ascii="Times New Roman" w:hAnsi="Times New Roman"/>
                <w:sz w:val="24"/>
                <w:szCs w:val="24"/>
              </w:rPr>
            </w:pPr>
            <w:r w:rsidRPr="00A1336A">
              <w:rPr>
                <w:rFonts w:ascii="Times New Roman" w:hAnsi="Times New Roman"/>
                <w:sz w:val="24"/>
                <w:szCs w:val="24"/>
              </w:rPr>
              <w:t>кол-во</w:t>
            </w:r>
          </w:p>
        </w:tc>
        <w:tc>
          <w:tcPr>
            <w:tcW w:w="993" w:type="dxa"/>
            <w:shd w:val="clear" w:color="auto" w:fill="auto"/>
          </w:tcPr>
          <w:p w14:paraId="7A53CCE6" w14:textId="77777777" w:rsidR="009157A9" w:rsidRPr="00A1336A" w:rsidRDefault="009157A9" w:rsidP="00BA0D30">
            <w:pPr>
              <w:spacing w:after="0" w:line="240" w:lineRule="auto"/>
              <w:ind w:left="-108" w:right="-108"/>
              <w:jc w:val="center"/>
              <w:rPr>
                <w:rFonts w:ascii="Times New Roman" w:hAnsi="Times New Roman"/>
                <w:sz w:val="24"/>
                <w:szCs w:val="24"/>
              </w:rPr>
            </w:pPr>
            <w:r w:rsidRPr="00A1336A">
              <w:rPr>
                <w:rFonts w:ascii="Times New Roman" w:hAnsi="Times New Roman"/>
                <w:sz w:val="24"/>
                <w:szCs w:val="24"/>
              </w:rPr>
              <w:t>7</w:t>
            </w:r>
          </w:p>
        </w:tc>
        <w:tc>
          <w:tcPr>
            <w:tcW w:w="2551" w:type="dxa"/>
            <w:shd w:val="clear" w:color="auto" w:fill="auto"/>
          </w:tcPr>
          <w:p w14:paraId="7BE885D1" w14:textId="2FA2F5B0" w:rsidR="009157A9" w:rsidRPr="00A1336A" w:rsidRDefault="00123E38" w:rsidP="00123E38">
            <w:pPr>
              <w:spacing w:after="0" w:line="240" w:lineRule="auto"/>
              <w:jc w:val="center"/>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.19.7 КоАП РФ</w:t>
            </w:r>
          </w:p>
        </w:tc>
        <w:tc>
          <w:tcPr>
            <w:tcW w:w="1843" w:type="dxa"/>
          </w:tcPr>
          <w:p w14:paraId="2262A348" w14:textId="77777777" w:rsidR="009157A9" w:rsidRPr="00A1336A" w:rsidRDefault="009157A9" w:rsidP="00BA0D30">
            <w:pPr>
              <w:spacing w:after="0" w:line="240" w:lineRule="auto"/>
              <w:jc w:val="center"/>
              <w:rPr>
                <w:rFonts w:ascii="Times New Roman" w:hAnsi="Times New Roman"/>
                <w:strike/>
                <w:sz w:val="24"/>
                <w:szCs w:val="24"/>
              </w:rPr>
            </w:pPr>
          </w:p>
        </w:tc>
        <w:tc>
          <w:tcPr>
            <w:tcW w:w="2126" w:type="dxa"/>
          </w:tcPr>
          <w:p w14:paraId="3D1EBA7A" w14:textId="77777777" w:rsidR="009157A9" w:rsidRPr="00A1336A" w:rsidRDefault="009157A9" w:rsidP="00BA0D30">
            <w:pPr>
              <w:spacing w:after="0" w:line="240" w:lineRule="auto"/>
              <w:jc w:val="center"/>
              <w:rPr>
                <w:rFonts w:ascii="Times New Roman" w:hAnsi="Times New Roman"/>
                <w:strike/>
                <w:sz w:val="24"/>
                <w:szCs w:val="24"/>
              </w:rPr>
            </w:pPr>
          </w:p>
        </w:tc>
      </w:tr>
      <w:tr w:rsidR="009157A9" w:rsidRPr="00A1336A" w14:paraId="65D9B03D" w14:textId="77777777" w:rsidTr="00BA0D30">
        <w:trPr>
          <w:trHeight w:val="20"/>
        </w:trPr>
        <w:tc>
          <w:tcPr>
            <w:tcW w:w="992" w:type="dxa"/>
            <w:shd w:val="clear" w:color="auto" w:fill="auto"/>
          </w:tcPr>
          <w:p w14:paraId="069E3D8B" w14:textId="77777777" w:rsidR="009157A9" w:rsidRPr="00A1336A" w:rsidRDefault="009157A9" w:rsidP="00BA0D30">
            <w:pPr>
              <w:jc w:val="center"/>
              <w:rPr>
                <w:rFonts w:ascii="Times New Roman" w:hAnsi="Times New Roman"/>
                <w:sz w:val="24"/>
                <w:szCs w:val="24"/>
              </w:rPr>
            </w:pPr>
            <w:r w:rsidRPr="00A1336A">
              <w:rPr>
                <w:rFonts w:ascii="Times New Roman" w:hAnsi="Times New Roman"/>
                <w:sz w:val="24"/>
                <w:szCs w:val="24"/>
              </w:rPr>
              <w:t>7.3</w:t>
            </w:r>
          </w:p>
        </w:tc>
        <w:tc>
          <w:tcPr>
            <w:tcW w:w="3403" w:type="dxa"/>
            <w:shd w:val="clear" w:color="auto" w:fill="auto"/>
          </w:tcPr>
          <w:p w14:paraId="7FABC294" w14:textId="77777777" w:rsidR="009157A9" w:rsidRPr="00A1336A" w:rsidRDefault="009157A9" w:rsidP="00BA0D30">
            <w:pPr>
              <w:autoSpaceDE w:val="0"/>
              <w:autoSpaceDN w:val="0"/>
              <w:adjustRightInd w:val="0"/>
              <w:spacing w:after="0" w:line="240" w:lineRule="auto"/>
              <w:jc w:val="both"/>
              <w:rPr>
                <w:rFonts w:ascii="Times New Roman" w:hAnsi="Times New Roman"/>
                <w:sz w:val="24"/>
                <w:szCs w:val="24"/>
              </w:rPr>
            </w:pPr>
            <w:r w:rsidRPr="00A1336A">
              <w:rPr>
                <w:rFonts w:ascii="Times New Roman" w:hAnsi="Times New Roman"/>
                <w:sz w:val="24"/>
                <w:szCs w:val="24"/>
              </w:rPr>
              <w:t>Непринятие мер по устранению причин и условий, способствовавших совершению административного правонарушения</w:t>
            </w:r>
          </w:p>
        </w:tc>
        <w:tc>
          <w:tcPr>
            <w:tcW w:w="3118" w:type="dxa"/>
            <w:shd w:val="clear" w:color="auto" w:fill="auto"/>
          </w:tcPr>
          <w:p w14:paraId="7B5493BC" w14:textId="77777777" w:rsidR="009157A9" w:rsidRPr="00A1336A" w:rsidRDefault="009157A9" w:rsidP="00BA0D30">
            <w:pPr>
              <w:spacing w:after="0" w:line="240" w:lineRule="auto"/>
              <w:jc w:val="center"/>
              <w:rPr>
                <w:rFonts w:ascii="Times New Roman" w:hAnsi="Times New Roman"/>
                <w:sz w:val="24"/>
                <w:szCs w:val="24"/>
              </w:rPr>
            </w:pPr>
          </w:p>
        </w:tc>
        <w:tc>
          <w:tcPr>
            <w:tcW w:w="1134" w:type="dxa"/>
            <w:shd w:val="clear" w:color="auto" w:fill="auto"/>
          </w:tcPr>
          <w:p w14:paraId="76B489C1" w14:textId="77777777" w:rsidR="009157A9" w:rsidRPr="00A1336A" w:rsidRDefault="009157A9" w:rsidP="00BA0D30">
            <w:pPr>
              <w:spacing w:after="0" w:line="240" w:lineRule="auto"/>
              <w:jc w:val="center"/>
              <w:rPr>
                <w:rFonts w:ascii="Times New Roman" w:hAnsi="Times New Roman"/>
                <w:sz w:val="24"/>
                <w:szCs w:val="24"/>
              </w:rPr>
            </w:pPr>
            <w:r w:rsidRPr="00A1336A">
              <w:rPr>
                <w:rFonts w:ascii="Times New Roman" w:hAnsi="Times New Roman"/>
                <w:sz w:val="24"/>
                <w:szCs w:val="24"/>
              </w:rPr>
              <w:t>кол-во</w:t>
            </w:r>
          </w:p>
        </w:tc>
        <w:tc>
          <w:tcPr>
            <w:tcW w:w="993" w:type="dxa"/>
            <w:shd w:val="clear" w:color="auto" w:fill="auto"/>
          </w:tcPr>
          <w:p w14:paraId="0715B810" w14:textId="77777777" w:rsidR="009157A9" w:rsidRPr="00A1336A" w:rsidRDefault="009157A9" w:rsidP="00BA0D30">
            <w:pPr>
              <w:spacing w:after="0" w:line="240" w:lineRule="auto"/>
              <w:jc w:val="center"/>
              <w:rPr>
                <w:rFonts w:ascii="Times New Roman" w:hAnsi="Times New Roman"/>
                <w:sz w:val="24"/>
                <w:szCs w:val="24"/>
              </w:rPr>
            </w:pPr>
            <w:r w:rsidRPr="00A1336A">
              <w:rPr>
                <w:rFonts w:ascii="Times New Roman" w:hAnsi="Times New Roman"/>
                <w:sz w:val="24"/>
                <w:szCs w:val="24"/>
              </w:rPr>
              <w:t>7</w:t>
            </w:r>
          </w:p>
        </w:tc>
        <w:tc>
          <w:tcPr>
            <w:tcW w:w="2551" w:type="dxa"/>
            <w:shd w:val="clear" w:color="auto" w:fill="auto"/>
          </w:tcPr>
          <w:p w14:paraId="6742F688" w14:textId="1BADCADA" w:rsidR="009157A9" w:rsidRPr="00A1336A" w:rsidRDefault="00123E38" w:rsidP="00123E38">
            <w:pPr>
              <w:spacing w:after="0" w:line="240" w:lineRule="auto"/>
              <w:jc w:val="center"/>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.19.6 КоАП РФ</w:t>
            </w:r>
          </w:p>
        </w:tc>
        <w:tc>
          <w:tcPr>
            <w:tcW w:w="1843" w:type="dxa"/>
          </w:tcPr>
          <w:p w14:paraId="0EF8AC81" w14:textId="77777777" w:rsidR="009157A9" w:rsidRPr="00A1336A" w:rsidRDefault="009157A9" w:rsidP="00BA0D30">
            <w:pPr>
              <w:spacing w:after="0" w:line="240" w:lineRule="auto"/>
              <w:jc w:val="center"/>
              <w:rPr>
                <w:rFonts w:ascii="Times New Roman" w:hAnsi="Times New Roman"/>
                <w:sz w:val="24"/>
                <w:szCs w:val="24"/>
              </w:rPr>
            </w:pPr>
          </w:p>
        </w:tc>
        <w:tc>
          <w:tcPr>
            <w:tcW w:w="2126" w:type="dxa"/>
          </w:tcPr>
          <w:p w14:paraId="74FE9652" w14:textId="77777777" w:rsidR="009157A9" w:rsidRPr="00A1336A" w:rsidRDefault="009157A9" w:rsidP="00BA0D30">
            <w:pPr>
              <w:spacing w:after="0" w:line="240" w:lineRule="auto"/>
              <w:jc w:val="center"/>
              <w:rPr>
                <w:rFonts w:ascii="Times New Roman" w:hAnsi="Times New Roman"/>
                <w:sz w:val="24"/>
                <w:szCs w:val="24"/>
              </w:rPr>
            </w:pPr>
          </w:p>
        </w:tc>
      </w:tr>
      <w:tr w:rsidR="009157A9" w:rsidRPr="00A1336A" w14:paraId="299693A3" w14:textId="77777777" w:rsidTr="00BA0D30">
        <w:trPr>
          <w:trHeight w:val="20"/>
        </w:trPr>
        <w:tc>
          <w:tcPr>
            <w:tcW w:w="992" w:type="dxa"/>
            <w:shd w:val="clear" w:color="auto" w:fill="auto"/>
          </w:tcPr>
          <w:p w14:paraId="6B4AF617" w14:textId="77777777" w:rsidR="009157A9" w:rsidRPr="00A1336A" w:rsidRDefault="009157A9" w:rsidP="00BA0D30">
            <w:pPr>
              <w:jc w:val="center"/>
              <w:rPr>
                <w:rFonts w:ascii="Times New Roman" w:hAnsi="Times New Roman"/>
                <w:sz w:val="24"/>
                <w:szCs w:val="24"/>
              </w:rPr>
            </w:pPr>
            <w:r w:rsidRPr="00A1336A">
              <w:rPr>
                <w:rFonts w:ascii="Times New Roman" w:hAnsi="Times New Roman"/>
                <w:sz w:val="24"/>
                <w:szCs w:val="24"/>
              </w:rPr>
              <w:t>7.4</w:t>
            </w:r>
          </w:p>
        </w:tc>
        <w:tc>
          <w:tcPr>
            <w:tcW w:w="3403" w:type="dxa"/>
            <w:shd w:val="clear" w:color="auto" w:fill="auto"/>
          </w:tcPr>
          <w:p w14:paraId="35CFB9B5" w14:textId="77777777" w:rsidR="009157A9" w:rsidRPr="00A1336A" w:rsidRDefault="009157A9" w:rsidP="00BA0D30">
            <w:pPr>
              <w:autoSpaceDE w:val="0"/>
              <w:autoSpaceDN w:val="0"/>
              <w:adjustRightInd w:val="0"/>
              <w:spacing w:after="0" w:line="240" w:lineRule="auto"/>
              <w:jc w:val="both"/>
              <w:rPr>
                <w:rFonts w:ascii="Times New Roman" w:hAnsi="Times New Roman"/>
                <w:sz w:val="24"/>
                <w:szCs w:val="24"/>
              </w:rPr>
            </w:pPr>
            <w:r w:rsidRPr="00A1336A">
              <w:rPr>
                <w:rFonts w:ascii="Times New Roman" w:hAnsi="Times New Roman"/>
                <w:sz w:val="24"/>
                <w:szCs w:val="24"/>
              </w:rPr>
              <w:t xml:space="preserve">Несвоевременное перечисление средств </w:t>
            </w:r>
            <w:r w:rsidRPr="00A1336A">
              <w:rPr>
                <w:rFonts w:ascii="Times New Roman" w:hAnsi="Times New Roman"/>
                <w:sz w:val="24"/>
                <w:szCs w:val="24"/>
              </w:rPr>
              <w:lastRenderedPageBreak/>
              <w:t>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3118" w:type="dxa"/>
            <w:shd w:val="clear" w:color="auto" w:fill="auto"/>
          </w:tcPr>
          <w:p w14:paraId="7D141736" w14:textId="77777777" w:rsidR="009157A9" w:rsidRPr="00A1336A" w:rsidRDefault="009157A9" w:rsidP="00BA0D30">
            <w:pPr>
              <w:spacing w:after="0" w:line="240" w:lineRule="auto"/>
              <w:jc w:val="center"/>
              <w:rPr>
                <w:rFonts w:ascii="Times New Roman" w:hAnsi="Times New Roman"/>
                <w:sz w:val="24"/>
                <w:szCs w:val="24"/>
              </w:rPr>
            </w:pPr>
          </w:p>
        </w:tc>
        <w:tc>
          <w:tcPr>
            <w:tcW w:w="1134" w:type="dxa"/>
            <w:shd w:val="clear" w:color="auto" w:fill="auto"/>
          </w:tcPr>
          <w:p w14:paraId="06CB773E" w14:textId="77777777" w:rsidR="009157A9" w:rsidRPr="00A1336A" w:rsidRDefault="009157A9" w:rsidP="00BA0D30">
            <w:pPr>
              <w:spacing w:after="0" w:line="240" w:lineRule="auto"/>
              <w:jc w:val="center"/>
              <w:rPr>
                <w:rFonts w:ascii="Times New Roman" w:hAnsi="Times New Roman"/>
                <w:sz w:val="24"/>
                <w:szCs w:val="24"/>
              </w:rPr>
            </w:pPr>
            <w:r w:rsidRPr="00A1336A">
              <w:rPr>
                <w:rFonts w:ascii="Times New Roman" w:hAnsi="Times New Roman"/>
                <w:sz w:val="24"/>
                <w:szCs w:val="24"/>
              </w:rPr>
              <w:t>кол-во</w:t>
            </w:r>
          </w:p>
        </w:tc>
        <w:tc>
          <w:tcPr>
            <w:tcW w:w="993" w:type="dxa"/>
            <w:shd w:val="clear" w:color="auto" w:fill="auto"/>
          </w:tcPr>
          <w:p w14:paraId="46AA4C7B" w14:textId="77777777" w:rsidR="009157A9" w:rsidRPr="00A1336A" w:rsidRDefault="009157A9" w:rsidP="00BA0D30">
            <w:pPr>
              <w:spacing w:after="0" w:line="240" w:lineRule="auto"/>
              <w:jc w:val="center"/>
              <w:rPr>
                <w:rFonts w:ascii="Times New Roman" w:hAnsi="Times New Roman"/>
                <w:sz w:val="24"/>
                <w:szCs w:val="24"/>
              </w:rPr>
            </w:pPr>
            <w:r w:rsidRPr="00A1336A">
              <w:rPr>
                <w:rFonts w:ascii="Times New Roman" w:hAnsi="Times New Roman"/>
                <w:sz w:val="24"/>
                <w:szCs w:val="24"/>
              </w:rPr>
              <w:t>7</w:t>
            </w:r>
          </w:p>
        </w:tc>
        <w:tc>
          <w:tcPr>
            <w:tcW w:w="2551" w:type="dxa"/>
            <w:shd w:val="clear" w:color="auto" w:fill="auto"/>
          </w:tcPr>
          <w:p w14:paraId="0E44E50D" w14:textId="408F0111" w:rsidR="009157A9" w:rsidRPr="00A1336A" w:rsidRDefault="00123E38" w:rsidP="00123E38">
            <w:pPr>
              <w:spacing w:after="0" w:line="240" w:lineRule="auto"/>
              <w:jc w:val="center"/>
              <w:rPr>
                <w:rFonts w:ascii="Times New Roman" w:hAnsi="Times New Roman"/>
                <w:sz w:val="24"/>
                <w:szCs w:val="24"/>
              </w:rPr>
            </w:pPr>
            <w:r>
              <w:rPr>
                <w:rFonts w:ascii="Times New Roman" w:hAnsi="Times New Roman"/>
                <w:sz w:val="24"/>
                <w:szCs w:val="24"/>
              </w:rPr>
              <w:t>Ст.5.21 КоАП РФ</w:t>
            </w:r>
          </w:p>
        </w:tc>
        <w:tc>
          <w:tcPr>
            <w:tcW w:w="1843" w:type="dxa"/>
          </w:tcPr>
          <w:p w14:paraId="0413D973" w14:textId="77777777" w:rsidR="009157A9" w:rsidRPr="00A1336A" w:rsidRDefault="009157A9" w:rsidP="00BA0D30">
            <w:pPr>
              <w:spacing w:after="0" w:line="240" w:lineRule="auto"/>
              <w:jc w:val="center"/>
              <w:rPr>
                <w:rFonts w:ascii="Times New Roman" w:hAnsi="Times New Roman"/>
                <w:sz w:val="24"/>
                <w:szCs w:val="24"/>
              </w:rPr>
            </w:pPr>
          </w:p>
        </w:tc>
        <w:tc>
          <w:tcPr>
            <w:tcW w:w="2126" w:type="dxa"/>
          </w:tcPr>
          <w:p w14:paraId="0889CD53" w14:textId="77777777" w:rsidR="009157A9" w:rsidRPr="00A1336A" w:rsidRDefault="009157A9" w:rsidP="00BA0D30">
            <w:pPr>
              <w:spacing w:after="0" w:line="240" w:lineRule="auto"/>
              <w:jc w:val="center"/>
              <w:rPr>
                <w:rFonts w:ascii="Times New Roman" w:hAnsi="Times New Roman"/>
                <w:sz w:val="24"/>
                <w:szCs w:val="24"/>
              </w:rPr>
            </w:pPr>
          </w:p>
        </w:tc>
      </w:tr>
      <w:tr w:rsidR="009157A9" w:rsidRPr="00A1336A" w14:paraId="189CA323" w14:textId="77777777" w:rsidTr="00BA0D30">
        <w:trPr>
          <w:trHeight w:val="20"/>
        </w:trPr>
        <w:tc>
          <w:tcPr>
            <w:tcW w:w="992" w:type="dxa"/>
            <w:shd w:val="clear" w:color="auto" w:fill="auto"/>
          </w:tcPr>
          <w:p w14:paraId="10AAADAF" w14:textId="77777777" w:rsidR="009157A9" w:rsidRPr="00A1336A" w:rsidRDefault="009157A9" w:rsidP="00BA0D30">
            <w:pPr>
              <w:jc w:val="center"/>
            </w:pPr>
            <w:r w:rsidRPr="00A1336A">
              <w:rPr>
                <w:rFonts w:ascii="Times New Roman" w:hAnsi="Times New Roman"/>
                <w:sz w:val="24"/>
                <w:szCs w:val="24"/>
              </w:rPr>
              <w:t>7.5</w:t>
            </w:r>
          </w:p>
        </w:tc>
        <w:tc>
          <w:tcPr>
            <w:tcW w:w="3403" w:type="dxa"/>
            <w:shd w:val="clear" w:color="auto" w:fill="auto"/>
          </w:tcPr>
          <w:p w14:paraId="7ED5C167" w14:textId="77777777" w:rsidR="009157A9" w:rsidRPr="00A1336A" w:rsidRDefault="009157A9" w:rsidP="00BA0D30">
            <w:pPr>
              <w:autoSpaceDE w:val="0"/>
              <w:autoSpaceDN w:val="0"/>
              <w:adjustRightInd w:val="0"/>
              <w:spacing w:after="0" w:line="240" w:lineRule="auto"/>
              <w:jc w:val="both"/>
              <w:rPr>
                <w:rFonts w:ascii="Times New Roman" w:hAnsi="Times New Roman"/>
                <w:sz w:val="24"/>
                <w:szCs w:val="24"/>
              </w:rPr>
            </w:pPr>
            <w:r w:rsidRPr="00A1336A">
              <w:rPr>
                <w:rFonts w:ascii="Times New Roman" w:hAnsi="Times New Roman"/>
                <w:sz w:val="24"/>
                <w:szCs w:val="24"/>
              </w:rPr>
              <w:t>Осуществление предпринимательской деятельности без государственной регистрации, или без специального разрешения (лицензии), или с нарушением требований и условий, предусмотренных специальным разрешением (лицензией)</w:t>
            </w:r>
          </w:p>
        </w:tc>
        <w:tc>
          <w:tcPr>
            <w:tcW w:w="3118" w:type="dxa"/>
            <w:shd w:val="clear" w:color="auto" w:fill="auto"/>
          </w:tcPr>
          <w:p w14:paraId="69697A69" w14:textId="7B6585FF" w:rsidR="009157A9" w:rsidRPr="00A1336A" w:rsidRDefault="00123E38" w:rsidP="00123E38">
            <w:pPr>
              <w:spacing w:after="0" w:line="240" w:lineRule="auto"/>
              <w:jc w:val="both"/>
              <w:rPr>
                <w:rFonts w:ascii="Times New Roman" w:hAnsi="Times New Roman"/>
                <w:sz w:val="24"/>
                <w:szCs w:val="24"/>
              </w:rPr>
            </w:pPr>
            <w:r>
              <w:rPr>
                <w:rFonts w:ascii="Times New Roman" w:hAnsi="Times New Roman"/>
                <w:sz w:val="24"/>
                <w:szCs w:val="24"/>
              </w:rPr>
              <w:t xml:space="preserve">Ст.ст.12, 18 ФЗ </w:t>
            </w:r>
            <w:r w:rsidR="00690803">
              <w:rPr>
                <w:rFonts w:ascii="Times New Roman" w:hAnsi="Times New Roman"/>
                <w:sz w:val="24"/>
                <w:szCs w:val="24"/>
              </w:rPr>
              <w:br/>
              <w:t>от 04.05.</w:t>
            </w:r>
            <w:r>
              <w:rPr>
                <w:rFonts w:ascii="Times New Roman" w:hAnsi="Times New Roman"/>
                <w:sz w:val="24"/>
                <w:szCs w:val="24"/>
              </w:rPr>
              <w:t xml:space="preserve">2011 </w:t>
            </w:r>
            <w:r w:rsidR="00EE5162">
              <w:rPr>
                <w:rFonts w:ascii="Times New Roman" w:hAnsi="Times New Roman"/>
                <w:sz w:val="24"/>
                <w:szCs w:val="24"/>
              </w:rPr>
              <w:t>№ </w:t>
            </w:r>
            <w:r w:rsidR="009157A9" w:rsidRPr="00A1336A">
              <w:rPr>
                <w:rFonts w:ascii="Times New Roman" w:hAnsi="Times New Roman"/>
                <w:sz w:val="24"/>
                <w:szCs w:val="24"/>
              </w:rPr>
              <w:t xml:space="preserve">99-ФЗ, </w:t>
            </w:r>
            <w:r w:rsidR="009157A9" w:rsidRPr="00A1336A">
              <w:rPr>
                <w:rFonts w:ascii="Times New Roman" w:hAnsi="Times New Roman"/>
                <w:spacing w:val="-6"/>
                <w:sz w:val="24"/>
              </w:rPr>
              <w:t>ППРФ от 12.03.2022 №</w:t>
            </w:r>
            <w:r w:rsidR="00EE5162">
              <w:rPr>
                <w:rFonts w:ascii="Times New Roman" w:hAnsi="Times New Roman"/>
                <w:spacing w:val="-6"/>
                <w:sz w:val="24"/>
              </w:rPr>
              <w:t> </w:t>
            </w:r>
            <w:r w:rsidR="009157A9" w:rsidRPr="00A1336A">
              <w:rPr>
                <w:rFonts w:ascii="Times New Roman" w:hAnsi="Times New Roman"/>
                <w:spacing w:val="-6"/>
                <w:sz w:val="24"/>
              </w:rPr>
              <w:t>353</w:t>
            </w:r>
            <w:r w:rsidR="009157A9" w:rsidRPr="00A1336A">
              <w:rPr>
                <w:rStyle w:val="ad"/>
                <w:spacing w:val="-6"/>
                <w:sz w:val="24"/>
              </w:rPr>
              <w:footnoteReference w:id="432"/>
            </w:r>
          </w:p>
        </w:tc>
        <w:tc>
          <w:tcPr>
            <w:tcW w:w="1134" w:type="dxa"/>
            <w:shd w:val="clear" w:color="auto" w:fill="auto"/>
          </w:tcPr>
          <w:p w14:paraId="0E8A00DD" w14:textId="77777777" w:rsidR="009157A9" w:rsidRPr="00A1336A" w:rsidRDefault="009157A9" w:rsidP="00BA0D30">
            <w:pPr>
              <w:keepNext/>
              <w:spacing w:after="0" w:line="240" w:lineRule="auto"/>
              <w:ind w:left="-108" w:right="-108"/>
              <w:jc w:val="center"/>
              <w:rPr>
                <w:rFonts w:ascii="Times New Roman" w:hAnsi="Times New Roman"/>
                <w:sz w:val="24"/>
                <w:szCs w:val="24"/>
              </w:rPr>
            </w:pPr>
            <w:r w:rsidRPr="00A1336A">
              <w:rPr>
                <w:rFonts w:ascii="Times New Roman" w:hAnsi="Times New Roman"/>
                <w:sz w:val="24"/>
                <w:szCs w:val="24"/>
              </w:rPr>
              <w:t>кол-во</w:t>
            </w:r>
          </w:p>
        </w:tc>
        <w:tc>
          <w:tcPr>
            <w:tcW w:w="993" w:type="dxa"/>
            <w:shd w:val="clear" w:color="auto" w:fill="auto"/>
          </w:tcPr>
          <w:p w14:paraId="5F4FD548" w14:textId="77777777" w:rsidR="009157A9" w:rsidRPr="00E2735C" w:rsidRDefault="009157A9" w:rsidP="00BA0D30">
            <w:pPr>
              <w:spacing w:after="0" w:line="240" w:lineRule="auto"/>
              <w:ind w:left="-108" w:right="-108"/>
              <w:jc w:val="center"/>
              <w:rPr>
                <w:rFonts w:ascii="Times New Roman" w:hAnsi="Times New Roman"/>
                <w:sz w:val="24"/>
                <w:szCs w:val="24"/>
              </w:rPr>
            </w:pPr>
            <w:r w:rsidRPr="00E2735C">
              <w:rPr>
                <w:rFonts w:ascii="Times New Roman" w:hAnsi="Times New Roman"/>
                <w:sz w:val="24"/>
                <w:szCs w:val="24"/>
              </w:rPr>
              <w:t>7</w:t>
            </w:r>
          </w:p>
        </w:tc>
        <w:tc>
          <w:tcPr>
            <w:tcW w:w="2551" w:type="dxa"/>
            <w:shd w:val="clear" w:color="auto" w:fill="auto"/>
          </w:tcPr>
          <w:p w14:paraId="14B61170" w14:textId="03B2A6D8" w:rsidR="009157A9" w:rsidRPr="00A1336A" w:rsidRDefault="00123E38" w:rsidP="00BA0D30">
            <w:pPr>
              <w:spacing w:after="0" w:line="240" w:lineRule="auto"/>
              <w:jc w:val="center"/>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w:t>
            </w:r>
            <w:r w:rsidR="009157A9" w:rsidRPr="00A1336A">
              <w:rPr>
                <w:rFonts w:ascii="Times New Roman" w:hAnsi="Times New Roman"/>
                <w:sz w:val="24"/>
                <w:szCs w:val="24"/>
              </w:rPr>
              <w:t>14.1</w:t>
            </w:r>
            <w:r>
              <w:rPr>
                <w:rFonts w:ascii="Times New Roman" w:hAnsi="Times New Roman"/>
                <w:sz w:val="24"/>
                <w:szCs w:val="24"/>
              </w:rPr>
              <w:t xml:space="preserve"> КоАП РФ*</w:t>
            </w:r>
            <w:r w:rsidR="009157A9" w:rsidRPr="00A1336A">
              <w:rPr>
                <w:rFonts w:ascii="Times New Roman" w:hAnsi="Times New Roman"/>
                <w:sz w:val="24"/>
                <w:szCs w:val="24"/>
              </w:rPr>
              <w:t>;</w:t>
            </w:r>
          </w:p>
          <w:p w14:paraId="27C7A6D8" w14:textId="1B8E65D1" w:rsidR="009157A9" w:rsidRPr="00A1336A" w:rsidRDefault="00123E38" w:rsidP="00123E38">
            <w:pPr>
              <w:spacing w:after="0" w:line="240" w:lineRule="auto"/>
              <w:jc w:val="center"/>
              <w:rPr>
                <w:rFonts w:ascii="Times New Roman" w:hAnsi="Times New Roman"/>
              </w:rPr>
            </w:pPr>
            <w:r>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w:t>
            </w:r>
            <w:r w:rsidR="009157A9" w:rsidRPr="00A1336A">
              <w:rPr>
                <w:rFonts w:ascii="Times New Roman" w:hAnsi="Times New Roman"/>
                <w:sz w:val="24"/>
                <w:szCs w:val="24"/>
              </w:rPr>
              <w:t>171 Уголовного кодекса Российской Федерации</w:t>
            </w:r>
          </w:p>
        </w:tc>
        <w:tc>
          <w:tcPr>
            <w:tcW w:w="1843" w:type="dxa"/>
          </w:tcPr>
          <w:p w14:paraId="315865F1" w14:textId="77777777" w:rsidR="009157A9" w:rsidRPr="00A1336A" w:rsidRDefault="009157A9" w:rsidP="00BA0D30">
            <w:pPr>
              <w:spacing w:after="0" w:line="240" w:lineRule="auto"/>
              <w:jc w:val="center"/>
              <w:rPr>
                <w:rFonts w:ascii="Times New Roman" w:hAnsi="Times New Roman"/>
                <w:sz w:val="24"/>
                <w:szCs w:val="24"/>
              </w:rPr>
            </w:pPr>
          </w:p>
        </w:tc>
        <w:tc>
          <w:tcPr>
            <w:tcW w:w="2126" w:type="dxa"/>
          </w:tcPr>
          <w:p w14:paraId="274B8E3E" w14:textId="77777777" w:rsidR="009157A9" w:rsidRPr="00A1336A" w:rsidRDefault="009157A9" w:rsidP="00BA0D30">
            <w:pPr>
              <w:spacing w:after="0" w:line="240" w:lineRule="auto"/>
              <w:jc w:val="center"/>
              <w:rPr>
                <w:rFonts w:ascii="Times New Roman" w:hAnsi="Times New Roman"/>
                <w:sz w:val="24"/>
                <w:szCs w:val="24"/>
              </w:rPr>
            </w:pPr>
          </w:p>
        </w:tc>
      </w:tr>
      <w:tr w:rsidR="009157A9" w:rsidRPr="00A1336A" w14:paraId="63DF19F2" w14:textId="77777777" w:rsidTr="00BA0D30">
        <w:trPr>
          <w:trHeight w:val="20"/>
        </w:trPr>
        <w:tc>
          <w:tcPr>
            <w:tcW w:w="992" w:type="dxa"/>
            <w:shd w:val="clear" w:color="auto" w:fill="auto"/>
          </w:tcPr>
          <w:p w14:paraId="4C2B3B8C" w14:textId="77777777" w:rsidR="009157A9" w:rsidRPr="00A1336A" w:rsidRDefault="009157A9" w:rsidP="00BA0D30">
            <w:pPr>
              <w:jc w:val="center"/>
              <w:rPr>
                <w:rFonts w:ascii="Times New Roman" w:hAnsi="Times New Roman"/>
                <w:sz w:val="24"/>
                <w:szCs w:val="24"/>
              </w:rPr>
            </w:pPr>
            <w:r w:rsidRPr="00A1336A">
              <w:rPr>
                <w:rFonts w:ascii="Times New Roman" w:hAnsi="Times New Roman"/>
                <w:sz w:val="24"/>
                <w:szCs w:val="24"/>
              </w:rPr>
              <w:t>7.6</w:t>
            </w:r>
          </w:p>
        </w:tc>
        <w:tc>
          <w:tcPr>
            <w:tcW w:w="3403" w:type="dxa"/>
            <w:shd w:val="clear" w:color="auto" w:fill="auto"/>
          </w:tcPr>
          <w:p w14:paraId="31984ECA" w14:textId="77777777" w:rsidR="009157A9" w:rsidRPr="00A1336A" w:rsidRDefault="009157A9" w:rsidP="00BA0D30">
            <w:pPr>
              <w:keepNext/>
              <w:spacing w:after="0" w:line="240" w:lineRule="auto"/>
              <w:jc w:val="both"/>
              <w:rPr>
                <w:rFonts w:ascii="Times New Roman" w:hAnsi="Times New Roman"/>
                <w:sz w:val="24"/>
                <w:szCs w:val="24"/>
              </w:rPr>
            </w:pPr>
            <w:r w:rsidRPr="00A1336A">
              <w:rPr>
                <w:rFonts w:ascii="Times New Roman" w:hAnsi="Times New Roman"/>
                <w:sz w:val="24"/>
                <w:szCs w:val="24"/>
              </w:rPr>
              <w:t>Нарушения порядка государственной регистрации прав на недвижимое имущество и сделок с ним, порядка ведения государственного кадастрового учета недвижимого имущества и предоставления сведений, содержащихся в Едином государственном реестре недвижимости</w:t>
            </w:r>
          </w:p>
        </w:tc>
        <w:tc>
          <w:tcPr>
            <w:tcW w:w="3118" w:type="dxa"/>
            <w:shd w:val="clear" w:color="auto" w:fill="auto"/>
          </w:tcPr>
          <w:p w14:paraId="3B13688F" w14:textId="11A4037C" w:rsidR="009157A9" w:rsidRPr="00A1336A" w:rsidRDefault="00123E38" w:rsidP="00690803">
            <w:pPr>
              <w:spacing w:after="0" w:line="240" w:lineRule="auto"/>
              <w:jc w:val="both"/>
              <w:rPr>
                <w:rFonts w:ascii="Times New Roman" w:hAnsi="Times New Roman"/>
                <w:sz w:val="24"/>
                <w:szCs w:val="24"/>
              </w:rPr>
            </w:pPr>
            <w:r>
              <w:rPr>
                <w:rFonts w:ascii="Times New Roman" w:hAnsi="Times New Roman"/>
                <w:sz w:val="24"/>
                <w:szCs w:val="24"/>
              </w:rPr>
              <w:t>Ст.ст.14–31, 40–63 ФЗ</w:t>
            </w:r>
            <w:r>
              <w:rPr>
                <w:rFonts w:ascii="Times New Roman" w:hAnsi="Times New Roman"/>
                <w:sz w:val="24"/>
                <w:szCs w:val="24"/>
              </w:rPr>
              <w:br/>
            </w:r>
            <w:r w:rsidR="00F96CA3">
              <w:rPr>
                <w:rFonts w:ascii="Times New Roman" w:hAnsi="Times New Roman"/>
                <w:sz w:val="24"/>
                <w:szCs w:val="24"/>
              </w:rPr>
              <w:t>от 13.07.</w:t>
            </w:r>
            <w:r w:rsidR="009157A9" w:rsidRPr="00A1336A">
              <w:rPr>
                <w:rFonts w:ascii="Times New Roman" w:hAnsi="Times New Roman"/>
                <w:sz w:val="24"/>
                <w:szCs w:val="24"/>
              </w:rPr>
              <w:t xml:space="preserve">2015 </w:t>
            </w:r>
            <w:r w:rsidR="00EE5162">
              <w:rPr>
                <w:rFonts w:ascii="Times New Roman" w:hAnsi="Times New Roman"/>
                <w:sz w:val="24"/>
                <w:szCs w:val="24"/>
              </w:rPr>
              <w:t>№ </w:t>
            </w:r>
            <w:r w:rsidR="009157A9" w:rsidRPr="00A1336A">
              <w:rPr>
                <w:rFonts w:ascii="Times New Roman" w:hAnsi="Times New Roman"/>
                <w:sz w:val="24"/>
                <w:szCs w:val="24"/>
              </w:rPr>
              <w:t xml:space="preserve">218-ФЗ </w:t>
            </w:r>
          </w:p>
        </w:tc>
        <w:tc>
          <w:tcPr>
            <w:tcW w:w="1134" w:type="dxa"/>
            <w:shd w:val="clear" w:color="auto" w:fill="auto"/>
          </w:tcPr>
          <w:p w14:paraId="729F133B" w14:textId="77777777" w:rsidR="009157A9" w:rsidRPr="00A1336A" w:rsidRDefault="009157A9" w:rsidP="00BA0D30">
            <w:pPr>
              <w:spacing w:after="0" w:line="240" w:lineRule="auto"/>
              <w:ind w:left="-108" w:right="-108"/>
              <w:jc w:val="center"/>
              <w:rPr>
                <w:rFonts w:ascii="Times New Roman" w:hAnsi="Times New Roman"/>
                <w:sz w:val="24"/>
                <w:szCs w:val="24"/>
              </w:rPr>
            </w:pPr>
            <w:r w:rsidRPr="00A1336A">
              <w:rPr>
                <w:rFonts w:ascii="Times New Roman" w:hAnsi="Times New Roman"/>
                <w:sz w:val="24"/>
                <w:szCs w:val="24"/>
              </w:rPr>
              <w:t>кол-во</w:t>
            </w:r>
          </w:p>
        </w:tc>
        <w:tc>
          <w:tcPr>
            <w:tcW w:w="993" w:type="dxa"/>
            <w:shd w:val="clear" w:color="auto" w:fill="auto"/>
          </w:tcPr>
          <w:p w14:paraId="5BB1C41B" w14:textId="77777777" w:rsidR="009157A9" w:rsidRPr="00A1336A" w:rsidRDefault="009157A9" w:rsidP="00BA0D30">
            <w:pPr>
              <w:spacing w:after="0" w:line="240" w:lineRule="auto"/>
              <w:ind w:left="-108" w:right="-108"/>
              <w:jc w:val="center"/>
              <w:rPr>
                <w:rFonts w:ascii="Times New Roman" w:hAnsi="Times New Roman"/>
                <w:sz w:val="24"/>
                <w:szCs w:val="24"/>
              </w:rPr>
            </w:pPr>
            <w:r w:rsidRPr="00A1336A">
              <w:rPr>
                <w:rFonts w:ascii="Times New Roman" w:hAnsi="Times New Roman"/>
                <w:sz w:val="24"/>
                <w:szCs w:val="24"/>
              </w:rPr>
              <w:t>7</w:t>
            </w:r>
          </w:p>
        </w:tc>
        <w:tc>
          <w:tcPr>
            <w:tcW w:w="2551" w:type="dxa"/>
            <w:shd w:val="clear" w:color="auto" w:fill="auto"/>
          </w:tcPr>
          <w:p w14:paraId="6AD2C3DF" w14:textId="6876B2D3" w:rsidR="009157A9" w:rsidRPr="00A1336A" w:rsidRDefault="00123E38" w:rsidP="00123E38">
            <w:pPr>
              <w:spacing w:after="0" w:line="240" w:lineRule="auto"/>
              <w:jc w:val="center"/>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.5.63 КоАП РФ*</w:t>
            </w:r>
          </w:p>
        </w:tc>
        <w:tc>
          <w:tcPr>
            <w:tcW w:w="1843" w:type="dxa"/>
          </w:tcPr>
          <w:p w14:paraId="32B12B96" w14:textId="77777777" w:rsidR="009157A9" w:rsidRPr="00A1336A" w:rsidRDefault="009157A9" w:rsidP="00BA0D30">
            <w:pPr>
              <w:spacing w:after="0" w:line="240" w:lineRule="auto"/>
              <w:jc w:val="center"/>
              <w:rPr>
                <w:rFonts w:ascii="Times New Roman" w:hAnsi="Times New Roman"/>
                <w:sz w:val="24"/>
                <w:szCs w:val="24"/>
              </w:rPr>
            </w:pPr>
          </w:p>
        </w:tc>
        <w:tc>
          <w:tcPr>
            <w:tcW w:w="2126" w:type="dxa"/>
          </w:tcPr>
          <w:p w14:paraId="51E1F0C8" w14:textId="77777777" w:rsidR="009157A9" w:rsidRPr="00A1336A" w:rsidRDefault="009157A9" w:rsidP="00BA0D30">
            <w:pPr>
              <w:spacing w:after="0" w:line="240" w:lineRule="auto"/>
              <w:jc w:val="center"/>
              <w:rPr>
                <w:rFonts w:ascii="Times New Roman" w:hAnsi="Times New Roman"/>
                <w:sz w:val="24"/>
                <w:szCs w:val="24"/>
              </w:rPr>
            </w:pPr>
          </w:p>
        </w:tc>
      </w:tr>
      <w:tr w:rsidR="009157A9" w:rsidRPr="00A1336A" w14:paraId="23338C03" w14:textId="77777777" w:rsidTr="00BA0D30">
        <w:trPr>
          <w:trHeight w:val="20"/>
        </w:trPr>
        <w:tc>
          <w:tcPr>
            <w:tcW w:w="992" w:type="dxa"/>
            <w:shd w:val="clear" w:color="auto" w:fill="auto"/>
          </w:tcPr>
          <w:p w14:paraId="00F34B55" w14:textId="77777777" w:rsidR="009157A9" w:rsidRPr="00A1336A" w:rsidRDefault="009157A9" w:rsidP="00BA0D30">
            <w:pPr>
              <w:jc w:val="center"/>
              <w:rPr>
                <w:rFonts w:ascii="Times New Roman" w:hAnsi="Times New Roman"/>
                <w:sz w:val="24"/>
                <w:szCs w:val="24"/>
              </w:rPr>
            </w:pPr>
            <w:r w:rsidRPr="00A1336A">
              <w:rPr>
                <w:rFonts w:ascii="Times New Roman" w:hAnsi="Times New Roman"/>
                <w:sz w:val="24"/>
                <w:szCs w:val="24"/>
              </w:rPr>
              <w:t>7.7</w:t>
            </w:r>
          </w:p>
        </w:tc>
        <w:tc>
          <w:tcPr>
            <w:tcW w:w="3403" w:type="dxa"/>
            <w:shd w:val="clear" w:color="auto" w:fill="auto"/>
          </w:tcPr>
          <w:p w14:paraId="109DBD5F" w14:textId="77777777" w:rsidR="009157A9" w:rsidRPr="00A1336A" w:rsidRDefault="009157A9" w:rsidP="00BA0D30">
            <w:pPr>
              <w:keepNext/>
              <w:spacing w:after="0" w:line="240" w:lineRule="auto"/>
              <w:jc w:val="both"/>
              <w:rPr>
                <w:rFonts w:ascii="Times New Roman" w:hAnsi="Times New Roman"/>
                <w:sz w:val="24"/>
                <w:szCs w:val="24"/>
              </w:rPr>
            </w:pPr>
            <w:r w:rsidRPr="00A1336A">
              <w:rPr>
                <w:rFonts w:ascii="Times New Roman" w:hAnsi="Times New Roman"/>
                <w:sz w:val="24"/>
                <w:szCs w:val="24"/>
              </w:rPr>
              <w:t xml:space="preserve">Непредставление или несвоевременное представление юридическими лицами и (или) индивидуальными предпринимателями необходимых для включения в </w:t>
            </w:r>
            <w:r w:rsidRPr="00A1336A">
              <w:rPr>
                <w:rFonts w:ascii="Times New Roman" w:hAnsi="Times New Roman"/>
                <w:sz w:val="24"/>
                <w:szCs w:val="24"/>
              </w:rPr>
              <w:lastRenderedPageBreak/>
              <w:t>государственные реестры сведений, а также представление недостоверных сведений</w:t>
            </w:r>
          </w:p>
        </w:tc>
        <w:tc>
          <w:tcPr>
            <w:tcW w:w="3118" w:type="dxa"/>
            <w:shd w:val="clear" w:color="auto" w:fill="auto"/>
          </w:tcPr>
          <w:p w14:paraId="53618313" w14:textId="77777777" w:rsidR="00123E38" w:rsidRDefault="00123E38" w:rsidP="00123E38">
            <w:pPr>
              <w:spacing w:after="0" w:line="240" w:lineRule="auto"/>
              <w:jc w:val="both"/>
              <w:rPr>
                <w:rFonts w:ascii="Times New Roman" w:hAnsi="Times New Roman"/>
                <w:sz w:val="24"/>
                <w:szCs w:val="24"/>
              </w:rPr>
            </w:pPr>
            <w:r>
              <w:rPr>
                <w:rFonts w:ascii="Times New Roman" w:hAnsi="Times New Roman"/>
                <w:sz w:val="24"/>
                <w:szCs w:val="24"/>
              </w:rPr>
              <w:lastRenderedPageBreak/>
              <w:t>Ст.ст.</w:t>
            </w:r>
            <w:r w:rsidR="009157A9" w:rsidRPr="00A1336A">
              <w:rPr>
                <w:rFonts w:ascii="Times New Roman" w:hAnsi="Times New Roman"/>
                <w:sz w:val="24"/>
                <w:szCs w:val="24"/>
              </w:rPr>
              <w:t>9, 17, 2</w:t>
            </w:r>
            <w:r>
              <w:rPr>
                <w:rFonts w:ascii="Times New Roman" w:hAnsi="Times New Roman"/>
                <w:sz w:val="24"/>
                <w:szCs w:val="24"/>
              </w:rPr>
              <w:t>5 ФЗ</w:t>
            </w:r>
          </w:p>
          <w:p w14:paraId="0E768F8D" w14:textId="5EEE40F9" w:rsidR="009157A9" w:rsidRPr="00A1336A" w:rsidRDefault="00123E38" w:rsidP="00123E38">
            <w:pPr>
              <w:spacing w:after="0" w:line="240" w:lineRule="auto"/>
              <w:jc w:val="both"/>
              <w:rPr>
                <w:rFonts w:ascii="Times New Roman" w:hAnsi="Times New Roman"/>
                <w:sz w:val="24"/>
                <w:szCs w:val="24"/>
              </w:rPr>
            </w:pPr>
            <w:r>
              <w:rPr>
                <w:rFonts w:ascii="Times New Roman" w:hAnsi="Times New Roman"/>
                <w:sz w:val="24"/>
                <w:szCs w:val="24"/>
              </w:rPr>
              <w:t>от 08.08.</w:t>
            </w:r>
            <w:r w:rsidR="009157A9" w:rsidRPr="00A1336A">
              <w:rPr>
                <w:rFonts w:ascii="Times New Roman" w:hAnsi="Times New Roman"/>
                <w:sz w:val="24"/>
                <w:szCs w:val="24"/>
              </w:rPr>
              <w:t>2001 № 129-ФЗ</w:t>
            </w:r>
          </w:p>
        </w:tc>
        <w:tc>
          <w:tcPr>
            <w:tcW w:w="1134" w:type="dxa"/>
            <w:shd w:val="clear" w:color="auto" w:fill="auto"/>
          </w:tcPr>
          <w:p w14:paraId="756DCF60" w14:textId="77777777" w:rsidR="009157A9" w:rsidRPr="00A1336A" w:rsidRDefault="009157A9" w:rsidP="00BA0D30">
            <w:pPr>
              <w:spacing w:after="0" w:line="240" w:lineRule="auto"/>
              <w:ind w:left="-108" w:right="-108"/>
              <w:jc w:val="center"/>
            </w:pPr>
            <w:r w:rsidRPr="00A1336A">
              <w:rPr>
                <w:rFonts w:ascii="Times New Roman" w:hAnsi="Times New Roman"/>
                <w:sz w:val="24"/>
                <w:szCs w:val="24"/>
              </w:rPr>
              <w:t>кол-во</w:t>
            </w:r>
          </w:p>
        </w:tc>
        <w:tc>
          <w:tcPr>
            <w:tcW w:w="993" w:type="dxa"/>
            <w:shd w:val="clear" w:color="auto" w:fill="auto"/>
          </w:tcPr>
          <w:p w14:paraId="10B99272" w14:textId="77777777" w:rsidR="009157A9" w:rsidRPr="00E2735C" w:rsidRDefault="009157A9" w:rsidP="00BA0D30">
            <w:pPr>
              <w:spacing w:after="0" w:line="240" w:lineRule="auto"/>
              <w:ind w:left="-108" w:right="-108"/>
              <w:jc w:val="center"/>
              <w:rPr>
                <w:rFonts w:ascii="Times New Roman" w:hAnsi="Times New Roman"/>
                <w:sz w:val="24"/>
                <w:szCs w:val="24"/>
              </w:rPr>
            </w:pPr>
            <w:r w:rsidRPr="00E2735C">
              <w:rPr>
                <w:rFonts w:ascii="Times New Roman" w:hAnsi="Times New Roman"/>
                <w:sz w:val="24"/>
                <w:szCs w:val="24"/>
              </w:rPr>
              <w:t>7</w:t>
            </w:r>
          </w:p>
        </w:tc>
        <w:tc>
          <w:tcPr>
            <w:tcW w:w="2551" w:type="dxa"/>
            <w:shd w:val="clear" w:color="auto" w:fill="auto"/>
          </w:tcPr>
          <w:p w14:paraId="3A33E553" w14:textId="171C872E" w:rsidR="009157A9" w:rsidRPr="00A1336A" w:rsidRDefault="00123E38" w:rsidP="00123E38">
            <w:pPr>
              <w:spacing w:after="0" w:line="240" w:lineRule="auto"/>
              <w:jc w:val="center"/>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.14.25 КоАП РФ*</w:t>
            </w:r>
          </w:p>
        </w:tc>
        <w:tc>
          <w:tcPr>
            <w:tcW w:w="1843" w:type="dxa"/>
          </w:tcPr>
          <w:p w14:paraId="73F166AF" w14:textId="77777777" w:rsidR="009157A9" w:rsidRPr="00A1336A" w:rsidRDefault="009157A9" w:rsidP="00BA0D30">
            <w:pPr>
              <w:spacing w:after="0" w:line="240" w:lineRule="auto"/>
              <w:jc w:val="center"/>
              <w:rPr>
                <w:rFonts w:ascii="Times New Roman" w:hAnsi="Times New Roman"/>
                <w:sz w:val="24"/>
                <w:szCs w:val="24"/>
              </w:rPr>
            </w:pPr>
          </w:p>
        </w:tc>
        <w:tc>
          <w:tcPr>
            <w:tcW w:w="2126" w:type="dxa"/>
          </w:tcPr>
          <w:p w14:paraId="0EFD36FF" w14:textId="77777777" w:rsidR="009157A9" w:rsidRPr="00A1336A" w:rsidRDefault="009157A9" w:rsidP="00BA0D30">
            <w:pPr>
              <w:spacing w:after="0" w:line="240" w:lineRule="auto"/>
              <w:jc w:val="center"/>
              <w:rPr>
                <w:rFonts w:ascii="Times New Roman" w:hAnsi="Times New Roman"/>
                <w:sz w:val="24"/>
                <w:szCs w:val="24"/>
              </w:rPr>
            </w:pPr>
          </w:p>
        </w:tc>
      </w:tr>
      <w:tr w:rsidR="009157A9" w:rsidRPr="00A1336A" w14:paraId="0205FCF6" w14:textId="77777777" w:rsidTr="00BA0D30">
        <w:trPr>
          <w:trHeight w:val="20"/>
        </w:trPr>
        <w:tc>
          <w:tcPr>
            <w:tcW w:w="992" w:type="dxa"/>
            <w:shd w:val="clear" w:color="auto" w:fill="auto"/>
          </w:tcPr>
          <w:p w14:paraId="0B8F0B7C" w14:textId="77777777" w:rsidR="009157A9" w:rsidRPr="00A1336A" w:rsidRDefault="009157A9" w:rsidP="00BA0D30">
            <w:pPr>
              <w:jc w:val="center"/>
              <w:rPr>
                <w:rFonts w:ascii="Times New Roman" w:hAnsi="Times New Roman"/>
                <w:sz w:val="24"/>
                <w:szCs w:val="24"/>
              </w:rPr>
            </w:pPr>
            <w:r w:rsidRPr="00A1336A">
              <w:rPr>
                <w:rFonts w:ascii="Times New Roman" w:hAnsi="Times New Roman"/>
                <w:sz w:val="24"/>
                <w:szCs w:val="24"/>
              </w:rPr>
              <w:t>7.8</w:t>
            </w:r>
          </w:p>
        </w:tc>
        <w:tc>
          <w:tcPr>
            <w:tcW w:w="3403" w:type="dxa"/>
            <w:shd w:val="clear" w:color="auto" w:fill="auto"/>
          </w:tcPr>
          <w:p w14:paraId="09B856F6" w14:textId="77777777" w:rsidR="009157A9" w:rsidRPr="00A1336A" w:rsidRDefault="009157A9" w:rsidP="00BA0D30">
            <w:pPr>
              <w:keepNext/>
              <w:spacing w:after="0" w:line="240" w:lineRule="auto"/>
              <w:jc w:val="both"/>
              <w:rPr>
                <w:rFonts w:ascii="Times New Roman" w:hAnsi="Times New Roman"/>
                <w:sz w:val="24"/>
                <w:szCs w:val="24"/>
              </w:rPr>
            </w:pPr>
            <w:r w:rsidRPr="00A1336A">
              <w:rPr>
                <w:rFonts w:ascii="Times New Roman" w:hAnsi="Times New Roman"/>
                <w:sz w:val="24"/>
                <w:szCs w:val="24"/>
              </w:rPr>
              <w:t>Нарушение порядка государственной регистрации юридических лиц и индивидуальных предпринимателей  (необоснованный отказ в государственной регистрации, неосуществление государственной регистрации в установленные сроки, незаконный отказ в представлении, несвоевременное представление содержащихся в государственных реестрах сведений, внесение должностным лицом в единые государственные реестры недостоверных сведений, умышленное уничтожение или подлог документов, на основании которых были внесены запись или изменение в единые государственные реестры)</w:t>
            </w:r>
          </w:p>
        </w:tc>
        <w:tc>
          <w:tcPr>
            <w:tcW w:w="3118" w:type="dxa"/>
            <w:shd w:val="clear" w:color="auto" w:fill="auto"/>
          </w:tcPr>
          <w:p w14:paraId="7FECD6B5" w14:textId="5C265A47" w:rsidR="009157A9" w:rsidRPr="00A1336A" w:rsidRDefault="00123E38" w:rsidP="00F96CA3">
            <w:pPr>
              <w:spacing w:after="0" w:line="240" w:lineRule="auto"/>
              <w:jc w:val="both"/>
              <w:rPr>
                <w:rFonts w:ascii="Times New Roman" w:hAnsi="Times New Roman"/>
                <w:sz w:val="24"/>
                <w:szCs w:val="24"/>
              </w:rPr>
            </w:pPr>
            <w:r>
              <w:rPr>
                <w:rFonts w:ascii="Times New Roman" w:hAnsi="Times New Roman"/>
                <w:sz w:val="24"/>
                <w:szCs w:val="24"/>
              </w:rPr>
              <w:t xml:space="preserve">Ст.24 </w:t>
            </w:r>
            <w:r w:rsidR="009157A9" w:rsidRPr="00A1336A">
              <w:rPr>
                <w:rFonts w:ascii="Times New Roman" w:hAnsi="Times New Roman"/>
                <w:sz w:val="24"/>
                <w:szCs w:val="24"/>
              </w:rPr>
              <w:t xml:space="preserve">ФЗ от 08.08.2001 </w:t>
            </w:r>
            <w:r>
              <w:rPr>
                <w:rFonts w:ascii="Times New Roman" w:hAnsi="Times New Roman"/>
                <w:sz w:val="24"/>
                <w:szCs w:val="24"/>
              </w:rPr>
              <w:t>№ </w:t>
            </w:r>
            <w:r w:rsidR="009157A9" w:rsidRPr="00A1336A">
              <w:rPr>
                <w:rFonts w:ascii="Times New Roman" w:hAnsi="Times New Roman"/>
                <w:sz w:val="24"/>
                <w:szCs w:val="24"/>
              </w:rPr>
              <w:t xml:space="preserve">129-ФЗ </w:t>
            </w:r>
          </w:p>
        </w:tc>
        <w:tc>
          <w:tcPr>
            <w:tcW w:w="1134" w:type="dxa"/>
            <w:shd w:val="clear" w:color="auto" w:fill="auto"/>
          </w:tcPr>
          <w:p w14:paraId="3BF5D890" w14:textId="77777777" w:rsidR="009157A9" w:rsidRPr="00A1336A" w:rsidRDefault="009157A9" w:rsidP="00BA0D30">
            <w:pPr>
              <w:spacing w:after="0" w:line="240" w:lineRule="auto"/>
              <w:ind w:left="-108" w:right="-108"/>
              <w:jc w:val="center"/>
            </w:pPr>
            <w:r w:rsidRPr="00A1336A">
              <w:rPr>
                <w:rFonts w:ascii="Times New Roman" w:hAnsi="Times New Roman"/>
                <w:sz w:val="24"/>
                <w:szCs w:val="24"/>
              </w:rPr>
              <w:t>кол-во</w:t>
            </w:r>
          </w:p>
        </w:tc>
        <w:tc>
          <w:tcPr>
            <w:tcW w:w="993" w:type="dxa"/>
            <w:shd w:val="clear" w:color="auto" w:fill="auto"/>
          </w:tcPr>
          <w:p w14:paraId="6181DB0F" w14:textId="77777777" w:rsidR="009157A9" w:rsidRPr="00E2735C" w:rsidRDefault="009157A9" w:rsidP="00BA0D30">
            <w:pPr>
              <w:spacing w:after="0" w:line="240" w:lineRule="auto"/>
              <w:ind w:left="-108" w:right="-108"/>
              <w:jc w:val="center"/>
              <w:rPr>
                <w:rFonts w:ascii="Times New Roman" w:hAnsi="Times New Roman"/>
                <w:sz w:val="24"/>
                <w:szCs w:val="24"/>
              </w:rPr>
            </w:pPr>
            <w:r w:rsidRPr="00E2735C">
              <w:rPr>
                <w:rFonts w:ascii="Times New Roman" w:hAnsi="Times New Roman"/>
                <w:sz w:val="24"/>
                <w:szCs w:val="24"/>
              </w:rPr>
              <w:t>7</w:t>
            </w:r>
          </w:p>
        </w:tc>
        <w:tc>
          <w:tcPr>
            <w:tcW w:w="2551" w:type="dxa"/>
            <w:shd w:val="clear" w:color="auto" w:fill="auto"/>
          </w:tcPr>
          <w:p w14:paraId="6D9A71FD" w14:textId="77777777" w:rsidR="00123E38" w:rsidRDefault="00123E38" w:rsidP="00F96CA3">
            <w:pPr>
              <w:spacing w:after="0" w:line="240" w:lineRule="auto"/>
              <w:jc w:val="both"/>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w:t>
            </w:r>
            <w:r w:rsidR="009157A9" w:rsidRPr="00A1336A">
              <w:rPr>
                <w:rFonts w:ascii="Times New Roman" w:hAnsi="Times New Roman"/>
                <w:sz w:val="24"/>
                <w:szCs w:val="24"/>
              </w:rPr>
              <w:t>14.25</w:t>
            </w:r>
            <w:r>
              <w:rPr>
                <w:rFonts w:ascii="Times New Roman" w:hAnsi="Times New Roman"/>
                <w:sz w:val="24"/>
                <w:szCs w:val="24"/>
              </w:rPr>
              <w:t xml:space="preserve"> КоАП РФ*</w:t>
            </w:r>
            <w:r w:rsidR="009157A9" w:rsidRPr="00A1336A">
              <w:rPr>
                <w:rFonts w:ascii="Times New Roman" w:hAnsi="Times New Roman"/>
                <w:sz w:val="24"/>
                <w:szCs w:val="24"/>
              </w:rPr>
              <w:t>;</w:t>
            </w:r>
          </w:p>
          <w:p w14:paraId="0520D4AE" w14:textId="5913E727" w:rsidR="009157A9" w:rsidRPr="00A1336A" w:rsidRDefault="00123E38" w:rsidP="00F96CA3">
            <w:pPr>
              <w:spacing w:after="0" w:line="240" w:lineRule="auto"/>
              <w:jc w:val="both"/>
              <w:rPr>
                <w:rFonts w:ascii="Times New Roman" w:hAnsi="Times New Roman"/>
                <w:sz w:val="24"/>
                <w:szCs w:val="24"/>
              </w:rPr>
            </w:pPr>
            <w:r>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.ст.</w:t>
            </w:r>
            <w:r w:rsidR="009157A9" w:rsidRPr="00A1336A">
              <w:rPr>
                <w:rFonts w:ascii="Times New Roman" w:hAnsi="Times New Roman"/>
                <w:sz w:val="24"/>
                <w:szCs w:val="24"/>
              </w:rPr>
              <w:t>169, 170</w:t>
            </w:r>
            <w:r w:rsidR="009157A9" w:rsidRPr="00A1336A">
              <w:rPr>
                <w:rFonts w:ascii="Times New Roman" w:hAnsi="Times New Roman"/>
                <w:sz w:val="24"/>
                <w:szCs w:val="24"/>
                <w:vertAlign w:val="superscript"/>
              </w:rPr>
              <w:t>1</w:t>
            </w:r>
            <w:r w:rsidR="009157A9" w:rsidRPr="00A1336A">
              <w:rPr>
                <w:rFonts w:ascii="Times New Roman" w:hAnsi="Times New Roman"/>
                <w:sz w:val="24"/>
                <w:szCs w:val="24"/>
              </w:rPr>
              <w:t>, 285</w:t>
            </w:r>
            <w:r w:rsidR="009157A9" w:rsidRPr="00A1336A">
              <w:rPr>
                <w:rFonts w:ascii="Times New Roman" w:hAnsi="Times New Roman"/>
                <w:sz w:val="24"/>
                <w:szCs w:val="24"/>
                <w:vertAlign w:val="superscript"/>
              </w:rPr>
              <w:t>3</w:t>
            </w:r>
            <w:r w:rsidR="009157A9" w:rsidRPr="00A1336A">
              <w:rPr>
                <w:rFonts w:ascii="Times New Roman" w:hAnsi="Times New Roman"/>
                <w:sz w:val="24"/>
                <w:szCs w:val="24"/>
              </w:rPr>
              <w:t xml:space="preserve"> </w:t>
            </w:r>
            <w:r>
              <w:rPr>
                <w:rFonts w:ascii="Times New Roman" w:hAnsi="Times New Roman"/>
                <w:sz w:val="24"/>
                <w:szCs w:val="24"/>
              </w:rPr>
              <w:t>УК РФ</w:t>
            </w:r>
          </w:p>
        </w:tc>
        <w:tc>
          <w:tcPr>
            <w:tcW w:w="1843" w:type="dxa"/>
          </w:tcPr>
          <w:p w14:paraId="578BD45A" w14:textId="77777777" w:rsidR="009157A9" w:rsidRPr="00A1336A" w:rsidRDefault="009157A9" w:rsidP="00BA0D30">
            <w:pPr>
              <w:spacing w:after="0" w:line="240" w:lineRule="auto"/>
              <w:jc w:val="center"/>
              <w:rPr>
                <w:rFonts w:ascii="Times New Roman" w:hAnsi="Times New Roman"/>
                <w:sz w:val="24"/>
                <w:szCs w:val="24"/>
              </w:rPr>
            </w:pPr>
          </w:p>
        </w:tc>
        <w:tc>
          <w:tcPr>
            <w:tcW w:w="2126" w:type="dxa"/>
          </w:tcPr>
          <w:p w14:paraId="2A5E62EE" w14:textId="77777777" w:rsidR="009157A9" w:rsidRPr="00A1336A" w:rsidRDefault="009157A9" w:rsidP="00BA0D30">
            <w:pPr>
              <w:spacing w:after="0" w:line="240" w:lineRule="auto"/>
              <w:jc w:val="center"/>
              <w:rPr>
                <w:rFonts w:ascii="Times New Roman" w:hAnsi="Times New Roman"/>
                <w:sz w:val="24"/>
                <w:szCs w:val="24"/>
              </w:rPr>
            </w:pPr>
          </w:p>
        </w:tc>
      </w:tr>
      <w:tr w:rsidR="009157A9" w:rsidRPr="00A1336A" w14:paraId="327EE641" w14:textId="77777777" w:rsidTr="00BA0D30">
        <w:trPr>
          <w:trHeight w:val="20"/>
        </w:trPr>
        <w:tc>
          <w:tcPr>
            <w:tcW w:w="992" w:type="dxa"/>
            <w:shd w:val="clear" w:color="auto" w:fill="auto"/>
          </w:tcPr>
          <w:p w14:paraId="3AC61B32" w14:textId="77777777" w:rsidR="009157A9" w:rsidRPr="00A1336A" w:rsidRDefault="009157A9" w:rsidP="00BA0D30">
            <w:pPr>
              <w:jc w:val="center"/>
              <w:rPr>
                <w:rFonts w:ascii="Times New Roman" w:hAnsi="Times New Roman"/>
                <w:sz w:val="24"/>
                <w:szCs w:val="24"/>
              </w:rPr>
            </w:pPr>
            <w:r w:rsidRPr="00A1336A">
              <w:rPr>
                <w:rFonts w:ascii="Times New Roman" w:hAnsi="Times New Roman"/>
                <w:sz w:val="24"/>
                <w:szCs w:val="24"/>
              </w:rPr>
              <w:t>7.9</w:t>
            </w:r>
          </w:p>
        </w:tc>
        <w:tc>
          <w:tcPr>
            <w:tcW w:w="3403" w:type="dxa"/>
            <w:shd w:val="clear" w:color="auto" w:fill="auto"/>
          </w:tcPr>
          <w:p w14:paraId="5D0E1EFD" w14:textId="77777777" w:rsidR="009157A9" w:rsidRPr="00A1336A" w:rsidRDefault="009157A9" w:rsidP="00BA0D30">
            <w:pPr>
              <w:keepNext/>
              <w:spacing w:after="0" w:line="240" w:lineRule="auto"/>
              <w:jc w:val="both"/>
              <w:rPr>
                <w:rFonts w:ascii="Times New Roman" w:hAnsi="Times New Roman"/>
                <w:sz w:val="24"/>
                <w:szCs w:val="24"/>
              </w:rPr>
            </w:pPr>
            <w:r w:rsidRPr="00A1336A">
              <w:rPr>
                <w:rFonts w:ascii="Times New Roman" w:hAnsi="Times New Roman"/>
                <w:sz w:val="24"/>
                <w:szCs w:val="24"/>
              </w:rPr>
              <w:t>Несоблюдение порядка реорганизации, ликвидации юридического лица</w:t>
            </w:r>
          </w:p>
        </w:tc>
        <w:tc>
          <w:tcPr>
            <w:tcW w:w="3118" w:type="dxa"/>
            <w:shd w:val="clear" w:color="auto" w:fill="auto"/>
          </w:tcPr>
          <w:p w14:paraId="01C7A7E1" w14:textId="44BFFF66" w:rsidR="009157A9" w:rsidRPr="00A1336A" w:rsidRDefault="00123E38" w:rsidP="00123E38">
            <w:pPr>
              <w:spacing w:after="0" w:line="240" w:lineRule="auto"/>
              <w:jc w:val="both"/>
              <w:rPr>
                <w:rFonts w:ascii="Times New Roman" w:hAnsi="Times New Roman"/>
                <w:sz w:val="24"/>
                <w:szCs w:val="24"/>
              </w:rPr>
            </w:pPr>
            <w:r>
              <w:rPr>
                <w:rFonts w:ascii="Times New Roman" w:hAnsi="Times New Roman"/>
                <w:sz w:val="24"/>
                <w:szCs w:val="24"/>
              </w:rPr>
              <w:t xml:space="preserve">Ст.ст.57–64 ГК </w:t>
            </w:r>
            <w:r w:rsidR="009157A9" w:rsidRPr="00A1336A">
              <w:rPr>
                <w:rFonts w:ascii="Times New Roman" w:hAnsi="Times New Roman"/>
                <w:sz w:val="24"/>
                <w:szCs w:val="24"/>
              </w:rPr>
              <w:t>РФ</w:t>
            </w:r>
          </w:p>
        </w:tc>
        <w:tc>
          <w:tcPr>
            <w:tcW w:w="1134" w:type="dxa"/>
            <w:shd w:val="clear" w:color="auto" w:fill="auto"/>
          </w:tcPr>
          <w:p w14:paraId="63801FA7" w14:textId="77777777" w:rsidR="009157A9" w:rsidRPr="00A1336A" w:rsidRDefault="009157A9" w:rsidP="00BA0D30">
            <w:pPr>
              <w:spacing w:after="0" w:line="240" w:lineRule="auto"/>
              <w:ind w:left="-108" w:right="-108"/>
              <w:jc w:val="center"/>
              <w:rPr>
                <w:rFonts w:ascii="Times New Roman" w:hAnsi="Times New Roman"/>
                <w:sz w:val="24"/>
                <w:szCs w:val="24"/>
              </w:rPr>
            </w:pPr>
            <w:r w:rsidRPr="00A1336A">
              <w:rPr>
                <w:rFonts w:ascii="Times New Roman" w:hAnsi="Times New Roman"/>
                <w:sz w:val="24"/>
                <w:szCs w:val="24"/>
              </w:rPr>
              <w:t>кол-во, кол-во и тыс. рублей</w:t>
            </w:r>
          </w:p>
        </w:tc>
        <w:tc>
          <w:tcPr>
            <w:tcW w:w="993" w:type="dxa"/>
            <w:shd w:val="clear" w:color="auto" w:fill="auto"/>
          </w:tcPr>
          <w:p w14:paraId="454B3D5C" w14:textId="77777777" w:rsidR="009157A9" w:rsidRPr="00E2735C" w:rsidRDefault="009157A9" w:rsidP="00BA0D30">
            <w:pPr>
              <w:spacing w:after="0" w:line="240" w:lineRule="auto"/>
              <w:ind w:left="-108" w:right="-108"/>
              <w:jc w:val="center"/>
              <w:rPr>
                <w:rFonts w:ascii="Times New Roman" w:hAnsi="Times New Roman"/>
                <w:sz w:val="24"/>
                <w:szCs w:val="24"/>
              </w:rPr>
            </w:pPr>
            <w:r w:rsidRPr="00E2735C">
              <w:rPr>
                <w:rFonts w:ascii="Times New Roman" w:hAnsi="Times New Roman"/>
                <w:sz w:val="24"/>
                <w:szCs w:val="24"/>
              </w:rPr>
              <w:t>7</w:t>
            </w:r>
          </w:p>
        </w:tc>
        <w:tc>
          <w:tcPr>
            <w:tcW w:w="2551" w:type="dxa"/>
            <w:shd w:val="clear" w:color="auto" w:fill="auto"/>
          </w:tcPr>
          <w:p w14:paraId="727DCE48" w14:textId="6D89437E" w:rsidR="009157A9" w:rsidRPr="00A1336A" w:rsidRDefault="00123E38" w:rsidP="00123E38">
            <w:pPr>
              <w:spacing w:after="0" w:line="240" w:lineRule="auto"/>
              <w:jc w:val="center"/>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w:t>
            </w:r>
            <w:r w:rsidR="009157A9" w:rsidRPr="00A1336A">
              <w:rPr>
                <w:rFonts w:ascii="Times New Roman" w:hAnsi="Times New Roman"/>
                <w:sz w:val="24"/>
                <w:szCs w:val="24"/>
              </w:rPr>
              <w:t>173</w:t>
            </w:r>
            <w:r w:rsidR="009157A9" w:rsidRPr="00A1336A">
              <w:rPr>
                <w:rFonts w:ascii="Times New Roman" w:hAnsi="Times New Roman"/>
                <w:sz w:val="24"/>
                <w:szCs w:val="24"/>
                <w:vertAlign w:val="superscript"/>
              </w:rPr>
              <w:t>1</w:t>
            </w:r>
            <w:r w:rsidR="009157A9" w:rsidRPr="00A1336A">
              <w:rPr>
                <w:rFonts w:ascii="Times New Roman" w:hAnsi="Times New Roman"/>
                <w:sz w:val="24"/>
                <w:szCs w:val="24"/>
              </w:rPr>
              <w:t xml:space="preserve"> </w:t>
            </w:r>
            <w:r>
              <w:rPr>
                <w:rFonts w:ascii="Times New Roman" w:hAnsi="Times New Roman"/>
                <w:sz w:val="24"/>
                <w:szCs w:val="24"/>
              </w:rPr>
              <w:t>УК РФ</w:t>
            </w:r>
          </w:p>
        </w:tc>
        <w:tc>
          <w:tcPr>
            <w:tcW w:w="1843" w:type="dxa"/>
          </w:tcPr>
          <w:p w14:paraId="5F5F9485" w14:textId="77777777" w:rsidR="009157A9" w:rsidRPr="00A1336A" w:rsidRDefault="009157A9" w:rsidP="00E2735C">
            <w:pPr>
              <w:spacing w:after="0" w:line="240" w:lineRule="auto"/>
              <w:jc w:val="both"/>
              <w:rPr>
                <w:rFonts w:ascii="Times New Roman" w:hAnsi="Times New Roman"/>
                <w:sz w:val="24"/>
                <w:szCs w:val="24"/>
              </w:rPr>
            </w:pPr>
            <w:proofErr w:type="spellStart"/>
            <w:r w:rsidRPr="00A1336A">
              <w:rPr>
                <w:rFonts w:ascii="Times New Roman" w:hAnsi="Times New Roman"/>
                <w:sz w:val="24"/>
                <w:szCs w:val="24"/>
              </w:rPr>
              <w:t>непоступление</w:t>
            </w:r>
            <w:proofErr w:type="spellEnd"/>
            <w:r w:rsidRPr="00A1336A">
              <w:rPr>
                <w:rFonts w:ascii="Times New Roman" w:hAnsi="Times New Roman"/>
                <w:sz w:val="24"/>
                <w:szCs w:val="24"/>
              </w:rPr>
              <w:t xml:space="preserve"> (</w:t>
            </w:r>
            <w:proofErr w:type="spellStart"/>
            <w:r w:rsidRPr="00A1336A">
              <w:rPr>
                <w:rFonts w:ascii="Times New Roman" w:hAnsi="Times New Roman"/>
                <w:sz w:val="24"/>
                <w:szCs w:val="24"/>
              </w:rPr>
              <w:t>недопоступле-ние</w:t>
            </w:r>
            <w:proofErr w:type="spellEnd"/>
            <w:r w:rsidRPr="00A1336A">
              <w:rPr>
                <w:rFonts w:ascii="Times New Roman" w:hAnsi="Times New Roman"/>
                <w:sz w:val="24"/>
                <w:szCs w:val="24"/>
              </w:rPr>
              <w:t>) бюджетных средств</w:t>
            </w:r>
          </w:p>
        </w:tc>
        <w:tc>
          <w:tcPr>
            <w:tcW w:w="2126" w:type="dxa"/>
          </w:tcPr>
          <w:p w14:paraId="70D18F99" w14:textId="77777777" w:rsidR="009157A9" w:rsidRPr="00A1336A" w:rsidRDefault="009157A9" w:rsidP="00E2735C">
            <w:pPr>
              <w:spacing w:after="0" w:line="240" w:lineRule="auto"/>
              <w:jc w:val="both"/>
              <w:rPr>
                <w:rFonts w:ascii="Times New Roman" w:hAnsi="Times New Roman"/>
                <w:sz w:val="24"/>
                <w:szCs w:val="24"/>
              </w:rPr>
            </w:pPr>
            <w:r w:rsidRPr="00A1336A">
              <w:rPr>
                <w:rFonts w:ascii="Times New Roman" w:eastAsia="Times New Roman" w:hAnsi="Times New Roman"/>
                <w:color w:val="000000"/>
                <w:sz w:val="24"/>
                <w:szCs w:val="24"/>
                <w:lang w:eastAsia="ru-RU"/>
              </w:rPr>
              <w:t xml:space="preserve">объем </w:t>
            </w:r>
            <w:proofErr w:type="spellStart"/>
            <w:r w:rsidRPr="00A1336A">
              <w:rPr>
                <w:rFonts w:ascii="Times New Roman" w:eastAsia="Times New Roman" w:hAnsi="Times New Roman"/>
                <w:color w:val="000000"/>
                <w:sz w:val="24"/>
                <w:szCs w:val="24"/>
                <w:lang w:eastAsia="ru-RU"/>
              </w:rPr>
              <w:t>недопоступивших</w:t>
            </w:r>
            <w:proofErr w:type="spellEnd"/>
            <w:r w:rsidRPr="00A1336A">
              <w:rPr>
                <w:rFonts w:ascii="Times New Roman" w:eastAsia="Times New Roman" w:hAnsi="Times New Roman"/>
                <w:color w:val="000000"/>
                <w:sz w:val="24"/>
                <w:szCs w:val="24"/>
                <w:lang w:eastAsia="ru-RU"/>
              </w:rPr>
              <w:t xml:space="preserve"> (</w:t>
            </w:r>
            <w:proofErr w:type="spellStart"/>
            <w:r w:rsidRPr="00A1336A">
              <w:rPr>
                <w:rFonts w:ascii="Times New Roman" w:eastAsia="Times New Roman" w:hAnsi="Times New Roman"/>
                <w:color w:val="000000"/>
                <w:sz w:val="24"/>
                <w:szCs w:val="24"/>
                <w:lang w:eastAsia="ru-RU"/>
              </w:rPr>
              <w:t>недоисчислен-ных</w:t>
            </w:r>
            <w:proofErr w:type="spellEnd"/>
            <w:r w:rsidRPr="00A1336A">
              <w:rPr>
                <w:rFonts w:ascii="Times New Roman" w:eastAsia="Times New Roman" w:hAnsi="Times New Roman"/>
                <w:color w:val="000000"/>
                <w:sz w:val="24"/>
                <w:szCs w:val="24"/>
                <w:lang w:eastAsia="ru-RU"/>
              </w:rPr>
              <w:t>) доходов и иных поступлений в бюджет</w:t>
            </w:r>
          </w:p>
        </w:tc>
      </w:tr>
      <w:tr w:rsidR="009157A9" w:rsidRPr="00A1336A" w14:paraId="5608A9BA" w14:textId="77777777" w:rsidTr="00BA0D30">
        <w:trPr>
          <w:trHeight w:val="20"/>
        </w:trPr>
        <w:tc>
          <w:tcPr>
            <w:tcW w:w="992" w:type="dxa"/>
            <w:shd w:val="clear" w:color="auto" w:fill="auto"/>
          </w:tcPr>
          <w:p w14:paraId="49542740" w14:textId="77777777" w:rsidR="009157A9" w:rsidRPr="00A1336A" w:rsidRDefault="009157A9" w:rsidP="00BA0D30">
            <w:pPr>
              <w:jc w:val="center"/>
            </w:pPr>
            <w:r w:rsidRPr="00A1336A">
              <w:rPr>
                <w:rFonts w:ascii="Times New Roman" w:hAnsi="Times New Roman"/>
                <w:sz w:val="24"/>
                <w:szCs w:val="24"/>
              </w:rPr>
              <w:t>7.10</w:t>
            </w:r>
          </w:p>
        </w:tc>
        <w:tc>
          <w:tcPr>
            <w:tcW w:w="3403" w:type="dxa"/>
            <w:shd w:val="clear" w:color="auto" w:fill="auto"/>
          </w:tcPr>
          <w:p w14:paraId="3C72A1B6" w14:textId="77777777" w:rsidR="009157A9" w:rsidRPr="00A1336A" w:rsidRDefault="009157A9" w:rsidP="00BA0D30">
            <w:pPr>
              <w:autoSpaceDE w:val="0"/>
              <w:autoSpaceDN w:val="0"/>
              <w:adjustRightInd w:val="0"/>
              <w:spacing w:after="0" w:line="240" w:lineRule="auto"/>
              <w:jc w:val="both"/>
              <w:rPr>
                <w:rFonts w:ascii="Times New Roman" w:hAnsi="Times New Roman"/>
                <w:sz w:val="24"/>
                <w:szCs w:val="24"/>
              </w:rPr>
            </w:pPr>
            <w:r w:rsidRPr="00A1336A">
              <w:rPr>
                <w:rFonts w:ascii="Times New Roman" w:hAnsi="Times New Roman"/>
                <w:sz w:val="24"/>
                <w:szCs w:val="24"/>
              </w:rPr>
              <w:t>Неправомерные действия при банкротстве</w:t>
            </w:r>
          </w:p>
        </w:tc>
        <w:tc>
          <w:tcPr>
            <w:tcW w:w="3118" w:type="dxa"/>
            <w:shd w:val="clear" w:color="auto" w:fill="auto"/>
          </w:tcPr>
          <w:p w14:paraId="14B28655" w14:textId="34CDA7A0" w:rsidR="009157A9" w:rsidRPr="00A1336A" w:rsidRDefault="00123E38" w:rsidP="00123E38">
            <w:pPr>
              <w:spacing w:after="0" w:line="240" w:lineRule="auto"/>
              <w:jc w:val="both"/>
              <w:rPr>
                <w:rFonts w:ascii="Times New Roman" w:hAnsi="Times New Roman"/>
                <w:sz w:val="24"/>
                <w:szCs w:val="24"/>
              </w:rPr>
            </w:pPr>
            <w:r>
              <w:rPr>
                <w:rFonts w:ascii="Times New Roman" w:hAnsi="Times New Roman"/>
                <w:sz w:val="24"/>
                <w:szCs w:val="24"/>
              </w:rPr>
              <w:t>Ст.ст.</w:t>
            </w:r>
            <w:r w:rsidR="009157A9" w:rsidRPr="00A1336A">
              <w:rPr>
                <w:rFonts w:ascii="Times New Roman" w:hAnsi="Times New Roman"/>
                <w:sz w:val="24"/>
                <w:szCs w:val="24"/>
              </w:rPr>
              <w:t>20</w:t>
            </w:r>
            <w:r w:rsidR="009157A9" w:rsidRPr="00A1336A">
              <w:rPr>
                <w:rFonts w:ascii="Times New Roman" w:hAnsi="Times New Roman"/>
                <w:sz w:val="24"/>
                <w:szCs w:val="24"/>
                <w:vertAlign w:val="superscript"/>
              </w:rPr>
              <w:t>3</w:t>
            </w:r>
            <w:r>
              <w:rPr>
                <w:rFonts w:ascii="Times New Roman" w:hAnsi="Times New Roman"/>
                <w:sz w:val="24"/>
                <w:szCs w:val="24"/>
              </w:rPr>
              <w:t>, 67, 99, 129 ФЗ</w:t>
            </w:r>
            <w:r>
              <w:rPr>
                <w:rFonts w:ascii="Times New Roman" w:hAnsi="Times New Roman"/>
                <w:sz w:val="24"/>
                <w:szCs w:val="24"/>
              </w:rPr>
              <w:br/>
              <w:t xml:space="preserve">от 26.10.2002 </w:t>
            </w:r>
            <w:r w:rsidR="009157A9" w:rsidRPr="00A1336A">
              <w:rPr>
                <w:rFonts w:ascii="Times New Roman" w:hAnsi="Times New Roman"/>
                <w:sz w:val="24"/>
                <w:szCs w:val="24"/>
              </w:rPr>
              <w:t>№ 127-ФЗ</w:t>
            </w:r>
          </w:p>
        </w:tc>
        <w:tc>
          <w:tcPr>
            <w:tcW w:w="1134" w:type="dxa"/>
            <w:shd w:val="clear" w:color="auto" w:fill="auto"/>
          </w:tcPr>
          <w:p w14:paraId="1FD81BBC" w14:textId="77777777" w:rsidR="009157A9" w:rsidRPr="00A1336A" w:rsidRDefault="009157A9" w:rsidP="00BA0D30">
            <w:pPr>
              <w:spacing w:after="0" w:line="240" w:lineRule="auto"/>
              <w:ind w:left="-108" w:right="-108"/>
              <w:jc w:val="center"/>
              <w:rPr>
                <w:rFonts w:ascii="Times New Roman" w:hAnsi="Times New Roman"/>
                <w:sz w:val="24"/>
                <w:szCs w:val="24"/>
              </w:rPr>
            </w:pPr>
            <w:r w:rsidRPr="00A1336A">
              <w:rPr>
                <w:rFonts w:ascii="Times New Roman" w:hAnsi="Times New Roman"/>
                <w:sz w:val="24"/>
                <w:szCs w:val="24"/>
              </w:rPr>
              <w:t xml:space="preserve">кол-во, кол-во и </w:t>
            </w:r>
            <w:r w:rsidRPr="00A1336A">
              <w:rPr>
                <w:rFonts w:ascii="Times New Roman" w:hAnsi="Times New Roman"/>
                <w:sz w:val="24"/>
                <w:szCs w:val="24"/>
              </w:rPr>
              <w:lastRenderedPageBreak/>
              <w:t>тыс. рублей</w:t>
            </w:r>
          </w:p>
        </w:tc>
        <w:tc>
          <w:tcPr>
            <w:tcW w:w="993" w:type="dxa"/>
            <w:shd w:val="clear" w:color="auto" w:fill="auto"/>
          </w:tcPr>
          <w:p w14:paraId="40ACBF42" w14:textId="77777777" w:rsidR="009157A9" w:rsidRPr="00A1336A" w:rsidRDefault="009157A9" w:rsidP="00BA0D30">
            <w:pPr>
              <w:spacing w:after="0" w:line="240" w:lineRule="auto"/>
              <w:jc w:val="center"/>
            </w:pPr>
            <w:r w:rsidRPr="00A1336A">
              <w:rPr>
                <w:rFonts w:ascii="Times New Roman" w:hAnsi="Times New Roman"/>
                <w:sz w:val="24"/>
                <w:szCs w:val="24"/>
              </w:rPr>
              <w:lastRenderedPageBreak/>
              <w:t>7</w:t>
            </w:r>
          </w:p>
        </w:tc>
        <w:tc>
          <w:tcPr>
            <w:tcW w:w="2551" w:type="dxa"/>
            <w:shd w:val="clear" w:color="auto" w:fill="auto"/>
          </w:tcPr>
          <w:p w14:paraId="3E321726" w14:textId="4FC2AC5C" w:rsidR="009157A9" w:rsidRPr="00A1336A" w:rsidRDefault="00123E38" w:rsidP="00BA0D30">
            <w:pPr>
              <w:spacing w:after="0" w:line="240" w:lineRule="auto"/>
              <w:jc w:val="center"/>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w:t>
            </w:r>
            <w:r w:rsidR="009157A9" w:rsidRPr="00A1336A">
              <w:rPr>
                <w:rFonts w:ascii="Times New Roman" w:hAnsi="Times New Roman"/>
                <w:sz w:val="24"/>
                <w:szCs w:val="24"/>
              </w:rPr>
              <w:t>14.13</w:t>
            </w:r>
            <w:r>
              <w:rPr>
                <w:rFonts w:ascii="Times New Roman" w:hAnsi="Times New Roman"/>
                <w:sz w:val="24"/>
                <w:szCs w:val="24"/>
              </w:rPr>
              <w:t xml:space="preserve"> КоАП РФ*</w:t>
            </w:r>
            <w:r w:rsidR="009157A9" w:rsidRPr="00A1336A">
              <w:rPr>
                <w:rFonts w:ascii="Times New Roman" w:hAnsi="Times New Roman"/>
                <w:sz w:val="24"/>
                <w:szCs w:val="24"/>
              </w:rPr>
              <w:t>;</w:t>
            </w:r>
          </w:p>
          <w:p w14:paraId="22AEF448" w14:textId="66C21B8F" w:rsidR="009157A9" w:rsidRPr="00A1336A" w:rsidRDefault="00123E38" w:rsidP="00123E38">
            <w:pPr>
              <w:spacing w:after="0" w:line="240" w:lineRule="auto"/>
              <w:jc w:val="center"/>
              <w:rPr>
                <w:rFonts w:ascii="Times New Roman" w:hAnsi="Times New Roman"/>
                <w:sz w:val="24"/>
                <w:szCs w:val="24"/>
              </w:rPr>
            </w:pPr>
            <w:r>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w:t>
            </w:r>
            <w:r w:rsidR="009157A9" w:rsidRPr="00A1336A">
              <w:rPr>
                <w:rFonts w:ascii="Times New Roman" w:hAnsi="Times New Roman"/>
                <w:sz w:val="24"/>
                <w:szCs w:val="24"/>
              </w:rPr>
              <w:t xml:space="preserve">195 </w:t>
            </w:r>
            <w:r>
              <w:rPr>
                <w:rFonts w:ascii="Times New Roman" w:hAnsi="Times New Roman"/>
                <w:sz w:val="24"/>
                <w:szCs w:val="24"/>
              </w:rPr>
              <w:t>УК РФ</w:t>
            </w:r>
          </w:p>
        </w:tc>
        <w:tc>
          <w:tcPr>
            <w:tcW w:w="1843" w:type="dxa"/>
          </w:tcPr>
          <w:p w14:paraId="2CDE4214" w14:textId="77777777" w:rsidR="009157A9" w:rsidRPr="00A1336A" w:rsidRDefault="009157A9" w:rsidP="00E2735C">
            <w:pPr>
              <w:spacing w:after="0" w:line="240" w:lineRule="auto"/>
              <w:jc w:val="both"/>
              <w:rPr>
                <w:rFonts w:ascii="Times New Roman" w:hAnsi="Times New Roman"/>
                <w:sz w:val="24"/>
                <w:szCs w:val="24"/>
              </w:rPr>
            </w:pPr>
            <w:proofErr w:type="spellStart"/>
            <w:r w:rsidRPr="00A1336A">
              <w:rPr>
                <w:rFonts w:ascii="Times New Roman" w:hAnsi="Times New Roman"/>
                <w:sz w:val="24"/>
                <w:szCs w:val="24"/>
              </w:rPr>
              <w:t>непоступление</w:t>
            </w:r>
            <w:proofErr w:type="spellEnd"/>
            <w:r w:rsidRPr="00A1336A">
              <w:rPr>
                <w:rFonts w:ascii="Times New Roman" w:hAnsi="Times New Roman"/>
                <w:sz w:val="24"/>
                <w:szCs w:val="24"/>
              </w:rPr>
              <w:t xml:space="preserve"> (</w:t>
            </w:r>
            <w:proofErr w:type="spellStart"/>
            <w:r w:rsidRPr="00A1336A">
              <w:rPr>
                <w:rFonts w:ascii="Times New Roman" w:hAnsi="Times New Roman"/>
                <w:sz w:val="24"/>
                <w:szCs w:val="24"/>
              </w:rPr>
              <w:t>недопоступле-ние</w:t>
            </w:r>
            <w:proofErr w:type="spellEnd"/>
            <w:r w:rsidRPr="00A1336A">
              <w:rPr>
                <w:rFonts w:ascii="Times New Roman" w:hAnsi="Times New Roman"/>
                <w:sz w:val="24"/>
                <w:szCs w:val="24"/>
              </w:rPr>
              <w:t xml:space="preserve">) </w:t>
            </w:r>
            <w:r w:rsidRPr="00A1336A">
              <w:rPr>
                <w:rFonts w:ascii="Times New Roman" w:hAnsi="Times New Roman"/>
                <w:sz w:val="24"/>
                <w:szCs w:val="24"/>
              </w:rPr>
              <w:lastRenderedPageBreak/>
              <w:t>бюджетных средств</w:t>
            </w:r>
          </w:p>
        </w:tc>
        <w:tc>
          <w:tcPr>
            <w:tcW w:w="2126" w:type="dxa"/>
          </w:tcPr>
          <w:p w14:paraId="6599BD86" w14:textId="77777777" w:rsidR="009157A9" w:rsidRPr="00A1336A" w:rsidRDefault="009157A9" w:rsidP="00E2735C">
            <w:pPr>
              <w:spacing w:after="0" w:line="240" w:lineRule="auto"/>
              <w:jc w:val="both"/>
              <w:rPr>
                <w:rFonts w:ascii="Times New Roman" w:hAnsi="Times New Roman"/>
                <w:sz w:val="24"/>
                <w:szCs w:val="24"/>
              </w:rPr>
            </w:pPr>
            <w:r w:rsidRPr="00A1336A">
              <w:rPr>
                <w:rFonts w:ascii="Times New Roman" w:eastAsia="Times New Roman" w:hAnsi="Times New Roman"/>
                <w:color w:val="000000"/>
                <w:sz w:val="24"/>
                <w:szCs w:val="24"/>
                <w:lang w:eastAsia="ru-RU"/>
              </w:rPr>
              <w:lastRenderedPageBreak/>
              <w:t xml:space="preserve">объем </w:t>
            </w:r>
            <w:proofErr w:type="spellStart"/>
            <w:r w:rsidRPr="00A1336A">
              <w:rPr>
                <w:rFonts w:ascii="Times New Roman" w:eastAsia="Times New Roman" w:hAnsi="Times New Roman"/>
                <w:color w:val="000000"/>
                <w:sz w:val="24"/>
                <w:szCs w:val="24"/>
                <w:lang w:eastAsia="ru-RU"/>
              </w:rPr>
              <w:t>недопоступивших</w:t>
            </w:r>
            <w:proofErr w:type="spellEnd"/>
            <w:r w:rsidRPr="00A1336A">
              <w:rPr>
                <w:rFonts w:ascii="Times New Roman" w:eastAsia="Times New Roman" w:hAnsi="Times New Roman"/>
                <w:color w:val="000000"/>
                <w:sz w:val="24"/>
                <w:szCs w:val="24"/>
                <w:lang w:eastAsia="ru-RU"/>
              </w:rPr>
              <w:t xml:space="preserve"> (</w:t>
            </w:r>
            <w:proofErr w:type="spellStart"/>
            <w:r w:rsidRPr="00A1336A">
              <w:rPr>
                <w:rFonts w:ascii="Times New Roman" w:eastAsia="Times New Roman" w:hAnsi="Times New Roman"/>
                <w:color w:val="000000"/>
                <w:sz w:val="24"/>
                <w:szCs w:val="24"/>
                <w:lang w:eastAsia="ru-RU"/>
              </w:rPr>
              <w:t>недоисчислен-</w:t>
            </w:r>
            <w:r w:rsidRPr="00A1336A">
              <w:rPr>
                <w:rFonts w:ascii="Times New Roman" w:eastAsia="Times New Roman" w:hAnsi="Times New Roman"/>
                <w:color w:val="000000"/>
                <w:sz w:val="24"/>
                <w:szCs w:val="24"/>
                <w:lang w:eastAsia="ru-RU"/>
              </w:rPr>
              <w:lastRenderedPageBreak/>
              <w:t>ных</w:t>
            </w:r>
            <w:proofErr w:type="spellEnd"/>
            <w:r w:rsidRPr="00A1336A">
              <w:rPr>
                <w:rFonts w:ascii="Times New Roman" w:eastAsia="Times New Roman" w:hAnsi="Times New Roman"/>
                <w:color w:val="000000"/>
                <w:sz w:val="24"/>
                <w:szCs w:val="24"/>
                <w:lang w:eastAsia="ru-RU"/>
              </w:rPr>
              <w:t>) доходов и иных поступлений в бюджет</w:t>
            </w:r>
          </w:p>
        </w:tc>
      </w:tr>
      <w:tr w:rsidR="009157A9" w:rsidRPr="00A1336A" w14:paraId="1E7EB1B2" w14:textId="77777777" w:rsidTr="00BA0D30">
        <w:trPr>
          <w:trHeight w:val="20"/>
        </w:trPr>
        <w:tc>
          <w:tcPr>
            <w:tcW w:w="992" w:type="dxa"/>
            <w:shd w:val="clear" w:color="auto" w:fill="auto"/>
          </w:tcPr>
          <w:p w14:paraId="25641B90" w14:textId="77777777" w:rsidR="009157A9" w:rsidRPr="00A1336A" w:rsidRDefault="009157A9" w:rsidP="00BA0D30">
            <w:pPr>
              <w:jc w:val="center"/>
            </w:pPr>
            <w:r w:rsidRPr="00A1336A">
              <w:rPr>
                <w:rFonts w:ascii="Times New Roman" w:hAnsi="Times New Roman"/>
                <w:sz w:val="24"/>
                <w:szCs w:val="24"/>
              </w:rPr>
              <w:lastRenderedPageBreak/>
              <w:t>7.11</w:t>
            </w:r>
          </w:p>
        </w:tc>
        <w:tc>
          <w:tcPr>
            <w:tcW w:w="3403" w:type="dxa"/>
            <w:shd w:val="clear" w:color="auto" w:fill="auto"/>
          </w:tcPr>
          <w:p w14:paraId="0C8238BC" w14:textId="77777777" w:rsidR="009157A9" w:rsidRPr="00A1336A" w:rsidRDefault="009157A9" w:rsidP="00BA0D30">
            <w:pPr>
              <w:autoSpaceDE w:val="0"/>
              <w:autoSpaceDN w:val="0"/>
              <w:adjustRightInd w:val="0"/>
              <w:spacing w:after="0" w:line="240" w:lineRule="auto"/>
              <w:jc w:val="both"/>
              <w:rPr>
                <w:rFonts w:ascii="Times New Roman" w:hAnsi="Times New Roman"/>
                <w:sz w:val="24"/>
                <w:szCs w:val="24"/>
              </w:rPr>
            </w:pPr>
            <w:r w:rsidRPr="00A1336A">
              <w:rPr>
                <w:rFonts w:ascii="Times New Roman" w:hAnsi="Times New Roman"/>
                <w:sz w:val="24"/>
                <w:szCs w:val="24"/>
              </w:rPr>
              <w:t>Преднамеренное банкротство</w:t>
            </w:r>
          </w:p>
        </w:tc>
        <w:tc>
          <w:tcPr>
            <w:tcW w:w="3118" w:type="dxa"/>
            <w:shd w:val="clear" w:color="auto" w:fill="auto"/>
          </w:tcPr>
          <w:p w14:paraId="7AC73A77" w14:textId="6D10576C" w:rsidR="009157A9" w:rsidRPr="00A1336A" w:rsidRDefault="00123E38" w:rsidP="00123E38">
            <w:pPr>
              <w:spacing w:after="0" w:line="240" w:lineRule="auto"/>
              <w:jc w:val="both"/>
              <w:rPr>
                <w:rFonts w:ascii="Times New Roman" w:hAnsi="Times New Roman"/>
                <w:sz w:val="24"/>
                <w:szCs w:val="24"/>
              </w:rPr>
            </w:pPr>
            <w:r>
              <w:rPr>
                <w:rFonts w:ascii="Times New Roman" w:hAnsi="Times New Roman"/>
                <w:sz w:val="24"/>
                <w:szCs w:val="24"/>
              </w:rPr>
              <w:t>Ст.ст.</w:t>
            </w:r>
            <w:r w:rsidR="009157A9" w:rsidRPr="00A1336A">
              <w:rPr>
                <w:rFonts w:ascii="Times New Roman" w:hAnsi="Times New Roman"/>
                <w:sz w:val="24"/>
                <w:szCs w:val="24"/>
              </w:rPr>
              <w:t>20</w:t>
            </w:r>
            <w:r w:rsidR="009157A9" w:rsidRPr="00A1336A">
              <w:rPr>
                <w:rFonts w:ascii="Times New Roman" w:hAnsi="Times New Roman"/>
                <w:sz w:val="24"/>
                <w:szCs w:val="24"/>
                <w:vertAlign w:val="superscript"/>
              </w:rPr>
              <w:t>3</w:t>
            </w:r>
            <w:r>
              <w:rPr>
                <w:rFonts w:ascii="Times New Roman" w:hAnsi="Times New Roman"/>
                <w:sz w:val="24"/>
                <w:szCs w:val="24"/>
              </w:rPr>
              <w:t xml:space="preserve">, 67, 99, 129 </w:t>
            </w:r>
            <w:r w:rsidR="009157A9" w:rsidRPr="00A1336A">
              <w:rPr>
                <w:rFonts w:ascii="Times New Roman" w:hAnsi="Times New Roman"/>
                <w:sz w:val="24"/>
                <w:szCs w:val="24"/>
              </w:rPr>
              <w:t>ФЗ</w:t>
            </w:r>
            <w:r>
              <w:rPr>
                <w:rFonts w:ascii="Times New Roman" w:hAnsi="Times New Roman"/>
                <w:sz w:val="24"/>
                <w:szCs w:val="24"/>
              </w:rPr>
              <w:br/>
              <w:t xml:space="preserve">от 26.10.2002 </w:t>
            </w:r>
            <w:r w:rsidR="009157A9" w:rsidRPr="00A1336A">
              <w:rPr>
                <w:rFonts w:ascii="Times New Roman" w:hAnsi="Times New Roman"/>
                <w:sz w:val="24"/>
                <w:szCs w:val="24"/>
              </w:rPr>
              <w:t>№ 127-ФЗ</w:t>
            </w:r>
          </w:p>
        </w:tc>
        <w:tc>
          <w:tcPr>
            <w:tcW w:w="1134" w:type="dxa"/>
            <w:shd w:val="clear" w:color="auto" w:fill="auto"/>
          </w:tcPr>
          <w:p w14:paraId="481AF3F2" w14:textId="77777777" w:rsidR="009157A9" w:rsidRPr="00A1336A" w:rsidRDefault="009157A9" w:rsidP="00BA0D30">
            <w:pPr>
              <w:spacing w:after="0" w:line="240" w:lineRule="auto"/>
              <w:ind w:left="-108" w:right="-108"/>
              <w:jc w:val="center"/>
              <w:rPr>
                <w:rFonts w:ascii="Times New Roman" w:hAnsi="Times New Roman"/>
                <w:sz w:val="24"/>
                <w:szCs w:val="24"/>
              </w:rPr>
            </w:pPr>
            <w:r w:rsidRPr="00A1336A">
              <w:rPr>
                <w:rFonts w:ascii="Times New Roman" w:hAnsi="Times New Roman"/>
                <w:sz w:val="24"/>
                <w:szCs w:val="24"/>
              </w:rPr>
              <w:t>кол-во, кол-во и тыс. рублей</w:t>
            </w:r>
          </w:p>
        </w:tc>
        <w:tc>
          <w:tcPr>
            <w:tcW w:w="993" w:type="dxa"/>
            <w:shd w:val="clear" w:color="auto" w:fill="auto"/>
          </w:tcPr>
          <w:p w14:paraId="4D0D698C" w14:textId="77777777" w:rsidR="009157A9" w:rsidRPr="00A1336A" w:rsidRDefault="009157A9" w:rsidP="00BA0D30">
            <w:pPr>
              <w:jc w:val="center"/>
            </w:pPr>
            <w:r w:rsidRPr="00A1336A">
              <w:rPr>
                <w:rFonts w:ascii="Times New Roman" w:hAnsi="Times New Roman"/>
                <w:sz w:val="24"/>
                <w:szCs w:val="24"/>
              </w:rPr>
              <w:t>7</w:t>
            </w:r>
          </w:p>
        </w:tc>
        <w:tc>
          <w:tcPr>
            <w:tcW w:w="2551" w:type="dxa"/>
            <w:shd w:val="clear" w:color="auto" w:fill="auto"/>
          </w:tcPr>
          <w:p w14:paraId="16970983" w14:textId="4EDC6DB6" w:rsidR="009157A9" w:rsidRPr="00A1336A" w:rsidRDefault="00123E38" w:rsidP="00BA0D30">
            <w:pPr>
              <w:spacing w:after="0" w:line="240" w:lineRule="auto"/>
              <w:jc w:val="center"/>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w:t>
            </w:r>
            <w:r w:rsidR="009157A9" w:rsidRPr="00A1336A">
              <w:rPr>
                <w:rFonts w:ascii="Times New Roman" w:hAnsi="Times New Roman"/>
                <w:sz w:val="24"/>
                <w:szCs w:val="24"/>
              </w:rPr>
              <w:t>14.12</w:t>
            </w:r>
            <w:r>
              <w:rPr>
                <w:rFonts w:ascii="Times New Roman" w:hAnsi="Times New Roman"/>
                <w:sz w:val="24"/>
                <w:szCs w:val="24"/>
              </w:rPr>
              <w:t xml:space="preserve"> КоАП РФ*</w:t>
            </w:r>
            <w:r w:rsidR="009157A9" w:rsidRPr="00A1336A">
              <w:rPr>
                <w:rFonts w:ascii="Times New Roman" w:hAnsi="Times New Roman"/>
                <w:sz w:val="24"/>
                <w:szCs w:val="24"/>
              </w:rPr>
              <w:t>;</w:t>
            </w:r>
          </w:p>
          <w:p w14:paraId="3B549E69" w14:textId="36EB40DB" w:rsidR="009157A9" w:rsidRPr="00A1336A" w:rsidRDefault="00123E38" w:rsidP="00123E38">
            <w:pPr>
              <w:spacing w:after="0" w:line="240" w:lineRule="auto"/>
              <w:jc w:val="center"/>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w:t>
            </w:r>
            <w:r w:rsidR="009157A9" w:rsidRPr="00A1336A">
              <w:rPr>
                <w:rFonts w:ascii="Times New Roman" w:hAnsi="Times New Roman"/>
                <w:sz w:val="24"/>
                <w:szCs w:val="24"/>
              </w:rPr>
              <w:t xml:space="preserve">196 </w:t>
            </w:r>
            <w:r>
              <w:rPr>
                <w:rFonts w:ascii="Times New Roman" w:hAnsi="Times New Roman"/>
                <w:sz w:val="24"/>
                <w:szCs w:val="24"/>
              </w:rPr>
              <w:t>УК РФ</w:t>
            </w:r>
          </w:p>
        </w:tc>
        <w:tc>
          <w:tcPr>
            <w:tcW w:w="1843" w:type="dxa"/>
          </w:tcPr>
          <w:p w14:paraId="384E0859" w14:textId="77777777" w:rsidR="009157A9" w:rsidRPr="00A1336A" w:rsidRDefault="009157A9" w:rsidP="00E2735C">
            <w:pPr>
              <w:spacing w:after="0" w:line="240" w:lineRule="auto"/>
              <w:jc w:val="both"/>
              <w:rPr>
                <w:rFonts w:ascii="Times New Roman" w:hAnsi="Times New Roman"/>
                <w:sz w:val="24"/>
                <w:szCs w:val="24"/>
              </w:rPr>
            </w:pPr>
            <w:proofErr w:type="spellStart"/>
            <w:r w:rsidRPr="00A1336A">
              <w:rPr>
                <w:rFonts w:ascii="Times New Roman" w:hAnsi="Times New Roman"/>
                <w:sz w:val="24"/>
                <w:szCs w:val="24"/>
              </w:rPr>
              <w:t>непоступление</w:t>
            </w:r>
            <w:proofErr w:type="spellEnd"/>
            <w:r w:rsidRPr="00A1336A">
              <w:rPr>
                <w:rFonts w:ascii="Times New Roman" w:hAnsi="Times New Roman"/>
                <w:sz w:val="24"/>
                <w:szCs w:val="24"/>
              </w:rPr>
              <w:t xml:space="preserve"> (</w:t>
            </w:r>
            <w:proofErr w:type="spellStart"/>
            <w:r w:rsidRPr="00A1336A">
              <w:rPr>
                <w:rFonts w:ascii="Times New Roman" w:hAnsi="Times New Roman"/>
                <w:sz w:val="24"/>
                <w:szCs w:val="24"/>
              </w:rPr>
              <w:t>недопоступле-ние</w:t>
            </w:r>
            <w:proofErr w:type="spellEnd"/>
            <w:r w:rsidRPr="00A1336A">
              <w:rPr>
                <w:rFonts w:ascii="Times New Roman" w:hAnsi="Times New Roman"/>
                <w:sz w:val="24"/>
                <w:szCs w:val="24"/>
              </w:rPr>
              <w:t>) бюджетных средств</w:t>
            </w:r>
          </w:p>
        </w:tc>
        <w:tc>
          <w:tcPr>
            <w:tcW w:w="2126" w:type="dxa"/>
          </w:tcPr>
          <w:p w14:paraId="24A30EE2" w14:textId="77777777" w:rsidR="009157A9" w:rsidRPr="00A1336A" w:rsidRDefault="009157A9" w:rsidP="00E2735C">
            <w:pPr>
              <w:spacing w:after="0" w:line="240" w:lineRule="auto"/>
              <w:jc w:val="both"/>
              <w:rPr>
                <w:rFonts w:ascii="Times New Roman" w:hAnsi="Times New Roman"/>
                <w:sz w:val="24"/>
                <w:szCs w:val="24"/>
              </w:rPr>
            </w:pPr>
            <w:r w:rsidRPr="00A1336A">
              <w:rPr>
                <w:rFonts w:ascii="Times New Roman" w:eastAsia="Times New Roman" w:hAnsi="Times New Roman"/>
                <w:color w:val="000000"/>
                <w:sz w:val="24"/>
                <w:szCs w:val="24"/>
                <w:lang w:eastAsia="ru-RU"/>
              </w:rPr>
              <w:t xml:space="preserve">объем </w:t>
            </w:r>
            <w:proofErr w:type="spellStart"/>
            <w:r w:rsidRPr="00A1336A">
              <w:rPr>
                <w:rFonts w:ascii="Times New Roman" w:eastAsia="Times New Roman" w:hAnsi="Times New Roman"/>
                <w:color w:val="000000"/>
                <w:sz w:val="24"/>
                <w:szCs w:val="24"/>
                <w:lang w:eastAsia="ru-RU"/>
              </w:rPr>
              <w:t>недопоступивших</w:t>
            </w:r>
            <w:proofErr w:type="spellEnd"/>
            <w:r w:rsidRPr="00A1336A">
              <w:rPr>
                <w:rFonts w:ascii="Times New Roman" w:eastAsia="Times New Roman" w:hAnsi="Times New Roman"/>
                <w:color w:val="000000"/>
                <w:sz w:val="24"/>
                <w:szCs w:val="24"/>
                <w:lang w:eastAsia="ru-RU"/>
              </w:rPr>
              <w:t xml:space="preserve"> (</w:t>
            </w:r>
            <w:proofErr w:type="spellStart"/>
            <w:r w:rsidRPr="00A1336A">
              <w:rPr>
                <w:rFonts w:ascii="Times New Roman" w:eastAsia="Times New Roman" w:hAnsi="Times New Roman"/>
                <w:color w:val="000000"/>
                <w:sz w:val="24"/>
                <w:szCs w:val="24"/>
                <w:lang w:eastAsia="ru-RU"/>
              </w:rPr>
              <w:t>недоисчислен-ных</w:t>
            </w:r>
            <w:proofErr w:type="spellEnd"/>
            <w:r w:rsidRPr="00A1336A">
              <w:rPr>
                <w:rFonts w:ascii="Times New Roman" w:eastAsia="Times New Roman" w:hAnsi="Times New Roman"/>
                <w:color w:val="000000"/>
                <w:sz w:val="24"/>
                <w:szCs w:val="24"/>
                <w:lang w:eastAsia="ru-RU"/>
              </w:rPr>
              <w:t>) доходов и иных поступлений в бюджет</w:t>
            </w:r>
          </w:p>
        </w:tc>
      </w:tr>
      <w:tr w:rsidR="009157A9" w:rsidRPr="00A1336A" w14:paraId="7DE1F341" w14:textId="77777777" w:rsidTr="00BA0D30">
        <w:trPr>
          <w:trHeight w:val="20"/>
        </w:trPr>
        <w:tc>
          <w:tcPr>
            <w:tcW w:w="992" w:type="dxa"/>
            <w:shd w:val="clear" w:color="auto" w:fill="auto"/>
          </w:tcPr>
          <w:p w14:paraId="7D73B8FA" w14:textId="77777777" w:rsidR="009157A9" w:rsidRPr="00A1336A" w:rsidRDefault="009157A9" w:rsidP="00BA0D30">
            <w:pPr>
              <w:jc w:val="center"/>
            </w:pPr>
            <w:r w:rsidRPr="00A1336A">
              <w:rPr>
                <w:rFonts w:ascii="Times New Roman" w:hAnsi="Times New Roman"/>
                <w:sz w:val="24"/>
                <w:szCs w:val="24"/>
              </w:rPr>
              <w:t>7.12</w:t>
            </w:r>
          </w:p>
        </w:tc>
        <w:tc>
          <w:tcPr>
            <w:tcW w:w="3403" w:type="dxa"/>
            <w:shd w:val="clear" w:color="auto" w:fill="auto"/>
          </w:tcPr>
          <w:p w14:paraId="5B8C3B51" w14:textId="77777777" w:rsidR="009157A9" w:rsidRPr="00A1336A" w:rsidRDefault="009157A9" w:rsidP="00BA0D30">
            <w:pPr>
              <w:autoSpaceDE w:val="0"/>
              <w:autoSpaceDN w:val="0"/>
              <w:adjustRightInd w:val="0"/>
              <w:spacing w:after="0" w:line="240" w:lineRule="auto"/>
              <w:jc w:val="both"/>
              <w:rPr>
                <w:rFonts w:ascii="Times New Roman" w:hAnsi="Times New Roman"/>
                <w:sz w:val="24"/>
                <w:szCs w:val="24"/>
              </w:rPr>
            </w:pPr>
            <w:r w:rsidRPr="00A1336A">
              <w:rPr>
                <w:rFonts w:ascii="Times New Roman" w:hAnsi="Times New Roman"/>
                <w:sz w:val="24"/>
                <w:szCs w:val="24"/>
              </w:rPr>
              <w:t>Фиктивное банкротство</w:t>
            </w:r>
          </w:p>
        </w:tc>
        <w:tc>
          <w:tcPr>
            <w:tcW w:w="3118" w:type="dxa"/>
            <w:shd w:val="clear" w:color="auto" w:fill="auto"/>
          </w:tcPr>
          <w:p w14:paraId="2DCC6CDE" w14:textId="7A63B5B9" w:rsidR="009157A9" w:rsidRPr="00A1336A" w:rsidRDefault="00123E38" w:rsidP="007376EA">
            <w:pPr>
              <w:spacing w:after="0" w:line="240" w:lineRule="auto"/>
              <w:jc w:val="both"/>
              <w:rPr>
                <w:rFonts w:ascii="Times New Roman" w:hAnsi="Times New Roman"/>
                <w:sz w:val="24"/>
                <w:szCs w:val="24"/>
              </w:rPr>
            </w:pPr>
            <w:r>
              <w:rPr>
                <w:rFonts w:ascii="Times New Roman" w:hAnsi="Times New Roman"/>
                <w:sz w:val="24"/>
                <w:szCs w:val="24"/>
              </w:rPr>
              <w:t>Ст.ст.</w:t>
            </w:r>
            <w:r w:rsidR="009157A9" w:rsidRPr="00A1336A">
              <w:rPr>
                <w:rFonts w:ascii="Times New Roman" w:hAnsi="Times New Roman"/>
                <w:sz w:val="24"/>
                <w:szCs w:val="24"/>
              </w:rPr>
              <w:t>20</w:t>
            </w:r>
            <w:r w:rsidR="009157A9" w:rsidRPr="00A1336A">
              <w:rPr>
                <w:rFonts w:ascii="Times New Roman" w:hAnsi="Times New Roman"/>
                <w:sz w:val="24"/>
                <w:szCs w:val="24"/>
                <w:vertAlign w:val="superscript"/>
              </w:rPr>
              <w:t>3</w:t>
            </w:r>
            <w:r>
              <w:rPr>
                <w:rFonts w:ascii="Times New Roman" w:hAnsi="Times New Roman"/>
                <w:sz w:val="24"/>
                <w:szCs w:val="24"/>
              </w:rPr>
              <w:t>, 67, 99, 129 ФЗ</w:t>
            </w:r>
            <w:r>
              <w:rPr>
                <w:rFonts w:ascii="Times New Roman" w:hAnsi="Times New Roman"/>
                <w:sz w:val="24"/>
                <w:szCs w:val="24"/>
              </w:rPr>
              <w:br/>
            </w:r>
            <w:r w:rsidR="009157A9" w:rsidRPr="00A1336A">
              <w:rPr>
                <w:rFonts w:ascii="Times New Roman" w:hAnsi="Times New Roman"/>
                <w:sz w:val="24"/>
                <w:szCs w:val="24"/>
              </w:rPr>
              <w:t>от 26.10.2002 № 127-ФЗ</w:t>
            </w:r>
          </w:p>
        </w:tc>
        <w:tc>
          <w:tcPr>
            <w:tcW w:w="1134" w:type="dxa"/>
            <w:shd w:val="clear" w:color="auto" w:fill="auto"/>
          </w:tcPr>
          <w:p w14:paraId="16793D58" w14:textId="77777777" w:rsidR="009157A9" w:rsidRPr="00A1336A" w:rsidRDefault="009157A9" w:rsidP="00BA0D30">
            <w:pPr>
              <w:spacing w:after="0" w:line="240" w:lineRule="auto"/>
              <w:ind w:left="-108" w:right="-108"/>
              <w:jc w:val="center"/>
              <w:rPr>
                <w:rFonts w:ascii="Times New Roman" w:hAnsi="Times New Roman"/>
                <w:sz w:val="24"/>
                <w:szCs w:val="24"/>
              </w:rPr>
            </w:pPr>
            <w:r w:rsidRPr="00A1336A">
              <w:rPr>
                <w:rFonts w:ascii="Times New Roman" w:hAnsi="Times New Roman"/>
                <w:sz w:val="24"/>
                <w:szCs w:val="24"/>
              </w:rPr>
              <w:t>кол-во, кол-во и тыс. рублей</w:t>
            </w:r>
          </w:p>
        </w:tc>
        <w:tc>
          <w:tcPr>
            <w:tcW w:w="993" w:type="dxa"/>
            <w:shd w:val="clear" w:color="auto" w:fill="auto"/>
          </w:tcPr>
          <w:p w14:paraId="44331164" w14:textId="77777777" w:rsidR="009157A9" w:rsidRPr="00A1336A" w:rsidRDefault="009157A9" w:rsidP="00BA0D30">
            <w:pPr>
              <w:jc w:val="center"/>
            </w:pPr>
            <w:r w:rsidRPr="00A1336A">
              <w:rPr>
                <w:rFonts w:ascii="Times New Roman" w:hAnsi="Times New Roman"/>
                <w:sz w:val="24"/>
                <w:szCs w:val="24"/>
              </w:rPr>
              <w:t>7</w:t>
            </w:r>
          </w:p>
        </w:tc>
        <w:tc>
          <w:tcPr>
            <w:tcW w:w="2551" w:type="dxa"/>
            <w:shd w:val="clear" w:color="auto" w:fill="auto"/>
          </w:tcPr>
          <w:p w14:paraId="762EFA8C" w14:textId="690EE577" w:rsidR="009157A9" w:rsidRPr="00A1336A" w:rsidRDefault="007376EA" w:rsidP="00BA0D30">
            <w:pPr>
              <w:spacing w:after="0" w:line="240" w:lineRule="auto"/>
              <w:jc w:val="center"/>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w:t>
            </w:r>
            <w:r w:rsidR="009157A9" w:rsidRPr="00A1336A">
              <w:rPr>
                <w:rFonts w:ascii="Times New Roman" w:hAnsi="Times New Roman"/>
                <w:sz w:val="24"/>
                <w:szCs w:val="24"/>
              </w:rPr>
              <w:t>14.12</w:t>
            </w:r>
            <w:r>
              <w:rPr>
                <w:rFonts w:ascii="Times New Roman" w:hAnsi="Times New Roman"/>
                <w:sz w:val="24"/>
                <w:szCs w:val="24"/>
              </w:rPr>
              <w:t xml:space="preserve"> КоАП РФ*</w:t>
            </w:r>
            <w:r w:rsidR="009157A9" w:rsidRPr="00A1336A">
              <w:rPr>
                <w:rFonts w:ascii="Times New Roman" w:hAnsi="Times New Roman"/>
                <w:sz w:val="24"/>
                <w:szCs w:val="24"/>
              </w:rPr>
              <w:t>;</w:t>
            </w:r>
          </w:p>
          <w:p w14:paraId="034EC92B" w14:textId="41F4B89A" w:rsidR="009157A9" w:rsidRPr="00A1336A" w:rsidRDefault="007376EA" w:rsidP="007376EA">
            <w:pPr>
              <w:spacing w:after="0" w:line="240" w:lineRule="auto"/>
              <w:jc w:val="center"/>
              <w:rPr>
                <w:rFonts w:ascii="Times New Roman" w:hAnsi="Times New Roman"/>
                <w:sz w:val="24"/>
                <w:szCs w:val="24"/>
              </w:rPr>
            </w:pPr>
            <w:r w:rsidRPr="00A1336A">
              <w:rPr>
                <w:rFonts w:ascii="Times New Roman" w:hAnsi="Times New Roman"/>
                <w:sz w:val="24"/>
                <w:szCs w:val="24"/>
              </w:rPr>
              <w:t>С</w:t>
            </w:r>
            <w:r w:rsidR="009157A9" w:rsidRPr="00A1336A">
              <w:rPr>
                <w:rFonts w:ascii="Times New Roman" w:hAnsi="Times New Roman"/>
                <w:sz w:val="24"/>
                <w:szCs w:val="24"/>
              </w:rPr>
              <w:t>т</w:t>
            </w:r>
            <w:r>
              <w:rPr>
                <w:rFonts w:ascii="Times New Roman" w:hAnsi="Times New Roman"/>
                <w:sz w:val="24"/>
                <w:szCs w:val="24"/>
              </w:rPr>
              <w:t>.</w:t>
            </w:r>
            <w:r w:rsidR="009157A9" w:rsidRPr="00A1336A">
              <w:rPr>
                <w:rFonts w:ascii="Times New Roman" w:hAnsi="Times New Roman"/>
                <w:sz w:val="24"/>
                <w:szCs w:val="24"/>
              </w:rPr>
              <w:t xml:space="preserve">197 </w:t>
            </w:r>
            <w:r>
              <w:rPr>
                <w:rFonts w:ascii="Times New Roman" w:hAnsi="Times New Roman"/>
                <w:sz w:val="24"/>
                <w:szCs w:val="24"/>
              </w:rPr>
              <w:t>УК РФ</w:t>
            </w:r>
          </w:p>
        </w:tc>
        <w:tc>
          <w:tcPr>
            <w:tcW w:w="1843" w:type="dxa"/>
          </w:tcPr>
          <w:p w14:paraId="0088374A" w14:textId="77777777" w:rsidR="009157A9" w:rsidRPr="00A1336A" w:rsidRDefault="009157A9" w:rsidP="00E2735C">
            <w:pPr>
              <w:spacing w:after="0" w:line="240" w:lineRule="auto"/>
              <w:jc w:val="both"/>
              <w:rPr>
                <w:rFonts w:ascii="Times New Roman" w:hAnsi="Times New Roman"/>
                <w:sz w:val="24"/>
                <w:szCs w:val="24"/>
              </w:rPr>
            </w:pPr>
            <w:proofErr w:type="spellStart"/>
            <w:r w:rsidRPr="00A1336A">
              <w:rPr>
                <w:rFonts w:ascii="Times New Roman" w:hAnsi="Times New Roman"/>
                <w:sz w:val="24"/>
                <w:szCs w:val="24"/>
              </w:rPr>
              <w:t>непоступление</w:t>
            </w:r>
            <w:proofErr w:type="spellEnd"/>
            <w:r w:rsidRPr="00A1336A">
              <w:rPr>
                <w:rFonts w:ascii="Times New Roman" w:hAnsi="Times New Roman"/>
                <w:sz w:val="24"/>
                <w:szCs w:val="24"/>
              </w:rPr>
              <w:t xml:space="preserve"> (</w:t>
            </w:r>
            <w:proofErr w:type="spellStart"/>
            <w:r w:rsidRPr="00A1336A">
              <w:rPr>
                <w:rFonts w:ascii="Times New Roman" w:hAnsi="Times New Roman"/>
                <w:sz w:val="24"/>
                <w:szCs w:val="24"/>
              </w:rPr>
              <w:t>недопоступле-ние</w:t>
            </w:r>
            <w:proofErr w:type="spellEnd"/>
            <w:r w:rsidRPr="00A1336A">
              <w:rPr>
                <w:rFonts w:ascii="Times New Roman" w:hAnsi="Times New Roman"/>
                <w:sz w:val="24"/>
                <w:szCs w:val="24"/>
              </w:rPr>
              <w:t>) бюджетных средств</w:t>
            </w:r>
          </w:p>
        </w:tc>
        <w:tc>
          <w:tcPr>
            <w:tcW w:w="2126" w:type="dxa"/>
          </w:tcPr>
          <w:p w14:paraId="04BDBC00" w14:textId="77777777" w:rsidR="009157A9" w:rsidRPr="00A1336A" w:rsidRDefault="009157A9" w:rsidP="00E2735C">
            <w:pPr>
              <w:spacing w:after="0" w:line="240" w:lineRule="auto"/>
              <w:jc w:val="both"/>
              <w:rPr>
                <w:rFonts w:ascii="Times New Roman" w:hAnsi="Times New Roman"/>
                <w:sz w:val="24"/>
                <w:szCs w:val="24"/>
              </w:rPr>
            </w:pPr>
            <w:r w:rsidRPr="00A1336A">
              <w:rPr>
                <w:rFonts w:ascii="Times New Roman" w:eastAsia="Times New Roman" w:hAnsi="Times New Roman"/>
                <w:color w:val="000000"/>
                <w:sz w:val="24"/>
                <w:szCs w:val="24"/>
                <w:lang w:eastAsia="ru-RU"/>
              </w:rPr>
              <w:t xml:space="preserve">объем </w:t>
            </w:r>
            <w:proofErr w:type="spellStart"/>
            <w:r w:rsidRPr="00A1336A">
              <w:rPr>
                <w:rFonts w:ascii="Times New Roman" w:eastAsia="Times New Roman" w:hAnsi="Times New Roman"/>
                <w:color w:val="000000"/>
                <w:sz w:val="24"/>
                <w:szCs w:val="24"/>
                <w:lang w:eastAsia="ru-RU"/>
              </w:rPr>
              <w:t>недопоступивших</w:t>
            </w:r>
            <w:proofErr w:type="spellEnd"/>
            <w:r w:rsidRPr="00A1336A">
              <w:rPr>
                <w:rFonts w:ascii="Times New Roman" w:eastAsia="Times New Roman" w:hAnsi="Times New Roman"/>
                <w:color w:val="000000"/>
                <w:sz w:val="24"/>
                <w:szCs w:val="24"/>
                <w:lang w:eastAsia="ru-RU"/>
              </w:rPr>
              <w:t xml:space="preserve"> (</w:t>
            </w:r>
            <w:proofErr w:type="spellStart"/>
            <w:r w:rsidRPr="00A1336A">
              <w:rPr>
                <w:rFonts w:ascii="Times New Roman" w:eastAsia="Times New Roman" w:hAnsi="Times New Roman"/>
                <w:color w:val="000000"/>
                <w:sz w:val="24"/>
                <w:szCs w:val="24"/>
                <w:lang w:eastAsia="ru-RU"/>
              </w:rPr>
              <w:t>недоисчислен-ных</w:t>
            </w:r>
            <w:proofErr w:type="spellEnd"/>
            <w:r w:rsidRPr="00A1336A">
              <w:rPr>
                <w:rFonts w:ascii="Times New Roman" w:eastAsia="Times New Roman" w:hAnsi="Times New Roman"/>
                <w:color w:val="000000"/>
                <w:sz w:val="24"/>
                <w:szCs w:val="24"/>
                <w:lang w:eastAsia="ru-RU"/>
              </w:rPr>
              <w:t>) доходов и иных поступлений в бюджет</w:t>
            </w:r>
          </w:p>
        </w:tc>
      </w:tr>
      <w:tr w:rsidR="009157A9" w:rsidRPr="00BE7A1B" w14:paraId="7DD41190" w14:textId="77777777" w:rsidTr="00BA0D30">
        <w:trPr>
          <w:trHeight w:val="20"/>
        </w:trPr>
        <w:tc>
          <w:tcPr>
            <w:tcW w:w="992" w:type="dxa"/>
            <w:shd w:val="clear" w:color="auto" w:fill="auto"/>
          </w:tcPr>
          <w:p w14:paraId="603DF895" w14:textId="77777777" w:rsidR="009157A9" w:rsidRPr="00A1336A" w:rsidRDefault="009157A9" w:rsidP="00BA0D30">
            <w:pPr>
              <w:jc w:val="center"/>
              <w:rPr>
                <w:rFonts w:ascii="Times New Roman" w:hAnsi="Times New Roman"/>
                <w:sz w:val="24"/>
                <w:szCs w:val="24"/>
              </w:rPr>
            </w:pPr>
            <w:r w:rsidRPr="00A1336A">
              <w:rPr>
                <w:rFonts w:ascii="Times New Roman" w:hAnsi="Times New Roman"/>
                <w:sz w:val="24"/>
                <w:szCs w:val="24"/>
              </w:rPr>
              <w:t>7.14</w:t>
            </w:r>
          </w:p>
        </w:tc>
        <w:tc>
          <w:tcPr>
            <w:tcW w:w="3403" w:type="dxa"/>
            <w:shd w:val="clear" w:color="auto" w:fill="auto"/>
          </w:tcPr>
          <w:p w14:paraId="447654CE" w14:textId="77777777" w:rsidR="009157A9" w:rsidRPr="00A1336A" w:rsidRDefault="009157A9" w:rsidP="00BA0D30">
            <w:pPr>
              <w:autoSpaceDE w:val="0"/>
              <w:autoSpaceDN w:val="0"/>
              <w:adjustRightInd w:val="0"/>
              <w:spacing w:after="0" w:line="240" w:lineRule="auto"/>
              <w:jc w:val="both"/>
              <w:rPr>
                <w:rFonts w:ascii="Times New Roman" w:hAnsi="Times New Roman"/>
                <w:sz w:val="24"/>
                <w:szCs w:val="24"/>
              </w:rPr>
            </w:pPr>
            <w:r w:rsidRPr="00A1336A">
              <w:rPr>
                <w:rFonts w:ascii="Times New Roman" w:hAnsi="Times New Roman"/>
                <w:sz w:val="24"/>
                <w:szCs w:val="24"/>
              </w:rPr>
              <w:t>Нарушения при осуществлении внутреннего финансового аудита</w:t>
            </w:r>
          </w:p>
        </w:tc>
        <w:tc>
          <w:tcPr>
            <w:tcW w:w="3118" w:type="dxa"/>
            <w:shd w:val="clear" w:color="auto" w:fill="auto"/>
          </w:tcPr>
          <w:p w14:paraId="10A7F05F" w14:textId="77777777" w:rsidR="007376EA" w:rsidRDefault="00123E38" w:rsidP="007376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w:t>
            </w:r>
            <w:r w:rsidR="009157A9" w:rsidRPr="00A1336A">
              <w:rPr>
                <w:rFonts w:ascii="Times New Roman" w:hAnsi="Times New Roman"/>
                <w:sz w:val="24"/>
                <w:szCs w:val="24"/>
              </w:rPr>
              <w:t>160</w:t>
            </w:r>
            <w:r w:rsidR="009157A9" w:rsidRPr="00A1336A">
              <w:rPr>
                <w:rFonts w:ascii="Times New Roman" w:hAnsi="Times New Roman"/>
                <w:sz w:val="24"/>
                <w:szCs w:val="24"/>
                <w:vertAlign w:val="superscript"/>
              </w:rPr>
              <w:t>2-1</w:t>
            </w:r>
            <w:r w:rsidR="009157A9" w:rsidRPr="00A1336A">
              <w:rPr>
                <w:rFonts w:ascii="Times New Roman" w:hAnsi="Times New Roman"/>
                <w:sz w:val="24"/>
                <w:szCs w:val="24"/>
              </w:rPr>
              <w:t xml:space="preserve"> БК РФ;</w:t>
            </w:r>
          </w:p>
          <w:p w14:paraId="3ED77AF2" w14:textId="3BF7DB10" w:rsidR="009157A9" w:rsidRPr="00A1336A" w:rsidRDefault="009157A9" w:rsidP="007376EA">
            <w:pPr>
              <w:autoSpaceDE w:val="0"/>
              <w:autoSpaceDN w:val="0"/>
              <w:adjustRightInd w:val="0"/>
              <w:spacing w:after="0" w:line="240" w:lineRule="auto"/>
              <w:jc w:val="both"/>
              <w:rPr>
                <w:rFonts w:ascii="Times New Roman" w:hAnsi="Times New Roman"/>
                <w:sz w:val="24"/>
                <w:szCs w:val="24"/>
              </w:rPr>
            </w:pPr>
            <w:r w:rsidRPr="00A1336A">
              <w:rPr>
                <w:rFonts w:ascii="Times New Roman" w:hAnsi="Times New Roman"/>
                <w:sz w:val="24"/>
                <w:szCs w:val="24"/>
              </w:rPr>
              <w:t xml:space="preserve">федеральные стандарты внутреннего финансового </w:t>
            </w:r>
            <w:r w:rsidR="00123E38">
              <w:rPr>
                <w:rFonts w:ascii="Times New Roman" w:hAnsi="Times New Roman"/>
                <w:sz w:val="24"/>
                <w:szCs w:val="24"/>
              </w:rPr>
              <w:t xml:space="preserve">аудита, </w:t>
            </w:r>
            <w:r w:rsidRPr="00A1336A">
              <w:rPr>
                <w:rFonts w:ascii="Times New Roman" w:hAnsi="Times New Roman"/>
                <w:spacing w:val="-4"/>
                <w:sz w:val="24"/>
              </w:rPr>
              <w:t>По</w:t>
            </w:r>
            <w:r w:rsidR="00123E38">
              <w:rPr>
                <w:rFonts w:ascii="Times New Roman" w:hAnsi="Times New Roman"/>
                <w:spacing w:val="-4"/>
                <w:sz w:val="24"/>
              </w:rPr>
              <w:t>рядок, утв. ППМ от 27.08.2014 № </w:t>
            </w:r>
            <w:r w:rsidR="007376EA">
              <w:rPr>
                <w:rFonts w:ascii="Times New Roman" w:hAnsi="Times New Roman"/>
                <w:spacing w:val="-4"/>
                <w:sz w:val="24"/>
              </w:rPr>
              <w:t>487-ПП</w:t>
            </w:r>
            <w:r w:rsidR="007376EA">
              <w:rPr>
                <w:rFonts w:ascii="Times New Roman" w:hAnsi="Times New Roman"/>
                <w:spacing w:val="-4"/>
                <w:sz w:val="24"/>
              </w:rPr>
              <w:br/>
              <w:t>(до 04.02.2020)</w:t>
            </w:r>
          </w:p>
        </w:tc>
        <w:tc>
          <w:tcPr>
            <w:tcW w:w="1134" w:type="dxa"/>
            <w:shd w:val="clear" w:color="auto" w:fill="auto"/>
          </w:tcPr>
          <w:p w14:paraId="6B946197" w14:textId="77777777" w:rsidR="009157A9" w:rsidRPr="00A1336A" w:rsidRDefault="009157A9" w:rsidP="00BA0D30">
            <w:pPr>
              <w:spacing w:after="0" w:line="240" w:lineRule="auto"/>
              <w:ind w:left="-108" w:right="-108"/>
              <w:jc w:val="center"/>
              <w:rPr>
                <w:rFonts w:ascii="Times New Roman" w:hAnsi="Times New Roman"/>
                <w:sz w:val="24"/>
                <w:szCs w:val="24"/>
              </w:rPr>
            </w:pPr>
            <w:r w:rsidRPr="00A1336A">
              <w:rPr>
                <w:rFonts w:ascii="Times New Roman" w:hAnsi="Times New Roman"/>
                <w:sz w:val="24"/>
                <w:szCs w:val="24"/>
              </w:rPr>
              <w:t>кол-во</w:t>
            </w:r>
          </w:p>
        </w:tc>
        <w:tc>
          <w:tcPr>
            <w:tcW w:w="993" w:type="dxa"/>
            <w:shd w:val="clear" w:color="auto" w:fill="auto"/>
          </w:tcPr>
          <w:p w14:paraId="3670C93B" w14:textId="77777777" w:rsidR="009157A9" w:rsidRPr="00BE7A1B" w:rsidRDefault="009157A9" w:rsidP="00BA0D30">
            <w:pPr>
              <w:jc w:val="center"/>
              <w:rPr>
                <w:rFonts w:ascii="Times New Roman" w:hAnsi="Times New Roman"/>
                <w:sz w:val="24"/>
                <w:szCs w:val="24"/>
              </w:rPr>
            </w:pPr>
            <w:r w:rsidRPr="00A1336A">
              <w:rPr>
                <w:rFonts w:ascii="Times New Roman" w:hAnsi="Times New Roman"/>
                <w:sz w:val="24"/>
                <w:szCs w:val="24"/>
              </w:rPr>
              <w:t>7</w:t>
            </w:r>
          </w:p>
        </w:tc>
        <w:tc>
          <w:tcPr>
            <w:tcW w:w="2551" w:type="dxa"/>
            <w:shd w:val="clear" w:color="auto" w:fill="auto"/>
          </w:tcPr>
          <w:p w14:paraId="1FE49B27" w14:textId="77777777" w:rsidR="009157A9" w:rsidRPr="001504C1" w:rsidRDefault="009157A9" w:rsidP="00BA0D30">
            <w:pPr>
              <w:jc w:val="center"/>
              <w:rPr>
                <w:rFonts w:ascii="Times New Roman" w:hAnsi="Times New Roman"/>
                <w:sz w:val="24"/>
                <w:szCs w:val="24"/>
              </w:rPr>
            </w:pPr>
          </w:p>
        </w:tc>
        <w:tc>
          <w:tcPr>
            <w:tcW w:w="1843" w:type="dxa"/>
          </w:tcPr>
          <w:p w14:paraId="2020DBEB" w14:textId="77777777" w:rsidR="009157A9" w:rsidRPr="00BE7A1B" w:rsidRDefault="009157A9" w:rsidP="00BA0D30">
            <w:pPr>
              <w:jc w:val="center"/>
              <w:rPr>
                <w:rFonts w:ascii="Times New Roman" w:hAnsi="Times New Roman"/>
                <w:sz w:val="24"/>
                <w:szCs w:val="24"/>
              </w:rPr>
            </w:pPr>
          </w:p>
        </w:tc>
        <w:tc>
          <w:tcPr>
            <w:tcW w:w="2126" w:type="dxa"/>
          </w:tcPr>
          <w:p w14:paraId="27A19B6B" w14:textId="77777777" w:rsidR="009157A9" w:rsidRPr="00BE7A1B" w:rsidRDefault="009157A9" w:rsidP="00BA0D30">
            <w:pPr>
              <w:jc w:val="center"/>
              <w:rPr>
                <w:rFonts w:ascii="Times New Roman" w:hAnsi="Times New Roman"/>
                <w:sz w:val="24"/>
                <w:szCs w:val="24"/>
              </w:rPr>
            </w:pPr>
          </w:p>
        </w:tc>
      </w:tr>
    </w:tbl>
    <w:p w14:paraId="0B0F9F47" w14:textId="77777777" w:rsidR="003909B3" w:rsidRDefault="003909B3" w:rsidP="003909B3">
      <w:pPr>
        <w:widowControl w:val="0"/>
        <w:spacing w:after="0" w:line="240" w:lineRule="auto"/>
        <w:ind w:left="-426"/>
        <w:jc w:val="both"/>
        <w:rPr>
          <w:rFonts w:ascii="Times New Roman" w:hAnsi="Times New Roman"/>
          <w:b/>
          <w:spacing w:val="-4"/>
          <w:u w:val="single"/>
        </w:rPr>
      </w:pPr>
      <w:r>
        <w:rPr>
          <w:rFonts w:ascii="Times New Roman" w:hAnsi="Times New Roman"/>
          <w:b/>
          <w:spacing w:val="-4"/>
          <w:u w:val="single"/>
        </w:rPr>
        <w:br w:type="page"/>
      </w:r>
    </w:p>
    <w:p w14:paraId="53607D7E" w14:textId="6381F136" w:rsidR="003909B3" w:rsidRPr="00557C19" w:rsidRDefault="003909B3" w:rsidP="003909B3">
      <w:pPr>
        <w:widowControl w:val="0"/>
        <w:spacing w:after="0" w:line="240" w:lineRule="auto"/>
        <w:ind w:left="-426"/>
        <w:jc w:val="both"/>
        <w:rPr>
          <w:rFonts w:ascii="Times New Roman" w:hAnsi="Times New Roman"/>
          <w:b/>
          <w:spacing w:val="-4"/>
          <w:u w:val="single"/>
        </w:rPr>
      </w:pPr>
      <w:r w:rsidRPr="00557C19">
        <w:rPr>
          <w:rFonts w:ascii="Times New Roman" w:hAnsi="Times New Roman"/>
          <w:b/>
          <w:spacing w:val="-4"/>
          <w:u w:val="single"/>
        </w:rPr>
        <w:lastRenderedPageBreak/>
        <w:t>Сокращения и обозначения:</w:t>
      </w:r>
    </w:p>
    <w:p w14:paraId="2563ADF6" w14:textId="77777777" w:rsidR="003909B3" w:rsidRPr="00557C19" w:rsidRDefault="003909B3"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КоАП РФ – Кодекс Российской Федерации об административных правонарушениях</w:t>
      </w:r>
    </w:p>
    <w:p w14:paraId="7C157827" w14:textId="2E50667B" w:rsidR="003909B3" w:rsidRPr="00557C19" w:rsidRDefault="00557C19"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 xml:space="preserve">КоАП </w:t>
      </w:r>
      <w:proofErr w:type="spellStart"/>
      <w:r w:rsidRPr="00557C19">
        <w:rPr>
          <w:rFonts w:ascii="Times New Roman" w:hAnsi="Times New Roman"/>
          <w:spacing w:val="-4"/>
        </w:rPr>
        <w:t>г.М</w:t>
      </w:r>
      <w:proofErr w:type="spellEnd"/>
      <w:r w:rsidR="003909B3" w:rsidRPr="00557C19">
        <w:rPr>
          <w:rFonts w:ascii="Times New Roman" w:hAnsi="Times New Roman"/>
          <w:spacing w:val="-4"/>
        </w:rPr>
        <w:t xml:space="preserve"> – Кодекс города Москвы об административных правонарушениях</w:t>
      </w:r>
    </w:p>
    <w:p w14:paraId="5EAF5C70" w14:textId="77777777" w:rsidR="003909B3" w:rsidRPr="00557C19" w:rsidRDefault="003909B3"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 xml:space="preserve">БК РФ – Бюджетный кодекс Российской Федерации </w:t>
      </w:r>
    </w:p>
    <w:p w14:paraId="087A20AA" w14:textId="77777777" w:rsidR="003909B3" w:rsidRPr="00557C19" w:rsidRDefault="003909B3"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ГК РФ – Гражданский кодекс Российской Федерации</w:t>
      </w:r>
    </w:p>
    <w:p w14:paraId="7858C5F4" w14:textId="4ECF7A78" w:rsidR="00B55226" w:rsidRPr="00557C19" w:rsidRDefault="00B55226" w:rsidP="00B55226">
      <w:pPr>
        <w:widowControl w:val="0"/>
        <w:spacing w:after="0" w:line="240" w:lineRule="auto"/>
        <w:ind w:left="-426"/>
        <w:jc w:val="both"/>
        <w:rPr>
          <w:rFonts w:ascii="Times New Roman" w:hAnsi="Times New Roman"/>
          <w:spacing w:val="-4"/>
        </w:rPr>
      </w:pPr>
      <w:proofErr w:type="spellStart"/>
      <w:r w:rsidRPr="00557C19">
        <w:rPr>
          <w:rFonts w:ascii="Times New Roman" w:hAnsi="Times New Roman"/>
          <w:spacing w:val="-4"/>
        </w:rPr>
        <w:t>ГрК</w:t>
      </w:r>
      <w:proofErr w:type="spellEnd"/>
      <w:r w:rsidRPr="00557C19">
        <w:rPr>
          <w:rFonts w:ascii="Times New Roman" w:hAnsi="Times New Roman"/>
          <w:spacing w:val="-4"/>
        </w:rPr>
        <w:t xml:space="preserve"> РФ – Градостроительный кодекс Российской Федерации</w:t>
      </w:r>
    </w:p>
    <w:p w14:paraId="1195633C" w14:textId="105A0092" w:rsidR="00B55226" w:rsidRPr="00557C19" w:rsidRDefault="00B55226" w:rsidP="00B55226">
      <w:pPr>
        <w:widowControl w:val="0"/>
        <w:spacing w:after="0" w:line="240" w:lineRule="auto"/>
        <w:ind w:left="-426"/>
        <w:jc w:val="both"/>
        <w:rPr>
          <w:rFonts w:ascii="Times New Roman" w:hAnsi="Times New Roman"/>
          <w:spacing w:val="-4"/>
        </w:rPr>
      </w:pPr>
      <w:r w:rsidRPr="00557C19">
        <w:rPr>
          <w:rFonts w:ascii="Times New Roman" w:hAnsi="Times New Roman"/>
          <w:spacing w:val="-4"/>
        </w:rPr>
        <w:t>ЖК РФ – Жилищный кодекс Российской Федерации</w:t>
      </w:r>
    </w:p>
    <w:p w14:paraId="6512726E" w14:textId="6E68E2F6" w:rsidR="00B55226" w:rsidRPr="00557C19" w:rsidRDefault="00B55226" w:rsidP="00B55226">
      <w:pPr>
        <w:widowControl w:val="0"/>
        <w:spacing w:after="0" w:line="240" w:lineRule="auto"/>
        <w:ind w:left="-426"/>
        <w:jc w:val="both"/>
        <w:rPr>
          <w:rFonts w:ascii="Times New Roman" w:hAnsi="Times New Roman"/>
          <w:spacing w:val="-4"/>
        </w:rPr>
      </w:pPr>
      <w:r w:rsidRPr="00557C19">
        <w:rPr>
          <w:rFonts w:ascii="Times New Roman" w:hAnsi="Times New Roman"/>
          <w:spacing w:val="-4"/>
        </w:rPr>
        <w:t>ТК РФ – Трудовой кодекс Российской Федерации</w:t>
      </w:r>
    </w:p>
    <w:p w14:paraId="5043C36B" w14:textId="77777777" w:rsidR="003909B3" w:rsidRPr="00557C19" w:rsidRDefault="003909B3"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УК РФ – Уголовный кодекс Российской Федерации</w:t>
      </w:r>
    </w:p>
    <w:p w14:paraId="52ACB969" w14:textId="77777777" w:rsidR="003909B3" w:rsidRPr="00557C19" w:rsidRDefault="003909B3"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ЗК РФ – Земельный кодекс Российской Федерации</w:t>
      </w:r>
    </w:p>
    <w:p w14:paraId="283E1336" w14:textId="77777777" w:rsidR="003909B3" w:rsidRPr="00557C19" w:rsidRDefault="003909B3"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 xml:space="preserve">ВМО – внутригородские муниципальные образования в городе Москве </w:t>
      </w:r>
    </w:p>
    <w:p w14:paraId="7073CB57" w14:textId="0C721050" w:rsidR="003909B3" w:rsidRPr="00557C19" w:rsidRDefault="00E2735C" w:rsidP="003909B3">
      <w:pPr>
        <w:widowControl w:val="0"/>
        <w:spacing w:after="0" w:line="240" w:lineRule="auto"/>
        <w:ind w:left="-426"/>
        <w:jc w:val="both"/>
        <w:rPr>
          <w:rFonts w:ascii="Times New Roman" w:hAnsi="Times New Roman"/>
          <w:spacing w:val="-4"/>
        </w:rPr>
      </w:pPr>
      <w:r>
        <w:rPr>
          <w:rFonts w:ascii="Times New Roman" w:hAnsi="Times New Roman"/>
          <w:spacing w:val="-4"/>
        </w:rPr>
        <w:t>ЗГМ – Закон города Москвы</w:t>
      </w:r>
    </w:p>
    <w:p w14:paraId="254CC8CF" w14:textId="77777777" w:rsidR="003909B3" w:rsidRPr="00557C19" w:rsidRDefault="003909B3"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ЗГМ от 10.09.2008 № 39 – ЗГМ от 10.09.2008 № 39 «О бюджетном устройстве и бюджетном процессе в городе Москве»</w:t>
      </w:r>
    </w:p>
    <w:p w14:paraId="0DC07EF3" w14:textId="77777777" w:rsidR="003909B3" w:rsidRPr="00557C19" w:rsidRDefault="003909B3"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ППМ – постановление Правительства Москвы</w:t>
      </w:r>
    </w:p>
    <w:p w14:paraId="2CD2EA46" w14:textId="77777777" w:rsidR="003909B3" w:rsidRPr="00557C19" w:rsidRDefault="003909B3"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 xml:space="preserve">ППРФ – Постановление Правительства Российской Федерации </w:t>
      </w:r>
    </w:p>
    <w:p w14:paraId="32724989" w14:textId="77777777" w:rsidR="003909B3" w:rsidRPr="00557C19" w:rsidRDefault="003909B3"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РФ – Российская Федерация</w:t>
      </w:r>
    </w:p>
    <w:p w14:paraId="657BD8E5" w14:textId="1E26B0A5" w:rsidR="003909B3" w:rsidRPr="00557C19" w:rsidRDefault="00B55226"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ФЗ – Федеральный закон</w:t>
      </w:r>
    </w:p>
    <w:p w14:paraId="5B3CB802" w14:textId="77777777" w:rsidR="003909B3" w:rsidRPr="00557C19" w:rsidRDefault="003909B3" w:rsidP="003909B3">
      <w:pPr>
        <w:widowControl w:val="0"/>
        <w:spacing w:after="0" w:line="240" w:lineRule="auto"/>
        <w:ind w:left="-426"/>
        <w:jc w:val="both"/>
        <w:rPr>
          <w:rFonts w:ascii="Times New Roman" w:hAnsi="Times New Roman"/>
          <w:spacing w:val="-4"/>
        </w:rPr>
      </w:pPr>
      <w:r w:rsidRPr="00557C19">
        <w:rPr>
          <w:rFonts w:ascii="Times New Roman" w:hAnsi="Times New Roman"/>
          <w:spacing w:val="-4"/>
        </w:rPr>
        <w:t>ФЗ от 14.11.2002 № 161-ФЗ – ФЗ от 14.11.2002 № 161-ФЗ «О государственных и муниципальных унитарных предприятиях»</w:t>
      </w:r>
    </w:p>
    <w:p w14:paraId="436C175E" w14:textId="77777777" w:rsidR="003909B3" w:rsidRPr="00557C19" w:rsidRDefault="003909B3" w:rsidP="003909B3">
      <w:pPr>
        <w:widowControl w:val="0"/>
        <w:autoSpaceDE w:val="0"/>
        <w:autoSpaceDN w:val="0"/>
        <w:adjustRightInd w:val="0"/>
        <w:spacing w:after="0" w:line="240" w:lineRule="auto"/>
        <w:ind w:left="-426"/>
        <w:jc w:val="both"/>
        <w:rPr>
          <w:rFonts w:ascii="Times New Roman" w:hAnsi="Times New Roman"/>
          <w:spacing w:val="-8"/>
        </w:rPr>
      </w:pPr>
      <w:r w:rsidRPr="00557C19">
        <w:rPr>
          <w:rFonts w:ascii="Times New Roman" w:hAnsi="Times New Roman"/>
          <w:spacing w:val="-8"/>
        </w:rPr>
        <w:t>ФЗ от 05.04.2013 № 44-ФЗ – ФЗ от 05.04.2013 № 44-ФЗ «О контрактной системе в сфере закупок товаров, работ, услуг для обеспечения государственных и муниципальных нужд»</w:t>
      </w:r>
    </w:p>
    <w:p w14:paraId="24C9478B" w14:textId="77777777" w:rsidR="003909B3" w:rsidRPr="00557C19" w:rsidRDefault="003909B3" w:rsidP="003909B3">
      <w:pPr>
        <w:widowControl w:val="0"/>
        <w:autoSpaceDE w:val="0"/>
        <w:autoSpaceDN w:val="0"/>
        <w:adjustRightInd w:val="0"/>
        <w:spacing w:after="0" w:line="240" w:lineRule="auto"/>
        <w:ind w:left="-426"/>
        <w:jc w:val="both"/>
        <w:rPr>
          <w:rFonts w:ascii="Times New Roman" w:hAnsi="Times New Roman"/>
          <w:spacing w:val="-4"/>
        </w:rPr>
      </w:pPr>
      <w:r w:rsidRPr="00557C19">
        <w:rPr>
          <w:rFonts w:ascii="Times New Roman" w:hAnsi="Times New Roman"/>
          <w:spacing w:val="-4"/>
        </w:rPr>
        <w:t>ФЗ от 03.11.2006 № 174-ФЗ – ФЗ от 03.11.2006 № 174-ФЗ «Об автономных учреждениях»</w:t>
      </w:r>
    </w:p>
    <w:p w14:paraId="53445A3D" w14:textId="03E33CB9" w:rsidR="00F76124" w:rsidRPr="00557C19" w:rsidRDefault="00E2735C" w:rsidP="003909B3">
      <w:pPr>
        <w:widowControl w:val="0"/>
        <w:autoSpaceDE w:val="0"/>
        <w:autoSpaceDN w:val="0"/>
        <w:adjustRightInd w:val="0"/>
        <w:spacing w:after="0" w:line="240" w:lineRule="auto"/>
        <w:ind w:left="-426"/>
        <w:jc w:val="both"/>
        <w:rPr>
          <w:rFonts w:ascii="Times New Roman" w:hAnsi="Times New Roman"/>
          <w:spacing w:val="-4"/>
        </w:rPr>
      </w:pPr>
      <w:r>
        <w:rPr>
          <w:rFonts w:ascii="Times New Roman" w:hAnsi="Times New Roman"/>
          <w:spacing w:val="-4"/>
        </w:rPr>
        <w:t>ФЗ от 12.01.96 № 7-ФЗ – ФЗ от 12.01.</w:t>
      </w:r>
      <w:r w:rsidR="003909B3" w:rsidRPr="00557C19">
        <w:rPr>
          <w:rFonts w:ascii="Times New Roman" w:hAnsi="Times New Roman"/>
          <w:spacing w:val="-4"/>
        </w:rPr>
        <w:t xml:space="preserve">96 № 7-ФЗ «О некоммерческих </w:t>
      </w:r>
      <w:r w:rsidR="00A06E96" w:rsidRPr="00557C19">
        <w:rPr>
          <w:rFonts w:ascii="Times New Roman" w:hAnsi="Times New Roman"/>
          <w:spacing w:val="-4"/>
        </w:rPr>
        <w:t>организациях</w:t>
      </w:r>
      <w:r w:rsidR="003909B3" w:rsidRPr="00557C19">
        <w:rPr>
          <w:rFonts w:ascii="Times New Roman" w:hAnsi="Times New Roman"/>
          <w:spacing w:val="-4"/>
        </w:rPr>
        <w:t>»</w:t>
      </w:r>
    </w:p>
    <w:p w14:paraId="52F19C8E" w14:textId="7163F7BB" w:rsidR="00557C19" w:rsidRPr="00557C19" w:rsidRDefault="00A06E96" w:rsidP="00557C19">
      <w:pPr>
        <w:widowControl w:val="0"/>
        <w:autoSpaceDE w:val="0"/>
        <w:autoSpaceDN w:val="0"/>
        <w:adjustRightInd w:val="0"/>
        <w:spacing w:after="0" w:line="240" w:lineRule="auto"/>
        <w:ind w:left="-426"/>
        <w:jc w:val="both"/>
        <w:rPr>
          <w:rFonts w:ascii="Times New Roman" w:hAnsi="Times New Roman"/>
        </w:rPr>
      </w:pPr>
      <w:r w:rsidRPr="00557C19">
        <w:rPr>
          <w:rFonts w:ascii="Times New Roman" w:hAnsi="Times New Roman"/>
        </w:rPr>
        <w:t>ФЗ от 06.12.2011 № 402-ФЗ – ФЗ от 06.12.2011 № 402-ФЗ «О бухгалтерском учете»</w:t>
      </w:r>
    </w:p>
    <w:p w14:paraId="1A0FCCFA" w14:textId="6EB48BA3" w:rsidR="00557C19" w:rsidRPr="00557C19" w:rsidRDefault="00557C19" w:rsidP="00A06E96">
      <w:pPr>
        <w:widowControl w:val="0"/>
        <w:autoSpaceDE w:val="0"/>
        <w:autoSpaceDN w:val="0"/>
        <w:adjustRightInd w:val="0"/>
        <w:spacing w:after="0" w:line="240" w:lineRule="auto"/>
        <w:ind w:left="-426"/>
        <w:jc w:val="both"/>
        <w:rPr>
          <w:rFonts w:ascii="Times New Roman" w:hAnsi="Times New Roman"/>
        </w:rPr>
      </w:pPr>
      <w:r w:rsidRPr="00557C19">
        <w:rPr>
          <w:rFonts w:ascii="Times New Roman" w:hAnsi="Times New Roman"/>
          <w:spacing w:val="-4"/>
        </w:rPr>
        <w:t>* – нормы КоАП РФ</w:t>
      </w:r>
      <w:r w:rsidRPr="00557C19">
        <w:rPr>
          <w:rFonts w:ascii="Times New Roman" w:hAnsi="Times New Roman"/>
        </w:rPr>
        <w:t xml:space="preserve">, </w:t>
      </w:r>
      <w:r w:rsidRPr="00557C19">
        <w:rPr>
          <w:rFonts w:ascii="Times New Roman" w:hAnsi="Times New Roman"/>
          <w:spacing w:val="-4"/>
        </w:rPr>
        <w:t>не применяемые с учетом возложенных полном</w:t>
      </w:r>
      <w:r w:rsidR="00E2735C">
        <w:rPr>
          <w:rFonts w:ascii="Times New Roman" w:hAnsi="Times New Roman"/>
          <w:spacing w:val="-4"/>
        </w:rPr>
        <w:t>очий контрольно-счетных органов</w:t>
      </w:r>
    </w:p>
    <w:sectPr w:rsidR="00557C19" w:rsidRPr="00557C19" w:rsidSect="00006497">
      <w:pgSz w:w="16838" w:h="11906" w:orient="landscape"/>
      <w:pgMar w:top="82" w:right="539" w:bottom="284" w:left="1134" w:header="709"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4F18" w14:textId="77777777" w:rsidR="00BA0395" w:rsidRDefault="00BA0395" w:rsidP="00604730">
      <w:pPr>
        <w:spacing w:after="0" w:line="240" w:lineRule="auto"/>
      </w:pPr>
      <w:r>
        <w:separator/>
      </w:r>
    </w:p>
  </w:endnote>
  <w:endnote w:type="continuationSeparator" w:id="0">
    <w:p w14:paraId="30DFEABB" w14:textId="77777777" w:rsidR="00BA0395" w:rsidRDefault="00BA0395" w:rsidP="0060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4003F" w14:textId="77777777" w:rsidR="00BA0395" w:rsidRDefault="00BA0395" w:rsidP="00604730">
      <w:pPr>
        <w:spacing w:after="0" w:line="240" w:lineRule="auto"/>
      </w:pPr>
      <w:r>
        <w:separator/>
      </w:r>
    </w:p>
  </w:footnote>
  <w:footnote w:type="continuationSeparator" w:id="0">
    <w:p w14:paraId="6FE50A72" w14:textId="77777777" w:rsidR="00BA0395" w:rsidRDefault="00BA0395" w:rsidP="00604730">
      <w:pPr>
        <w:spacing w:after="0" w:line="240" w:lineRule="auto"/>
      </w:pPr>
      <w:r>
        <w:continuationSeparator/>
      </w:r>
    </w:p>
  </w:footnote>
  <w:footnote w:id="1">
    <w:p w14:paraId="55CC7078" w14:textId="77777777" w:rsidR="00BA0395" w:rsidRPr="00E03216" w:rsidRDefault="00BA0395" w:rsidP="00024083">
      <w:pPr>
        <w:spacing w:after="0" w:line="240" w:lineRule="auto"/>
        <w:ind w:right="141"/>
        <w:jc w:val="both"/>
        <w:rPr>
          <w:rFonts w:ascii="Times New Roman" w:hAnsi="Times New Roman"/>
          <w:spacing w:val="-4"/>
        </w:rPr>
      </w:pPr>
      <w:r w:rsidRPr="00E03216">
        <w:rPr>
          <w:rStyle w:val="ad"/>
          <w:rFonts w:ascii="Times New Roman" w:hAnsi="Times New Roman"/>
        </w:rPr>
        <w:footnoteRef/>
      </w:r>
      <w:r w:rsidRPr="00E03216">
        <w:rPr>
          <w:rFonts w:ascii="Times New Roman" w:hAnsi="Times New Roman"/>
          <w:spacing w:val="-4"/>
        </w:rPr>
        <w:t> Под нормативными расходами понимается объем средств, определенный с учетом всех требований и ограничений.</w:t>
      </w:r>
    </w:p>
  </w:footnote>
  <w:footnote w:id="2">
    <w:p w14:paraId="1F0381D7" w14:textId="77777777" w:rsidR="00BA0395" w:rsidRPr="00E03216" w:rsidRDefault="00BA0395" w:rsidP="00834523">
      <w:pPr>
        <w:pStyle w:val="ab"/>
        <w:ind w:right="141"/>
        <w:jc w:val="both"/>
        <w:rPr>
          <w:spacing w:val="-4"/>
          <w:sz w:val="22"/>
          <w:szCs w:val="22"/>
        </w:rPr>
      </w:pPr>
      <w:r w:rsidRPr="00E03216">
        <w:rPr>
          <w:rStyle w:val="ad"/>
          <w:sz w:val="22"/>
          <w:szCs w:val="22"/>
        </w:rPr>
        <w:footnoteRef/>
      </w:r>
      <w:r w:rsidRPr="00E03216">
        <w:rPr>
          <w:spacing w:val="-4"/>
          <w:sz w:val="22"/>
          <w:szCs w:val="22"/>
        </w:rPr>
        <w:t> Отмечается только в случаях, когда проверяемыми органами или организацией не были приняты все возможные меры по его предотвращению.</w:t>
      </w:r>
    </w:p>
  </w:footnote>
  <w:footnote w:id="3">
    <w:p w14:paraId="0C454441" w14:textId="77777777" w:rsidR="00BA0395" w:rsidRPr="00E03216" w:rsidRDefault="00BA0395" w:rsidP="00D730FF">
      <w:pPr>
        <w:pStyle w:val="ab"/>
        <w:tabs>
          <w:tab w:val="left" w:pos="15026"/>
        </w:tabs>
        <w:spacing w:line="228" w:lineRule="auto"/>
        <w:ind w:left="-426"/>
        <w:jc w:val="both"/>
        <w:rPr>
          <w:spacing w:val="-4"/>
          <w:sz w:val="22"/>
          <w:szCs w:val="22"/>
        </w:rPr>
      </w:pPr>
      <w:r w:rsidRPr="00E03216">
        <w:rPr>
          <w:rStyle w:val="ad"/>
          <w:sz w:val="22"/>
          <w:szCs w:val="22"/>
        </w:rPr>
        <w:footnoteRef/>
      </w:r>
      <w:r w:rsidRPr="00E03216">
        <w:rPr>
          <w:spacing w:val="-4"/>
          <w:sz w:val="22"/>
          <w:szCs w:val="22"/>
        </w:rPr>
        <w:t xml:space="preserve"> </w:t>
      </w:r>
      <w:r w:rsidRPr="00E03216">
        <w:rPr>
          <w:spacing w:val="-4"/>
          <w:sz w:val="22"/>
          <w:szCs w:val="22"/>
          <w:lang w:eastAsia="ru-RU"/>
        </w:rPr>
        <w:t>«О законах города Москвы и постановлениях Московской городской Думы».</w:t>
      </w:r>
    </w:p>
  </w:footnote>
  <w:footnote w:id="4">
    <w:p w14:paraId="58581AD3" w14:textId="77777777" w:rsidR="00BA0395" w:rsidRPr="00E03216" w:rsidRDefault="00BA0395" w:rsidP="00D730FF">
      <w:pPr>
        <w:pStyle w:val="ab"/>
        <w:ind w:left="-426"/>
        <w:jc w:val="both"/>
        <w:rPr>
          <w:sz w:val="22"/>
          <w:szCs w:val="22"/>
        </w:rPr>
      </w:pPr>
      <w:r w:rsidRPr="00E03216">
        <w:rPr>
          <w:rStyle w:val="ad"/>
          <w:sz w:val="22"/>
          <w:szCs w:val="22"/>
        </w:rPr>
        <w:footnoteRef/>
      </w:r>
      <w:r w:rsidRPr="00E03216">
        <w:rPr>
          <w:sz w:val="22"/>
          <w:szCs w:val="22"/>
        </w:rPr>
        <w:t xml:space="preserve"> «Об утверждении Положения о составлении проектов бюджета города Москвы и бюджета Московского городского фонда обязательного медицинского страхования на очередной финансовый год и плановый период».</w:t>
      </w:r>
    </w:p>
  </w:footnote>
  <w:footnote w:id="5">
    <w:p w14:paraId="619C249D" w14:textId="3B6B3C1B" w:rsidR="00BA0395" w:rsidRPr="00E03216" w:rsidRDefault="00BA0395" w:rsidP="00D730FF">
      <w:pPr>
        <w:pStyle w:val="ab"/>
        <w:ind w:left="-426"/>
        <w:jc w:val="both"/>
        <w:rPr>
          <w:sz w:val="22"/>
          <w:szCs w:val="22"/>
          <w:lang w:val="ru-RU"/>
        </w:rPr>
      </w:pPr>
      <w:r w:rsidRPr="00E03216">
        <w:rPr>
          <w:rStyle w:val="ad"/>
          <w:sz w:val="22"/>
          <w:szCs w:val="22"/>
        </w:rPr>
        <w:footnoteRef/>
      </w:r>
      <w:r w:rsidRPr="00E03216">
        <w:rPr>
          <w:sz w:val="22"/>
          <w:szCs w:val="22"/>
        </w:rPr>
        <w:t xml:space="preserve"> «О порядке формирования и применения кодов бюджетной классификации</w:t>
      </w:r>
      <w:r w:rsidRPr="00E03216">
        <w:rPr>
          <w:sz w:val="22"/>
          <w:szCs w:val="22"/>
          <w:lang w:eastAsia="ru-RU"/>
        </w:rPr>
        <w:t xml:space="preserve"> Российской Федерации, их структуре и принципах назначения</w:t>
      </w:r>
      <w:r w:rsidRPr="00E03216">
        <w:rPr>
          <w:sz w:val="22"/>
          <w:szCs w:val="22"/>
        </w:rPr>
        <w:t>»</w:t>
      </w:r>
      <w:r w:rsidRPr="00E03216">
        <w:rPr>
          <w:sz w:val="22"/>
          <w:szCs w:val="22"/>
          <w:lang w:val="ru-RU"/>
        </w:rPr>
        <w:t>.</w:t>
      </w:r>
    </w:p>
  </w:footnote>
  <w:footnote w:id="6">
    <w:p w14:paraId="56B9FB24" w14:textId="24622B33" w:rsidR="00BA0395" w:rsidRPr="00E03216" w:rsidRDefault="00BA0395" w:rsidP="00D730FF">
      <w:pPr>
        <w:pStyle w:val="ab"/>
        <w:ind w:left="-426"/>
        <w:jc w:val="both"/>
        <w:rPr>
          <w:sz w:val="22"/>
          <w:szCs w:val="22"/>
          <w:lang w:val="ru-RU"/>
        </w:rPr>
      </w:pPr>
      <w:r w:rsidRPr="00E03216">
        <w:rPr>
          <w:rStyle w:val="ad"/>
          <w:sz w:val="22"/>
          <w:szCs w:val="22"/>
        </w:rPr>
        <w:footnoteRef/>
      </w:r>
      <w:r w:rsidRPr="00E03216">
        <w:rPr>
          <w:sz w:val="22"/>
          <w:szCs w:val="22"/>
        </w:rPr>
        <w:t xml:space="preserve"> «Об утверждении кодов (перечней кодов) бюджетной классификации Российской Федерации на 2022 год (на 2022 год и на плановый период 2023 и 2024 годов)»</w:t>
      </w:r>
      <w:r w:rsidRPr="00E03216">
        <w:rPr>
          <w:sz w:val="22"/>
          <w:szCs w:val="22"/>
          <w:lang w:val="ru-RU"/>
        </w:rPr>
        <w:t>.</w:t>
      </w:r>
    </w:p>
  </w:footnote>
  <w:footnote w:id="7">
    <w:p w14:paraId="75977A96" w14:textId="627BD1E5" w:rsidR="00BA0395" w:rsidRPr="00E03216" w:rsidRDefault="00BA0395" w:rsidP="00D730FF">
      <w:pPr>
        <w:pStyle w:val="ab"/>
        <w:ind w:left="-426"/>
        <w:jc w:val="both"/>
        <w:rPr>
          <w:sz w:val="22"/>
          <w:szCs w:val="22"/>
          <w:lang w:val="ru-RU"/>
        </w:rPr>
      </w:pPr>
      <w:r w:rsidRPr="00E03216">
        <w:rPr>
          <w:rStyle w:val="ad"/>
          <w:sz w:val="22"/>
          <w:szCs w:val="22"/>
        </w:rPr>
        <w:footnoteRef/>
      </w:r>
      <w:r w:rsidRPr="00E03216">
        <w:rPr>
          <w:sz w:val="22"/>
          <w:szCs w:val="22"/>
        </w:rPr>
        <w:t xml:space="preserve"> «Об утверждении Порядка </w:t>
      </w:r>
      <w:r w:rsidRPr="00E03216">
        <w:rPr>
          <w:sz w:val="22"/>
          <w:szCs w:val="22"/>
          <w:lang w:eastAsia="ru-RU"/>
        </w:rPr>
        <w:t>применения классификации операций сектора государственного управления»</w:t>
      </w:r>
      <w:r w:rsidRPr="00E03216">
        <w:rPr>
          <w:sz w:val="22"/>
          <w:szCs w:val="22"/>
          <w:lang w:val="ru-RU" w:eastAsia="ru-RU"/>
        </w:rPr>
        <w:t>.</w:t>
      </w:r>
    </w:p>
  </w:footnote>
  <w:footnote w:id="8">
    <w:p w14:paraId="442B7D05" w14:textId="77777777" w:rsidR="00BA0395" w:rsidRPr="00E03216" w:rsidRDefault="00BA0395" w:rsidP="00D730FF">
      <w:pPr>
        <w:pStyle w:val="ab"/>
        <w:tabs>
          <w:tab w:val="left" w:pos="15026"/>
        </w:tabs>
        <w:spacing w:line="228" w:lineRule="auto"/>
        <w:ind w:left="-426"/>
        <w:jc w:val="both"/>
        <w:rPr>
          <w:spacing w:val="-4"/>
          <w:sz w:val="22"/>
          <w:szCs w:val="22"/>
        </w:rPr>
      </w:pPr>
      <w:r w:rsidRPr="00E03216">
        <w:rPr>
          <w:rStyle w:val="ad"/>
          <w:sz w:val="22"/>
          <w:szCs w:val="22"/>
        </w:rPr>
        <w:footnoteRef/>
      </w:r>
      <w:r w:rsidRPr="00E03216">
        <w:rPr>
          <w:spacing w:val="-4"/>
          <w:sz w:val="22"/>
          <w:szCs w:val="22"/>
        </w:rPr>
        <w:t xml:space="preserve"> «Об утверждении указаний о порядке применения бюджетной классификации</w:t>
      </w:r>
      <w:r w:rsidRPr="00E03216">
        <w:rPr>
          <w:spacing w:val="-4"/>
          <w:sz w:val="22"/>
          <w:szCs w:val="22"/>
          <w:lang w:eastAsia="ru-RU"/>
        </w:rPr>
        <w:t xml:space="preserve"> РФ</w:t>
      </w:r>
      <w:r w:rsidRPr="00E03216">
        <w:rPr>
          <w:spacing w:val="-4"/>
          <w:sz w:val="22"/>
          <w:szCs w:val="22"/>
        </w:rPr>
        <w:t>»</w:t>
      </w:r>
      <w:r w:rsidRPr="00E03216">
        <w:rPr>
          <w:spacing w:val="-4"/>
          <w:sz w:val="22"/>
          <w:szCs w:val="22"/>
          <w:lang w:eastAsia="ru-RU"/>
        </w:rPr>
        <w:t>.</w:t>
      </w:r>
    </w:p>
  </w:footnote>
  <w:footnote w:id="9">
    <w:p w14:paraId="5367F744" w14:textId="77777777" w:rsidR="00BA0395" w:rsidRPr="00E03216" w:rsidRDefault="00BA0395" w:rsidP="00CA5558">
      <w:pPr>
        <w:pStyle w:val="ab"/>
        <w:tabs>
          <w:tab w:val="left" w:pos="15026"/>
        </w:tabs>
        <w:spacing w:line="228" w:lineRule="auto"/>
        <w:ind w:left="-426"/>
        <w:jc w:val="both"/>
        <w:rPr>
          <w:spacing w:val="-4"/>
          <w:sz w:val="22"/>
          <w:szCs w:val="22"/>
        </w:rPr>
      </w:pPr>
      <w:r w:rsidRPr="00E03216">
        <w:rPr>
          <w:rStyle w:val="ad"/>
          <w:sz w:val="22"/>
          <w:szCs w:val="22"/>
        </w:rPr>
        <w:footnoteRef/>
      </w:r>
      <w:r w:rsidRPr="00E03216">
        <w:rPr>
          <w:spacing w:val="-4"/>
          <w:sz w:val="22"/>
          <w:szCs w:val="22"/>
        </w:rPr>
        <w:t xml:space="preserve"> «О Порядке формирования и применения кодов бюджетной классификации Российской Федерации, их структуре и принципах назначения»</w:t>
      </w:r>
      <w:r w:rsidRPr="00E03216">
        <w:rPr>
          <w:spacing w:val="-4"/>
          <w:sz w:val="22"/>
          <w:szCs w:val="22"/>
          <w:lang w:eastAsia="ru-RU"/>
        </w:rPr>
        <w:t>.</w:t>
      </w:r>
    </w:p>
  </w:footnote>
  <w:footnote w:id="10">
    <w:p w14:paraId="1FDC4B7F" w14:textId="77777777" w:rsidR="00BA0395" w:rsidRPr="00E03216" w:rsidRDefault="00BA0395" w:rsidP="00CA5558">
      <w:pPr>
        <w:pStyle w:val="ab"/>
        <w:ind w:left="-426"/>
        <w:jc w:val="both"/>
        <w:rPr>
          <w:sz w:val="22"/>
          <w:szCs w:val="22"/>
        </w:rPr>
      </w:pPr>
      <w:r w:rsidRPr="00E03216">
        <w:rPr>
          <w:rStyle w:val="ad"/>
          <w:sz w:val="22"/>
          <w:szCs w:val="22"/>
        </w:rPr>
        <w:footnoteRef/>
      </w:r>
      <w:r w:rsidRPr="00E03216">
        <w:rPr>
          <w:sz w:val="22"/>
          <w:szCs w:val="22"/>
        </w:rPr>
        <w:t xml:space="preserve"> «О</w:t>
      </w:r>
      <w:r w:rsidRPr="00E03216">
        <w:rPr>
          <w:rFonts w:eastAsiaTheme="minorHAnsi"/>
          <w:sz w:val="22"/>
          <w:szCs w:val="22"/>
        </w:rPr>
        <w:t xml:space="preserve"> порядке формирования и применения бюджетной классификации расходов и источников финансирования дефицита бюджета города Москвы и утверждении перечня главных распорядителей бюджетных средств города Москвы»</w:t>
      </w:r>
    </w:p>
  </w:footnote>
  <w:footnote w:id="11">
    <w:p w14:paraId="614915BC" w14:textId="77777777" w:rsidR="00BA0395" w:rsidRPr="00E03216" w:rsidRDefault="00BA0395" w:rsidP="00CA5558">
      <w:pPr>
        <w:pStyle w:val="ab"/>
        <w:ind w:left="-426"/>
        <w:jc w:val="both"/>
        <w:rPr>
          <w:sz w:val="22"/>
          <w:szCs w:val="22"/>
        </w:rPr>
      </w:pPr>
      <w:r w:rsidRPr="00E03216">
        <w:rPr>
          <w:rStyle w:val="ad"/>
          <w:sz w:val="22"/>
          <w:szCs w:val="22"/>
        </w:rPr>
        <w:footnoteRef/>
      </w:r>
      <w:r w:rsidRPr="00E03216">
        <w:rPr>
          <w:sz w:val="22"/>
          <w:szCs w:val="22"/>
        </w:rPr>
        <w:t xml:space="preserve"> «О</w:t>
      </w:r>
      <w:r w:rsidRPr="00E03216">
        <w:rPr>
          <w:rFonts w:eastAsiaTheme="minorHAnsi"/>
          <w:sz w:val="22"/>
          <w:szCs w:val="22"/>
        </w:rPr>
        <w:t xml:space="preserve"> порядке формирования и применения бюджетной классификации расходов и источников финансирования дефицита бюджета города Москвы и утверждении перечня главных распорядителей бюджетных средств города Москвы»</w:t>
      </w:r>
    </w:p>
  </w:footnote>
  <w:footnote w:id="12">
    <w:p w14:paraId="4BD3BBE4" w14:textId="77777777" w:rsidR="00BA0395" w:rsidRPr="00E03216" w:rsidRDefault="00BA0395" w:rsidP="00CA5558">
      <w:pPr>
        <w:pStyle w:val="ab"/>
        <w:tabs>
          <w:tab w:val="left" w:pos="0"/>
        </w:tabs>
        <w:ind w:left="-426"/>
        <w:jc w:val="both"/>
        <w:rPr>
          <w:sz w:val="22"/>
          <w:szCs w:val="22"/>
        </w:rPr>
      </w:pPr>
      <w:r w:rsidRPr="00E03216">
        <w:rPr>
          <w:rStyle w:val="ad"/>
          <w:sz w:val="22"/>
          <w:szCs w:val="22"/>
        </w:rPr>
        <w:footnoteRef/>
      </w:r>
      <w:r w:rsidRPr="00E03216">
        <w:rPr>
          <w:sz w:val="22"/>
          <w:szCs w:val="22"/>
        </w:rPr>
        <w:t xml:space="preserve"> О порядке формирования и применения бюджетной классификации расходов и источников финансирования дефицита бюджета города Москвы и утверждении перечня главных распорядителей бюджетных средств города Москвы».</w:t>
      </w:r>
    </w:p>
  </w:footnote>
  <w:footnote w:id="13">
    <w:p w14:paraId="14DBF791" w14:textId="77777777" w:rsidR="00BA0395" w:rsidRPr="00E03216" w:rsidRDefault="00BA0395" w:rsidP="00CA5558">
      <w:pPr>
        <w:pStyle w:val="ab"/>
        <w:ind w:left="-426"/>
        <w:jc w:val="both"/>
        <w:rPr>
          <w:sz w:val="22"/>
          <w:szCs w:val="22"/>
        </w:rPr>
      </w:pPr>
      <w:r w:rsidRPr="00E03216">
        <w:rPr>
          <w:rStyle w:val="ad"/>
          <w:sz w:val="22"/>
          <w:szCs w:val="22"/>
        </w:rPr>
        <w:footnoteRef/>
      </w:r>
      <w:r w:rsidRPr="00E03216">
        <w:rPr>
          <w:sz w:val="22"/>
          <w:szCs w:val="22"/>
        </w:rPr>
        <w:t xml:space="preserve"> «О порядке формирования и применения бюджетной классификации расходов и источников финансирования дефицита бюджета города Москвы и утверждении перечня главных распорядителей бюджетных средств города Москвы».</w:t>
      </w:r>
    </w:p>
  </w:footnote>
  <w:footnote w:id="14">
    <w:p w14:paraId="369018B2" w14:textId="77777777" w:rsidR="00BA0395" w:rsidRPr="00E03216" w:rsidRDefault="00BA0395" w:rsidP="00D730FF">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w:t>
      </w:r>
      <w:r w:rsidRPr="00E03216">
        <w:rPr>
          <w:spacing w:val="-4"/>
          <w:sz w:val="22"/>
          <w:szCs w:val="22"/>
          <w:lang w:eastAsia="ru-RU"/>
        </w:rPr>
        <w:t>О Порядке ведения реестра расходных обязательств города Москвы».</w:t>
      </w:r>
    </w:p>
  </w:footnote>
  <w:footnote w:id="15">
    <w:p w14:paraId="51103CB4" w14:textId="77777777" w:rsidR="00BA0395" w:rsidRPr="00E03216" w:rsidRDefault="00BA0395" w:rsidP="00D730FF">
      <w:pPr>
        <w:pStyle w:val="ab"/>
        <w:tabs>
          <w:tab w:val="left" w:pos="15026"/>
        </w:tabs>
        <w:spacing w:line="228" w:lineRule="auto"/>
        <w:ind w:left="-426" w:right="141"/>
        <w:jc w:val="both"/>
        <w:rPr>
          <w:sz w:val="22"/>
          <w:szCs w:val="22"/>
        </w:rPr>
      </w:pPr>
      <w:r w:rsidRPr="00E03216">
        <w:rPr>
          <w:rStyle w:val="ad"/>
          <w:sz w:val="22"/>
          <w:szCs w:val="22"/>
        </w:rPr>
        <w:footnoteRef/>
      </w:r>
      <w:r w:rsidRPr="00E03216">
        <w:rPr>
          <w:rStyle w:val="ad"/>
          <w:sz w:val="22"/>
          <w:szCs w:val="22"/>
        </w:rPr>
        <w:t xml:space="preserve"> </w:t>
      </w:r>
      <w:r w:rsidRPr="00E03216">
        <w:rPr>
          <w:sz w:val="22"/>
          <w:szCs w:val="22"/>
        </w:rPr>
        <w:t>«</w:t>
      </w:r>
      <w:r w:rsidRPr="00E03216">
        <w:rPr>
          <w:rStyle w:val="ad"/>
          <w:sz w:val="22"/>
          <w:szCs w:val="22"/>
          <w:vertAlign w:val="baseline"/>
        </w:rPr>
        <w:t xml:space="preserve">О порядке и методиках планирования бюджетных ассигнований на исполнение </w:t>
      </w:r>
      <w:r w:rsidRPr="00E03216">
        <w:rPr>
          <w:sz w:val="22"/>
          <w:szCs w:val="22"/>
        </w:rPr>
        <w:t xml:space="preserve">полномочий, </w:t>
      </w:r>
      <w:r w:rsidRPr="00E03216">
        <w:rPr>
          <w:rStyle w:val="ad"/>
          <w:sz w:val="22"/>
          <w:szCs w:val="22"/>
          <w:vertAlign w:val="baseline"/>
        </w:rPr>
        <w:t>расходных обязательств города Москвы</w:t>
      </w:r>
      <w:r w:rsidRPr="00E03216">
        <w:rPr>
          <w:sz w:val="22"/>
          <w:szCs w:val="22"/>
        </w:rPr>
        <w:t>, осуществляемых за счет средств бюджета города Москвы</w:t>
      </w:r>
      <w:r w:rsidRPr="00E03216">
        <w:rPr>
          <w:rStyle w:val="ad"/>
          <w:sz w:val="22"/>
          <w:szCs w:val="22"/>
        </w:rPr>
        <w:t>»</w:t>
      </w:r>
      <w:r w:rsidRPr="00E03216">
        <w:rPr>
          <w:sz w:val="22"/>
          <w:szCs w:val="22"/>
        </w:rPr>
        <w:t>.</w:t>
      </w:r>
    </w:p>
  </w:footnote>
  <w:footnote w:id="16">
    <w:p w14:paraId="76F5AFA3" w14:textId="77777777" w:rsidR="00BA0395" w:rsidRPr="00E03216" w:rsidRDefault="00BA0395" w:rsidP="00D730FF">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Методических указаний по составлению и ведению реестров расходных обязательств главных распорядителей бюджетных средств города Москвы»</w:t>
      </w:r>
      <w:r w:rsidRPr="00E03216">
        <w:rPr>
          <w:spacing w:val="-4"/>
          <w:sz w:val="22"/>
          <w:szCs w:val="22"/>
          <w:lang w:eastAsia="ru-RU"/>
        </w:rPr>
        <w:t>.</w:t>
      </w:r>
    </w:p>
  </w:footnote>
  <w:footnote w:id="17">
    <w:p w14:paraId="4A5FEFC8" w14:textId="77777777" w:rsidR="00BA0395" w:rsidRPr="00E03216" w:rsidRDefault="00BA0395" w:rsidP="00D730FF">
      <w:pPr>
        <w:pStyle w:val="ab"/>
        <w:ind w:left="-426" w:right="-57"/>
        <w:jc w:val="both"/>
        <w:rPr>
          <w:sz w:val="22"/>
          <w:szCs w:val="22"/>
        </w:rPr>
      </w:pPr>
      <w:r w:rsidRPr="00E03216">
        <w:rPr>
          <w:rStyle w:val="ad"/>
          <w:sz w:val="22"/>
          <w:szCs w:val="22"/>
        </w:rPr>
        <w:footnoteRef/>
      </w:r>
      <w:r w:rsidRPr="00E03216">
        <w:rPr>
          <w:sz w:val="22"/>
          <w:szCs w:val="22"/>
        </w:rPr>
        <w:t xml:space="preserve"> «О</w:t>
      </w:r>
      <w:r w:rsidRPr="00E03216">
        <w:rPr>
          <w:rFonts w:eastAsiaTheme="minorHAnsi"/>
          <w:sz w:val="22"/>
          <w:szCs w:val="22"/>
        </w:rPr>
        <w:t>б утверждении Порядка представления внутригородскими муниципальными образованиями в городе Москве реестров расходных обязательств муниципальных образований, входящих в состав субъекта Российской Федерации».</w:t>
      </w:r>
    </w:p>
  </w:footnote>
  <w:footnote w:id="18">
    <w:p w14:paraId="4E32E9F4" w14:textId="77777777" w:rsidR="00BA0395" w:rsidRPr="00E03216" w:rsidRDefault="00BA0395" w:rsidP="00D730FF">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«Об утверждении Порядка представления реестров расходных обязательств субъектов Российской Федерации, сводов реестров расходных обязательств муниципальных образований, входящих в состав субъекта Российской Федерации, и признании утратившим силу Приказа Министерства финансов Российской Федерации от 31 мая 2017 г. № 82н».</w:t>
      </w:r>
    </w:p>
  </w:footnote>
  <w:footnote w:id="19">
    <w:p w14:paraId="5AD7A51D" w14:textId="012EC6EC" w:rsidR="00BA0395" w:rsidRPr="00E03216" w:rsidRDefault="00BA0395" w:rsidP="00D730FF">
      <w:pPr>
        <w:pStyle w:val="ab"/>
        <w:ind w:left="-426"/>
        <w:jc w:val="both"/>
        <w:rPr>
          <w:sz w:val="22"/>
          <w:szCs w:val="22"/>
        </w:rPr>
      </w:pPr>
      <w:r w:rsidRPr="00E03216">
        <w:rPr>
          <w:rStyle w:val="ad"/>
          <w:sz w:val="22"/>
          <w:szCs w:val="22"/>
        </w:rPr>
        <w:footnoteRef/>
      </w:r>
      <w:r w:rsidRPr="00E03216">
        <w:rPr>
          <w:sz w:val="22"/>
          <w:szCs w:val="22"/>
        </w:rPr>
        <w:t xml:space="preserve"> «Об утверждении Порядка, форм и сроков представления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footnote>
  <w:footnote w:id="20">
    <w:p w14:paraId="7D0C5B60" w14:textId="77777777" w:rsidR="00BA0395" w:rsidRPr="00E03216" w:rsidRDefault="00BA0395" w:rsidP="00D730FF">
      <w:pPr>
        <w:pStyle w:val="ab"/>
        <w:ind w:left="-426" w:right="-57"/>
        <w:jc w:val="both"/>
        <w:rPr>
          <w:sz w:val="22"/>
          <w:szCs w:val="22"/>
        </w:rPr>
      </w:pPr>
      <w:r w:rsidRPr="00E03216">
        <w:rPr>
          <w:rStyle w:val="ad"/>
          <w:sz w:val="22"/>
          <w:szCs w:val="22"/>
        </w:rPr>
        <w:footnoteRef/>
      </w:r>
      <w:r w:rsidRPr="00E03216">
        <w:rPr>
          <w:sz w:val="22"/>
          <w:szCs w:val="22"/>
        </w:rPr>
        <w:t xml:space="preserve"> «О</w:t>
      </w:r>
      <w:r w:rsidRPr="00E03216">
        <w:rPr>
          <w:rFonts w:eastAsiaTheme="minorHAnsi"/>
          <w:sz w:val="22"/>
          <w:szCs w:val="22"/>
        </w:rPr>
        <w:t>б утверждении Порядка представления внутригородскими муниципальными образованиями в городе Москве реестров расходных обязательств муниципальных образований, входящих в состав субъекта Российской Федерации».</w:t>
      </w:r>
    </w:p>
  </w:footnote>
  <w:footnote w:id="21">
    <w:p w14:paraId="7D2A3B96" w14:textId="77777777" w:rsidR="00BA0395" w:rsidRPr="00E03216" w:rsidRDefault="00BA0395" w:rsidP="007E2A3F">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организации работы и взаимодействия органов исполнительной власти города Москвы по предоставлению, оформлению и исполнению государственных гарантий города Москвы».</w:t>
      </w:r>
    </w:p>
  </w:footnote>
  <w:footnote w:id="22">
    <w:p w14:paraId="488D1787" w14:textId="77777777" w:rsidR="00BA0395" w:rsidRPr="00E03216" w:rsidRDefault="00BA0395" w:rsidP="007E2A3F">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формирования и использования бюджетных ассигнований дорожного фонда города Москвы».</w:t>
      </w:r>
    </w:p>
  </w:footnote>
  <w:footnote w:id="23">
    <w:p w14:paraId="3A1D700F" w14:textId="77777777" w:rsidR="00BA0395" w:rsidRPr="00E03216" w:rsidRDefault="00BA0395" w:rsidP="001C573D">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расходовании средств резервного фонда, предусматриваемого в бюджете города Москвы».</w:t>
      </w:r>
    </w:p>
  </w:footnote>
  <w:footnote w:id="24">
    <w:p w14:paraId="0D586D99" w14:textId="77777777" w:rsidR="00BA0395" w:rsidRPr="00E03216" w:rsidRDefault="00BA0395" w:rsidP="00E269E4">
      <w:pPr>
        <w:pStyle w:val="ab"/>
        <w:tabs>
          <w:tab w:val="left" w:pos="15026"/>
        </w:tabs>
        <w:spacing w:line="228" w:lineRule="auto"/>
        <w:ind w:left="-426" w:right="141"/>
        <w:jc w:val="both"/>
        <w:rPr>
          <w:rStyle w:val="ad"/>
          <w:sz w:val="22"/>
          <w:szCs w:val="22"/>
          <w:vertAlign w:val="baseline"/>
        </w:rPr>
      </w:pPr>
      <w:r w:rsidRPr="00E03216">
        <w:rPr>
          <w:rStyle w:val="ad"/>
          <w:sz w:val="22"/>
          <w:szCs w:val="22"/>
        </w:rPr>
        <w:footnoteRef/>
      </w:r>
      <w:r w:rsidRPr="00E03216">
        <w:rPr>
          <w:rStyle w:val="ad"/>
          <w:sz w:val="22"/>
          <w:szCs w:val="22"/>
        </w:rPr>
        <w:t xml:space="preserve"> </w:t>
      </w:r>
      <w:r w:rsidRPr="00E03216">
        <w:rPr>
          <w:rStyle w:val="ad"/>
          <w:sz w:val="22"/>
          <w:szCs w:val="22"/>
          <w:vertAlign w:val="baseline"/>
        </w:rPr>
        <w:t xml:space="preserve">«О порядке и методиках планирования бюджетных ассигнований на исполнение </w:t>
      </w:r>
      <w:r w:rsidRPr="00E03216">
        <w:rPr>
          <w:sz w:val="22"/>
          <w:szCs w:val="22"/>
        </w:rPr>
        <w:t xml:space="preserve">полномочий, </w:t>
      </w:r>
      <w:r w:rsidRPr="00E03216">
        <w:rPr>
          <w:rStyle w:val="ad"/>
          <w:sz w:val="22"/>
          <w:szCs w:val="22"/>
          <w:vertAlign w:val="baseline"/>
        </w:rPr>
        <w:t>расходных обязательств</w:t>
      </w:r>
      <w:r w:rsidRPr="00E03216">
        <w:rPr>
          <w:sz w:val="22"/>
          <w:szCs w:val="22"/>
        </w:rPr>
        <w:t xml:space="preserve">, осуществляемых за счет средств бюджета </w:t>
      </w:r>
      <w:r w:rsidRPr="00E03216">
        <w:rPr>
          <w:rStyle w:val="ad"/>
          <w:sz w:val="22"/>
          <w:szCs w:val="22"/>
          <w:vertAlign w:val="baseline"/>
        </w:rPr>
        <w:t xml:space="preserve"> города Москвы».</w:t>
      </w:r>
    </w:p>
  </w:footnote>
  <w:footnote w:id="25">
    <w:p w14:paraId="105C36BC" w14:textId="2980F46A" w:rsidR="00BA0395" w:rsidRPr="00D54A6D" w:rsidRDefault="00BA0395" w:rsidP="00493AEB">
      <w:pPr>
        <w:pStyle w:val="ab"/>
        <w:ind w:left="-426"/>
        <w:rPr>
          <w:sz w:val="22"/>
          <w:szCs w:val="22"/>
          <w:lang w:val="ru-RU"/>
        </w:rPr>
      </w:pPr>
      <w:r w:rsidRPr="00E03216">
        <w:rPr>
          <w:rStyle w:val="ad"/>
          <w:sz w:val="22"/>
          <w:szCs w:val="22"/>
        </w:rPr>
        <w:footnoteRef/>
      </w:r>
      <w:r w:rsidRPr="00E03216">
        <w:rPr>
          <w:sz w:val="22"/>
          <w:szCs w:val="22"/>
        </w:rPr>
        <w:t xml:space="preserve"> </w:t>
      </w:r>
      <w:r w:rsidRPr="00D54A6D">
        <w:rPr>
          <w:sz w:val="22"/>
          <w:szCs w:val="22"/>
        </w:rPr>
        <w:t>«О стратегическом планировании в Российской Федерации»</w:t>
      </w:r>
      <w:r w:rsidRPr="00D54A6D">
        <w:rPr>
          <w:sz w:val="22"/>
          <w:szCs w:val="22"/>
          <w:lang w:val="ru-RU"/>
        </w:rPr>
        <w:t>.</w:t>
      </w:r>
    </w:p>
  </w:footnote>
  <w:footnote w:id="26">
    <w:p w14:paraId="225F491D" w14:textId="77777777" w:rsidR="00BA0395" w:rsidRPr="00E03216" w:rsidRDefault="00BA0395" w:rsidP="00BB7B9B">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w:t>
      </w:r>
      <w:r w:rsidRPr="00E03216">
        <w:rPr>
          <w:spacing w:val="-4"/>
          <w:sz w:val="22"/>
          <w:szCs w:val="22"/>
          <w:lang w:eastAsia="ru-RU"/>
        </w:rPr>
        <w:t>«Об утверждении Порядка разработки и реализации государственных программ города Москвы».</w:t>
      </w:r>
    </w:p>
  </w:footnote>
  <w:footnote w:id="27">
    <w:p w14:paraId="3C84A6AB" w14:textId="77777777" w:rsidR="00BA0395" w:rsidRPr="00E03216" w:rsidRDefault="00BA0395" w:rsidP="00BB7B9B">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w:t>
      </w:r>
      <w:r w:rsidRPr="00E03216">
        <w:rPr>
          <w:spacing w:val="-4"/>
          <w:sz w:val="22"/>
          <w:szCs w:val="22"/>
          <w:lang w:eastAsia="ru-RU"/>
        </w:rPr>
        <w:t>«Об утверждении Методических указаний по разработке и реализации государственных программ города Москвы».</w:t>
      </w:r>
    </w:p>
  </w:footnote>
  <w:footnote w:id="28">
    <w:p w14:paraId="69197656" w14:textId="77777777" w:rsidR="00BA0395" w:rsidRPr="00E03216" w:rsidRDefault="00BA0395" w:rsidP="004B15A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w:t>
      </w:r>
      <w:r w:rsidRPr="00E03216">
        <w:rPr>
          <w:spacing w:val="-4"/>
          <w:sz w:val="22"/>
          <w:szCs w:val="22"/>
          <w:lang w:eastAsia="ru-RU"/>
        </w:rPr>
        <w:t>«Об утверждении Положения о порядке формирования и реализации адресной инвестиционной программы города Москвы».</w:t>
      </w:r>
    </w:p>
  </w:footnote>
  <w:footnote w:id="29">
    <w:p w14:paraId="06B2BB6B" w14:textId="03C0D231" w:rsidR="00BA0395" w:rsidRPr="00E03216" w:rsidRDefault="00BA0395" w:rsidP="003B76BD">
      <w:pPr>
        <w:pStyle w:val="ab"/>
        <w:ind w:left="-426"/>
        <w:rPr>
          <w:sz w:val="22"/>
          <w:szCs w:val="22"/>
          <w:lang w:val="ru-RU"/>
        </w:rPr>
      </w:pPr>
      <w:r w:rsidRPr="00E03216">
        <w:rPr>
          <w:rStyle w:val="ad"/>
          <w:sz w:val="22"/>
          <w:szCs w:val="22"/>
        </w:rPr>
        <w:footnoteRef/>
      </w:r>
      <w:r w:rsidRPr="00E03216">
        <w:rPr>
          <w:sz w:val="22"/>
          <w:szCs w:val="22"/>
        </w:rPr>
        <w:t xml:space="preserve"> «О приватизации государственного и муниципального имущества»</w:t>
      </w:r>
      <w:r w:rsidRPr="00E03216">
        <w:rPr>
          <w:sz w:val="22"/>
          <w:szCs w:val="22"/>
          <w:lang w:val="ru-RU"/>
        </w:rPr>
        <w:t>.</w:t>
      </w:r>
    </w:p>
  </w:footnote>
  <w:footnote w:id="30">
    <w:p w14:paraId="13E8E098" w14:textId="045963EC" w:rsidR="00BA0395" w:rsidRPr="00E03216" w:rsidRDefault="00BA0395" w:rsidP="003B76BD">
      <w:pPr>
        <w:pStyle w:val="ab"/>
        <w:ind w:left="-426"/>
        <w:rPr>
          <w:sz w:val="22"/>
          <w:szCs w:val="22"/>
        </w:rPr>
      </w:pPr>
      <w:r w:rsidRPr="00E03216">
        <w:rPr>
          <w:rStyle w:val="ad"/>
          <w:sz w:val="22"/>
          <w:szCs w:val="22"/>
        </w:rPr>
        <w:footnoteRef/>
      </w:r>
      <w:r w:rsidRPr="00E03216">
        <w:rPr>
          <w:sz w:val="22"/>
          <w:szCs w:val="22"/>
        </w:rPr>
        <w:t xml:space="preserve">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w:t>
      </w:r>
    </w:p>
  </w:footnote>
  <w:footnote w:id="31">
    <w:p w14:paraId="1E72ABB7" w14:textId="77777777" w:rsidR="00BA0395" w:rsidRPr="00E03216" w:rsidRDefault="00BA0395" w:rsidP="004B15A9">
      <w:pPr>
        <w:tabs>
          <w:tab w:val="left" w:pos="15026"/>
        </w:tabs>
        <w:spacing w:after="0" w:line="228" w:lineRule="auto"/>
        <w:ind w:left="-426" w:right="141"/>
        <w:jc w:val="both"/>
        <w:rPr>
          <w:rFonts w:ascii="Times New Roman" w:hAnsi="Times New Roman"/>
          <w:spacing w:val="-4"/>
          <w:lang w:eastAsia="ru-RU"/>
        </w:rPr>
      </w:pPr>
      <w:r w:rsidRPr="00E03216">
        <w:rPr>
          <w:rStyle w:val="ad"/>
          <w:rFonts w:ascii="Times New Roman" w:hAnsi="Times New Roman"/>
        </w:rPr>
        <w:footnoteRef/>
      </w:r>
      <w:r w:rsidRPr="00E03216">
        <w:rPr>
          <w:rFonts w:ascii="Times New Roman" w:hAnsi="Times New Roman"/>
          <w:spacing w:val="-4"/>
        </w:rPr>
        <w:t xml:space="preserve"> </w:t>
      </w:r>
      <w:r w:rsidRPr="00E03216">
        <w:rPr>
          <w:rFonts w:ascii="Times New Roman" w:hAnsi="Times New Roman"/>
          <w:spacing w:val="-4"/>
          <w:lang w:eastAsia="ru-RU"/>
        </w:rPr>
        <w:t>«О приватизации государственного имущества города Москвы».</w:t>
      </w:r>
    </w:p>
  </w:footnote>
  <w:footnote w:id="32">
    <w:p w14:paraId="31880C32" w14:textId="77777777" w:rsidR="00BA0395" w:rsidRPr="00E03216" w:rsidRDefault="00BA0395" w:rsidP="00406702">
      <w:pPr>
        <w:pStyle w:val="ab"/>
        <w:ind w:left="-426"/>
        <w:jc w:val="both"/>
        <w:rPr>
          <w:sz w:val="22"/>
          <w:szCs w:val="22"/>
        </w:rPr>
      </w:pPr>
      <w:r w:rsidRPr="00E03216">
        <w:rPr>
          <w:rStyle w:val="ad"/>
          <w:rFonts w:eastAsiaTheme="minorHAnsi"/>
          <w:sz w:val="22"/>
          <w:szCs w:val="22"/>
        </w:rPr>
        <w:footnoteRef/>
      </w:r>
      <w:r w:rsidRPr="00E03216">
        <w:rPr>
          <w:sz w:val="22"/>
          <w:szCs w:val="22"/>
        </w:rPr>
        <w:t> «О мерах по реализации Закона города Москвы от 27 ноября 2019 г. № 33 «О бюджете города Москвы на 2020 год и плановый период 2021 и 2022 годов».</w:t>
      </w:r>
    </w:p>
  </w:footnote>
  <w:footnote w:id="33">
    <w:p w14:paraId="4B48B953" w14:textId="77777777" w:rsidR="00BA0395" w:rsidRPr="009F782D" w:rsidRDefault="00BA0395" w:rsidP="00406702">
      <w:pPr>
        <w:pStyle w:val="ab"/>
        <w:ind w:left="-426"/>
        <w:jc w:val="both"/>
        <w:rPr>
          <w:sz w:val="22"/>
          <w:szCs w:val="22"/>
        </w:rPr>
      </w:pPr>
      <w:r w:rsidRPr="009F782D">
        <w:rPr>
          <w:rStyle w:val="ad"/>
          <w:sz w:val="22"/>
          <w:szCs w:val="22"/>
        </w:rPr>
        <w:footnoteRef/>
      </w:r>
      <w:r w:rsidRPr="009F782D">
        <w:rPr>
          <w:sz w:val="22"/>
          <w:szCs w:val="22"/>
        </w:rPr>
        <w:t xml:space="preserve"> «О мерах по реализации Закона города Москвы от 10 декабря 2020 г. № 28 «О бюджете города Москвы на 2021 год и плановый период 2022 и 2023 годов».</w:t>
      </w:r>
    </w:p>
  </w:footnote>
  <w:footnote w:id="34">
    <w:p w14:paraId="3FFA72DA" w14:textId="465765B6" w:rsidR="00BA0395" w:rsidRPr="009F782D" w:rsidRDefault="00BA0395" w:rsidP="00406702">
      <w:pPr>
        <w:pStyle w:val="ab"/>
        <w:ind w:left="-426"/>
        <w:jc w:val="both"/>
        <w:rPr>
          <w:sz w:val="22"/>
          <w:szCs w:val="22"/>
        </w:rPr>
      </w:pPr>
      <w:r w:rsidRPr="009F782D">
        <w:rPr>
          <w:rStyle w:val="ad"/>
          <w:sz w:val="22"/>
          <w:szCs w:val="22"/>
        </w:rPr>
        <w:footnoteRef/>
      </w:r>
      <w:r w:rsidRPr="009F782D">
        <w:rPr>
          <w:sz w:val="22"/>
          <w:szCs w:val="22"/>
        </w:rPr>
        <w:t xml:space="preserve"> </w:t>
      </w:r>
      <w:r w:rsidRPr="009F782D">
        <w:rPr>
          <w:spacing w:val="-4"/>
          <w:sz w:val="22"/>
          <w:szCs w:val="22"/>
        </w:rPr>
        <w:t xml:space="preserve">«О мерах по реализации Закона города Москвы от 24 ноября 2021 г. </w:t>
      </w:r>
      <w:r w:rsidRPr="009F782D">
        <w:rPr>
          <w:spacing w:val="-4"/>
          <w:sz w:val="22"/>
          <w:szCs w:val="22"/>
          <w:lang w:val="ru-RU"/>
        </w:rPr>
        <w:t>№</w:t>
      </w:r>
      <w:r w:rsidRPr="009F782D">
        <w:rPr>
          <w:spacing w:val="-4"/>
          <w:sz w:val="22"/>
          <w:szCs w:val="22"/>
        </w:rPr>
        <w:t xml:space="preserve"> 33 «О бюджете города Москвы на 2022 год и плановый период 2023 и 2024 годов»».</w:t>
      </w:r>
    </w:p>
  </w:footnote>
  <w:footnote w:id="35">
    <w:p w14:paraId="684294B3" w14:textId="7BDE0E7A" w:rsidR="00BA0395" w:rsidRPr="00E03216" w:rsidRDefault="00BA0395" w:rsidP="00D730FF">
      <w:pPr>
        <w:pStyle w:val="ab"/>
        <w:ind w:left="-426"/>
        <w:jc w:val="both"/>
        <w:rPr>
          <w:sz w:val="22"/>
          <w:szCs w:val="22"/>
        </w:rPr>
      </w:pPr>
      <w:r w:rsidRPr="009F782D">
        <w:rPr>
          <w:rStyle w:val="ad"/>
          <w:sz w:val="22"/>
          <w:szCs w:val="22"/>
        </w:rPr>
        <w:footnoteRef/>
      </w:r>
      <w:r w:rsidRPr="009F782D">
        <w:rPr>
          <w:sz w:val="22"/>
          <w:szCs w:val="22"/>
        </w:rPr>
        <w:t xml:space="preserve"> «О стратегическом планировании в Российской Федерации».</w:t>
      </w:r>
    </w:p>
  </w:footnote>
  <w:footnote w:id="36">
    <w:p w14:paraId="19F4B115" w14:textId="77777777" w:rsidR="00BA0395" w:rsidRPr="00E03216" w:rsidRDefault="00BA0395" w:rsidP="00D730FF">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разработки и реализации государственных программ города Москвы».</w:t>
      </w:r>
    </w:p>
  </w:footnote>
  <w:footnote w:id="37">
    <w:p w14:paraId="5B3A390F" w14:textId="77777777" w:rsidR="00BA0395" w:rsidRPr="00E03216" w:rsidRDefault="00BA0395" w:rsidP="00D730FF">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Методических указаний по разработке и реализации государственных программ города Москвы».</w:t>
      </w:r>
    </w:p>
  </w:footnote>
  <w:footnote w:id="38">
    <w:p w14:paraId="4E2FAED7" w14:textId="77777777" w:rsidR="00BA0395" w:rsidRPr="00E03216" w:rsidRDefault="00BA0395" w:rsidP="00D730FF">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указаний о порядке применения бюджетной классификации РФ».</w:t>
      </w:r>
    </w:p>
  </w:footnote>
  <w:footnote w:id="39">
    <w:p w14:paraId="2C7D0E87" w14:textId="4CB76B80" w:rsidR="00BA0395" w:rsidRPr="00E03216" w:rsidRDefault="00BA0395" w:rsidP="00D730FF">
      <w:pPr>
        <w:pStyle w:val="ab"/>
        <w:ind w:left="-426"/>
        <w:jc w:val="both"/>
        <w:rPr>
          <w:sz w:val="22"/>
          <w:szCs w:val="22"/>
          <w:lang w:val="ru-RU"/>
        </w:rPr>
      </w:pPr>
      <w:r w:rsidRPr="00E03216">
        <w:rPr>
          <w:rStyle w:val="ad"/>
          <w:sz w:val="22"/>
          <w:szCs w:val="22"/>
        </w:rPr>
        <w:footnoteRef/>
      </w:r>
      <w:r w:rsidRPr="00E03216">
        <w:rPr>
          <w:sz w:val="22"/>
          <w:szCs w:val="22"/>
        </w:rPr>
        <w:t xml:space="preserve"> «О порядке формирования и применения кодов бюджетной классификации</w:t>
      </w:r>
      <w:r w:rsidRPr="00E03216">
        <w:rPr>
          <w:sz w:val="22"/>
          <w:szCs w:val="22"/>
          <w:lang w:eastAsia="ru-RU"/>
        </w:rPr>
        <w:t xml:space="preserve"> Российской Федерации, их структуре и принципах назначения</w:t>
      </w:r>
      <w:r w:rsidRPr="00E03216">
        <w:rPr>
          <w:sz w:val="22"/>
          <w:szCs w:val="22"/>
        </w:rPr>
        <w:t>»</w:t>
      </w:r>
      <w:r w:rsidRPr="00E03216">
        <w:rPr>
          <w:sz w:val="22"/>
          <w:szCs w:val="22"/>
          <w:lang w:val="ru-RU"/>
        </w:rPr>
        <w:t>.</w:t>
      </w:r>
    </w:p>
  </w:footnote>
  <w:footnote w:id="40">
    <w:p w14:paraId="7D837558" w14:textId="28551F04" w:rsidR="00BA0395" w:rsidRPr="00E03216" w:rsidRDefault="00BA0395" w:rsidP="00D730FF">
      <w:pPr>
        <w:pStyle w:val="ab"/>
        <w:ind w:left="-142" w:hanging="284"/>
        <w:jc w:val="both"/>
        <w:rPr>
          <w:sz w:val="22"/>
          <w:szCs w:val="22"/>
        </w:rPr>
      </w:pPr>
      <w:r w:rsidRPr="00E03216">
        <w:rPr>
          <w:rStyle w:val="ad"/>
          <w:sz w:val="22"/>
          <w:szCs w:val="22"/>
        </w:rPr>
        <w:footnoteRef/>
      </w:r>
      <w:r w:rsidRPr="00E03216">
        <w:rPr>
          <w:sz w:val="22"/>
          <w:szCs w:val="22"/>
        </w:rPr>
        <w:t xml:space="preserve"> «Об утверждении кодов (перечней кодов) бюджетной классификации Российской Федерации на 2022 год (на 2022 год и на плановый период 2023 и 2024 годов)».</w:t>
      </w:r>
    </w:p>
  </w:footnote>
  <w:footnote w:id="41">
    <w:p w14:paraId="12B86F12" w14:textId="1201742B" w:rsidR="00BA0395" w:rsidRPr="00E03216" w:rsidRDefault="00BA0395" w:rsidP="00D730FF">
      <w:pPr>
        <w:pStyle w:val="ab"/>
        <w:ind w:left="-426"/>
        <w:jc w:val="both"/>
        <w:rPr>
          <w:sz w:val="22"/>
          <w:szCs w:val="22"/>
          <w:lang w:val="ru-RU"/>
        </w:rPr>
      </w:pPr>
      <w:r w:rsidRPr="00E03216">
        <w:rPr>
          <w:rStyle w:val="ad"/>
          <w:sz w:val="22"/>
          <w:szCs w:val="22"/>
        </w:rPr>
        <w:footnoteRef/>
      </w:r>
      <w:r w:rsidRPr="00E03216">
        <w:rPr>
          <w:sz w:val="22"/>
          <w:szCs w:val="22"/>
        </w:rPr>
        <w:t xml:space="preserve"> «Об утверждении Порядка</w:t>
      </w:r>
      <w:r w:rsidRPr="00E03216">
        <w:rPr>
          <w:sz w:val="22"/>
          <w:szCs w:val="22"/>
          <w:lang w:eastAsia="ru-RU"/>
        </w:rPr>
        <w:t xml:space="preserve"> применения классификации операций сектора государственного управления»</w:t>
      </w:r>
      <w:r w:rsidRPr="00E03216">
        <w:rPr>
          <w:sz w:val="22"/>
          <w:szCs w:val="22"/>
          <w:lang w:val="ru-RU" w:eastAsia="ru-RU"/>
        </w:rPr>
        <w:t>.</w:t>
      </w:r>
    </w:p>
  </w:footnote>
  <w:footnote w:id="42">
    <w:p w14:paraId="45DF8330" w14:textId="77777777" w:rsidR="00BA0395" w:rsidRPr="00E03216" w:rsidRDefault="00BA0395" w:rsidP="00D730FF">
      <w:pPr>
        <w:pStyle w:val="ab"/>
        <w:tabs>
          <w:tab w:val="left" w:pos="15026"/>
        </w:tabs>
        <w:spacing w:line="228" w:lineRule="auto"/>
        <w:ind w:left="-426"/>
        <w:jc w:val="both"/>
        <w:rPr>
          <w:spacing w:val="-4"/>
          <w:sz w:val="22"/>
          <w:szCs w:val="22"/>
        </w:rPr>
      </w:pPr>
      <w:r w:rsidRPr="00E03216">
        <w:rPr>
          <w:rStyle w:val="ad"/>
          <w:sz w:val="22"/>
          <w:szCs w:val="22"/>
        </w:rPr>
        <w:footnoteRef/>
      </w:r>
      <w:r w:rsidRPr="00E03216">
        <w:rPr>
          <w:spacing w:val="-4"/>
          <w:sz w:val="22"/>
          <w:szCs w:val="22"/>
        </w:rPr>
        <w:t xml:space="preserve"> «О Порядке формирования и применения кодов бюджетной классификации Российской Федерации, их структуре и принципах назначения»</w:t>
      </w:r>
      <w:r w:rsidRPr="00E03216">
        <w:rPr>
          <w:spacing w:val="-4"/>
          <w:sz w:val="22"/>
          <w:szCs w:val="22"/>
          <w:lang w:eastAsia="ru-RU"/>
        </w:rPr>
        <w:t>.</w:t>
      </w:r>
    </w:p>
  </w:footnote>
  <w:footnote w:id="43">
    <w:p w14:paraId="2AB8A1AE" w14:textId="77777777" w:rsidR="00BA0395" w:rsidRPr="00E03216" w:rsidRDefault="00BA0395" w:rsidP="00D730FF">
      <w:pPr>
        <w:pStyle w:val="ab"/>
        <w:ind w:left="-426"/>
        <w:jc w:val="both"/>
        <w:rPr>
          <w:sz w:val="22"/>
          <w:szCs w:val="22"/>
        </w:rPr>
      </w:pPr>
      <w:r w:rsidRPr="00E03216">
        <w:rPr>
          <w:rStyle w:val="ad"/>
          <w:sz w:val="22"/>
          <w:szCs w:val="22"/>
        </w:rPr>
        <w:footnoteRef/>
      </w:r>
      <w:r w:rsidRPr="00E03216">
        <w:rPr>
          <w:sz w:val="22"/>
          <w:szCs w:val="22"/>
        </w:rPr>
        <w:t xml:space="preserve"> «</w:t>
      </w:r>
      <w:r w:rsidRPr="00E03216">
        <w:rPr>
          <w:rFonts w:eastAsiaTheme="minorHAnsi"/>
          <w:sz w:val="22"/>
          <w:szCs w:val="22"/>
        </w:rPr>
        <w:t>О порядке формирования и применения бюджетной классификации расходов и источников финансирования дефицита бюджета города Москвы и утверждении перечня главных распорядителей бюджетных средств города Москвы</w:t>
      </w:r>
      <w:r w:rsidRPr="00E03216">
        <w:rPr>
          <w:sz w:val="22"/>
          <w:szCs w:val="22"/>
        </w:rPr>
        <w:t>».</w:t>
      </w:r>
    </w:p>
  </w:footnote>
  <w:footnote w:id="44">
    <w:p w14:paraId="081F5081" w14:textId="77777777" w:rsidR="00BA0395" w:rsidRPr="00E03216" w:rsidRDefault="00BA0395" w:rsidP="00D730FF">
      <w:pPr>
        <w:pStyle w:val="ab"/>
        <w:ind w:left="-426"/>
        <w:jc w:val="both"/>
        <w:rPr>
          <w:sz w:val="22"/>
          <w:szCs w:val="22"/>
        </w:rPr>
      </w:pPr>
      <w:r w:rsidRPr="00E03216">
        <w:rPr>
          <w:rStyle w:val="ad"/>
          <w:sz w:val="22"/>
          <w:szCs w:val="22"/>
        </w:rPr>
        <w:footnoteRef/>
      </w:r>
      <w:r w:rsidRPr="00E03216">
        <w:rPr>
          <w:sz w:val="22"/>
          <w:szCs w:val="22"/>
        </w:rPr>
        <w:t xml:space="preserve"> «О порядке формирования и применения бюджетной классификации расходов и источников финансирования дефицита бюджета города Москвы и утверждении перечня главных распорядителей бюджетных средств города Москвы».</w:t>
      </w:r>
    </w:p>
  </w:footnote>
  <w:footnote w:id="45">
    <w:p w14:paraId="3460127F" w14:textId="77777777" w:rsidR="00BA0395" w:rsidRPr="00E03216" w:rsidRDefault="00BA0395" w:rsidP="00D730FF">
      <w:pPr>
        <w:pStyle w:val="ab"/>
        <w:ind w:left="-426"/>
        <w:jc w:val="both"/>
        <w:rPr>
          <w:sz w:val="22"/>
          <w:szCs w:val="22"/>
        </w:rPr>
      </w:pPr>
      <w:r w:rsidRPr="00E03216">
        <w:rPr>
          <w:rStyle w:val="ad"/>
          <w:sz w:val="22"/>
          <w:szCs w:val="22"/>
        </w:rPr>
        <w:footnoteRef/>
      </w:r>
      <w:r w:rsidRPr="00E03216">
        <w:rPr>
          <w:sz w:val="22"/>
          <w:szCs w:val="22"/>
        </w:rPr>
        <w:t xml:space="preserve"> «О порядке формирования и применения бюджетной классификации расходов и источников финансирования дефицита бюджета города Москвы и утверждении перечня главных распорядителей бюджетных средств города Москвы».</w:t>
      </w:r>
    </w:p>
  </w:footnote>
  <w:footnote w:id="46">
    <w:p w14:paraId="64B25D5D" w14:textId="77777777" w:rsidR="00BA0395" w:rsidRPr="00E03216" w:rsidRDefault="00BA0395" w:rsidP="00D730FF">
      <w:pPr>
        <w:pStyle w:val="ab"/>
        <w:ind w:left="-426"/>
        <w:jc w:val="both"/>
        <w:rPr>
          <w:sz w:val="22"/>
          <w:szCs w:val="22"/>
        </w:rPr>
      </w:pPr>
      <w:r w:rsidRPr="00E03216">
        <w:rPr>
          <w:rStyle w:val="ad"/>
          <w:sz w:val="22"/>
          <w:szCs w:val="22"/>
        </w:rPr>
        <w:footnoteRef/>
      </w:r>
      <w:r w:rsidRPr="00E03216">
        <w:rPr>
          <w:sz w:val="22"/>
          <w:szCs w:val="22"/>
        </w:rPr>
        <w:t xml:space="preserve">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footnote>
  <w:footnote w:id="47">
    <w:p w14:paraId="06232DCF" w14:textId="36291E3F" w:rsidR="00BA0395" w:rsidRPr="00E03216" w:rsidRDefault="00BA0395" w:rsidP="00267425">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w:t>
      </w:r>
      <w:r w:rsidRPr="00E03216">
        <w:rPr>
          <w:spacing w:val="-6"/>
          <w:sz w:val="22"/>
          <w:szCs w:val="22"/>
        </w:rPr>
        <w:t>Об утверждении Правил предоставления (использования, возврата) из федерального бюджета бюджетам субъектов Российской Федерации бюджетных кредитов на 2016 год»</w:t>
      </w:r>
      <w:r w:rsidRPr="00E03216">
        <w:rPr>
          <w:spacing w:val="-4"/>
          <w:sz w:val="22"/>
          <w:szCs w:val="22"/>
        </w:rPr>
        <w:t>.</w:t>
      </w:r>
    </w:p>
  </w:footnote>
  <w:footnote w:id="48">
    <w:p w14:paraId="0EA10D43" w14:textId="77777777" w:rsidR="00BA0395" w:rsidRPr="00E03216" w:rsidRDefault="00BA0395" w:rsidP="00267425">
      <w:pPr>
        <w:pStyle w:val="ab"/>
        <w:ind w:left="-426"/>
        <w:contextualSpacing/>
        <w:jc w:val="both"/>
        <w:rPr>
          <w:sz w:val="22"/>
          <w:szCs w:val="22"/>
        </w:rPr>
      </w:pPr>
      <w:r w:rsidRPr="00E03216">
        <w:rPr>
          <w:rStyle w:val="ad"/>
          <w:sz w:val="22"/>
          <w:szCs w:val="22"/>
        </w:rPr>
        <w:footnoteRef/>
      </w:r>
      <w:r w:rsidRPr="00E03216">
        <w:rPr>
          <w:sz w:val="22"/>
          <w:szCs w:val="22"/>
        </w:rPr>
        <w:t> </w:t>
      </w:r>
      <w:r w:rsidRPr="00E03216">
        <w:rPr>
          <w:spacing w:val="-6"/>
          <w:sz w:val="22"/>
          <w:szCs w:val="22"/>
        </w:rPr>
        <w:t>«</w:t>
      </w:r>
      <w:r w:rsidRPr="00E03216">
        <w:rPr>
          <w:rFonts w:eastAsiaTheme="minorHAnsi"/>
          <w:sz w:val="22"/>
          <w:szCs w:val="22"/>
        </w:rPr>
        <w:t>Об утверждении Правил предоставления (использования, возврата) из федерального бюджета бюджетам субъектов Российской Федерации бюджетных кредитов на 2017 год».</w:t>
      </w:r>
    </w:p>
  </w:footnote>
  <w:footnote w:id="49">
    <w:p w14:paraId="53866A24" w14:textId="77777777" w:rsidR="00BA0395" w:rsidRPr="00E03216" w:rsidRDefault="00BA0395" w:rsidP="00267425">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предоставления (использования, возврата) бюджетных кредитов из бюджета города Москвы бюджетам внутригородских муниципальных образований».</w:t>
      </w:r>
    </w:p>
  </w:footnote>
  <w:footnote w:id="50">
    <w:p w14:paraId="45F6ED46" w14:textId="50E3E26A" w:rsidR="00BA0395" w:rsidRPr="00E03216" w:rsidRDefault="00BA0395">
      <w:pPr>
        <w:pStyle w:val="ab"/>
        <w:rPr>
          <w:sz w:val="22"/>
          <w:szCs w:val="22"/>
          <w:lang w:val="ru-RU"/>
        </w:rPr>
      </w:pPr>
      <w:r w:rsidRPr="00E03216">
        <w:rPr>
          <w:rStyle w:val="ad"/>
          <w:sz w:val="22"/>
          <w:szCs w:val="22"/>
        </w:rPr>
        <w:footnoteRef/>
      </w:r>
      <w:r w:rsidRPr="00E03216">
        <w:rPr>
          <w:sz w:val="22"/>
          <w:szCs w:val="22"/>
          <w:lang w:val="ru-RU"/>
        </w:rPr>
        <w:t> «Об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p>
  </w:footnote>
  <w:footnote w:id="51">
    <w:p w14:paraId="4AE7817D" w14:textId="77777777" w:rsidR="00BA0395" w:rsidRPr="00E03216" w:rsidRDefault="00BA0395" w:rsidP="00267425">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footnote>
  <w:footnote w:id="52">
    <w:p w14:paraId="2E5F7BFE" w14:textId="77777777" w:rsidR="00BA0395" w:rsidRPr="00E03216" w:rsidRDefault="00BA0395" w:rsidP="00267425">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Порядок формирования и использования бюджетных ассигнований дорожного фонда города Москвы.</w:t>
      </w:r>
    </w:p>
  </w:footnote>
  <w:footnote w:id="53">
    <w:p w14:paraId="1DF3C3B7" w14:textId="77777777" w:rsidR="00BA0395" w:rsidRPr="00E03216" w:rsidRDefault="00BA0395" w:rsidP="00FC7300">
      <w:pPr>
        <w:pStyle w:val="ab"/>
        <w:ind w:left="-426"/>
        <w:contextualSpacing/>
        <w:jc w:val="both"/>
        <w:rPr>
          <w:sz w:val="22"/>
          <w:szCs w:val="22"/>
        </w:rPr>
      </w:pPr>
      <w:r w:rsidRPr="00E03216">
        <w:rPr>
          <w:rStyle w:val="ad"/>
          <w:sz w:val="22"/>
          <w:szCs w:val="22"/>
        </w:rPr>
        <w:footnoteRef/>
      </w:r>
      <w:r w:rsidRPr="00E03216">
        <w:rPr>
          <w:sz w:val="22"/>
          <w:szCs w:val="22"/>
        </w:rPr>
        <w:t xml:space="preserve"> «Об утверждении Положения об использовании бюджетных ассигнований резервного фонда Правительства Российской Федерации».</w:t>
      </w:r>
    </w:p>
  </w:footnote>
  <w:footnote w:id="54">
    <w:p w14:paraId="2BA80BDD" w14:textId="77777777" w:rsidR="00BA0395" w:rsidRPr="00E03216" w:rsidRDefault="00BA0395" w:rsidP="00FC730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Положение о порядке расходования средств резервного фонда, предусматриваемого в бюджете города Москвы.</w:t>
      </w:r>
    </w:p>
  </w:footnote>
  <w:footnote w:id="55">
    <w:p w14:paraId="36A6D7F2" w14:textId="77777777" w:rsidR="00BA0395" w:rsidRPr="00E03216" w:rsidRDefault="00BA0395" w:rsidP="004B7C65">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некоторых вопросах управления государственным долгом города Москвы».</w:t>
      </w:r>
    </w:p>
  </w:footnote>
  <w:footnote w:id="56">
    <w:p w14:paraId="39B733F5" w14:textId="77777777" w:rsidR="00BA0395" w:rsidRPr="00E03216" w:rsidRDefault="00BA0395" w:rsidP="004B7C65">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порядке эмиссии облигаций Городского облигационного (внутреннего) займа Москвы».</w:t>
      </w:r>
    </w:p>
  </w:footnote>
  <w:footnote w:id="57">
    <w:p w14:paraId="333C0088" w14:textId="77777777" w:rsidR="00BA0395" w:rsidRPr="00E03216" w:rsidRDefault="00BA0395" w:rsidP="00AD3FA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организации работы и взаимодействия органов исполнительной власти города Москвы по предоставлению, оформлению и исполнению государственных гарантий города Москвы».</w:t>
      </w:r>
    </w:p>
  </w:footnote>
  <w:footnote w:id="58">
    <w:p w14:paraId="5117362C" w14:textId="77777777" w:rsidR="00BA0395" w:rsidRPr="00E03216" w:rsidRDefault="00BA0395" w:rsidP="00AD3FA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совершенствовании системы учета долговых обязательств города Москвы и порядке представления информации о долговых обязательствах внутригородских муниципальных образований города Москвы».</w:t>
      </w:r>
    </w:p>
  </w:footnote>
  <w:footnote w:id="59">
    <w:p w14:paraId="78149B7D" w14:textId="77777777" w:rsidR="00BA0395" w:rsidRPr="00E03216" w:rsidRDefault="00BA0395" w:rsidP="009A027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дополнительных основаниях и условиях сроков уплаты налогов и сборов».</w:t>
      </w:r>
    </w:p>
  </w:footnote>
  <w:footnote w:id="60">
    <w:p w14:paraId="499DF8C7" w14:textId="77777777" w:rsidR="00BA0395" w:rsidRPr="00E03216" w:rsidRDefault="00BA0395" w:rsidP="009A027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налоге на имущество организаций».</w:t>
      </w:r>
    </w:p>
  </w:footnote>
  <w:footnote w:id="61">
    <w:p w14:paraId="4C5DD990" w14:textId="77777777" w:rsidR="00BA0395" w:rsidRPr="00E03216" w:rsidRDefault="00BA0395" w:rsidP="009A027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земельном налоге».</w:t>
      </w:r>
    </w:p>
  </w:footnote>
  <w:footnote w:id="62">
    <w:p w14:paraId="47703909" w14:textId="77777777" w:rsidR="00BA0395" w:rsidRPr="00E03216" w:rsidRDefault="00BA0395" w:rsidP="009A027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транспортном налоге».</w:t>
      </w:r>
    </w:p>
  </w:footnote>
  <w:footnote w:id="63">
    <w:p w14:paraId="3748F24D" w14:textId="77777777" w:rsidR="00BA0395" w:rsidRPr="00E03216" w:rsidRDefault="00BA0395" w:rsidP="009A027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«Об установлении налоговой ставки для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w:t>
      </w:r>
    </w:p>
  </w:footnote>
  <w:footnote w:id="64">
    <w:p w14:paraId="04843A42" w14:textId="77777777" w:rsidR="00BA0395" w:rsidRPr="00E03216" w:rsidRDefault="00BA0395" w:rsidP="009A027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Положение об установлении в особом порядке арендной платы за объекты нежилого фонда, находящиеся в собственности субъекта РФ - города Москвы, составляющие имущественную казну города Москвы.</w:t>
      </w:r>
    </w:p>
  </w:footnote>
  <w:footnote w:id="65">
    <w:p w14:paraId="5FBBB7FD" w14:textId="77777777" w:rsidR="00BA0395" w:rsidRPr="00E03216" w:rsidRDefault="00BA0395" w:rsidP="009A027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Методика определения расчетного размера платежа городу Москве инвестором при реализации инвестиционных проектов строительства и реконструкции объектов жилого назначения на территории города Москвы.</w:t>
      </w:r>
    </w:p>
  </w:footnote>
  <w:footnote w:id="66">
    <w:p w14:paraId="3F8E3FB9" w14:textId="77777777" w:rsidR="00BA0395" w:rsidRPr="00E03216" w:rsidRDefault="00BA0395" w:rsidP="009A027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мерах по оптимизации и поддержке завершения реализации инвестиционных проектов по объектам капитального строительства на территории города Москвы».</w:t>
      </w:r>
    </w:p>
  </w:footnote>
  <w:footnote w:id="67">
    <w:p w14:paraId="4F2F7BBD" w14:textId="77777777" w:rsidR="00BA0395" w:rsidRPr="00E03216" w:rsidRDefault="00BA0395" w:rsidP="009A0279">
      <w:pPr>
        <w:pStyle w:val="ab"/>
        <w:spacing w:line="228" w:lineRule="auto"/>
        <w:ind w:left="-426"/>
        <w:jc w:val="both"/>
        <w:rPr>
          <w:sz w:val="22"/>
          <w:szCs w:val="22"/>
        </w:rPr>
      </w:pPr>
      <w:r w:rsidRPr="00E03216">
        <w:rPr>
          <w:rStyle w:val="ad"/>
          <w:sz w:val="22"/>
          <w:szCs w:val="22"/>
        </w:rPr>
        <w:footnoteRef/>
      </w:r>
      <w:r w:rsidRPr="00E03216">
        <w:rPr>
          <w:sz w:val="22"/>
          <w:szCs w:val="22"/>
        </w:rPr>
        <w:t xml:space="preserve"> «О</w:t>
      </w:r>
      <w:r w:rsidRPr="00E03216">
        <w:rPr>
          <w:rFonts w:eastAsiaTheme="minorHAnsi"/>
          <w:sz w:val="22"/>
          <w:szCs w:val="22"/>
        </w:rPr>
        <w:t xml:space="preserve"> мерах по реализации промышленной и инвестиционной политики в городе Москве».</w:t>
      </w:r>
    </w:p>
  </w:footnote>
  <w:footnote w:id="68">
    <w:p w14:paraId="6BAAF233" w14:textId="77777777" w:rsidR="00BA0395" w:rsidRPr="00E03216" w:rsidRDefault="00BA0395" w:rsidP="009A0279">
      <w:pPr>
        <w:pStyle w:val="ab"/>
        <w:ind w:left="-426"/>
        <w:jc w:val="both"/>
        <w:rPr>
          <w:sz w:val="22"/>
          <w:szCs w:val="22"/>
        </w:rPr>
      </w:pPr>
      <w:r w:rsidRPr="00E03216">
        <w:rPr>
          <w:rStyle w:val="ad"/>
          <w:sz w:val="22"/>
          <w:szCs w:val="22"/>
        </w:rPr>
        <w:footnoteRef/>
      </w:r>
      <w:r w:rsidRPr="00E03216">
        <w:rPr>
          <w:sz w:val="22"/>
          <w:szCs w:val="22"/>
        </w:rPr>
        <w:t xml:space="preserve"> «О Порядке формирования реестра апартаментов для целей предоставления льготы по налогу на имущество физических лиц».</w:t>
      </w:r>
    </w:p>
  </w:footnote>
  <w:footnote w:id="69">
    <w:p w14:paraId="23EEB9FE" w14:textId="77777777" w:rsidR="00BA0395" w:rsidRPr="00E03216" w:rsidRDefault="00BA0395" w:rsidP="00AD3FA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списания недоимки и задолженности по пеням, штрафам и процентам, признанных безнадежными к взысканию и Перечня документов, подтверждающих обстоятельства признания безнадежными к взысканию недоимки, задолженности по пеням, штрафам и процентам.</w:t>
      </w:r>
    </w:p>
  </w:footnote>
  <w:footnote w:id="70">
    <w:p w14:paraId="18620F3B" w14:textId="77777777" w:rsidR="00BA0395" w:rsidRPr="00E03216" w:rsidRDefault="00BA0395" w:rsidP="00AD3FA0">
      <w:pPr>
        <w:pStyle w:val="ab"/>
        <w:ind w:left="-426"/>
        <w:jc w:val="both"/>
        <w:rPr>
          <w:sz w:val="22"/>
          <w:szCs w:val="22"/>
        </w:rPr>
      </w:pPr>
      <w:r w:rsidRPr="00E03216">
        <w:rPr>
          <w:rStyle w:val="ad"/>
          <w:sz w:val="22"/>
          <w:szCs w:val="22"/>
        </w:rPr>
        <w:footnoteRef/>
      </w:r>
      <w:r w:rsidRPr="00E03216">
        <w:rPr>
          <w:sz w:val="22"/>
          <w:szCs w:val="22"/>
        </w:rPr>
        <w:t xml:space="preserve">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footnote>
  <w:footnote w:id="71">
    <w:p w14:paraId="04EF1644" w14:textId="77777777" w:rsidR="00BA0395" w:rsidRPr="00E03216" w:rsidRDefault="00BA0395" w:rsidP="00AD3FA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Порядок принятия решений о признании безнадежной к взысканию и списании (восстановлении в учете) задолженности по арендной плате за нежилые помещения и (или) земельные участки, а также задолженности по пеням, штрафам, начисляемым в соответствии с условиями договоров аренды нежилых помещений и (или) земельных участков.</w:t>
      </w:r>
    </w:p>
  </w:footnote>
  <w:footnote w:id="72">
    <w:p w14:paraId="6335DB49" w14:textId="77777777" w:rsidR="00BA0395" w:rsidRPr="00E03216" w:rsidRDefault="00BA0395" w:rsidP="00AD3FA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списании безнадежной к взысканию дебиторской задолженности».</w:t>
      </w:r>
    </w:p>
  </w:footnote>
  <w:footnote w:id="73">
    <w:p w14:paraId="242A5C48" w14:textId="77777777" w:rsidR="00BA0395" w:rsidRPr="00E03216" w:rsidRDefault="00BA0395" w:rsidP="00AD3FA0">
      <w:pPr>
        <w:pStyle w:val="ab"/>
        <w:tabs>
          <w:tab w:val="left" w:pos="15026"/>
        </w:tabs>
        <w:spacing w:line="228" w:lineRule="auto"/>
        <w:ind w:left="-426" w:right="141"/>
        <w:jc w:val="both"/>
        <w:rPr>
          <w:rStyle w:val="ad"/>
          <w:sz w:val="22"/>
          <w:szCs w:val="22"/>
        </w:rPr>
      </w:pPr>
      <w:r w:rsidRPr="00E03216">
        <w:rPr>
          <w:rStyle w:val="ad"/>
          <w:sz w:val="22"/>
          <w:szCs w:val="22"/>
        </w:rPr>
        <w:footnoteRef/>
      </w:r>
      <w:r w:rsidRPr="00E03216">
        <w:rPr>
          <w:rStyle w:val="ad"/>
          <w:sz w:val="22"/>
          <w:szCs w:val="22"/>
        </w:rPr>
        <w:t xml:space="preserve"> «</w:t>
      </w:r>
      <w:r w:rsidRPr="00E03216">
        <w:rPr>
          <w:rStyle w:val="ad"/>
          <w:sz w:val="22"/>
          <w:szCs w:val="22"/>
          <w:vertAlign w:val="baseline"/>
        </w:rPr>
        <w:t>Об утверждении Порядка списания заказчиком в 2015 году начисленных сумм неустоек (штрафов, пеней) по контрактам, заключенным в целях обеспечения нужд города Москвы</w:t>
      </w:r>
      <w:r w:rsidRPr="00E03216">
        <w:rPr>
          <w:sz w:val="22"/>
          <w:szCs w:val="22"/>
        </w:rPr>
        <w:t>».</w:t>
      </w:r>
    </w:p>
  </w:footnote>
  <w:footnote w:id="74">
    <w:p w14:paraId="08230B0E" w14:textId="77777777" w:rsidR="00BA0395" w:rsidRPr="00E03216" w:rsidRDefault="00BA0395" w:rsidP="00AD3FA0">
      <w:pPr>
        <w:pStyle w:val="ab"/>
        <w:ind w:left="-426"/>
        <w:jc w:val="both"/>
        <w:rPr>
          <w:sz w:val="22"/>
          <w:szCs w:val="22"/>
        </w:rPr>
      </w:pPr>
      <w:r w:rsidRPr="00E03216">
        <w:rPr>
          <w:rStyle w:val="ad"/>
          <w:sz w:val="22"/>
          <w:szCs w:val="22"/>
        </w:rPr>
        <w:footnoteRef/>
      </w:r>
      <w:r w:rsidRPr="00E03216">
        <w:rPr>
          <w:sz w:val="22"/>
          <w:szCs w:val="22"/>
        </w:rPr>
        <w:t xml:space="preserve"> «Об утверждении Порядка организации работы с дебиторской задолженностью».</w:t>
      </w:r>
    </w:p>
  </w:footnote>
  <w:footnote w:id="75">
    <w:p w14:paraId="749B75DD" w14:textId="77777777" w:rsidR="00BA0395" w:rsidRPr="00E03216" w:rsidRDefault="00BA0395" w:rsidP="00DD65DA">
      <w:pPr>
        <w:pStyle w:val="ab"/>
        <w:ind w:left="-426"/>
        <w:jc w:val="both"/>
        <w:rPr>
          <w:sz w:val="22"/>
          <w:szCs w:val="22"/>
        </w:rPr>
      </w:pPr>
      <w:r w:rsidRPr="00E03216">
        <w:rPr>
          <w:rStyle w:val="ad"/>
          <w:sz w:val="22"/>
          <w:szCs w:val="22"/>
        </w:rPr>
        <w:footnoteRef/>
      </w:r>
      <w:r w:rsidRPr="00E03216">
        <w:rPr>
          <w:sz w:val="22"/>
          <w:szCs w:val="22"/>
        </w:rPr>
        <w:t xml:space="preserve"> «О порядке открытия и ведения лицевых счетов территориальными органами Федерального казначейства».</w:t>
      </w:r>
    </w:p>
  </w:footnote>
  <w:footnote w:id="76">
    <w:p w14:paraId="0B058DE2" w14:textId="77777777" w:rsidR="00BA0395" w:rsidRPr="00E03216" w:rsidRDefault="00BA0395" w:rsidP="00DD65DA">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ведения финансовым органом города Москвы лицевых счетов для учета операций со средствами, поступающими во временное распоряжение бюджетных и казенных учреждений, и внесении изменений в отдельные правовые акты Правительства Москвы».</w:t>
      </w:r>
    </w:p>
  </w:footnote>
  <w:footnote w:id="77">
    <w:p w14:paraId="6F20CE79" w14:textId="77777777" w:rsidR="00BA0395" w:rsidRPr="00E03216" w:rsidRDefault="00BA0395" w:rsidP="00D730FF">
      <w:pPr>
        <w:pStyle w:val="ab"/>
        <w:tabs>
          <w:tab w:val="left" w:pos="15026"/>
        </w:tabs>
        <w:spacing w:line="228" w:lineRule="auto"/>
        <w:ind w:left="-426" w:right="141"/>
        <w:rPr>
          <w:spacing w:val="-4"/>
          <w:sz w:val="22"/>
          <w:szCs w:val="22"/>
        </w:rPr>
      </w:pPr>
      <w:r w:rsidRPr="00E03216">
        <w:rPr>
          <w:rStyle w:val="ad"/>
          <w:sz w:val="22"/>
          <w:szCs w:val="22"/>
        </w:rPr>
        <w:footnoteRef/>
      </w:r>
      <w:r w:rsidRPr="00E03216">
        <w:rPr>
          <w:spacing w:val="-4"/>
          <w:sz w:val="22"/>
          <w:szCs w:val="22"/>
        </w:rPr>
        <w:t xml:space="preserve"> «Об утверждении Порядка открытия и закрытия лицевых счетов финансовым органом города Москвы».</w:t>
      </w:r>
    </w:p>
  </w:footnote>
  <w:footnote w:id="78">
    <w:p w14:paraId="589DDAB6" w14:textId="77777777" w:rsidR="00BA0395" w:rsidRPr="00E03216" w:rsidRDefault="00BA0395" w:rsidP="00D730FF">
      <w:pPr>
        <w:pStyle w:val="ab"/>
        <w:ind w:left="-426"/>
        <w:rPr>
          <w:sz w:val="22"/>
          <w:szCs w:val="22"/>
        </w:rPr>
      </w:pPr>
      <w:r w:rsidRPr="00E03216">
        <w:rPr>
          <w:rStyle w:val="ad"/>
          <w:sz w:val="22"/>
          <w:szCs w:val="22"/>
        </w:rPr>
        <w:footnoteRef/>
      </w:r>
      <w:r w:rsidRPr="00E03216">
        <w:rPr>
          <w:sz w:val="22"/>
          <w:szCs w:val="22"/>
        </w:rPr>
        <w:t xml:space="preserve"> </w:t>
      </w:r>
      <w:r w:rsidRPr="00E03216">
        <w:rPr>
          <w:spacing w:val="-4"/>
          <w:sz w:val="22"/>
          <w:szCs w:val="22"/>
        </w:rPr>
        <w:t>«Об утверждении Порядка открытия и закрытия лицевых счетов финансовым органом города Москвы».</w:t>
      </w:r>
    </w:p>
  </w:footnote>
  <w:footnote w:id="79">
    <w:p w14:paraId="705E23D9" w14:textId="77777777" w:rsidR="00BA0395" w:rsidRPr="00E03216" w:rsidRDefault="00BA0395" w:rsidP="00D730FF">
      <w:pPr>
        <w:pStyle w:val="ab"/>
        <w:tabs>
          <w:tab w:val="left" w:pos="15026"/>
        </w:tabs>
        <w:spacing w:line="228" w:lineRule="auto"/>
        <w:ind w:left="-426" w:right="141"/>
        <w:rPr>
          <w:spacing w:val="-4"/>
          <w:sz w:val="22"/>
          <w:szCs w:val="22"/>
        </w:rPr>
      </w:pPr>
      <w:r w:rsidRPr="00E03216">
        <w:rPr>
          <w:rStyle w:val="ad"/>
          <w:sz w:val="22"/>
          <w:szCs w:val="22"/>
        </w:rPr>
        <w:footnoteRef/>
      </w:r>
      <w:r w:rsidRPr="00E03216">
        <w:rPr>
          <w:spacing w:val="-4"/>
          <w:sz w:val="22"/>
          <w:szCs w:val="22"/>
        </w:rPr>
        <w:t xml:space="preserve"> Порядок составления и ведения сводной бюджетной росписи бюджета города Москвы.</w:t>
      </w:r>
    </w:p>
  </w:footnote>
  <w:footnote w:id="80">
    <w:p w14:paraId="2B9A2AF8" w14:textId="77777777" w:rsidR="00BA0395" w:rsidRPr="00E03216" w:rsidRDefault="00BA0395" w:rsidP="00D730FF">
      <w:pPr>
        <w:pStyle w:val="ab"/>
        <w:tabs>
          <w:tab w:val="left" w:pos="15026"/>
        </w:tabs>
        <w:spacing w:line="228" w:lineRule="auto"/>
        <w:ind w:left="-426" w:right="141"/>
        <w:rPr>
          <w:spacing w:val="-4"/>
          <w:sz w:val="22"/>
          <w:szCs w:val="22"/>
        </w:rPr>
      </w:pPr>
      <w:r w:rsidRPr="00E03216">
        <w:rPr>
          <w:rStyle w:val="ad"/>
          <w:sz w:val="22"/>
          <w:szCs w:val="22"/>
        </w:rPr>
        <w:footnoteRef/>
      </w:r>
      <w:r w:rsidRPr="00E03216">
        <w:rPr>
          <w:spacing w:val="-4"/>
          <w:sz w:val="22"/>
          <w:szCs w:val="22"/>
        </w:rPr>
        <w:t xml:space="preserve"> Порядок составления и ведения сводной бюджетной росписи бюджета города Москвы.</w:t>
      </w:r>
    </w:p>
  </w:footnote>
  <w:footnote w:id="81">
    <w:p w14:paraId="546F3D17" w14:textId="77777777" w:rsidR="00BA0395" w:rsidRPr="00E03216" w:rsidRDefault="00BA0395" w:rsidP="00D730FF">
      <w:pPr>
        <w:pStyle w:val="ab"/>
        <w:tabs>
          <w:tab w:val="left" w:pos="15026"/>
        </w:tabs>
        <w:spacing w:line="228" w:lineRule="auto"/>
        <w:ind w:left="-426" w:right="141"/>
        <w:rPr>
          <w:spacing w:val="-4"/>
          <w:sz w:val="22"/>
          <w:szCs w:val="22"/>
        </w:rPr>
      </w:pPr>
      <w:r w:rsidRPr="00E03216">
        <w:rPr>
          <w:rStyle w:val="ad"/>
          <w:sz w:val="22"/>
          <w:szCs w:val="22"/>
        </w:rPr>
        <w:footnoteRef/>
      </w:r>
      <w:r w:rsidRPr="00E03216">
        <w:rPr>
          <w:spacing w:val="-4"/>
          <w:sz w:val="22"/>
          <w:szCs w:val="22"/>
        </w:rPr>
        <w:t xml:space="preserve"> Порядок составления и ведения бюджетных росписей главных распорядителей средств бюджета города Москвы.</w:t>
      </w:r>
    </w:p>
  </w:footnote>
  <w:footnote w:id="82">
    <w:p w14:paraId="043FB09E" w14:textId="77777777" w:rsidR="00BA0395" w:rsidRPr="00E03216" w:rsidRDefault="00BA0395" w:rsidP="00475055">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общих требованиях к порядку составления, утверждения и ведения бюджетных смет казенных учреждений».</w:t>
      </w:r>
    </w:p>
  </w:footnote>
  <w:footnote w:id="83">
    <w:p w14:paraId="1A67554C" w14:textId="77777777" w:rsidR="00BA0395" w:rsidRPr="00E03216" w:rsidRDefault="00BA0395" w:rsidP="00475055">
      <w:pPr>
        <w:pStyle w:val="ab"/>
        <w:ind w:left="-426"/>
        <w:jc w:val="both"/>
        <w:rPr>
          <w:sz w:val="22"/>
          <w:szCs w:val="22"/>
        </w:rPr>
      </w:pPr>
      <w:r w:rsidRPr="00E03216">
        <w:rPr>
          <w:rStyle w:val="ad"/>
          <w:sz w:val="22"/>
          <w:szCs w:val="22"/>
        </w:rPr>
        <w:footnoteRef/>
      </w:r>
      <w:r w:rsidRPr="00E03216">
        <w:rPr>
          <w:sz w:val="22"/>
          <w:szCs w:val="22"/>
        </w:rPr>
        <w:t xml:space="preserve"> «О</w:t>
      </w:r>
      <w:r w:rsidRPr="00E03216">
        <w:rPr>
          <w:rFonts w:eastAsiaTheme="minorHAnsi"/>
          <w:sz w:val="22"/>
          <w:szCs w:val="22"/>
        </w:rPr>
        <w:t>б общих требованиях к порядку составления, утверждения и ведения бюджетных смет казенных учреждений».</w:t>
      </w:r>
    </w:p>
  </w:footnote>
  <w:footnote w:id="84">
    <w:p w14:paraId="15A83F2A" w14:textId="731E8B4C" w:rsidR="00BA0395" w:rsidRPr="00E03216" w:rsidRDefault="00BA0395" w:rsidP="008A5E05">
      <w:pPr>
        <w:pStyle w:val="ab"/>
        <w:ind w:left="-426"/>
        <w:jc w:val="both"/>
        <w:rPr>
          <w:sz w:val="22"/>
          <w:szCs w:val="22"/>
          <w:lang w:val="ru-RU"/>
        </w:rPr>
      </w:pPr>
      <w:r w:rsidRPr="00E03216">
        <w:rPr>
          <w:rStyle w:val="ad"/>
          <w:sz w:val="22"/>
          <w:szCs w:val="22"/>
        </w:rPr>
        <w:footnoteRef/>
      </w:r>
      <w:r w:rsidRPr="00E03216">
        <w:rPr>
          <w:sz w:val="22"/>
          <w:szCs w:val="22"/>
          <w:lang w:val="ru-RU"/>
        </w:rPr>
        <w:t> «О порядке формирования и применения кодов бюджетной классификации Российской Федерации, их структуре и принципах назначения».</w:t>
      </w:r>
    </w:p>
  </w:footnote>
  <w:footnote w:id="85">
    <w:p w14:paraId="186A1768" w14:textId="33561771" w:rsidR="00BA0395" w:rsidRPr="00E03216" w:rsidRDefault="00BA0395" w:rsidP="008A5E05">
      <w:pPr>
        <w:pStyle w:val="ab"/>
        <w:ind w:left="-426"/>
        <w:jc w:val="both"/>
        <w:rPr>
          <w:sz w:val="22"/>
          <w:szCs w:val="22"/>
          <w:lang w:val="ru-RU"/>
        </w:rPr>
      </w:pPr>
      <w:r w:rsidRPr="00E03216">
        <w:rPr>
          <w:rStyle w:val="ad"/>
          <w:sz w:val="22"/>
          <w:szCs w:val="22"/>
        </w:rPr>
        <w:footnoteRef/>
      </w:r>
      <w:r w:rsidRPr="00E03216">
        <w:rPr>
          <w:sz w:val="22"/>
          <w:szCs w:val="22"/>
          <w:lang w:val="ru-RU"/>
        </w:rPr>
        <w:t> «Об утверждении Порядка применения классификации операций сектора государственного управления».</w:t>
      </w:r>
    </w:p>
  </w:footnote>
  <w:footnote w:id="86">
    <w:p w14:paraId="5734D94E" w14:textId="77777777" w:rsidR="00BA0395" w:rsidRPr="00E03216" w:rsidRDefault="00BA0395" w:rsidP="008A5E05">
      <w:pPr>
        <w:pStyle w:val="ab"/>
        <w:ind w:left="-426"/>
        <w:jc w:val="both"/>
        <w:rPr>
          <w:sz w:val="22"/>
          <w:szCs w:val="22"/>
          <w:lang w:val="ru-RU"/>
        </w:rPr>
      </w:pPr>
      <w:r w:rsidRPr="00E03216">
        <w:rPr>
          <w:rStyle w:val="ad"/>
          <w:sz w:val="22"/>
          <w:szCs w:val="22"/>
        </w:rPr>
        <w:footnoteRef/>
      </w:r>
      <w:r w:rsidRPr="00E03216">
        <w:rPr>
          <w:sz w:val="22"/>
          <w:szCs w:val="22"/>
        </w:rPr>
        <w:t xml:space="preserve"> </w:t>
      </w:r>
      <w:r w:rsidRPr="00E03216">
        <w:rPr>
          <w:sz w:val="22"/>
          <w:szCs w:val="22"/>
          <w:lang w:val="ru-RU"/>
        </w:rPr>
        <w:t>В</w:t>
      </w:r>
      <w:r w:rsidRPr="00E03216">
        <w:rPr>
          <w:sz w:val="22"/>
          <w:szCs w:val="22"/>
        </w:rPr>
        <w:t xml:space="preserve"> том числе в случае выявления нарушений порядка применения бюджетной классификации Российской Федерации</w:t>
      </w:r>
      <w:r w:rsidRPr="00E03216">
        <w:rPr>
          <w:sz w:val="22"/>
          <w:szCs w:val="22"/>
          <w:lang w:val="ru-RU"/>
        </w:rPr>
        <w:t>.</w:t>
      </w:r>
    </w:p>
  </w:footnote>
  <w:footnote w:id="87">
    <w:p w14:paraId="0CB41888" w14:textId="0DA38B30" w:rsidR="00BA0395" w:rsidRPr="00E03216" w:rsidRDefault="00BA0395" w:rsidP="00CC1725">
      <w:pPr>
        <w:pStyle w:val="ab"/>
        <w:jc w:val="both"/>
        <w:rPr>
          <w:sz w:val="22"/>
          <w:szCs w:val="22"/>
          <w:lang w:val="ru-RU"/>
        </w:rPr>
      </w:pPr>
      <w:r w:rsidRPr="00E03216">
        <w:rPr>
          <w:rStyle w:val="ad"/>
          <w:sz w:val="22"/>
          <w:szCs w:val="22"/>
        </w:rPr>
        <w:footnoteRef/>
      </w:r>
      <w:r>
        <w:rPr>
          <w:sz w:val="22"/>
          <w:szCs w:val="22"/>
          <w:lang w:val="en-US"/>
        </w:rPr>
        <w:t> </w:t>
      </w:r>
      <w:r w:rsidRPr="00E03216">
        <w:rPr>
          <w:sz w:val="22"/>
          <w:szCs w:val="22"/>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E03216">
        <w:rPr>
          <w:sz w:val="22"/>
          <w:szCs w:val="22"/>
          <w:lang w:val="ru-RU"/>
        </w:rPr>
        <w:t>.</w:t>
      </w:r>
    </w:p>
  </w:footnote>
  <w:footnote w:id="88">
    <w:p w14:paraId="0FDAFF74" w14:textId="0C07DCC2" w:rsidR="00BA0395" w:rsidRPr="00E03216" w:rsidRDefault="00BA0395" w:rsidP="00CC1725">
      <w:pPr>
        <w:pStyle w:val="ab"/>
        <w:jc w:val="both"/>
        <w:rPr>
          <w:sz w:val="22"/>
          <w:szCs w:val="22"/>
        </w:rPr>
      </w:pPr>
      <w:r w:rsidRPr="00E03216">
        <w:rPr>
          <w:rStyle w:val="ad"/>
          <w:sz w:val="22"/>
          <w:szCs w:val="22"/>
        </w:rPr>
        <w:footnoteRef/>
      </w:r>
      <w:r w:rsidRPr="00E03216">
        <w:rPr>
          <w:sz w:val="22"/>
          <w:szCs w:val="22"/>
        </w:rPr>
        <w:t xml:space="preserve"> «О</w:t>
      </w:r>
      <w:r w:rsidRPr="00E03216">
        <w:rPr>
          <w:rFonts w:eastAsiaTheme="minorHAnsi"/>
          <w:sz w:val="22"/>
          <w:szCs w:val="22"/>
        </w:rPr>
        <w:t xml:space="preserve"> формировании государственного задания на оказание государственных услуг (выполнение работ) государственными учреждениями города Москвы».</w:t>
      </w:r>
    </w:p>
  </w:footnote>
  <w:footnote w:id="89">
    <w:p w14:paraId="30451CD2" w14:textId="2722D53B"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lang w:val="ru-RU"/>
        </w:rPr>
        <w:t> «О государственном (муниципальном) социальном заказе на оказание государственных (муниципальных) услуг».</w:t>
      </w:r>
    </w:p>
  </w:footnote>
  <w:footnote w:id="90">
    <w:p w14:paraId="35B3FE7F" w14:textId="77777777" w:rsidR="00BA0395" w:rsidRPr="00E03216" w:rsidRDefault="00BA0395" w:rsidP="00700B04">
      <w:pPr>
        <w:pStyle w:val="ab"/>
        <w:jc w:val="both"/>
        <w:rPr>
          <w:sz w:val="22"/>
          <w:szCs w:val="22"/>
        </w:rPr>
      </w:pPr>
      <w:r w:rsidRPr="00E03216">
        <w:rPr>
          <w:rStyle w:val="ad"/>
          <w:sz w:val="22"/>
          <w:szCs w:val="22"/>
        </w:rPr>
        <w:footnoteRef/>
      </w:r>
      <w:r w:rsidRPr="00E03216">
        <w:rPr>
          <w:sz w:val="22"/>
          <w:szCs w:val="22"/>
        </w:rPr>
        <w:t xml:space="preserve"> «О</w:t>
      </w:r>
      <w:r w:rsidRPr="00E03216">
        <w:rPr>
          <w:rFonts w:eastAsiaTheme="minorHAnsi"/>
          <w:sz w:val="22"/>
          <w:szCs w:val="22"/>
        </w:rPr>
        <w:t xml:space="preserve"> формировании государственного задания на оказание государственных услуг (выполнение работ) государственными учреждениями города Москвы».</w:t>
      </w:r>
    </w:p>
  </w:footnote>
  <w:footnote w:id="91">
    <w:p w14:paraId="378EC1F5" w14:textId="2B0C4C15"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rPr>
        <w:t>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Pr="00E03216">
        <w:rPr>
          <w:sz w:val="22"/>
          <w:szCs w:val="22"/>
          <w:lang w:val="ru-RU"/>
        </w:rPr>
        <w:t>.</w:t>
      </w:r>
    </w:p>
  </w:footnote>
  <w:footnote w:id="92">
    <w:p w14:paraId="5BBAE682" w14:textId="77777777" w:rsidR="00BA0395" w:rsidRPr="00E03216" w:rsidRDefault="00BA0395" w:rsidP="00700B04">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Порядок предоставления субсидий из бюджета города Москвы государственным бюджетным и автономным учреждениям города Москвы на цели, не связанные с финансовым обеспечением выполнения ими государственного задания.</w:t>
      </w:r>
    </w:p>
  </w:footnote>
  <w:footnote w:id="93">
    <w:p w14:paraId="0CB6C354" w14:textId="338957F2"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rPr>
        <w:t>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E03216">
        <w:rPr>
          <w:sz w:val="22"/>
          <w:szCs w:val="22"/>
          <w:lang w:val="ru-RU"/>
        </w:rPr>
        <w:t>.</w:t>
      </w:r>
    </w:p>
  </w:footnote>
  <w:footnote w:id="94">
    <w:p w14:paraId="5810EC3A" w14:textId="51DEEE80" w:rsidR="00BA0395" w:rsidRPr="00E03216" w:rsidRDefault="00BA0395" w:rsidP="00700B04">
      <w:pPr>
        <w:pStyle w:val="ab"/>
        <w:ind w:right="142"/>
        <w:jc w:val="both"/>
        <w:rPr>
          <w:sz w:val="22"/>
          <w:szCs w:val="22"/>
        </w:rPr>
      </w:pPr>
      <w:r w:rsidRPr="00E03216">
        <w:rPr>
          <w:rStyle w:val="ad"/>
          <w:sz w:val="22"/>
          <w:szCs w:val="22"/>
        </w:rPr>
        <w:footnoteRef/>
      </w:r>
      <w:r w:rsidRPr="00E03216">
        <w:rPr>
          <w:sz w:val="22"/>
          <w:szCs w:val="22"/>
        </w:rPr>
        <w:t xml:space="preserve"> </w:t>
      </w:r>
      <w:r w:rsidRPr="00E03216">
        <w:rPr>
          <w:sz w:val="22"/>
          <w:szCs w:val="22"/>
          <w:lang w:val="ru-RU"/>
        </w:rPr>
        <w:t>«</w:t>
      </w:r>
      <w:r w:rsidRPr="00E03216">
        <w:rPr>
          <w:sz w:val="22"/>
          <w:szCs w:val="22"/>
        </w:rPr>
        <w:t>О предоставлении субсидий, грантов в форме субсидий из бюджета города Москвы юридическим лицам, индивидуальным предпринимателям, физическим лицам</w:t>
      </w:r>
      <w:r w:rsidRPr="00E03216">
        <w:rPr>
          <w:sz w:val="22"/>
          <w:szCs w:val="22"/>
          <w:lang w:val="ru-RU"/>
        </w:rPr>
        <w:t>»</w:t>
      </w:r>
      <w:r w:rsidRPr="00E03216">
        <w:rPr>
          <w:sz w:val="22"/>
          <w:szCs w:val="22"/>
        </w:rPr>
        <w:t>.</w:t>
      </w:r>
    </w:p>
  </w:footnote>
  <w:footnote w:id="95">
    <w:p w14:paraId="3DAA9380" w14:textId="77777777"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rPr>
        <w:t>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E03216">
        <w:rPr>
          <w:sz w:val="22"/>
          <w:szCs w:val="22"/>
          <w:lang w:val="ru-RU"/>
        </w:rPr>
        <w:t>.</w:t>
      </w:r>
    </w:p>
  </w:footnote>
  <w:footnote w:id="96">
    <w:p w14:paraId="2C7AAE83" w14:textId="77777777"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rPr>
        <w:t>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E03216">
        <w:rPr>
          <w:sz w:val="22"/>
          <w:szCs w:val="22"/>
          <w:lang w:val="ru-RU"/>
        </w:rPr>
        <w:t>.</w:t>
      </w:r>
    </w:p>
  </w:footnote>
  <w:footnote w:id="97">
    <w:p w14:paraId="36208A23" w14:textId="47E3CE27" w:rsidR="00BA0395" w:rsidRPr="00E03216" w:rsidRDefault="00BA0395" w:rsidP="004F0932">
      <w:pPr>
        <w:pStyle w:val="ab"/>
        <w:ind w:left="-426" w:right="142"/>
        <w:jc w:val="both"/>
        <w:rPr>
          <w:sz w:val="22"/>
          <w:szCs w:val="22"/>
        </w:rPr>
      </w:pPr>
      <w:r w:rsidRPr="00E03216">
        <w:rPr>
          <w:rStyle w:val="ad"/>
          <w:sz w:val="22"/>
          <w:szCs w:val="22"/>
        </w:rPr>
        <w:footnoteRef/>
      </w:r>
      <w:r w:rsidRPr="00E03216">
        <w:rPr>
          <w:sz w:val="22"/>
          <w:szCs w:val="22"/>
        </w:rPr>
        <w:t xml:space="preserve"> </w:t>
      </w:r>
      <w:r w:rsidRPr="00E03216">
        <w:rPr>
          <w:sz w:val="22"/>
          <w:szCs w:val="22"/>
          <w:lang w:val="ru-RU"/>
        </w:rPr>
        <w:t>«</w:t>
      </w:r>
      <w:r w:rsidRPr="00E03216">
        <w:rPr>
          <w:sz w:val="22"/>
          <w:szCs w:val="22"/>
        </w:rPr>
        <w:t>О предоставлении субсидий, грантов в форме субсидий из бюджета города Москвы юридическим лицам, индивидуальным предпринимателям, физическим лицам</w:t>
      </w:r>
      <w:r w:rsidRPr="00E03216">
        <w:rPr>
          <w:sz w:val="22"/>
          <w:szCs w:val="22"/>
          <w:lang w:val="ru-RU"/>
        </w:rPr>
        <w:t>»</w:t>
      </w:r>
      <w:r w:rsidRPr="00E03216">
        <w:rPr>
          <w:sz w:val="22"/>
          <w:szCs w:val="22"/>
        </w:rPr>
        <w:t>.</w:t>
      </w:r>
    </w:p>
  </w:footnote>
  <w:footnote w:id="98">
    <w:p w14:paraId="196038AF" w14:textId="77777777" w:rsidR="00BA0395" w:rsidRPr="00E03216" w:rsidRDefault="00BA0395" w:rsidP="004F0932">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w:t>
      </w:r>
      <w:hyperlink r:id="rId1" w:history="1">
        <w:r w:rsidRPr="00E03216">
          <w:rPr>
            <w:rFonts w:ascii="Times New Roman" w:hAnsi="Times New Roman"/>
          </w:rPr>
          <w:t>Порядок</w:t>
        </w:r>
      </w:hyperlink>
      <w:r w:rsidRPr="00E03216">
        <w:rPr>
          <w:rFonts w:ascii="Times New Roman" w:hAnsi="Times New Roman"/>
        </w:rPr>
        <w:t xml:space="preserve"> предоставления грантов Мэра Москвы социально ориентированным некоммерческим организациям.</w:t>
      </w:r>
    </w:p>
  </w:footnote>
  <w:footnote w:id="99">
    <w:p w14:paraId="2319F2A8" w14:textId="77777777" w:rsidR="00BA0395" w:rsidRPr="00E03216" w:rsidRDefault="00BA0395" w:rsidP="007A11D8">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«Об утверждении Порядка предоставления грантов социально ориентированным некоммерческим организациям на реализацию проектов, направленных на расширение оказания услуг в социальной сфере в городе Москве».</w:t>
      </w:r>
    </w:p>
  </w:footnote>
  <w:footnote w:id="100">
    <w:p w14:paraId="3CFECDF5" w14:textId="77777777" w:rsidR="00BA0395" w:rsidRPr="00E03216" w:rsidRDefault="00BA0395" w:rsidP="00700B04">
      <w:pPr>
        <w:pStyle w:val="ab"/>
        <w:ind w:left="-426"/>
        <w:rPr>
          <w:sz w:val="22"/>
          <w:szCs w:val="22"/>
        </w:rPr>
      </w:pPr>
      <w:r w:rsidRPr="00E03216">
        <w:rPr>
          <w:rStyle w:val="ad"/>
          <w:sz w:val="22"/>
          <w:szCs w:val="22"/>
        </w:rPr>
        <w:footnoteRef/>
      </w:r>
      <w:r w:rsidRPr="00E03216">
        <w:rPr>
          <w:sz w:val="22"/>
          <w:szCs w:val="22"/>
        </w:rPr>
        <w:t xml:space="preserve"> </w:t>
      </w:r>
      <w:hyperlink r:id="rId2" w:history="1">
        <w:r w:rsidRPr="00E03216">
          <w:rPr>
            <w:sz w:val="22"/>
            <w:szCs w:val="22"/>
          </w:rPr>
          <w:t>Порядок</w:t>
        </w:r>
      </w:hyperlink>
      <w:r w:rsidRPr="00E03216">
        <w:rPr>
          <w:sz w:val="22"/>
          <w:szCs w:val="22"/>
        </w:rPr>
        <w:t xml:space="preserve"> предоставления грантов Мэра Москвы социально ориентированным некоммерческим организациям.</w:t>
      </w:r>
    </w:p>
  </w:footnote>
  <w:footnote w:id="101">
    <w:p w14:paraId="2D64AC6E" w14:textId="77777777" w:rsidR="00BA0395" w:rsidRPr="00E03216" w:rsidRDefault="00BA0395" w:rsidP="00700B04">
      <w:pPr>
        <w:pStyle w:val="ab"/>
        <w:ind w:left="-426"/>
        <w:rPr>
          <w:sz w:val="22"/>
          <w:szCs w:val="22"/>
        </w:rPr>
      </w:pPr>
      <w:r w:rsidRPr="00E03216">
        <w:rPr>
          <w:rStyle w:val="ad"/>
          <w:sz w:val="22"/>
          <w:szCs w:val="22"/>
        </w:rPr>
        <w:footnoteRef/>
      </w:r>
      <w:r w:rsidRPr="00E03216">
        <w:rPr>
          <w:sz w:val="22"/>
          <w:szCs w:val="22"/>
        </w:rPr>
        <w:t xml:space="preserve"> «Об утверждении Порядка составления и ведения кассового плана исполнения бюджета города Москвы».</w:t>
      </w:r>
    </w:p>
  </w:footnote>
  <w:footnote w:id="102">
    <w:p w14:paraId="0BBC3645" w14:textId="77777777" w:rsidR="00BA0395" w:rsidRPr="00E03216" w:rsidRDefault="00BA0395" w:rsidP="00700B04">
      <w:pPr>
        <w:pStyle w:val="ab"/>
        <w:tabs>
          <w:tab w:val="left" w:pos="15026"/>
        </w:tabs>
        <w:spacing w:line="228" w:lineRule="auto"/>
        <w:ind w:left="-426" w:right="141"/>
        <w:rPr>
          <w:spacing w:val="-4"/>
          <w:sz w:val="22"/>
          <w:szCs w:val="22"/>
        </w:rPr>
      </w:pPr>
      <w:r w:rsidRPr="00E03216">
        <w:rPr>
          <w:rStyle w:val="ad"/>
          <w:sz w:val="22"/>
          <w:szCs w:val="22"/>
        </w:rPr>
        <w:footnoteRef/>
      </w:r>
      <w:r w:rsidRPr="00E03216">
        <w:rPr>
          <w:spacing w:val="-4"/>
          <w:sz w:val="22"/>
          <w:szCs w:val="22"/>
        </w:rPr>
        <w:t xml:space="preserve"> Порядок предоставления дотаций из бюджета города Москвы бюджетам внутригородских муниципальных образований в целях обеспечения сбалансированности бюджетов внутригородских муниципальных образований.</w:t>
      </w:r>
    </w:p>
  </w:footnote>
  <w:footnote w:id="103">
    <w:p w14:paraId="4D696A07" w14:textId="77777777" w:rsidR="00BA0395" w:rsidRPr="00E03216" w:rsidRDefault="00BA0395" w:rsidP="00266D87">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Порядок предоставления субсидий из бюджета города Москвы бюджетам внутригородских муниципальных образований на выравнивание обеспеченности внутригородских муниципальных образований по реализации ими их отдельных расходных обязательств.</w:t>
      </w:r>
    </w:p>
  </w:footnote>
  <w:footnote w:id="104">
    <w:p w14:paraId="60156250" w14:textId="77777777" w:rsidR="00BA0395" w:rsidRPr="00E03216" w:rsidRDefault="00BA0395" w:rsidP="00266D87">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Порядок предоставления консолидированных субсидий из бюджета города Москвы бюджетам городских округов и поселений в целях </w:t>
      </w:r>
      <w:proofErr w:type="spellStart"/>
      <w:r w:rsidRPr="00E03216">
        <w:rPr>
          <w:rFonts w:ascii="Times New Roman" w:hAnsi="Times New Roman"/>
        </w:rPr>
        <w:t>софинансирования</w:t>
      </w:r>
      <w:proofErr w:type="spellEnd"/>
      <w:r w:rsidRPr="00E03216">
        <w:rPr>
          <w:rFonts w:ascii="Times New Roman" w:hAnsi="Times New Roman"/>
        </w:rPr>
        <w:t xml:space="preserve"> расходных обязательств, возникающих при исполнении полномочий органов местного самоуправления по решению вопросов местного значения в сфере жилищно-коммунального хозяйства, благоустройства и дорожной деятельности.</w:t>
      </w:r>
    </w:p>
  </w:footnote>
  <w:footnote w:id="105">
    <w:p w14:paraId="2F6973C0" w14:textId="77777777" w:rsidR="00BA0395" w:rsidRPr="00E03216" w:rsidRDefault="00BA0395" w:rsidP="00266D87">
      <w:pPr>
        <w:pStyle w:val="ab"/>
        <w:ind w:left="-426"/>
        <w:jc w:val="both"/>
        <w:rPr>
          <w:sz w:val="22"/>
          <w:szCs w:val="22"/>
        </w:rPr>
      </w:pPr>
      <w:r w:rsidRPr="00E03216">
        <w:rPr>
          <w:rStyle w:val="ad"/>
          <w:sz w:val="22"/>
          <w:szCs w:val="22"/>
        </w:rPr>
        <w:footnoteRef/>
      </w:r>
      <w:r w:rsidRPr="00E03216">
        <w:rPr>
          <w:sz w:val="22"/>
          <w:szCs w:val="22"/>
        </w:rPr>
        <w:t xml:space="preserve"> </w:t>
      </w:r>
      <w:r w:rsidRPr="00E03216">
        <w:rPr>
          <w:spacing w:val="-6"/>
          <w:sz w:val="22"/>
          <w:szCs w:val="22"/>
        </w:rPr>
        <w:t xml:space="preserve">«Об утверждении Порядка предоставления субсидий из бюджета города Москвы бюджетам городских округов и поселений в целях </w:t>
      </w:r>
      <w:proofErr w:type="spellStart"/>
      <w:r w:rsidRPr="00E03216">
        <w:rPr>
          <w:spacing w:val="-6"/>
          <w:sz w:val="22"/>
          <w:szCs w:val="22"/>
        </w:rPr>
        <w:t>софинансирования</w:t>
      </w:r>
      <w:proofErr w:type="spellEnd"/>
      <w:r w:rsidRPr="00E03216">
        <w:rPr>
          <w:spacing w:val="-6"/>
          <w:sz w:val="22"/>
          <w:szCs w:val="22"/>
        </w:rPr>
        <w:t xml:space="preserve"> расходных обязательств указанных внутригородских муниципальных образований в сфере жилищно-коммунального хозяйства и благоустройства».</w:t>
      </w:r>
    </w:p>
  </w:footnote>
  <w:footnote w:id="106">
    <w:p w14:paraId="1BB51B47" w14:textId="6AC267E9" w:rsidR="00BA0395" w:rsidRPr="00E03216" w:rsidRDefault="00BA0395" w:rsidP="000437D7">
      <w:pPr>
        <w:pStyle w:val="ab"/>
        <w:rPr>
          <w:sz w:val="22"/>
          <w:szCs w:val="22"/>
          <w:lang w:val="ru-RU"/>
        </w:rPr>
      </w:pPr>
      <w:r w:rsidRPr="00E03216">
        <w:rPr>
          <w:rStyle w:val="ad"/>
          <w:sz w:val="22"/>
          <w:szCs w:val="22"/>
        </w:rPr>
        <w:footnoteRef/>
      </w:r>
      <w:r w:rsidRPr="00E03216">
        <w:rPr>
          <w:sz w:val="22"/>
          <w:szCs w:val="22"/>
          <w:lang w:val="ru-RU"/>
        </w:rPr>
        <w:t> «О формировании, предоставлении и распределении субсидий из федерального бюджета бюджетам субъектов Российской Федерации».</w:t>
      </w:r>
    </w:p>
  </w:footnote>
  <w:footnote w:id="107">
    <w:p w14:paraId="1FEAA41F" w14:textId="77777777" w:rsidR="00BA0395" w:rsidRPr="00E03216" w:rsidRDefault="00BA0395" w:rsidP="000437D7">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Правила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РФ полномочий РФ в сфере обязательного медицинского страхования.</w:t>
      </w:r>
    </w:p>
  </w:footnote>
  <w:footnote w:id="108">
    <w:p w14:paraId="07A6F941" w14:textId="77777777" w:rsidR="00BA0395" w:rsidRPr="00E03216" w:rsidRDefault="00BA0395" w:rsidP="00D21C73">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досуговой, социально-воспитательной, физкультурно-оздоровительной и спортивной работы с населением по месту жительства».</w:t>
      </w:r>
    </w:p>
  </w:footnote>
  <w:footnote w:id="109">
    <w:p w14:paraId="2BB4EABC" w14:textId="77777777" w:rsidR="00BA0395" w:rsidRPr="00E03216" w:rsidRDefault="00BA0395" w:rsidP="0023147D">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опеки, попечительства и патронажа».</w:t>
      </w:r>
    </w:p>
  </w:footnote>
  <w:footnote w:id="110">
    <w:p w14:paraId="569E0A02" w14:textId="77777777" w:rsidR="00BA0395" w:rsidRPr="00E03216" w:rsidRDefault="00BA0395" w:rsidP="0023147D">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наделении органов местного самоуправления внутригородских муниципальных образований в городе Москве полномочиями города Москвы по образованию и организации деятельности районных комиссий по делам несовершеннолетних и защите их прав».</w:t>
      </w:r>
    </w:p>
  </w:footnote>
  <w:footnote w:id="111">
    <w:p w14:paraId="447F0940" w14:textId="77777777" w:rsidR="00BA0395" w:rsidRPr="00E03216" w:rsidRDefault="00BA0395" w:rsidP="006506A3">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досуговой, социально-воспитательной, физкультурно-оздоровительной и спортивной работы с населением по месту жительства».</w:t>
      </w:r>
    </w:p>
  </w:footnote>
  <w:footnote w:id="112">
    <w:p w14:paraId="5892B14B" w14:textId="77777777" w:rsidR="00BA0395" w:rsidRPr="00E03216" w:rsidRDefault="00BA0395" w:rsidP="006506A3">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опеки, попечительства и патронажа».</w:t>
      </w:r>
    </w:p>
  </w:footnote>
  <w:footnote w:id="113">
    <w:p w14:paraId="0EA86A4F" w14:textId="77777777" w:rsidR="00BA0395" w:rsidRPr="00E03216" w:rsidRDefault="00BA0395" w:rsidP="006506A3">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наделении органов местного самоуправления внутригородских муниципальных образований в городе Москве полномочиями города Москвы по образованию и организации деятельности районных комиссий по делам несовершеннолетних и защите их прав».</w:t>
      </w:r>
    </w:p>
  </w:footnote>
  <w:footnote w:id="114">
    <w:p w14:paraId="08FB0C2D" w14:textId="697135BF" w:rsidR="00BA0395" w:rsidRPr="005A222D" w:rsidRDefault="00BA0395" w:rsidP="00700B04">
      <w:pPr>
        <w:pStyle w:val="ab"/>
        <w:ind w:left="-426"/>
        <w:jc w:val="both"/>
        <w:rPr>
          <w:sz w:val="22"/>
          <w:szCs w:val="22"/>
          <w:lang w:val="ru-RU"/>
        </w:rPr>
      </w:pPr>
      <w:r w:rsidRPr="00E03216">
        <w:rPr>
          <w:rStyle w:val="ad"/>
          <w:sz w:val="22"/>
          <w:szCs w:val="22"/>
        </w:rPr>
        <w:footnoteRef/>
      </w:r>
      <w:r w:rsidRPr="00E03216">
        <w:rPr>
          <w:sz w:val="22"/>
          <w:szCs w:val="22"/>
        </w:rPr>
        <w:t>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r w:rsidR="005A222D">
        <w:rPr>
          <w:sz w:val="22"/>
          <w:szCs w:val="22"/>
          <w:lang w:val="ru-RU"/>
        </w:rPr>
        <w:t>.</w:t>
      </w:r>
    </w:p>
  </w:footnote>
  <w:footnote w:id="115">
    <w:p w14:paraId="65FACA7B" w14:textId="77777777" w:rsidR="00BA0395" w:rsidRPr="00E03216" w:rsidRDefault="00BA0395" w:rsidP="00700B04">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Порядок распределения и предоставления межбюджетных трансфертов из бюджета города Москвы бюджетам муниципальных округов в целях повышения эффективности осуществления Советом депутатов муниципального округа переданных полномочий города Москвы.</w:t>
      </w:r>
    </w:p>
  </w:footnote>
  <w:footnote w:id="116">
    <w:p w14:paraId="0F8D564D" w14:textId="0540452E"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rPr>
        <w:t> «Об обязательном медицинском страховании в Российской Федерации</w:t>
      </w:r>
      <w:r w:rsidRPr="00E03216">
        <w:rPr>
          <w:sz w:val="22"/>
          <w:szCs w:val="22"/>
          <w:lang w:val="ru-RU"/>
        </w:rPr>
        <w:t>».</w:t>
      </w:r>
    </w:p>
  </w:footnote>
  <w:footnote w:id="117">
    <w:p w14:paraId="4578A576" w14:textId="2305F076"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lang w:val="ru-RU"/>
        </w:rPr>
        <w:t> «Об основах охраны здоровья граждан в Российской Федерации».</w:t>
      </w:r>
    </w:p>
  </w:footnote>
  <w:footnote w:id="118">
    <w:p w14:paraId="224BD4CE" w14:textId="12D06B88"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rPr>
        <w:t xml:space="preserve"> «Об утверждении Требований к структуре и содержанию тарифного соглашения»</w:t>
      </w:r>
      <w:r w:rsidRPr="00E03216">
        <w:rPr>
          <w:sz w:val="22"/>
          <w:szCs w:val="22"/>
          <w:lang w:val="ru-RU"/>
        </w:rPr>
        <w:t>.</w:t>
      </w:r>
    </w:p>
  </w:footnote>
  <w:footnote w:id="119">
    <w:p w14:paraId="1F292C0C" w14:textId="721C86C3"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rPr>
        <w:t xml:space="preserve"> «О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w:t>
      </w:r>
      <w:r w:rsidRPr="00E03216">
        <w:rPr>
          <w:sz w:val="22"/>
          <w:szCs w:val="22"/>
          <w:lang w:val="ru-RU"/>
        </w:rPr>
        <w:t>.</w:t>
      </w:r>
    </w:p>
  </w:footnote>
  <w:footnote w:id="120">
    <w:p w14:paraId="1F2560B2" w14:textId="6DD890F2"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rPr>
        <w:t xml:space="preserve">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Pr="00E03216">
        <w:rPr>
          <w:sz w:val="22"/>
          <w:szCs w:val="22"/>
          <w:lang w:val="ru-RU"/>
        </w:rPr>
        <w:t>.</w:t>
      </w:r>
    </w:p>
  </w:footnote>
  <w:footnote w:id="121">
    <w:p w14:paraId="0B3FE36C" w14:textId="77777777" w:rsidR="00BA0395" w:rsidRPr="00E03216" w:rsidRDefault="00BA0395" w:rsidP="00700B04">
      <w:pPr>
        <w:pStyle w:val="ab"/>
        <w:jc w:val="both"/>
        <w:rPr>
          <w:sz w:val="22"/>
          <w:szCs w:val="22"/>
        </w:rPr>
      </w:pPr>
      <w:r w:rsidRPr="00E03216">
        <w:rPr>
          <w:rStyle w:val="ad"/>
          <w:sz w:val="22"/>
          <w:szCs w:val="22"/>
        </w:rPr>
        <w:footnoteRef/>
      </w:r>
      <w:r w:rsidRPr="00E03216">
        <w:rPr>
          <w:sz w:val="22"/>
          <w:szCs w:val="22"/>
        </w:rPr>
        <w:t xml:space="preserve"> </w:t>
      </w:r>
      <w:r w:rsidRPr="00E03216">
        <w:rPr>
          <w:spacing w:val="-6"/>
          <w:sz w:val="22"/>
          <w:szCs w:val="22"/>
        </w:rPr>
        <w:t>«</w:t>
      </w:r>
      <w:r w:rsidRPr="00E03216">
        <w:rPr>
          <w:spacing w:val="-6"/>
          <w:sz w:val="22"/>
          <w:szCs w:val="22"/>
          <w:lang w:eastAsia="ru-RU"/>
        </w:rPr>
        <w:t xml:space="preserve">О </w:t>
      </w:r>
      <w:hyperlink r:id="rId3" w:history="1">
        <w:r w:rsidRPr="00E03216">
          <w:rPr>
            <w:spacing w:val="-6"/>
            <w:sz w:val="22"/>
            <w:szCs w:val="22"/>
            <w:lang w:eastAsia="ru-RU"/>
          </w:rPr>
          <w:t>п</w:t>
        </w:r>
      </w:hyperlink>
      <w:r w:rsidRPr="00E03216">
        <w:rPr>
          <w:spacing w:val="-6"/>
          <w:sz w:val="22"/>
          <w:szCs w:val="22"/>
          <w:lang w:eastAsia="ru-RU"/>
        </w:rPr>
        <w:t>орядке использования средств нормированного страхового запаса территориального фонда обязательного медицинского страхования».</w:t>
      </w:r>
    </w:p>
  </w:footnote>
  <w:footnote w:id="122">
    <w:p w14:paraId="2D0469AC" w14:textId="77777777" w:rsidR="00BA0395" w:rsidRPr="00E03216" w:rsidRDefault="00BA0395" w:rsidP="00700B04">
      <w:pPr>
        <w:pStyle w:val="ab"/>
        <w:jc w:val="both"/>
        <w:rPr>
          <w:sz w:val="22"/>
          <w:szCs w:val="22"/>
        </w:rPr>
      </w:pPr>
      <w:r w:rsidRPr="00E03216">
        <w:rPr>
          <w:rStyle w:val="ad"/>
          <w:sz w:val="22"/>
          <w:szCs w:val="22"/>
        </w:rPr>
        <w:footnoteRef/>
      </w:r>
      <w:r w:rsidRPr="00E03216">
        <w:rPr>
          <w:sz w:val="22"/>
          <w:szCs w:val="22"/>
        </w:rPr>
        <w:t xml:space="preserve"> «Об установлении Порядка использования средств нормированного страхового запаса территориального фонда обязательного медицинского страхования».</w:t>
      </w:r>
    </w:p>
  </w:footnote>
  <w:footnote w:id="123">
    <w:p w14:paraId="7857B70C" w14:textId="792E4269"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rPr>
        <w:t xml:space="preserve"> «Об утверждении порядка формирования, условий предоставления медицинским организациям, указанным в части 6.6 статьи 26 Федерального закона </w:t>
      </w:r>
      <w:r>
        <w:rPr>
          <w:sz w:val="22"/>
          <w:szCs w:val="22"/>
        </w:rPr>
        <w:br/>
      </w:r>
      <w:r w:rsidRPr="00E03216">
        <w:rPr>
          <w:sz w:val="22"/>
          <w:szCs w:val="22"/>
        </w:rPr>
        <w:t xml:space="preserve">«Об обязательном медицинском 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rsidRPr="00E03216">
        <w:rPr>
          <w:sz w:val="22"/>
          <w:szCs w:val="22"/>
        </w:rPr>
        <w:t>софинансирования</w:t>
      </w:r>
      <w:proofErr w:type="spellEnd"/>
      <w:r w:rsidRPr="00E03216">
        <w:rPr>
          <w:sz w:val="22"/>
          <w:szCs w:val="22"/>
        </w:rPr>
        <w:t xml:space="preserve"> расходов медицинских организаций на оплату труда врачей и среднего медицинского персонала»</w:t>
      </w:r>
      <w:r w:rsidRPr="00E03216">
        <w:rPr>
          <w:sz w:val="22"/>
          <w:szCs w:val="22"/>
          <w:lang w:val="ru-RU"/>
        </w:rPr>
        <w:t>.</w:t>
      </w:r>
    </w:p>
  </w:footnote>
  <w:footnote w:id="124">
    <w:p w14:paraId="25692597" w14:textId="1EEFD831"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rPr>
        <w:t xml:space="preserve">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Pr="00E03216">
        <w:rPr>
          <w:sz w:val="22"/>
          <w:szCs w:val="22"/>
          <w:lang w:val="ru-RU"/>
        </w:rPr>
        <w:t>.</w:t>
      </w:r>
    </w:p>
  </w:footnote>
  <w:footnote w:id="125">
    <w:p w14:paraId="29B57A8E" w14:textId="29BC4857" w:rsidR="00BA0395" w:rsidRPr="00E03216" w:rsidRDefault="00BA0395" w:rsidP="00700B04">
      <w:pPr>
        <w:pStyle w:val="ab"/>
        <w:jc w:val="both"/>
        <w:rPr>
          <w:sz w:val="22"/>
          <w:szCs w:val="22"/>
          <w:lang w:val="ru-RU"/>
        </w:rPr>
      </w:pPr>
      <w:r w:rsidRPr="00E03216">
        <w:rPr>
          <w:rStyle w:val="ad"/>
          <w:sz w:val="22"/>
          <w:szCs w:val="22"/>
        </w:rPr>
        <w:footnoteRef/>
      </w:r>
      <w:r w:rsidRPr="00E03216">
        <w:rPr>
          <w:sz w:val="22"/>
          <w:szCs w:val="22"/>
        </w:rPr>
        <w:t xml:space="preserve"> «О порядке использования средств нормированного страхового запаса территориального фонда обязательного медицинского страхования»</w:t>
      </w:r>
      <w:r w:rsidRPr="00E03216">
        <w:rPr>
          <w:sz w:val="22"/>
          <w:szCs w:val="22"/>
          <w:lang w:val="ru-RU"/>
        </w:rPr>
        <w:t>.</w:t>
      </w:r>
    </w:p>
  </w:footnote>
  <w:footnote w:id="126">
    <w:p w14:paraId="76E1CEEE" w14:textId="006F46F7" w:rsidR="00BA0395" w:rsidRPr="00E03216" w:rsidRDefault="00BA0395" w:rsidP="00206305">
      <w:pPr>
        <w:pStyle w:val="ab"/>
        <w:jc w:val="both"/>
        <w:rPr>
          <w:sz w:val="22"/>
          <w:szCs w:val="22"/>
          <w:lang w:val="ru-RU"/>
        </w:rPr>
      </w:pPr>
      <w:r w:rsidRPr="00E03216">
        <w:rPr>
          <w:rStyle w:val="ad"/>
          <w:sz w:val="22"/>
          <w:szCs w:val="22"/>
        </w:rPr>
        <w:footnoteRef/>
      </w:r>
      <w:r w:rsidRPr="00E03216">
        <w:rPr>
          <w:sz w:val="22"/>
          <w:szCs w:val="22"/>
        </w:rPr>
        <w:t xml:space="preserve"> «Об утверждении порядка формирования, условий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rsidRPr="00E03216">
        <w:rPr>
          <w:sz w:val="22"/>
          <w:szCs w:val="22"/>
        </w:rPr>
        <w:t>софинансирования</w:t>
      </w:r>
      <w:proofErr w:type="spellEnd"/>
      <w:r w:rsidRPr="00E03216">
        <w:rPr>
          <w:sz w:val="22"/>
          <w:szCs w:val="22"/>
        </w:rPr>
        <w:t xml:space="preserve"> расходов медицинских организаций на оплату труда врачей и среднего медицинского персонала»</w:t>
      </w:r>
      <w:r w:rsidRPr="00E03216">
        <w:rPr>
          <w:sz w:val="22"/>
          <w:szCs w:val="22"/>
          <w:lang w:val="ru-RU"/>
        </w:rPr>
        <w:t>.</w:t>
      </w:r>
    </w:p>
  </w:footnote>
  <w:footnote w:id="127">
    <w:p w14:paraId="44ECF6ED" w14:textId="77777777" w:rsidR="00BA0395" w:rsidRPr="00E03216" w:rsidRDefault="00BA0395" w:rsidP="00206305">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 порядке использования средств нормированного страхового запаса территориального фонда обязательного медицинского страхования».</w:t>
      </w:r>
    </w:p>
  </w:footnote>
  <w:footnote w:id="128">
    <w:p w14:paraId="688B8200" w14:textId="1C9E5F62" w:rsidR="00BA0395" w:rsidRPr="00E03216" w:rsidRDefault="00BA0395" w:rsidP="00206305">
      <w:pPr>
        <w:pStyle w:val="ab"/>
        <w:rPr>
          <w:sz w:val="22"/>
          <w:szCs w:val="22"/>
          <w:lang w:val="ru-RU"/>
        </w:rPr>
      </w:pPr>
      <w:r w:rsidRPr="00E03216">
        <w:rPr>
          <w:rStyle w:val="ad"/>
          <w:sz w:val="22"/>
          <w:szCs w:val="22"/>
        </w:rPr>
        <w:footnoteRef/>
      </w:r>
      <w:r w:rsidRPr="00E03216">
        <w:rPr>
          <w:sz w:val="22"/>
          <w:szCs w:val="22"/>
        </w:rPr>
        <w:t xml:space="preserve"> «Об утверждении Правил обязательного медицинского страхования»</w:t>
      </w:r>
      <w:r w:rsidRPr="00E03216">
        <w:rPr>
          <w:sz w:val="22"/>
          <w:szCs w:val="22"/>
          <w:lang w:val="ru-RU"/>
        </w:rPr>
        <w:t>.</w:t>
      </w:r>
    </w:p>
  </w:footnote>
  <w:footnote w:id="129">
    <w:p w14:paraId="4C07B043" w14:textId="01327BEB" w:rsidR="00BA0395" w:rsidRPr="00E03216" w:rsidRDefault="00BA0395" w:rsidP="00A67FE7">
      <w:pPr>
        <w:pStyle w:val="ab"/>
        <w:jc w:val="both"/>
        <w:rPr>
          <w:sz w:val="22"/>
          <w:szCs w:val="22"/>
          <w:lang w:val="ru-RU"/>
        </w:rPr>
      </w:pPr>
      <w:r w:rsidRPr="00E03216">
        <w:rPr>
          <w:rStyle w:val="ad"/>
          <w:sz w:val="22"/>
          <w:szCs w:val="22"/>
        </w:rPr>
        <w:footnoteRef/>
      </w:r>
      <w:r w:rsidRPr="00E03216">
        <w:rPr>
          <w:sz w:val="22"/>
          <w:szCs w:val="22"/>
        </w:rPr>
        <w:t xml:space="preserve"> «О государственных жилищных сертификатах,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r w:rsidRPr="00E03216">
        <w:rPr>
          <w:sz w:val="22"/>
          <w:szCs w:val="22"/>
          <w:lang w:val="ru-RU"/>
        </w:rPr>
        <w:t>.</w:t>
      </w:r>
    </w:p>
  </w:footnote>
  <w:footnote w:id="130">
    <w:p w14:paraId="6CD4EF88" w14:textId="77777777" w:rsidR="00BA0395" w:rsidRPr="00E03216" w:rsidRDefault="00BA0395" w:rsidP="0084027A">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Порядок выпуска и погашения государственных жилищных сертификатов, выдаваемых гражданам РФ,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footnote>
  <w:footnote w:id="131">
    <w:p w14:paraId="2185F384" w14:textId="2D96F376" w:rsidR="00BA0395" w:rsidRPr="00E03216" w:rsidRDefault="00BA0395" w:rsidP="0084027A">
      <w:pPr>
        <w:pStyle w:val="ab"/>
        <w:ind w:left="-426"/>
        <w:jc w:val="both"/>
        <w:rPr>
          <w:sz w:val="22"/>
          <w:szCs w:val="22"/>
          <w:lang w:val="ru-RU"/>
        </w:rPr>
      </w:pPr>
      <w:r w:rsidRPr="00E03216">
        <w:rPr>
          <w:rStyle w:val="ad"/>
          <w:sz w:val="22"/>
          <w:szCs w:val="22"/>
        </w:rPr>
        <w:footnoteRef/>
      </w:r>
      <w:r w:rsidRPr="00E03216">
        <w:rPr>
          <w:sz w:val="22"/>
          <w:szCs w:val="22"/>
        </w:rPr>
        <w:t xml:space="preserve">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03216">
        <w:rPr>
          <w:sz w:val="22"/>
          <w:szCs w:val="22"/>
          <w:lang w:val="ru-RU"/>
        </w:rPr>
        <w:t>.</w:t>
      </w:r>
    </w:p>
  </w:footnote>
  <w:footnote w:id="132">
    <w:p w14:paraId="574EF517" w14:textId="77777777" w:rsidR="00BA0395" w:rsidRPr="00E03216" w:rsidRDefault="00BA0395" w:rsidP="00412FBD">
      <w:pPr>
        <w:pStyle w:val="ab"/>
        <w:tabs>
          <w:tab w:val="left" w:pos="15026"/>
        </w:tabs>
        <w:spacing w:line="228" w:lineRule="auto"/>
        <w:ind w:left="-426"/>
        <w:jc w:val="both"/>
        <w:rPr>
          <w:spacing w:val="-4"/>
          <w:sz w:val="22"/>
          <w:szCs w:val="22"/>
        </w:rPr>
      </w:pPr>
      <w:r w:rsidRPr="00E03216">
        <w:rPr>
          <w:rStyle w:val="ad"/>
          <w:sz w:val="22"/>
          <w:szCs w:val="22"/>
        </w:rPr>
        <w:footnoteRef/>
      </w:r>
      <w:r w:rsidRPr="00E03216">
        <w:rPr>
          <w:spacing w:val="-4"/>
          <w:sz w:val="22"/>
          <w:szCs w:val="22"/>
        </w:rPr>
        <w:t xml:space="preserve"> «О Порядке формирования и применения кодов бюджетной классификации Российской Федерации, их структуре и принципах назначения»</w:t>
      </w:r>
      <w:r w:rsidRPr="00E03216">
        <w:rPr>
          <w:spacing w:val="-4"/>
          <w:sz w:val="22"/>
          <w:szCs w:val="22"/>
          <w:lang w:eastAsia="ru-RU"/>
        </w:rPr>
        <w:t>.</w:t>
      </w:r>
    </w:p>
  </w:footnote>
  <w:footnote w:id="133">
    <w:p w14:paraId="0B1D56A4" w14:textId="77777777" w:rsidR="00BA0395" w:rsidRPr="00E03216" w:rsidRDefault="00BA0395" w:rsidP="00412FBD">
      <w:pPr>
        <w:pStyle w:val="ab"/>
        <w:ind w:left="-426"/>
        <w:jc w:val="both"/>
        <w:rPr>
          <w:sz w:val="22"/>
          <w:szCs w:val="22"/>
        </w:rPr>
      </w:pPr>
      <w:r w:rsidRPr="00E03216">
        <w:rPr>
          <w:rStyle w:val="ad"/>
          <w:sz w:val="22"/>
          <w:szCs w:val="22"/>
        </w:rPr>
        <w:footnoteRef/>
      </w:r>
      <w:r w:rsidRPr="00E03216">
        <w:rPr>
          <w:sz w:val="22"/>
          <w:szCs w:val="22"/>
        </w:rPr>
        <w:t xml:space="preserve"> «О Порядке формирования и применения кодов бюджетной классификации Российской Федерации, их структуре и принципах назначения».</w:t>
      </w:r>
    </w:p>
  </w:footnote>
  <w:footnote w:id="134">
    <w:p w14:paraId="7F91788A" w14:textId="77777777" w:rsidR="00BA0395" w:rsidRPr="00E03216" w:rsidRDefault="00BA0395" w:rsidP="0084027A">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w:t>
      </w:r>
    </w:p>
  </w:footnote>
  <w:footnote w:id="135">
    <w:p w14:paraId="0ACA315C" w14:textId="77777777" w:rsidR="00BA0395" w:rsidRPr="00E03216" w:rsidRDefault="00BA0395" w:rsidP="0084027A">
      <w:pPr>
        <w:pStyle w:val="ab"/>
        <w:ind w:left="-426"/>
        <w:jc w:val="both"/>
        <w:rPr>
          <w:sz w:val="22"/>
          <w:szCs w:val="22"/>
        </w:rPr>
      </w:pPr>
      <w:r w:rsidRPr="00E03216">
        <w:rPr>
          <w:rStyle w:val="ad"/>
          <w:sz w:val="22"/>
          <w:szCs w:val="22"/>
        </w:rPr>
        <w:footnoteRef/>
      </w:r>
      <w:r w:rsidRPr="00E03216">
        <w:rPr>
          <w:sz w:val="22"/>
          <w:szCs w:val="22"/>
        </w:rPr>
        <w:t xml:space="preserve"> «О порядке применения бюджетной классификации расходов и источников финансирования дефицита бюджета города Москвы и утверждении Перечня главных распорядителей бюджетных средств».</w:t>
      </w:r>
    </w:p>
  </w:footnote>
  <w:footnote w:id="136">
    <w:p w14:paraId="3CD39982" w14:textId="398EDC62" w:rsidR="00BA0395" w:rsidRPr="00E03216" w:rsidRDefault="00BA0395" w:rsidP="0084027A">
      <w:pPr>
        <w:pStyle w:val="ab"/>
        <w:ind w:left="-426"/>
        <w:jc w:val="both"/>
        <w:rPr>
          <w:sz w:val="22"/>
          <w:szCs w:val="22"/>
          <w:lang w:val="ru-RU"/>
        </w:rPr>
      </w:pPr>
      <w:r w:rsidRPr="00E03216">
        <w:rPr>
          <w:rStyle w:val="ad"/>
          <w:sz w:val="22"/>
          <w:szCs w:val="22"/>
        </w:rPr>
        <w:footnoteRef/>
      </w:r>
      <w:r w:rsidRPr="00E03216">
        <w:rPr>
          <w:sz w:val="22"/>
          <w:szCs w:val="22"/>
          <w:lang w:val="ru-RU"/>
        </w:rPr>
        <w:t> «Об утверждении Правил опубликования отчетов о деятельности автономного учреждения и об использовании закрепленного за ним имущества».</w:t>
      </w:r>
    </w:p>
  </w:footnote>
  <w:footnote w:id="137">
    <w:p w14:paraId="47E80110" w14:textId="77777777" w:rsidR="00BA0395" w:rsidRPr="00E03216" w:rsidRDefault="00BA0395" w:rsidP="0084027A">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footnote>
  <w:footnote w:id="138">
    <w:p w14:paraId="2A7D8E58" w14:textId="77777777" w:rsidR="00BA0395" w:rsidRPr="00E03216" w:rsidRDefault="00BA0395" w:rsidP="0086378D">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footnote>
  <w:footnote w:id="139">
    <w:p w14:paraId="2DCA7D0B" w14:textId="77777777" w:rsidR="00BA0395" w:rsidRPr="00E03216" w:rsidRDefault="00BA0395" w:rsidP="0086378D">
      <w:pPr>
        <w:pStyle w:val="ab"/>
        <w:ind w:left="-426"/>
        <w:jc w:val="both"/>
        <w:rPr>
          <w:sz w:val="22"/>
          <w:szCs w:val="22"/>
        </w:rPr>
      </w:pPr>
      <w:r w:rsidRPr="00E03216">
        <w:rPr>
          <w:rStyle w:val="ad"/>
          <w:sz w:val="22"/>
          <w:szCs w:val="22"/>
        </w:rPr>
        <w:footnoteRef/>
      </w:r>
      <w:r w:rsidRPr="00E03216">
        <w:rPr>
          <w:sz w:val="22"/>
          <w:szCs w:val="22"/>
        </w:rPr>
        <w:t xml:space="preserve"> «Об утверждении дополнительных форм годовой и квартальной бухгалтерской отчетности, представляемых федеральными бюджетными и автономными учреждениями и Инструкции о порядке их составления и представления».</w:t>
      </w:r>
    </w:p>
  </w:footnote>
  <w:footnote w:id="140">
    <w:p w14:paraId="4C2BD5E1" w14:textId="77777777" w:rsidR="00BA0395" w:rsidRPr="00E03216" w:rsidRDefault="00BA0395" w:rsidP="0086378D">
      <w:pPr>
        <w:pStyle w:val="ab"/>
        <w:tabs>
          <w:tab w:val="left" w:pos="15026"/>
        </w:tabs>
        <w:spacing w:line="228" w:lineRule="auto"/>
        <w:ind w:left="-426"/>
        <w:jc w:val="both"/>
        <w:rPr>
          <w:spacing w:val="-4"/>
          <w:sz w:val="22"/>
          <w:szCs w:val="22"/>
        </w:rPr>
      </w:pPr>
      <w:r w:rsidRPr="00E03216">
        <w:rPr>
          <w:rStyle w:val="ad"/>
          <w:sz w:val="22"/>
          <w:szCs w:val="22"/>
        </w:rPr>
        <w:footnoteRef/>
      </w:r>
      <w:r w:rsidRPr="00E03216">
        <w:rPr>
          <w:spacing w:val="-4"/>
          <w:sz w:val="22"/>
          <w:szCs w:val="22"/>
        </w:rPr>
        <w:t xml:space="preserve"> «О Порядке формирования и применения кодов бюджетной классификации Российской Федерации, их структуре и принципах назначения»</w:t>
      </w:r>
      <w:r w:rsidRPr="00E03216">
        <w:rPr>
          <w:spacing w:val="-4"/>
          <w:sz w:val="22"/>
          <w:szCs w:val="22"/>
          <w:lang w:eastAsia="ru-RU"/>
        </w:rPr>
        <w:t>.</w:t>
      </w:r>
    </w:p>
  </w:footnote>
  <w:footnote w:id="141">
    <w:p w14:paraId="48B8EC22" w14:textId="77777777" w:rsidR="00BA0395" w:rsidRPr="00E03216" w:rsidRDefault="00BA0395" w:rsidP="00E02F2B">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Общие требования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footnote>
  <w:footnote w:id="142">
    <w:p w14:paraId="7947B48E" w14:textId="77777777" w:rsidR="00BA0395" w:rsidRPr="00E03216" w:rsidRDefault="00BA0395" w:rsidP="00E02F2B">
      <w:pPr>
        <w:pStyle w:val="ab"/>
        <w:ind w:left="-426"/>
        <w:jc w:val="both"/>
        <w:rPr>
          <w:sz w:val="22"/>
          <w:szCs w:val="22"/>
        </w:rPr>
      </w:pPr>
      <w:r w:rsidRPr="00E03216">
        <w:rPr>
          <w:rStyle w:val="ad"/>
          <w:sz w:val="22"/>
          <w:szCs w:val="22"/>
        </w:rPr>
        <w:footnoteRef/>
      </w:r>
      <w:r w:rsidRPr="00E03216">
        <w:rPr>
          <w:sz w:val="22"/>
          <w:szCs w:val="22"/>
        </w:rPr>
        <w:t xml:space="preserve"> «О порядке применения бюджетной классификации расходов и источников финансирования дефицита бюджета города Москвы и утверждении Перечня главных распорядителей бюджетных средств».</w:t>
      </w:r>
    </w:p>
  </w:footnote>
  <w:footnote w:id="143">
    <w:p w14:paraId="18420ECA" w14:textId="37D9B897" w:rsidR="00BA0395" w:rsidRPr="007C3AE4" w:rsidRDefault="00BA0395" w:rsidP="007C3AE4">
      <w:pPr>
        <w:pStyle w:val="ab"/>
        <w:ind w:left="-426"/>
        <w:jc w:val="both"/>
      </w:pPr>
      <w:r>
        <w:rPr>
          <w:rStyle w:val="ad"/>
        </w:rPr>
        <w:footnoteRef/>
      </w:r>
      <w:r>
        <w:t xml:space="preserve"> </w:t>
      </w:r>
      <w:r w:rsidRPr="00154F55">
        <w:t xml:space="preserve">В соответствии с НПА (ПА) </w:t>
      </w:r>
      <w:r w:rsidRPr="00154F55">
        <w:rPr>
          <w:lang w:eastAsia="ru-RU"/>
        </w:rPr>
        <w:t>исполнительных органов государственной власти субъектов Российской Федерации, исполнительных (представительных) органов местного самоуправления, осуществляющих функции и полномочия учредителя соответствующих бюджетных и автономных учреждений, а также органов государственной власти (государственных органов), органов местного самоуправления, являющихся ГРБС (РБС) для казенных учреждений.</w:t>
      </w:r>
    </w:p>
  </w:footnote>
  <w:footnote w:id="144">
    <w:p w14:paraId="3D65DB0C" w14:textId="77777777" w:rsidR="00BA0395" w:rsidRPr="00E03216" w:rsidRDefault="00BA0395" w:rsidP="00AC13E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государственной гражданской службе города Москвы».</w:t>
      </w:r>
    </w:p>
  </w:footnote>
  <w:footnote w:id="145">
    <w:p w14:paraId="079129D0" w14:textId="77777777" w:rsidR="00BA0395" w:rsidRPr="00E03216" w:rsidRDefault="00BA0395" w:rsidP="00AC13E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муниципальной службе в городе Москве».</w:t>
      </w:r>
    </w:p>
  </w:footnote>
  <w:footnote w:id="146">
    <w:p w14:paraId="66FDCADB" w14:textId="77777777" w:rsidR="00BA0395" w:rsidRPr="00E03216" w:rsidRDefault="00BA0395" w:rsidP="00AC13E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оплате труда работников государственных учреждений города Москвы».</w:t>
      </w:r>
    </w:p>
  </w:footnote>
  <w:footnote w:id="147">
    <w:p w14:paraId="315C198A" w14:textId="77777777" w:rsidR="00BA0395" w:rsidRPr="00E03216" w:rsidRDefault="00BA0395" w:rsidP="00AC13E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оплате труда работников, замещающих должности, не являющиеся должностями государственной гражданской службы города Москвы».</w:t>
      </w:r>
    </w:p>
  </w:footnote>
  <w:footnote w:id="148">
    <w:p w14:paraId="422443A0" w14:textId="77777777" w:rsidR="00BA0395" w:rsidRPr="00E03216" w:rsidRDefault="00BA0395" w:rsidP="0099640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Правил опубликования отчетов о деятельности автономного учреждения и об использовании закрепленного за ним имущества».</w:t>
      </w:r>
    </w:p>
  </w:footnote>
  <w:footnote w:id="149">
    <w:p w14:paraId="0443366F" w14:textId="77777777" w:rsidR="00BA0395" w:rsidRPr="00E03216" w:rsidRDefault="00BA0395" w:rsidP="0099640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footnote>
  <w:footnote w:id="150">
    <w:p w14:paraId="786F5946" w14:textId="77777777" w:rsidR="00BA0395" w:rsidRPr="00E03216" w:rsidRDefault="00BA0395" w:rsidP="0099640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Порядке ведения реестра расходных обязательств города Москвы».</w:t>
      </w:r>
    </w:p>
  </w:footnote>
  <w:footnote w:id="151">
    <w:p w14:paraId="62C0CCF0" w14:textId="77777777" w:rsidR="00BA0395" w:rsidRPr="00E03216" w:rsidRDefault="00BA0395" w:rsidP="00996400">
      <w:pPr>
        <w:pStyle w:val="ab"/>
        <w:ind w:left="-426"/>
        <w:jc w:val="both"/>
        <w:rPr>
          <w:sz w:val="22"/>
          <w:szCs w:val="22"/>
        </w:rPr>
      </w:pPr>
      <w:r w:rsidRPr="00E03216">
        <w:rPr>
          <w:rStyle w:val="ad"/>
          <w:sz w:val="22"/>
          <w:szCs w:val="22"/>
        </w:rPr>
        <w:footnoteRef/>
      </w:r>
      <w:r w:rsidRPr="00E03216">
        <w:rPr>
          <w:sz w:val="22"/>
          <w:szCs w:val="22"/>
        </w:rPr>
        <w:t xml:space="preserve"> «Об утверждении Методических указаний по составлению и ведению реестров расходных обязательств главных распорядителей бюджетных средств города Москвы».</w:t>
      </w:r>
    </w:p>
  </w:footnote>
  <w:footnote w:id="152">
    <w:p w14:paraId="1982EC6E" w14:textId="77777777" w:rsidR="00BA0395" w:rsidRPr="00E03216" w:rsidRDefault="00BA0395" w:rsidP="0099640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w:t>
      </w:r>
    </w:p>
  </w:footnote>
  <w:footnote w:id="153">
    <w:p w14:paraId="4EB4F840" w14:textId="77777777" w:rsidR="00BA0395" w:rsidRPr="00E03216" w:rsidRDefault="00BA0395" w:rsidP="0099640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осуществления внутреннего финансового контроля и внутреннего финансового аудита».</w:t>
      </w:r>
    </w:p>
  </w:footnote>
  <w:footnote w:id="154">
    <w:p w14:paraId="0FA4833F" w14:textId="77777777" w:rsidR="00BA0395" w:rsidRPr="00E03216" w:rsidRDefault="00BA0395" w:rsidP="00996400">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«Об утверждении Порядка предоставления грантов из бюджета города Москвы юридическим лицам в период действия режима повышенной готовности».</w:t>
      </w:r>
    </w:p>
  </w:footnote>
  <w:footnote w:id="155">
    <w:p w14:paraId="354BD31E" w14:textId="77777777" w:rsidR="00BA0395" w:rsidRPr="00E03216" w:rsidRDefault="00BA0395" w:rsidP="00996400">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«О утверждении формы договора о предоставлении гранта».</w:t>
      </w:r>
    </w:p>
  </w:footnote>
  <w:footnote w:id="156">
    <w:p w14:paraId="2370945A" w14:textId="77777777" w:rsidR="00BA0395" w:rsidRPr="00E03216" w:rsidRDefault="00BA0395" w:rsidP="0099640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Правила осуществления бюджетных полномочий органами государственной власти города Москвы, являющимися главными администраторами (администраторами) доходов бюджета города Москвы.</w:t>
      </w:r>
    </w:p>
  </w:footnote>
  <w:footnote w:id="157">
    <w:p w14:paraId="30F80F4C" w14:textId="77777777" w:rsidR="00BA0395" w:rsidRPr="00E03216" w:rsidRDefault="00BA0395" w:rsidP="0099640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осуществления внутреннего финансового контроля и внутреннего финансового аудита».</w:t>
      </w:r>
    </w:p>
  </w:footnote>
  <w:footnote w:id="158">
    <w:p w14:paraId="376F9ED7" w14:textId="2A373BEF" w:rsidR="00BA0395" w:rsidRPr="00E03216" w:rsidRDefault="00BA0395" w:rsidP="00996400">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федерального стандарта </w:t>
      </w:r>
      <w:r>
        <w:rPr>
          <w:spacing w:val="-4"/>
          <w:sz w:val="22"/>
          <w:szCs w:val="22"/>
        </w:rPr>
        <w:t xml:space="preserve">внутреннего финансового аудита </w:t>
      </w:r>
      <w:r>
        <w:rPr>
          <w:spacing w:val="-4"/>
          <w:sz w:val="22"/>
          <w:szCs w:val="22"/>
          <w:lang w:val="ru-RU"/>
        </w:rPr>
        <w:t>«</w:t>
      </w:r>
      <w:r w:rsidRPr="00E03216">
        <w:rPr>
          <w:spacing w:val="-4"/>
          <w:sz w:val="22"/>
          <w:szCs w:val="22"/>
        </w:rPr>
        <w:t>Основания и порядок организации, случаи и порядок передачи полномочий по осуществлению внутреннего финансового аудита».</w:t>
      </w:r>
    </w:p>
  </w:footnote>
  <w:footnote w:id="159">
    <w:p w14:paraId="5C6A4FD8" w14:textId="77777777" w:rsidR="00BA0395" w:rsidRPr="00E03216" w:rsidRDefault="00BA0395" w:rsidP="00B64FE9">
      <w:pPr>
        <w:pStyle w:val="ab"/>
        <w:tabs>
          <w:tab w:val="left" w:pos="15026"/>
        </w:tabs>
        <w:ind w:left="-425" w:right="141"/>
        <w:jc w:val="both"/>
        <w:rPr>
          <w:spacing w:val="-4"/>
          <w:sz w:val="22"/>
          <w:szCs w:val="22"/>
        </w:rPr>
      </w:pPr>
      <w:r w:rsidRPr="00E03216">
        <w:rPr>
          <w:rStyle w:val="ad"/>
          <w:sz w:val="22"/>
          <w:szCs w:val="22"/>
        </w:rPr>
        <w:footnoteRef/>
      </w:r>
      <w:r w:rsidRPr="00E03216">
        <w:rPr>
          <w:spacing w:val="-4"/>
          <w:sz w:val="22"/>
          <w:szCs w:val="22"/>
        </w:rPr>
        <w:t xml:space="preserve"> «О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досуговой, социально-воспитательной, физкультурно-оздоровительной и спортивной работы с населением по месту жительства».</w:t>
      </w:r>
    </w:p>
  </w:footnote>
  <w:footnote w:id="160">
    <w:p w14:paraId="758602FB" w14:textId="77777777" w:rsidR="00BA0395" w:rsidRPr="00E03216" w:rsidRDefault="00BA0395" w:rsidP="00B64FE9">
      <w:pPr>
        <w:autoSpaceDE w:val="0"/>
        <w:autoSpaceDN w:val="0"/>
        <w:adjustRightInd w:val="0"/>
        <w:spacing w:after="0" w:line="240" w:lineRule="auto"/>
        <w:ind w:left="-425"/>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«Об утверждении Правил обязательного медицинского страхования».</w:t>
      </w:r>
    </w:p>
  </w:footnote>
  <w:footnote w:id="161">
    <w:p w14:paraId="46BBB923" w14:textId="638B6538" w:rsidR="00BA0395" w:rsidRPr="00E03216" w:rsidRDefault="00BA0395" w:rsidP="005A222D">
      <w:pPr>
        <w:pStyle w:val="ab"/>
        <w:ind w:left="-425" w:firstLine="425"/>
        <w:jc w:val="both"/>
        <w:rPr>
          <w:sz w:val="22"/>
          <w:szCs w:val="22"/>
          <w:lang w:val="ru-RU"/>
        </w:rPr>
      </w:pPr>
      <w:r w:rsidRPr="00E03216">
        <w:rPr>
          <w:rStyle w:val="ad"/>
          <w:sz w:val="22"/>
          <w:szCs w:val="22"/>
        </w:rPr>
        <w:footnoteRef/>
      </w:r>
      <w:r w:rsidRPr="00E03216">
        <w:rPr>
          <w:sz w:val="22"/>
          <w:szCs w:val="22"/>
        </w:rPr>
        <w:t xml:space="preserve"> «О таможенном регулировании в Российской Федерации и о внесении изменений в отдельные законодательные акты Российской Федерации»</w:t>
      </w:r>
      <w:r w:rsidRPr="00E03216">
        <w:rPr>
          <w:sz w:val="22"/>
          <w:szCs w:val="22"/>
          <w:lang w:val="ru-RU"/>
        </w:rPr>
        <w:t>.</w:t>
      </w:r>
    </w:p>
  </w:footnote>
  <w:footnote w:id="162">
    <w:p w14:paraId="5E6AB82E" w14:textId="77777777" w:rsidR="00BA0395" w:rsidRPr="00E03216" w:rsidRDefault="00BA0395" w:rsidP="005A222D">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 дополнительных основаниях и условиях сроков уплаты налогов и сборов».</w:t>
      </w:r>
    </w:p>
  </w:footnote>
  <w:footnote w:id="163">
    <w:p w14:paraId="3F28AE01" w14:textId="77777777" w:rsidR="00BA0395" w:rsidRPr="00E03216" w:rsidRDefault="00BA0395" w:rsidP="005A222D">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 налоге на имущество организаций».</w:t>
      </w:r>
    </w:p>
  </w:footnote>
  <w:footnote w:id="164">
    <w:p w14:paraId="16A8286B" w14:textId="77777777" w:rsidR="00BA0395" w:rsidRPr="00E03216" w:rsidRDefault="00BA0395" w:rsidP="0084027A">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 земельном налоге».</w:t>
      </w:r>
    </w:p>
  </w:footnote>
  <w:footnote w:id="165">
    <w:p w14:paraId="4C23525C" w14:textId="77777777" w:rsidR="00BA0395" w:rsidRPr="00E03216" w:rsidRDefault="00BA0395" w:rsidP="0084027A">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 транспортном налоге».</w:t>
      </w:r>
    </w:p>
  </w:footnote>
  <w:footnote w:id="166">
    <w:p w14:paraId="021B63D3" w14:textId="77777777" w:rsidR="00BA0395" w:rsidRPr="00E03216" w:rsidRDefault="00BA0395" w:rsidP="0084027A">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«Об установлении налоговой ставки для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w:t>
      </w:r>
    </w:p>
  </w:footnote>
  <w:footnote w:id="167">
    <w:p w14:paraId="6FD1454E" w14:textId="77777777" w:rsidR="00BA0395" w:rsidRPr="00E03216" w:rsidRDefault="00BA0395" w:rsidP="0084027A">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 мерах по оптимизации и поддержке завершения реализации инвестиционных проектов по объектам капитального строительства на территории города Москвы».</w:t>
      </w:r>
    </w:p>
  </w:footnote>
  <w:footnote w:id="168">
    <w:p w14:paraId="4A5CAF42" w14:textId="77777777" w:rsidR="00BA0395" w:rsidRPr="000759D8" w:rsidRDefault="00BA0395" w:rsidP="0084027A">
      <w:pPr>
        <w:pStyle w:val="ab"/>
        <w:tabs>
          <w:tab w:val="left" w:pos="15026"/>
        </w:tabs>
        <w:spacing w:line="228" w:lineRule="auto"/>
        <w:ind w:right="141"/>
        <w:jc w:val="both"/>
        <w:rPr>
          <w:spacing w:val="-4"/>
          <w:sz w:val="22"/>
          <w:szCs w:val="22"/>
        </w:rPr>
      </w:pPr>
      <w:r w:rsidRPr="000759D8">
        <w:rPr>
          <w:rStyle w:val="ad"/>
          <w:sz w:val="22"/>
          <w:szCs w:val="22"/>
        </w:rPr>
        <w:footnoteRef/>
      </w:r>
      <w:r w:rsidRPr="000759D8">
        <w:rPr>
          <w:spacing w:val="-4"/>
          <w:sz w:val="22"/>
          <w:szCs w:val="22"/>
        </w:rPr>
        <w:t xml:space="preserve"> Методика определения расчетного размера платежа городу Москве инвестором при реализации инвестиционных проектов строительства и реконструкции объектов жилого назначения на территории города Москвы.</w:t>
      </w:r>
    </w:p>
  </w:footnote>
  <w:footnote w:id="169">
    <w:p w14:paraId="60BC535D" w14:textId="77777777" w:rsidR="00BA0395" w:rsidRPr="000759D8" w:rsidRDefault="00BA0395" w:rsidP="0084027A">
      <w:pPr>
        <w:pStyle w:val="ab"/>
        <w:tabs>
          <w:tab w:val="left" w:pos="15026"/>
        </w:tabs>
        <w:spacing w:line="228" w:lineRule="auto"/>
        <w:ind w:right="141"/>
        <w:jc w:val="both"/>
        <w:rPr>
          <w:spacing w:val="-4"/>
          <w:sz w:val="22"/>
          <w:szCs w:val="22"/>
        </w:rPr>
      </w:pPr>
      <w:r w:rsidRPr="000759D8">
        <w:rPr>
          <w:rStyle w:val="ad"/>
          <w:sz w:val="22"/>
          <w:szCs w:val="22"/>
        </w:rPr>
        <w:footnoteRef/>
      </w:r>
      <w:r w:rsidRPr="000759D8">
        <w:rPr>
          <w:spacing w:val="-4"/>
          <w:sz w:val="22"/>
          <w:szCs w:val="22"/>
        </w:rPr>
        <w:t xml:space="preserve"> «Об утверждении Положения об установлении в особом порядке арендной платы за объекты нежилого фонда, находящиеся в собственности субъекта РФ - города Москвы, составляющие имущественную казну города Москвы».</w:t>
      </w:r>
    </w:p>
  </w:footnote>
  <w:footnote w:id="170">
    <w:p w14:paraId="33D6EF34" w14:textId="77777777" w:rsidR="00BA0395" w:rsidRPr="000759D8" w:rsidRDefault="00BA0395" w:rsidP="0084027A">
      <w:pPr>
        <w:pStyle w:val="ab"/>
        <w:tabs>
          <w:tab w:val="left" w:pos="15026"/>
        </w:tabs>
        <w:spacing w:line="228" w:lineRule="auto"/>
        <w:ind w:right="141"/>
        <w:jc w:val="both"/>
        <w:rPr>
          <w:spacing w:val="-4"/>
          <w:sz w:val="22"/>
          <w:szCs w:val="22"/>
        </w:rPr>
      </w:pPr>
      <w:r w:rsidRPr="000759D8">
        <w:rPr>
          <w:rStyle w:val="ad"/>
          <w:sz w:val="22"/>
          <w:szCs w:val="22"/>
        </w:rPr>
        <w:footnoteRef/>
      </w:r>
      <w:r w:rsidRPr="000759D8">
        <w:rPr>
          <w:spacing w:val="-4"/>
          <w:sz w:val="22"/>
          <w:szCs w:val="22"/>
        </w:rPr>
        <w:t xml:space="preserve"> «О мерах по оптимизации и поддержке завершения реализации инвестиционных проектов по объектам капитального строительства на территории города Москвы».</w:t>
      </w:r>
    </w:p>
  </w:footnote>
  <w:footnote w:id="171">
    <w:p w14:paraId="407D0771" w14:textId="2760CA7F" w:rsidR="00BA0395" w:rsidRPr="000759D8" w:rsidRDefault="00BA0395" w:rsidP="0084027A">
      <w:pPr>
        <w:pStyle w:val="ab"/>
        <w:jc w:val="both"/>
        <w:rPr>
          <w:sz w:val="22"/>
          <w:szCs w:val="22"/>
          <w:lang w:val="ru-RU"/>
        </w:rPr>
      </w:pPr>
      <w:r w:rsidRPr="000759D8">
        <w:rPr>
          <w:rStyle w:val="ad"/>
          <w:sz w:val="22"/>
          <w:szCs w:val="22"/>
        </w:rPr>
        <w:footnoteRef/>
      </w:r>
      <w:r w:rsidRPr="000759D8">
        <w:rPr>
          <w:sz w:val="22"/>
          <w:szCs w:val="22"/>
        </w:rPr>
        <w:t xml:space="preserve">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sidRPr="000759D8">
        <w:rPr>
          <w:sz w:val="22"/>
          <w:szCs w:val="22"/>
          <w:lang w:val="ru-RU"/>
        </w:rPr>
        <w:t>.</w:t>
      </w:r>
    </w:p>
  </w:footnote>
  <w:footnote w:id="172">
    <w:p w14:paraId="45CD64B6" w14:textId="0F13F129" w:rsidR="00BA0395" w:rsidRPr="000759D8" w:rsidRDefault="00BA0395" w:rsidP="0084027A">
      <w:pPr>
        <w:pStyle w:val="ab"/>
        <w:jc w:val="both"/>
        <w:rPr>
          <w:sz w:val="22"/>
          <w:szCs w:val="22"/>
          <w:lang w:val="ru-RU"/>
        </w:rPr>
      </w:pPr>
      <w:r w:rsidRPr="000759D8">
        <w:rPr>
          <w:rStyle w:val="ad"/>
          <w:sz w:val="22"/>
          <w:szCs w:val="22"/>
        </w:rPr>
        <w:footnoteRef/>
      </w:r>
      <w:r w:rsidRPr="000759D8">
        <w:rPr>
          <w:sz w:val="22"/>
          <w:szCs w:val="22"/>
        </w:rPr>
        <w:t xml:space="preserve"> «О таможенном регулировании в Российской Федерации и о внесении изменений в отдельные законодательные акты Российской Федерации»</w:t>
      </w:r>
      <w:r w:rsidRPr="000759D8">
        <w:rPr>
          <w:sz w:val="22"/>
          <w:szCs w:val="22"/>
          <w:lang w:val="ru-RU"/>
        </w:rPr>
        <w:t>.</w:t>
      </w:r>
    </w:p>
  </w:footnote>
  <w:footnote w:id="173">
    <w:p w14:paraId="3089AEB4" w14:textId="77777777" w:rsidR="00BA0395" w:rsidRPr="00E03216" w:rsidRDefault="00BA0395" w:rsidP="000759D8">
      <w:pPr>
        <w:pStyle w:val="ab"/>
        <w:spacing w:line="228" w:lineRule="auto"/>
        <w:jc w:val="both"/>
        <w:rPr>
          <w:sz w:val="22"/>
          <w:szCs w:val="22"/>
        </w:rPr>
      </w:pPr>
      <w:r w:rsidRPr="000759D8">
        <w:rPr>
          <w:rStyle w:val="ad"/>
          <w:sz w:val="22"/>
          <w:szCs w:val="22"/>
        </w:rPr>
        <w:footnoteRef/>
      </w:r>
      <w:r w:rsidRPr="000759D8">
        <w:rPr>
          <w:sz w:val="22"/>
          <w:szCs w:val="22"/>
        </w:rPr>
        <w:t xml:space="preserve"> «Об охране здоровья в городе Москве».</w:t>
      </w:r>
    </w:p>
  </w:footnote>
  <w:footnote w:id="174">
    <w:p w14:paraId="69CC638F" w14:textId="4ABE0EC7" w:rsidR="00BA0395" w:rsidRPr="00E03216" w:rsidRDefault="00BA0395" w:rsidP="0084027A">
      <w:pPr>
        <w:pStyle w:val="ab"/>
        <w:jc w:val="both"/>
        <w:rPr>
          <w:sz w:val="22"/>
          <w:szCs w:val="22"/>
          <w:lang w:val="ru-RU"/>
        </w:rPr>
      </w:pPr>
      <w:r w:rsidRPr="00E03216">
        <w:rPr>
          <w:rStyle w:val="ad"/>
          <w:sz w:val="22"/>
          <w:szCs w:val="22"/>
        </w:rPr>
        <w:footnoteRef/>
      </w:r>
      <w:r w:rsidRPr="00E03216">
        <w:rPr>
          <w:sz w:val="22"/>
          <w:szCs w:val="22"/>
        </w:rPr>
        <w:t xml:space="preserve"> «О Требованиях к составлению и утверждению плана финансово-хозяйственной деятельности государственного (муниципального) учреждения»</w:t>
      </w:r>
      <w:r w:rsidRPr="00E03216">
        <w:rPr>
          <w:sz w:val="22"/>
          <w:szCs w:val="22"/>
          <w:lang w:val="ru-RU"/>
        </w:rPr>
        <w:t>.</w:t>
      </w:r>
    </w:p>
  </w:footnote>
  <w:footnote w:id="175">
    <w:p w14:paraId="76D4A82A" w14:textId="02F15944" w:rsidR="00BA0395" w:rsidRPr="00E03216" w:rsidRDefault="00BA0395">
      <w:pPr>
        <w:pStyle w:val="ab"/>
        <w:rPr>
          <w:sz w:val="22"/>
          <w:szCs w:val="22"/>
          <w:lang w:val="ru-RU"/>
        </w:rPr>
      </w:pPr>
      <w:r w:rsidRPr="00E03216">
        <w:rPr>
          <w:rStyle w:val="ad"/>
          <w:sz w:val="22"/>
          <w:szCs w:val="22"/>
        </w:rPr>
        <w:footnoteRef/>
      </w:r>
      <w:r w:rsidRPr="00E03216">
        <w:rPr>
          <w:sz w:val="22"/>
          <w:szCs w:val="22"/>
        </w:rPr>
        <w:t xml:space="preserve"> «Об условиях и порядке предоставления из бюджета города Москвы государственным гражданским служащим города Москвы единовременной субсидии для приобретения или строительства жилого помещения</w:t>
      </w:r>
      <w:r w:rsidRPr="00E03216">
        <w:rPr>
          <w:sz w:val="22"/>
          <w:szCs w:val="22"/>
          <w:lang w:val="ru-RU"/>
        </w:rPr>
        <w:t>».</w:t>
      </w:r>
    </w:p>
  </w:footnote>
  <w:footnote w:id="176">
    <w:p w14:paraId="64042A75" w14:textId="7E4D9F95" w:rsidR="00BA0395" w:rsidRPr="00E03216" w:rsidRDefault="00BA0395" w:rsidP="00D75C75">
      <w:pPr>
        <w:pStyle w:val="ab"/>
        <w:jc w:val="both"/>
        <w:rPr>
          <w:sz w:val="22"/>
          <w:szCs w:val="22"/>
          <w:lang w:val="ru-RU"/>
        </w:rPr>
      </w:pPr>
      <w:r w:rsidRPr="00E03216">
        <w:rPr>
          <w:rStyle w:val="ad"/>
          <w:sz w:val="22"/>
          <w:szCs w:val="22"/>
        </w:rPr>
        <w:footnoteRef/>
      </w:r>
      <w:r w:rsidRPr="00E03216">
        <w:rPr>
          <w:sz w:val="22"/>
          <w:szCs w:val="22"/>
        </w:rPr>
        <w:t xml:space="preserve"> «О государственном (муниципальном) социальном заказе на оказание государственных (муниципальных) услуг»</w:t>
      </w:r>
      <w:r w:rsidRPr="00E03216">
        <w:rPr>
          <w:sz w:val="22"/>
          <w:szCs w:val="22"/>
          <w:lang w:val="ru-RU"/>
        </w:rPr>
        <w:t>.</w:t>
      </w:r>
    </w:p>
  </w:footnote>
  <w:footnote w:id="177">
    <w:p w14:paraId="158FF54F" w14:textId="5E32CAE0" w:rsidR="00BA0395" w:rsidRPr="00E03216" w:rsidRDefault="00BA0395">
      <w:pPr>
        <w:pStyle w:val="ab"/>
        <w:rPr>
          <w:sz w:val="22"/>
          <w:szCs w:val="22"/>
          <w:lang w:val="ru-RU"/>
        </w:rPr>
      </w:pPr>
      <w:r w:rsidRPr="00E03216">
        <w:rPr>
          <w:rStyle w:val="ad"/>
          <w:sz w:val="22"/>
          <w:szCs w:val="22"/>
        </w:rPr>
        <w:footnoteRef/>
      </w:r>
      <w:r w:rsidRPr="00E03216">
        <w:rPr>
          <w:sz w:val="22"/>
          <w:szCs w:val="22"/>
        </w:rPr>
        <w:t xml:space="preserve"> «Об информации, информационных технологиях и о защите информации»</w:t>
      </w:r>
      <w:r w:rsidRPr="00E03216">
        <w:rPr>
          <w:sz w:val="22"/>
          <w:szCs w:val="22"/>
          <w:lang w:val="ru-RU"/>
        </w:rPr>
        <w:t>.</w:t>
      </w:r>
    </w:p>
  </w:footnote>
  <w:footnote w:id="178">
    <w:p w14:paraId="49C7F703" w14:textId="1A32915E" w:rsidR="00BA0395" w:rsidRPr="00E03216" w:rsidRDefault="00BA0395" w:rsidP="0084027A">
      <w:pPr>
        <w:pStyle w:val="ab"/>
        <w:jc w:val="both"/>
        <w:rPr>
          <w:sz w:val="22"/>
          <w:szCs w:val="22"/>
          <w:lang w:val="ru-RU"/>
        </w:rPr>
      </w:pPr>
      <w:r w:rsidRPr="00E03216">
        <w:rPr>
          <w:rStyle w:val="ad"/>
          <w:sz w:val="22"/>
          <w:szCs w:val="22"/>
        </w:rPr>
        <w:footnoteRef/>
      </w:r>
      <w:r w:rsidRPr="00E03216">
        <w:rPr>
          <w:sz w:val="22"/>
          <w:szCs w:val="22"/>
        </w:rPr>
        <w:t xml:space="preserve"> «О персональных данных»</w:t>
      </w:r>
      <w:r w:rsidRPr="00E03216">
        <w:rPr>
          <w:sz w:val="22"/>
          <w:szCs w:val="22"/>
          <w:lang w:val="ru-RU"/>
        </w:rPr>
        <w:t>.</w:t>
      </w:r>
    </w:p>
  </w:footnote>
  <w:footnote w:id="179">
    <w:p w14:paraId="29EAAD9D" w14:textId="129C8C64" w:rsidR="00BA0395" w:rsidRPr="00E03216" w:rsidRDefault="00BA0395" w:rsidP="00862115">
      <w:pPr>
        <w:pStyle w:val="ab"/>
        <w:jc w:val="both"/>
        <w:rPr>
          <w:sz w:val="22"/>
          <w:szCs w:val="22"/>
          <w:lang w:val="ru-RU"/>
        </w:rPr>
      </w:pPr>
      <w:r w:rsidRPr="00E03216">
        <w:rPr>
          <w:rStyle w:val="ad"/>
          <w:sz w:val="22"/>
          <w:szCs w:val="22"/>
        </w:rPr>
        <w:footnoteRef/>
      </w:r>
      <w:r w:rsidRPr="00E03216">
        <w:rPr>
          <w:sz w:val="22"/>
          <w:szCs w:val="22"/>
        </w:rPr>
        <w:t xml:space="preserve"> «О порядке осуществления контроля за соблюдением требований, предусмотренных частью 2.1 статьи 13 и частью 6 статьи 14 Федерального закона </w:t>
      </w:r>
      <w:r>
        <w:rPr>
          <w:sz w:val="22"/>
          <w:szCs w:val="22"/>
        </w:rPr>
        <w:br/>
      </w:r>
      <w:r w:rsidRPr="00E03216">
        <w:rPr>
          <w:sz w:val="22"/>
          <w:szCs w:val="22"/>
        </w:rPr>
        <w:t>«Об информации, информационных технологиях и о защите информации»</w:t>
      </w:r>
      <w:r w:rsidRPr="00E03216">
        <w:rPr>
          <w:sz w:val="22"/>
          <w:szCs w:val="22"/>
          <w:lang w:val="ru-RU"/>
        </w:rPr>
        <w:t>.</w:t>
      </w:r>
    </w:p>
  </w:footnote>
  <w:footnote w:id="180">
    <w:p w14:paraId="0710ACEA" w14:textId="77777777" w:rsidR="00BA0395" w:rsidRPr="00E03216" w:rsidRDefault="00BA0395" w:rsidP="00862115">
      <w:pPr>
        <w:tabs>
          <w:tab w:val="left" w:pos="15026"/>
        </w:tabs>
        <w:spacing w:after="0" w:line="228" w:lineRule="auto"/>
        <w:ind w:right="141"/>
        <w:jc w:val="both"/>
        <w:rPr>
          <w:rFonts w:ascii="Times New Roman" w:hAnsi="Times New Roman"/>
          <w:spacing w:val="-4"/>
        </w:rPr>
      </w:pPr>
      <w:r w:rsidRPr="00E03216">
        <w:rPr>
          <w:rStyle w:val="ad"/>
          <w:rFonts w:ascii="Times New Roman" w:hAnsi="Times New Roman"/>
        </w:rPr>
        <w:footnoteRef/>
      </w:r>
      <w:r w:rsidRPr="00E03216">
        <w:rPr>
          <w:rFonts w:ascii="Times New Roman" w:hAnsi="Times New Roman"/>
          <w:spacing w:val="-4"/>
        </w:rPr>
        <w:t xml:space="preserve"> «Об утверждении Положения о порядке формирования и реализации адресной инвестиционной программы города Москвы».</w:t>
      </w:r>
    </w:p>
  </w:footnote>
  <w:footnote w:id="181">
    <w:p w14:paraId="147D8C50" w14:textId="77777777" w:rsidR="00BA0395" w:rsidRPr="00E03216" w:rsidRDefault="00BA0395" w:rsidP="00822479">
      <w:pPr>
        <w:tabs>
          <w:tab w:val="left" w:pos="15026"/>
        </w:tabs>
        <w:autoSpaceDE w:val="0"/>
        <w:autoSpaceDN w:val="0"/>
        <w:adjustRightInd w:val="0"/>
        <w:spacing w:after="0" w:line="228" w:lineRule="auto"/>
        <w:ind w:left="-426" w:right="141"/>
        <w:jc w:val="both"/>
        <w:rPr>
          <w:rFonts w:ascii="Times New Roman" w:hAnsi="Times New Roman"/>
          <w:spacing w:val="-4"/>
        </w:rPr>
      </w:pPr>
      <w:r w:rsidRPr="00E03216">
        <w:rPr>
          <w:rStyle w:val="ad"/>
          <w:rFonts w:ascii="Times New Roman" w:hAnsi="Times New Roman"/>
        </w:rPr>
        <w:footnoteRef/>
      </w:r>
      <w:r w:rsidRPr="00E03216">
        <w:rPr>
          <w:rFonts w:ascii="Times New Roman" w:hAnsi="Times New Roman"/>
          <w:spacing w:val="-4"/>
        </w:rPr>
        <w:t xml:space="preserve"> </w:t>
      </w:r>
      <w:r w:rsidRPr="00E03216">
        <w:rPr>
          <w:rFonts w:ascii="Times New Roman" w:hAnsi="Times New Roman"/>
          <w:spacing w:val="-4"/>
          <w:lang w:eastAsia="ru-RU"/>
        </w:rPr>
        <w:t>Порядок осуществления капитальных вложений в объекты государственной собственности города Москвы.</w:t>
      </w:r>
    </w:p>
  </w:footnote>
  <w:footnote w:id="182">
    <w:p w14:paraId="5FDC0391" w14:textId="3DC9B5EA" w:rsidR="00BA0395" w:rsidRPr="002C7D41" w:rsidRDefault="00BA0395" w:rsidP="002C7D41">
      <w:pPr>
        <w:autoSpaceDE w:val="0"/>
        <w:autoSpaceDN w:val="0"/>
        <w:adjustRightInd w:val="0"/>
        <w:spacing w:after="0" w:line="240" w:lineRule="auto"/>
        <w:jc w:val="both"/>
      </w:pPr>
      <w:r w:rsidRPr="002C7D41">
        <w:rPr>
          <w:rStyle w:val="ad"/>
          <w:rFonts w:ascii="Times New Roman" w:hAnsi="Times New Roman"/>
        </w:rPr>
        <w:footnoteRef/>
      </w:r>
      <w:r w:rsidRPr="002C7D41">
        <w:rPr>
          <w:rFonts w:ascii="Times New Roman" w:hAnsi="Times New Roman"/>
        </w:rPr>
        <w:t xml:space="preserve"> «</w:t>
      </w:r>
      <w:r w:rsidRPr="002C7D41">
        <w:rPr>
          <w:rFonts w:ascii="Times New Roman" w:hAnsi="Times New Roman"/>
          <w:lang w:eastAsia="ru-RU"/>
        </w:rPr>
        <w:t>Об инвестиционной деятельности в Российской Федерации, осуществляемой в форме капитальных вложений».</w:t>
      </w:r>
    </w:p>
  </w:footnote>
  <w:footnote w:id="183">
    <w:p w14:paraId="4C6B76D9" w14:textId="77777777" w:rsidR="00BA0395" w:rsidRPr="00E03216" w:rsidRDefault="00BA0395" w:rsidP="005366B9">
      <w:pPr>
        <w:tabs>
          <w:tab w:val="left" w:pos="15026"/>
        </w:tabs>
        <w:autoSpaceDE w:val="0"/>
        <w:autoSpaceDN w:val="0"/>
        <w:adjustRightInd w:val="0"/>
        <w:spacing w:after="0" w:line="228" w:lineRule="auto"/>
        <w:ind w:right="141"/>
        <w:jc w:val="both"/>
        <w:rPr>
          <w:rFonts w:ascii="Times New Roman" w:hAnsi="Times New Roman"/>
          <w:spacing w:val="-4"/>
        </w:rPr>
      </w:pPr>
      <w:r w:rsidRPr="00E03216">
        <w:rPr>
          <w:rStyle w:val="ad"/>
          <w:rFonts w:ascii="Times New Roman" w:hAnsi="Times New Roman"/>
        </w:rPr>
        <w:footnoteRef/>
      </w:r>
      <w:r w:rsidRPr="00E03216">
        <w:rPr>
          <w:rFonts w:ascii="Times New Roman" w:hAnsi="Times New Roman"/>
          <w:spacing w:val="-4"/>
        </w:rPr>
        <w:t xml:space="preserve"> </w:t>
      </w:r>
      <w:r w:rsidRPr="00E03216">
        <w:rPr>
          <w:rFonts w:ascii="Times New Roman" w:hAnsi="Times New Roman"/>
          <w:spacing w:val="-4"/>
          <w:lang w:eastAsia="ru-RU"/>
        </w:rPr>
        <w:t>«Об утверждении Положения о порядке участия города Москвы в хозяйственных обществах».</w:t>
      </w:r>
    </w:p>
  </w:footnote>
  <w:footnote w:id="184">
    <w:p w14:paraId="09A68A29" w14:textId="5901290C" w:rsidR="00BA0395" w:rsidRPr="00E03216" w:rsidRDefault="00BA0395" w:rsidP="00862115">
      <w:pPr>
        <w:pStyle w:val="ab"/>
        <w:ind w:left="-426"/>
        <w:jc w:val="both"/>
        <w:rPr>
          <w:sz w:val="22"/>
          <w:szCs w:val="22"/>
          <w:lang w:val="ru-RU"/>
        </w:rPr>
      </w:pPr>
      <w:r w:rsidRPr="00E03216">
        <w:rPr>
          <w:rStyle w:val="ad"/>
          <w:sz w:val="22"/>
          <w:szCs w:val="22"/>
        </w:rPr>
        <w:footnoteRef/>
      </w:r>
      <w:r w:rsidRPr="00E03216">
        <w:rPr>
          <w:sz w:val="22"/>
          <w:szCs w:val="22"/>
        </w:rPr>
        <w:t xml:space="preserve"> «О формировании, предоставлении и распределении субсидий из федерального бюджета бюджетам субъектов Российской Федерации»</w:t>
      </w:r>
      <w:r w:rsidRPr="00E03216">
        <w:rPr>
          <w:sz w:val="22"/>
          <w:szCs w:val="22"/>
          <w:lang w:val="ru-RU"/>
        </w:rPr>
        <w:t>.</w:t>
      </w:r>
    </w:p>
  </w:footnote>
  <w:footnote w:id="185">
    <w:p w14:paraId="0481E828" w14:textId="77777777" w:rsidR="00BA0395" w:rsidRPr="00E03216" w:rsidRDefault="00BA0395" w:rsidP="00862115">
      <w:pPr>
        <w:tabs>
          <w:tab w:val="left" w:pos="15026"/>
        </w:tabs>
        <w:autoSpaceDE w:val="0"/>
        <w:autoSpaceDN w:val="0"/>
        <w:adjustRightInd w:val="0"/>
        <w:spacing w:after="0" w:line="228" w:lineRule="auto"/>
        <w:ind w:left="-426" w:right="141"/>
        <w:jc w:val="both"/>
        <w:rPr>
          <w:rFonts w:ascii="Times New Roman" w:hAnsi="Times New Roman"/>
          <w:spacing w:val="-4"/>
          <w:lang w:eastAsia="ru-RU"/>
        </w:rPr>
      </w:pPr>
      <w:r w:rsidRPr="00E03216">
        <w:rPr>
          <w:rStyle w:val="ad"/>
          <w:rFonts w:ascii="Times New Roman" w:hAnsi="Times New Roman"/>
        </w:rPr>
        <w:footnoteRef/>
      </w:r>
      <w:r w:rsidRPr="00E03216">
        <w:rPr>
          <w:rFonts w:ascii="Times New Roman" w:hAnsi="Times New Roman"/>
          <w:spacing w:val="-4"/>
        </w:rPr>
        <w:t xml:space="preserve"> </w:t>
      </w:r>
      <w:r w:rsidRPr="00E03216">
        <w:rPr>
          <w:rFonts w:ascii="Times New Roman" w:hAnsi="Times New Roman"/>
          <w:spacing w:val="-4"/>
          <w:lang w:eastAsia="ru-RU"/>
        </w:rPr>
        <w:t xml:space="preserve">«Порядок предоставления субсидий из бюджета города Москвы бюджетам городских округов в целях </w:t>
      </w:r>
      <w:proofErr w:type="spellStart"/>
      <w:r w:rsidRPr="00E03216">
        <w:rPr>
          <w:rFonts w:ascii="Times New Roman" w:hAnsi="Times New Roman"/>
          <w:spacing w:val="-4"/>
          <w:lang w:eastAsia="ru-RU"/>
        </w:rPr>
        <w:t>софинансирования</w:t>
      </w:r>
      <w:proofErr w:type="spellEnd"/>
      <w:r w:rsidRPr="00E03216">
        <w:rPr>
          <w:rFonts w:ascii="Times New Roman" w:hAnsi="Times New Roman"/>
          <w:spacing w:val="-4"/>
          <w:lang w:eastAsia="ru-RU"/>
        </w:rPr>
        <w:t xml:space="preserve"> расходных обязательств по строительству объектов, предназначенных для размещения организаций дошкольного и общего образования, и распределения указанных субсидий бюджетам городских округов».</w:t>
      </w:r>
    </w:p>
  </w:footnote>
  <w:footnote w:id="186">
    <w:p w14:paraId="06B405C6" w14:textId="047C4DF6" w:rsidR="00BA0395" w:rsidRPr="00E03216" w:rsidRDefault="00BA0395" w:rsidP="00862115">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Порядка предоставления консолидированных субсидий из бюджета города Москвы бюджетам городских округов и поселений в целях </w:t>
      </w:r>
      <w:proofErr w:type="spellStart"/>
      <w:r w:rsidRPr="00E03216">
        <w:rPr>
          <w:rFonts w:ascii="Times New Roman" w:hAnsi="Times New Roman"/>
        </w:rPr>
        <w:t>софинансирования</w:t>
      </w:r>
      <w:proofErr w:type="spellEnd"/>
      <w:r w:rsidRPr="00E03216">
        <w:rPr>
          <w:rFonts w:ascii="Times New Roman" w:hAnsi="Times New Roman"/>
        </w:rPr>
        <w:t xml:space="preserve"> расходных обязательств, возникающих при исполнении полномочий органов местного самоуправления по решению вопросов местного значения в сфере жилищно-коммунального хозяйства, благоустройства и дорожной деятельности</w:t>
      </w:r>
      <w:r>
        <w:rPr>
          <w:rFonts w:ascii="Times New Roman" w:hAnsi="Times New Roman"/>
        </w:rPr>
        <w:t>.</w:t>
      </w:r>
    </w:p>
  </w:footnote>
  <w:footnote w:id="187">
    <w:p w14:paraId="434E3C18" w14:textId="2FC779F6" w:rsidR="00BA0395" w:rsidRPr="00862115" w:rsidRDefault="00BA0395" w:rsidP="00862115">
      <w:pPr>
        <w:pStyle w:val="ab"/>
        <w:ind w:left="-426"/>
        <w:jc w:val="both"/>
        <w:rPr>
          <w:sz w:val="22"/>
          <w:szCs w:val="22"/>
          <w:lang w:val="ru-RU"/>
        </w:rPr>
      </w:pPr>
      <w:r w:rsidRPr="00E03216">
        <w:rPr>
          <w:rStyle w:val="ad"/>
          <w:sz w:val="22"/>
          <w:szCs w:val="22"/>
        </w:rPr>
        <w:footnoteRef/>
      </w:r>
      <w:r w:rsidRPr="00E03216">
        <w:rPr>
          <w:sz w:val="22"/>
          <w:szCs w:val="22"/>
        </w:rPr>
        <w:t xml:space="preserve"> «</w:t>
      </w:r>
      <w:r w:rsidRPr="00E03216">
        <w:rPr>
          <w:spacing w:val="-6"/>
          <w:sz w:val="22"/>
          <w:szCs w:val="22"/>
        </w:rPr>
        <w:t xml:space="preserve">Об утверждении Порядка предоставления субсидий из бюджета города Москвы бюджетам городских округов и поселений в целях </w:t>
      </w:r>
      <w:proofErr w:type="spellStart"/>
      <w:r w:rsidRPr="00E03216">
        <w:rPr>
          <w:spacing w:val="-6"/>
          <w:sz w:val="22"/>
          <w:szCs w:val="22"/>
        </w:rPr>
        <w:t>софинансирования</w:t>
      </w:r>
      <w:proofErr w:type="spellEnd"/>
      <w:r w:rsidRPr="00E03216">
        <w:rPr>
          <w:spacing w:val="-6"/>
          <w:sz w:val="22"/>
          <w:szCs w:val="22"/>
        </w:rPr>
        <w:t xml:space="preserve"> расходных обязательств указанных внутригородских муниципальных образований в сфере жилищно-коммунального хозяйства и благоустройства»</w:t>
      </w:r>
      <w:r>
        <w:rPr>
          <w:spacing w:val="-6"/>
          <w:sz w:val="22"/>
          <w:szCs w:val="22"/>
          <w:lang w:val="ru-RU"/>
        </w:rPr>
        <w:t>.</w:t>
      </w:r>
    </w:p>
  </w:footnote>
  <w:footnote w:id="188">
    <w:p w14:paraId="1E14A5BB" w14:textId="72D6E4EB" w:rsidR="00BA0395" w:rsidRPr="00FF4A9C" w:rsidRDefault="00BA0395" w:rsidP="00862115">
      <w:pPr>
        <w:pStyle w:val="ab"/>
        <w:jc w:val="both"/>
        <w:rPr>
          <w:sz w:val="22"/>
          <w:szCs w:val="22"/>
          <w:lang w:val="ru-RU"/>
        </w:rPr>
      </w:pPr>
      <w:r w:rsidRPr="00E03216">
        <w:rPr>
          <w:rStyle w:val="ad"/>
          <w:sz w:val="22"/>
          <w:szCs w:val="22"/>
        </w:rPr>
        <w:footnoteRef/>
      </w:r>
      <w:r w:rsidRPr="00E03216">
        <w:rPr>
          <w:sz w:val="22"/>
          <w:szCs w:val="22"/>
        </w:rPr>
        <w:t xml:space="preserve"> </w:t>
      </w:r>
      <w:r>
        <w:rPr>
          <w:sz w:val="22"/>
          <w:szCs w:val="22"/>
          <w:lang w:val="ru-RU"/>
        </w:rPr>
        <w:t>«</w:t>
      </w:r>
      <w:r w:rsidRPr="00FF4A9C">
        <w:rPr>
          <w:sz w:val="22"/>
          <w:szCs w:val="22"/>
          <w:lang w:val="ru-RU"/>
        </w:rPr>
        <w:t>Об инвестиционной деятельности в Российской Федерации, осуществляем</w:t>
      </w:r>
      <w:r>
        <w:rPr>
          <w:sz w:val="22"/>
          <w:szCs w:val="22"/>
          <w:lang w:val="ru-RU"/>
        </w:rPr>
        <w:t>ой в форме капитальных вложений».</w:t>
      </w:r>
    </w:p>
  </w:footnote>
  <w:footnote w:id="189">
    <w:p w14:paraId="7CB161D2" w14:textId="681C8EA5" w:rsidR="00BA0395" w:rsidRPr="00E03216" w:rsidRDefault="00BA0395" w:rsidP="00862115">
      <w:pPr>
        <w:pStyle w:val="ab"/>
        <w:jc w:val="both"/>
        <w:rPr>
          <w:sz w:val="22"/>
          <w:szCs w:val="22"/>
          <w:lang w:val="ru-RU"/>
        </w:rPr>
      </w:pPr>
      <w:r w:rsidRPr="00E03216">
        <w:rPr>
          <w:rStyle w:val="ad"/>
          <w:sz w:val="22"/>
          <w:szCs w:val="22"/>
        </w:rPr>
        <w:footnoteRef/>
      </w:r>
      <w:r>
        <w:rPr>
          <w:sz w:val="22"/>
          <w:szCs w:val="22"/>
          <w:lang w:val="ru-RU"/>
        </w:rPr>
        <w:t> </w:t>
      </w:r>
      <w:r w:rsidRPr="00E03216">
        <w:rPr>
          <w:sz w:val="22"/>
          <w:szCs w:val="22"/>
        </w:rPr>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Pr="00E03216">
        <w:rPr>
          <w:sz w:val="22"/>
          <w:szCs w:val="22"/>
          <w:lang w:val="ru-RU"/>
        </w:rPr>
        <w:t>.</w:t>
      </w:r>
    </w:p>
  </w:footnote>
  <w:footnote w:id="190">
    <w:p w14:paraId="6C624AE5" w14:textId="1B283459" w:rsidR="00BA0395" w:rsidRPr="00E03216" w:rsidRDefault="00BA0395" w:rsidP="00862115">
      <w:pPr>
        <w:pStyle w:val="ab"/>
        <w:jc w:val="both"/>
        <w:rPr>
          <w:sz w:val="22"/>
          <w:szCs w:val="22"/>
          <w:lang w:val="ru-RU"/>
        </w:rPr>
      </w:pPr>
      <w:r w:rsidRPr="00E03216">
        <w:rPr>
          <w:rStyle w:val="ad"/>
          <w:sz w:val="22"/>
          <w:szCs w:val="22"/>
        </w:rPr>
        <w:footnoteRef/>
      </w:r>
      <w:r w:rsidRPr="00E03216">
        <w:rPr>
          <w:sz w:val="22"/>
          <w:szCs w:val="22"/>
        </w:rPr>
        <w:t xml:space="preserve"> «О порядке организации и проведения государственной экспертизы проектной документации и результатов инженерных изысканий»</w:t>
      </w:r>
      <w:r w:rsidRPr="00E03216">
        <w:rPr>
          <w:sz w:val="22"/>
          <w:szCs w:val="22"/>
          <w:lang w:val="ru-RU"/>
        </w:rPr>
        <w:t>.</w:t>
      </w:r>
    </w:p>
  </w:footnote>
  <w:footnote w:id="191">
    <w:p w14:paraId="3122B524" w14:textId="349D0E8C" w:rsidR="00BA0395" w:rsidRPr="00E03216" w:rsidRDefault="00BA0395" w:rsidP="00862115">
      <w:pPr>
        <w:pStyle w:val="ab"/>
        <w:jc w:val="both"/>
        <w:rPr>
          <w:sz w:val="22"/>
          <w:szCs w:val="22"/>
          <w:lang w:val="ru-RU"/>
        </w:rPr>
      </w:pPr>
      <w:r w:rsidRPr="00E03216">
        <w:rPr>
          <w:rStyle w:val="ad"/>
          <w:sz w:val="22"/>
          <w:szCs w:val="22"/>
        </w:rPr>
        <w:footnoteRef/>
      </w:r>
      <w:r w:rsidRPr="00E03216">
        <w:rPr>
          <w:sz w:val="22"/>
          <w:szCs w:val="22"/>
        </w:rPr>
        <w:t xml:space="preserve"> «Об инвестиционной деятельности в Российской Федерации, осуществляемой в форме капитальных вложений»</w:t>
      </w:r>
      <w:r w:rsidRPr="00E03216">
        <w:rPr>
          <w:sz w:val="22"/>
          <w:szCs w:val="22"/>
          <w:lang w:val="ru-RU"/>
        </w:rPr>
        <w:t>.</w:t>
      </w:r>
    </w:p>
  </w:footnote>
  <w:footnote w:id="192">
    <w:p w14:paraId="2181604D" w14:textId="77777777" w:rsidR="00BA0395" w:rsidRPr="00E03216" w:rsidRDefault="00BA0395" w:rsidP="007C1505">
      <w:pPr>
        <w:pStyle w:val="ab"/>
        <w:jc w:val="both"/>
        <w:rPr>
          <w:sz w:val="22"/>
          <w:szCs w:val="22"/>
        </w:rPr>
      </w:pPr>
      <w:r w:rsidRPr="00E03216">
        <w:rPr>
          <w:rStyle w:val="ad"/>
          <w:sz w:val="22"/>
          <w:szCs w:val="22"/>
        </w:rPr>
        <w:footnoteRef/>
      </w:r>
      <w:r w:rsidRPr="00E03216">
        <w:rPr>
          <w:sz w:val="22"/>
          <w:szCs w:val="22"/>
        </w:rPr>
        <w:t xml:space="preserve"> «Об утверждении Порядка проведения проверки инвестиционных проектов на предмет эффективности использования средств бюджета города Москвы, направляемых на капитальные вложения, и Методики оценки эффективности использования средств бюджета города Москвы, направляемых на капитальные вложения».</w:t>
      </w:r>
    </w:p>
  </w:footnote>
  <w:footnote w:id="193">
    <w:p w14:paraId="3B1553EA" w14:textId="0D4C3B95" w:rsidR="00BA0395" w:rsidRPr="00E03216" w:rsidRDefault="00BA0395" w:rsidP="007C1505">
      <w:pPr>
        <w:pStyle w:val="ab"/>
        <w:jc w:val="both"/>
        <w:rPr>
          <w:sz w:val="22"/>
          <w:szCs w:val="22"/>
          <w:lang w:val="ru-RU"/>
        </w:rPr>
      </w:pPr>
      <w:r w:rsidRPr="00E03216">
        <w:rPr>
          <w:rStyle w:val="ad"/>
          <w:sz w:val="22"/>
          <w:szCs w:val="22"/>
        </w:rPr>
        <w:footnoteRef/>
      </w:r>
      <w:r w:rsidRPr="00E03216">
        <w:rPr>
          <w:sz w:val="22"/>
          <w:szCs w:val="22"/>
        </w:rPr>
        <w:t xml:space="preserve">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r w:rsidRPr="00E03216">
        <w:rPr>
          <w:sz w:val="22"/>
          <w:szCs w:val="22"/>
          <w:lang w:val="ru-RU"/>
        </w:rPr>
        <w:t>.</w:t>
      </w:r>
    </w:p>
  </w:footnote>
  <w:footnote w:id="194">
    <w:p w14:paraId="2E869746" w14:textId="5EE5308A" w:rsidR="00BA0395" w:rsidRPr="00E03216" w:rsidRDefault="00BA0395" w:rsidP="00862115">
      <w:pPr>
        <w:pStyle w:val="ab"/>
        <w:jc w:val="both"/>
        <w:rPr>
          <w:sz w:val="22"/>
          <w:szCs w:val="22"/>
          <w:lang w:val="ru-RU"/>
        </w:rPr>
      </w:pPr>
      <w:r w:rsidRPr="00E03216">
        <w:rPr>
          <w:rStyle w:val="ad"/>
          <w:sz w:val="22"/>
          <w:szCs w:val="22"/>
        </w:rPr>
        <w:footnoteRef/>
      </w:r>
      <w:r w:rsidRPr="00E03216">
        <w:rPr>
          <w:sz w:val="22"/>
          <w:szCs w:val="22"/>
        </w:rPr>
        <w:t xml:space="preserve"> «Об инвестиционной деятельности в Российской Федерации, осуществляемой в форме капитальных вложений</w:t>
      </w:r>
      <w:r w:rsidRPr="00E03216">
        <w:rPr>
          <w:sz w:val="22"/>
          <w:szCs w:val="22"/>
          <w:lang w:val="ru-RU"/>
        </w:rPr>
        <w:t>».</w:t>
      </w:r>
    </w:p>
  </w:footnote>
  <w:footnote w:id="195">
    <w:p w14:paraId="55787F6A" w14:textId="77777777" w:rsidR="00BA0395" w:rsidRPr="00E03216" w:rsidRDefault="00BA0395" w:rsidP="008F5621">
      <w:pPr>
        <w:pStyle w:val="ab"/>
        <w:jc w:val="both"/>
        <w:rPr>
          <w:sz w:val="22"/>
          <w:szCs w:val="22"/>
          <w:lang w:val="ru-RU"/>
        </w:rPr>
      </w:pPr>
      <w:r w:rsidRPr="00E03216">
        <w:rPr>
          <w:rStyle w:val="ad"/>
          <w:sz w:val="22"/>
          <w:szCs w:val="22"/>
        </w:rPr>
        <w:footnoteRef/>
      </w:r>
      <w:r w:rsidRPr="00E03216">
        <w:rPr>
          <w:sz w:val="22"/>
          <w:szCs w:val="22"/>
        </w:rPr>
        <w:t xml:space="preserve">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r w:rsidRPr="00E03216">
        <w:rPr>
          <w:sz w:val="22"/>
          <w:szCs w:val="22"/>
          <w:lang w:val="ru-RU"/>
        </w:rPr>
        <w:t>.</w:t>
      </w:r>
    </w:p>
  </w:footnote>
  <w:footnote w:id="196">
    <w:p w14:paraId="21BA64DF" w14:textId="77777777" w:rsidR="00BA0395" w:rsidRPr="00E03216" w:rsidRDefault="00BA0395" w:rsidP="00F926D0">
      <w:pPr>
        <w:pStyle w:val="ab"/>
        <w:jc w:val="both"/>
        <w:rPr>
          <w:sz w:val="22"/>
          <w:szCs w:val="22"/>
          <w:lang w:val="ru-RU"/>
        </w:rPr>
      </w:pPr>
      <w:r w:rsidRPr="00E03216">
        <w:rPr>
          <w:rStyle w:val="ad"/>
          <w:sz w:val="22"/>
          <w:szCs w:val="22"/>
        </w:rPr>
        <w:footnoteRef/>
      </w:r>
      <w:r w:rsidRPr="00E03216">
        <w:rPr>
          <w:sz w:val="22"/>
          <w:szCs w:val="22"/>
        </w:rPr>
        <w:t xml:space="preserve">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r w:rsidRPr="00E03216">
        <w:rPr>
          <w:sz w:val="22"/>
          <w:szCs w:val="22"/>
          <w:lang w:val="ru-RU"/>
        </w:rPr>
        <w:t>.</w:t>
      </w:r>
    </w:p>
  </w:footnote>
  <w:footnote w:id="197">
    <w:p w14:paraId="40C7928D" w14:textId="77777777" w:rsidR="00BA0395" w:rsidRPr="00E03216" w:rsidRDefault="00BA0395" w:rsidP="00F926D0">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Положения по ведению бухгалтерского учета и бухгалтерской отчетности в РФ».</w:t>
      </w:r>
    </w:p>
  </w:footnote>
  <w:footnote w:id="198">
    <w:p w14:paraId="434DF062" w14:textId="7E089963" w:rsidR="00BA0395" w:rsidRPr="00E03216" w:rsidRDefault="00BA0395" w:rsidP="00F926D0">
      <w:pPr>
        <w:pStyle w:val="ab"/>
        <w:jc w:val="both"/>
        <w:rPr>
          <w:sz w:val="22"/>
          <w:szCs w:val="22"/>
        </w:rPr>
      </w:pPr>
      <w:r w:rsidRPr="00E03216">
        <w:rPr>
          <w:rStyle w:val="ad"/>
          <w:sz w:val="22"/>
          <w:szCs w:val="22"/>
        </w:rPr>
        <w:footnoteRef/>
      </w:r>
      <w:r>
        <w:rPr>
          <w:sz w:val="22"/>
          <w:szCs w:val="22"/>
        </w:rPr>
        <w:t> </w:t>
      </w:r>
      <w:r w:rsidRPr="00E03216">
        <w:rPr>
          <w:sz w:val="22"/>
          <w:szCs w:val="22"/>
        </w:rPr>
        <w:t>«</w:t>
      </w:r>
      <w:r w:rsidRPr="00E03216">
        <w:rPr>
          <w:bCs/>
          <w:iCs/>
          <w:spacing w:val="-4"/>
          <w:kern w:val="36"/>
          <w:sz w:val="22"/>
          <w:szCs w:val="22"/>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footnote>
  <w:footnote w:id="199">
    <w:p w14:paraId="200BAC2E" w14:textId="77777777" w:rsidR="00BA0395" w:rsidRPr="00E03216" w:rsidRDefault="00BA0395" w:rsidP="00F926D0">
      <w:pPr>
        <w:pStyle w:val="ab"/>
        <w:jc w:val="both"/>
        <w:rPr>
          <w:sz w:val="22"/>
          <w:szCs w:val="22"/>
        </w:rPr>
      </w:pPr>
      <w:r w:rsidRPr="00E03216">
        <w:rPr>
          <w:rStyle w:val="ad"/>
          <w:sz w:val="22"/>
          <w:szCs w:val="22"/>
        </w:rPr>
        <w:footnoteRef/>
      </w:r>
      <w:r w:rsidRPr="00E03216">
        <w:rPr>
          <w:sz w:val="22"/>
          <w:szCs w:val="22"/>
        </w:rPr>
        <w:t xml:space="preserve"> «Об утверждении федерального стандарта бухгалтерского учета для организаций государственного сектора «Основные средства».</w:t>
      </w:r>
    </w:p>
  </w:footnote>
  <w:footnote w:id="200">
    <w:p w14:paraId="7AD92C9C" w14:textId="77777777" w:rsidR="00BA0395" w:rsidRPr="00E03216" w:rsidRDefault="00BA0395" w:rsidP="00F926D0">
      <w:pPr>
        <w:pStyle w:val="ab"/>
        <w:jc w:val="both"/>
        <w:rPr>
          <w:sz w:val="22"/>
          <w:szCs w:val="22"/>
        </w:rPr>
      </w:pPr>
      <w:r w:rsidRPr="00E03216">
        <w:rPr>
          <w:rStyle w:val="ad"/>
          <w:sz w:val="22"/>
          <w:szCs w:val="22"/>
        </w:rPr>
        <w:footnoteRef/>
      </w:r>
      <w:r w:rsidRPr="00E03216">
        <w:rPr>
          <w:sz w:val="22"/>
          <w:szCs w:val="22"/>
        </w:rPr>
        <w:t xml:space="preserve"> «Об утверждении федерального стандарта бухгалтерского учета для организаций государственного сектора «Аренда».</w:t>
      </w:r>
    </w:p>
  </w:footnote>
  <w:footnote w:id="201">
    <w:p w14:paraId="78915CF2" w14:textId="77777777" w:rsidR="00BA0395" w:rsidRPr="00E03216" w:rsidRDefault="00BA0395" w:rsidP="00F926D0">
      <w:pPr>
        <w:pStyle w:val="ab"/>
        <w:jc w:val="both"/>
        <w:rPr>
          <w:sz w:val="22"/>
          <w:szCs w:val="22"/>
        </w:rPr>
      </w:pPr>
      <w:r w:rsidRPr="00E03216">
        <w:rPr>
          <w:rStyle w:val="ad"/>
          <w:sz w:val="22"/>
          <w:szCs w:val="22"/>
        </w:rPr>
        <w:footnoteRef/>
      </w:r>
      <w:r w:rsidRPr="00E03216">
        <w:rPr>
          <w:sz w:val="22"/>
          <w:szCs w:val="22"/>
        </w:rPr>
        <w:t xml:space="preserve"> «Об утверждении федерального стандарта бухгалтерского учета для организаций государственного сектора «Обесценение активов».</w:t>
      </w:r>
    </w:p>
  </w:footnote>
  <w:footnote w:id="202">
    <w:p w14:paraId="7BA7AEEA" w14:textId="77777777" w:rsidR="00BA0395" w:rsidRPr="00E03216" w:rsidRDefault="00BA0395" w:rsidP="00F926D0">
      <w:pPr>
        <w:pStyle w:val="ab"/>
        <w:jc w:val="both"/>
        <w:rPr>
          <w:sz w:val="22"/>
          <w:szCs w:val="22"/>
        </w:rPr>
      </w:pPr>
      <w:r w:rsidRPr="00E03216">
        <w:rPr>
          <w:rStyle w:val="ad"/>
          <w:sz w:val="22"/>
          <w:szCs w:val="22"/>
        </w:rPr>
        <w:footnoteRef/>
      </w:r>
      <w:r w:rsidRPr="00E03216">
        <w:rPr>
          <w:sz w:val="22"/>
          <w:szCs w:val="22"/>
        </w:rPr>
        <w:t xml:space="preserve">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footnote>
  <w:footnote w:id="203">
    <w:p w14:paraId="6AEE42B6" w14:textId="77777777" w:rsidR="00BA0395" w:rsidRPr="00E03216" w:rsidRDefault="00BA0395" w:rsidP="00F926D0">
      <w:pPr>
        <w:pStyle w:val="ab"/>
        <w:contextualSpacing/>
        <w:jc w:val="both"/>
        <w:rPr>
          <w:sz w:val="22"/>
          <w:szCs w:val="22"/>
        </w:rPr>
      </w:pPr>
      <w:r w:rsidRPr="00E03216">
        <w:rPr>
          <w:rStyle w:val="ad"/>
          <w:sz w:val="22"/>
          <w:szCs w:val="22"/>
        </w:rPr>
        <w:footnoteRef/>
      </w:r>
      <w:r w:rsidRPr="00E03216">
        <w:rPr>
          <w:sz w:val="22"/>
          <w:szCs w:val="22"/>
        </w:rPr>
        <w:t xml:space="preserve"> «Об утверждении федерального стандарта бухгалтерского учета для организации государственного сектора «Учетная политика, оценочные значения и ошибки».</w:t>
      </w:r>
    </w:p>
  </w:footnote>
  <w:footnote w:id="204">
    <w:p w14:paraId="51823C1F" w14:textId="77777777" w:rsidR="00BA0395" w:rsidRPr="00E03216" w:rsidRDefault="00BA0395" w:rsidP="00F926D0">
      <w:pPr>
        <w:pStyle w:val="ab"/>
        <w:contextualSpacing/>
        <w:jc w:val="both"/>
        <w:rPr>
          <w:sz w:val="22"/>
          <w:szCs w:val="22"/>
        </w:rPr>
      </w:pPr>
      <w:r w:rsidRPr="00E03216">
        <w:rPr>
          <w:rStyle w:val="ad"/>
          <w:sz w:val="22"/>
          <w:szCs w:val="22"/>
        </w:rPr>
        <w:footnoteRef/>
      </w:r>
      <w:r w:rsidRPr="00E03216">
        <w:rPr>
          <w:sz w:val="22"/>
          <w:szCs w:val="22"/>
        </w:rPr>
        <w:t xml:space="preserve"> «Об утверждении федерального стандарта бухгалтерского учета ФСБУ 27/2021 «Документы и документооборот в бухгалтерском учете».</w:t>
      </w:r>
    </w:p>
  </w:footnote>
  <w:footnote w:id="205">
    <w:p w14:paraId="0C4962C8" w14:textId="1CACCE90" w:rsidR="00BA0395" w:rsidRPr="00E03216" w:rsidRDefault="00BA0395" w:rsidP="00F926D0">
      <w:pPr>
        <w:autoSpaceDE w:val="0"/>
        <w:autoSpaceDN w:val="0"/>
        <w:adjustRightInd w:val="0"/>
        <w:spacing w:after="0" w:line="240" w:lineRule="auto"/>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«Об утверждении федерального стандарта внутреннего финансового аудита «Определения, принципы и задачи внутреннего финансового аудита».</w:t>
      </w:r>
    </w:p>
  </w:footnote>
  <w:footnote w:id="206">
    <w:p w14:paraId="5F0AF22D" w14:textId="547F65D0" w:rsidR="00BA0395" w:rsidRPr="00862115" w:rsidRDefault="00BA0395" w:rsidP="005366B9">
      <w:pPr>
        <w:pStyle w:val="ab"/>
        <w:jc w:val="both"/>
        <w:rPr>
          <w:sz w:val="22"/>
          <w:szCs w:val="22"/>
          <w:lang w:val="ru-RU"/>
        </w:rPr>
      </w:pPr>
      <w:r w:rsidRPr="00E03216">
        <w:rPr>
          <w:rStyle w:val="ad"/>
          <w:sz w:val="22"/>
          <w:szCs w:val="22"/>
        </w:rPr>
        <w:footnoteRef/>
      </w:r>
      <w:r w:rsidRPr="00E03216">
        <w:rPr>
          <w:sz w:val="22"/>
          <w:szCs w:val="22"/>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sz w:val="22"/>
          <w:szCs w:val="22"/>
          <w:lang w:val="ru-RU"/>
        </w:rPr>
        <w:t>.</w:t>
      </w:r>
    </w:p>
  </w:footnote>
  <w:footnote w:id="207">
    <w:p w14:paraId="41F97FA4" w14:textId="77777777" w:rsidR="00BA0395" w:rsidRPr="00E03216" w:rsidRDefault="00BA0395" w:rsidP="005366B9">
      <w:pPr>
        <w:autoSpaceDE w:val="0"/>
        <w:autoSpaceDN w:val="0"/>
        <w:adjustRightInd w:val="0"/>
        <w:spacing w:after="0" w:line="240" w:lineRule="auto"/>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Утверждена приказом Министерства финансов Российской Федерации от 01.12.2010 № 157н.</w:t>
      </w:r>
    </w:p>
  </w:footnote>
  <w:footnote w:id="208">
    <w:p w14:paraId="7B583114" w14:textId="77777777" w:rsidR="00BA0395" w:rsidRPr="00E03216" w:rsidRDefault="00BA0395" w:rsidP="005366B9">
      <w:pPr>
        <w:pStyle w:val="ab"/>
        <w:jc w:val="both"/>
        <w:rPr>
          <w:sz w:val="22"/>
          <w:szCs w:val="22"/>
          <w:lang w:val="ru-RU"/>
        </w:rPr>
      </w:pPr>
      <w:r w:rsidRPr="00E03216">
        <w:rPr>
          <w:rStyle w:val="ad"/>
          <w:sz w:val="22"/>
          <w:szCs w:val="22"/>
        </w:rPr>
        <w:footnoteRef/>
      </w:r>
      <w:r w:rsidRPr="00E03216">
        <w:rPr>
          <w:sz w:val="22"/>
          <w:szCs w:val="22"/>
        </w:rPr>
        <w:t xml:space="preserve"> </w:t>
      </w:r>
      <w:r w:rsidRPr="00E03216">
        <w:rPr>
          <w:sz w:val="22"/>
          <w:szCs w:val="22"/>
          <w:lang w:val="ru-RU"/>
        </w:rPr>
        <w:t>Стоимостная оценка приводится, например, в случае выявления н</w:t>
      </w:r>
      <w:proofErr w:type="spellStart"/>
      <w:r w:rsidRPr="00E03216">
        <w:rPr>
          <w:sz w:val="22"/>
          <w:szCs w:val="22"/>
        </w:rPr>
        <w:t>еподтвержденны</w:t>
      </w:r>
      <w:r w:rsidRPr="00E03216">
        <w:rPr>
          <w:sz w:val="22"/>
          <w:szCs w:val="22"/>
          <w:lang w:val="ru-RU"/>
        </w:rPr>
        <w:t>х</w:t>
      </w:r>
      <w:proofErr w:type="spellEnd"/>
      <w:r w:rsidRPr="00E03216">
        <w:rPr>
          <w:sz w:val="22"/>
          <w:szCs w:val="22"/>
        </w:rPr>
        <w:t xml:space="preserve"> расход</w:t>
      </w:r>
      <w:r w:rsidRPr="00E03216">
        <w:rPr>
          <w:sz w:val="22"/>
          <w:szCs w:val="22"/>
          <w:lang w:val="ru-RU"/>
        </w:rPr>
        <w:t>ов</w:t>
      </w:r>
      <w:r w:rsidRPr="00E03216">
        <w:rPr>
          <w:sz w:val="22"/>
          <w:szCs w:val="22"/>
        </w:rPr>
        <w:t xml:space="preserve"> бюджетных средств, проверка которых невозможна без проведения следственных действий</w:t>
      </w:r>
      <w:r w:rsidRPr="00E03216">
        <w:rPr>
          <w:sz w:val="22"/>
          <w:szCs w:val="22"/>
          <w:lang w:val="ru-RU"/>
        </w:rPr>
        <w:t xml:space="preserve"> (отсутствие ведомостей с личными подписями о получении призов, подарков, материальной помощи и т.д. и другие случаи, когда проверка фактического выполнения без проведения следственных действий невозможна).</w:t>
      </w:r>
    </w:p>
  </w:footnote>
  <w:footnote w:id="209">
    <w:p w14:paraId="4780FED3" w14:textId="77777777" w:rsidR="00BA0395" w:rsidRPr="00E03216" w:rsidRDefault="00BA0395" w:rsidP="005366B9">
      <w:pPr>
        <w:pStyle w:val="ab"/>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footnote>
  <w:footnote w:id="210">
    <w:p w14:paraId="217D542A" w14:textId="77777777" w:rsidR="00BA0395" w:rsidRPr="00E03216" w:rsidRDefault="00BA0395" w:rsidP="00186485">
      <w:pPr>
        <w:pStyle w:val="ab"/>
        <w:tabs>
          <w:tab w:val="left" w:pos="15026"/>
        </w:tabs>
        <w:spacing w:line="228" w:lineRule="auto"/>
        <w:ind w:right="141" w:hanging="426"/>
        <w:jc w:val="both"/>
        <w:rPr>
          <w:spacing w:val="-4"/>
          <w:sz w:val="22"/>
          <w:szCs w:val="22"/>
        </w:rPr>
      </w:pPr>
      <w:r w:rsidRPr="00E03216">
        <w:rPr>
          <w:rStyle w:val="ad"/>
          <w:sz w:val="22"/>
          <w:szCs w:val="22"/>
        </w:rPr>
        <w:footnoteRef/>
      </w:r>
      <w:r w:rsidRPr="00E03216">
        <w:rPr>
          <w:spacing w:val="-4"/>
          <w:sz w:val="22"/>
          <w:szCs w:val="22"/>
        </w:rPr>
        <w:t xml:space="preserve"> </w:t>
      </w:r>
      <w:r w:rsidRPr="00E03216">
        <w:rPr>
          <w:bCs/>
          <w:iCs/>
          <w:spacing w:val="-4"/>
          <w:kern w:val="36"/>
          <w:sz w:val="22"/>
          <w:szCs w:val="22"/>
        </w:rPr>
        <w:t>«Об утверждении Методических указаний по инвентаризации имущества и финансовых обязательств».</w:t>
      </w:r>
    </w:p>
  </w:footnote>
  <w:footnote w:id="211">
    <w:p w14:paraId="601299CF" w14:textId="77777777" w:rsidR="00BA0395" w:rsidRPr="00E03216" w:rsidRDefault="00BA0395" w:rsidP="00DA6917">
      <w:pPr>
        <w:pStyle w:val="ab"/>
        <w:ind w:left="-426"/>
        <w:jc w:val="both"/>
        <w:rPr>
          <w:sz w:val="22"/>
          <w:szCs w:val="22"/>
        </w:rPr>
      </w:pPr>
      <w:r w:rsidRPr="00E03216">
        <w:rPr>
          <w:rStyle w:val="ad"/>
          <w:sz w:val="22"/>
          <w:szCs w:val="22"/>
        </w:rPr>
        <w:footnoteRef/>
      </w:r>
      <w:r w:rsidRPr="00E03216">
        <w:rPr>
          <w:sz w:val="22"/>
          <w:szCs w:val="22"/>
        </w:rPr>
        <w:t xml:space="preserve"> «Об утверждении федерального стандарта бухгалтерского учета для организаций государственного сектора «Обесценение активов».</w:t>
      </w:r>
    </w:p>
  </w:footnote>
  <w:footnote w:id="212">
    <w:p w14:paraId="44A39023" w14:textId="08C32F1C" w:rsidR="00BA0395" w:rsidRPr="00E03216" w:rsidRDefault="00BA0395" w:rsidP="00DA6917">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Утвержден приказом Министерства финансов </w:t>
      </w:r>
      <w:r w:rsidR="005366B9">
        <w:rPr>
          <w:rFonts w:ascii="Times New Roman" w:hAnsi="Times New Roman"/>
        </w:rPr>
        <w:t>Российской Федерации от 29.07.</w:t>
      </w:r>
      <w:r w:rsidRPr="00E03216">
        <w:rPr>
          <w:rFonts w:ascii="Times New Roman" w:hAnsi="Times New Roman"/>
        </w:rPr>
        <w:t>98 № 34н.</w:t>
      </w:r>
    </w:p>
  </w:footnote>
  <w:footnote w:id="213">
    <w:p w14:paraId="64200FAA" w14:textId="77777777" w:rsidR="00BA0395" w:rsidRPr="00E03216" w:rsidRDefault="00BA0395" w:rsidP="00F926D0">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Об утверждении федерального стандарта бухгалтерского учета для организаций государственного сектора «Бухгалтерская (финансовая) отчетность с учетом инфляции».</w:t>
      </w:r>
    </w:p>
  </w:footnote>
  <w:footnote w:id="214">
    <w:p w14:paraId="3D05E565" w14:textId="77777777" w:rsidR="00BA0395" w:rsidRPr="00E03216" w:rsidRDefault="00BA0395" w:rsidP="00592F04">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footnote>
  <w:footnote w:id="215">
    <w:p w14:paraId="65A7CC29" w14:textId="5F244511" w:rsidR="00BA0395" w:rsidRPr="00EC44A7" w:rsidRDefault="00BA0395" w:rsidP="00592F04">
      <w:pPr>
        <w:pStyle w:val="ab"/>
        <w:ind w:left="-426"/>
        <w:jc w:val="both"/>
        <w:rPr>
          <w:sz w:val="22"/>
          <w:szCs w:val="22"/>
          <w:lang w:val="ru-RU"/>
        </w:rPr>
      </w:pPr>
      <w:r w:rsidRPr="00E03216">
        <w:rPr>
          <w:rStyle w:val="ad"/>
          <w:sz w:val="22"/>
          <w:szCs w:val="22"/>
        </w:rPr>
        <w:footnoteRef/>
      </w:r>
      <w:r w:rsidRPr="00E03216">
        <w:rPr>
          <w:sz w:val="22"/>
          <w:szCs w:val="22"/>
          <w:lang w:val="en-US"/>
        </w:rPr>
        <w:t> </w:t>
      </w:r>
      <w:r w:rsidRPr="00E03216">
        <w:rPr>
          <w:color w:val="000000"/>
          <w:sz w:val="22"/>
          <w:szCs w:val="22"/>
          <w:shd w:val="clear" w:color="auto" w:fill="FFFFFF"/>
        </w:rPr>
        <w:t>«Учетная политика, оценочные значения и ошибки»</w:t>
      </w:r>
      <w:r>
        <w:rPr>
          <w:color w:val="000000"/>
          <w:sz w:val="22"/>
          <w:szCs w:val="22"/>
          <w:shd w:val="clear" w:color="auto" w:fill="FFFFFF"/>
          <w:lang w:val="ru-RU"/>
        </w:rPr>
        <w:t>.</w:t>
      </w:r>
    </w:p>
  </w:footnote>
  <w:footnote w:id="216">
    <w:p w14:paraId="5AEB21BF" w14:textId="04341473" w:rsidR="00BA0395" w:rsidRPr="00E03216" w:rsidRDefault="00BA0395" w:rsidP="00EC44A7">
      <w:pPr>
        <w:pStyle w:val="ab"/>
        <w:ind w:left="-426"/>
        <w:jc w:val="both"/>
        <w:rPr>
          <w:sz w:val="22"/>
          <w:szCs w:val="22"/>
          <w:lang w:val="ru-RU"/>
        </w:rPr>
      </w:pPr>
      <w:r w:rsidRPr="00E03216">
        <w:rPr>
          <w:rStyle w:val="ad"/>
          <w:sz w:val="22"/>
          <w:szCs w:val="22"/>
        </w:rPr>
        <w:footnoteRef/>
      </w:r>
      <w:r w:rsidRPr="00E03216">
        <w:rPr>
          <w:sz w:val="22"/>
          <w:szCs w:val="22"/>
        </w:rPr>
        <w:t xml:space="preserve"> «Об осуществлении наличных расчетов»</w:t>
      </w:r>
      <w:r w:rsidRPr="00E03216">
        <w:rPr>
          <w:sz w:val="22"/>
          <w:szCs w:val="22"/>
          <w:lang w:val="ru-RU"/>
        </w:rPr>
        <w:t>.</w:t>
      </w:r>
    </w:p>
  </w:footnote>
  <w:footnote w:id="217">
    <w:p w14:paraId="41F43F8E" w14:textId="36F8C70F" w:rsidR="00BA0395" w:rsidRPr="00E03216" w:rsidRDefault="00BA0395" w:rsidP="00EC44A7">
      <w:pPr>
        <w:pStyle w:val="ab"/>
        <w:ind w:left="-426"/>
        <w:jc w:val="both"/>
        <w:rPr>
          <w:sz w:val="22"/>
          <w:szCs w:val="22"/>
          <w:lang w:val="ru-RU"/>
        </w:rPr>
      </w:pPr>
      <w:r w:rsidRPr="00E03216">
        <w:rPr>
          <w:rStyle w:val="ad"/>
          <w:sz w:val="22"/>
          <w:szCs w:val="22"/>
        </w:rPr>
        <w:footnoteRef/>
      </w:r>
      <w:r w:rsidRPr="00E03216">
        <w:rPr>
          <w:sz w:val="22"/>
          <w:szCs w:val="22"/>
        </w:rPr>
        <w:t xml:space="preserve"> «О правилах наличных расчетов»</w:t>
      </w:r>
      <w:r w:rsidRPr="00E03216">
        <w:rPr>
          <w:sz w:val="22"/>
          <w:szCs w:val="22"/>
          <w:lang w:val="ru-RU"/>
        </w:rPr>
        <w:t>.</w:t>
      </w:r>
    </w:p>
  </w:footnote>
  <w:footnote w:id="218">
    <w:p w14:paraId="107058C2" w14:textId="77777777" w:rsidR="00BA0395" w:rsidRPr="00E03216" w:rsidRDefault="00BA0395" w:rsidP="00EC44A7">
      <w:pPr>
        <w:pStyle w:val="ab"/>
        <w:ind w:left="-426"/>
        <w:jc w:val="both"/>
        <w:rPr>
          <w:sz w:val="22"/>
          <w:szCs w:val="22"/>
        </w:rPr>
      </w:pPr>
      <w:r w:rsidRPr="00E03216">
        <w:rPr>
          <w:rStyle w:val="ad"/>
          <w:sz w:val="22"/>
          <w:szCs w:val="22"/>
        </w:rPr>
        <w:footnoteRef/>
      </w:r>
      <w:r w:rsidRPr="00E03216">
        <w:rPr>
          <w:sz w:val="22"/>
          <w:szCs w:val="22"/>
          <w:lang w:val="en-US"/>
        </w:rPr>
        <w:t> </w:t>
      </w:r>
      <w:r w:rsidRPr="00E03216">
        <w:rPr>
          <w:spacing w:val="-6"/>
          <w:sz w:val="22"/>
          <w:szCs w:val="22"/>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footnote>
  <w:footnote w:id="219">
    <w:p w14:paraId="4109D794" w14:textId="77777777" w:rsidR="00BA0395" w:rsidRPr="00E03216" w:rsidRDefault="00BA0395" w:rsidP="00EC44A7">
      <w:pPr>
        <w:pStyle w:val="ab"/>
        <w:ind w:left="-426"/>
        <w:jc w:val="both"/>
        <w:rPr>
          <w:sz w:val="22"/>
          <w:szCs w:val="22"/>
        </w:rPr>
      </w:pPr>
      <w:r w:rsidRPr="00E03216">
        <w:rPr>
          <w:rStyle w:val="ad"/>
          <w:sz w:val="22"/>
          <w:szCs w:val="22"/>
        </w:rPr>
        <w:footnoteRef/>
      </w:r>
      <w:r w:rsidRPr="00E03216">
        <w:rPr>
          <w:sz w:val="22"/>
          <w:szCs w:val="22"/>
          <w:lang w:val="en-US"/>
        </w:rPr>
        <w:t> </w:t>
      </w:r>
      <w:r w:rsidRPr="00E03216">
        <w:rPr>
          <w:spacing w:val="-6"/>
          <w:sz w:val="22"/>
          <w:szCs w:val="22"/>
        </w:rPr>
        <w:t>«О деятельности по приему платежей физических лиц, осуществляемой платежными агентами».</w:t>
      </w:r>
    </w:p>
  </w:footnote>
  <w:footnote w:id="220">
    <w:p w14:paraId="59B1D321" w14:textId="77E5F44B" w:rsidR="00BA0395" w:rsidRPr="00E03216" w:rsidRDefault="00BA0395" w:rsidP="00EC44A7">
      <w:pPr>
        <w:pStyle w:val="ab"/>
        <w:ind w:left="-426"/>
        <w:jc w:val="both"/>
        <w:rPr>
          <w:sz w:val="22"/>
          <w:szCs w:val="22"/>
          <w:lang w:val="ru-RU"/>
        </w:rPr>
      </w:pPr>
      <w:r w:rsidRPr="00E03216">
        <w:rPr>
          <w:rStyle w:val="ad"/>
          <w:sz w:val="22"/>
          <w:szCs w:val="22"/>
        </w:rPr>
        <w:footnoteRef/>
      </w:r>
      <w:r w:rsidRPr="00E03216">
        <w:rPr>
          <w:sz w:val="22"/>
          <w:szCs w:val="22"/>
        </w:rPr>
        <w:t xml:space="preserve"> «О национальной платежной системе»</w:t>
      </w:r>
      <w:r w:rsidRPr="00E03216">
        <w:rPr>
          <w:sz w:val="22"/>
          <w:szCs w:val="22"/>
          <w:lang w:val="ru-RU"/>
        </w:rPr>
        <w:t>.</w:t>
      </w:r>
    </w:p>
  </w:footnote>
  <w:footnote w:id="221">
    <w:p w14:paraId="209C9243" w14:textId="77777777" w:rsidR="00BA0395" w:rsidRPr="00E03216" w:rsidRDefault="00BA0395" w:rsidP="00EC44A7">
      <w:pPr>
        <w:pStyle w:val="ab"/>
        <w:ind w:left="-426"/>
        <w:jc w:val="both"/>
        <w:rPr>
          <w:sz w:val="22"/>
          <w:szCs w:val="22"/>
        </w:rPr>
      </w:pPr>
      <w:r w:rsidRPr="00E03216">
        <w:rPr>
          <w:rStyle w:val="ad"/>
          <w:sz w:val="22"/>
          <w:szCs w:val="22"/>
        </w:rPr>
        <w:footnoteRef/>
      </w:r>
      <w:r w:rsidRPr="00E03216">
        <w:rPr>
          <w:sz w:val="22"/>
          <w:szCs w:val="22"/>
        </w:rPr>
        <w:t> «Об утверждении Положения по ведению бухгалтерского учета и бухгалтерской отчетности в Российской Федерации».</w:t>
      </w:r>
    </w:p>
  </w:footnote>
  <w:footnote w:id="222">
    <w:p w14:paraId="31A3DFF2" w14:textId="77777777" w:rsidR="00BA0395" w:rsidRPr="00E03216" w:rsidRDefault="00BA0395" w:rsidP="00F926D0">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«Отчет о движении денежных средств».</w:t>
      </w:r>
    </w:p>
  </w:footnote>
  <w:footnote w:id="223">
    <w:p w14:paraId="76D304F4" w14:textId="77777777" w:rsidR="00BA0395" w:rsidRPr="00E03216" w:rsidRDefault="00BA0395" w:rsidP="00F926D0">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«Долгосрочные договоры».</w:t>
      </w:r>
    </w:p>
  </w:footnote>
  <w:footnote w:id="224">
    <w:p w14:paraId="1871EDC5" w14:textId="77777777" w:rsidR="00BA0395" w:rsidRPr="00E03216" w:rsidRDefault="00BA0395" w:rsidP="005A1834">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«Нематериальные активы».</w:t>
      </w:r>
    </w:p>
  </w:footnote>
  <w:footnote w:id="225">
    <w:p w14:paraId="65BB4C0C" w14:textId="77777777" w:rsidR="00BA0395" w:rsidRPr="00E03216" w:rsidRDefault="00BA0395" w:rsidP="005A1834">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«Затраты по заимствованиям».</w:t>
      </w:r>
    </w:p>
  </w:footnote>
  <w:footnote w:id="226">
    <w:p w14:paraId="5D614C03" w14:textId="77777777" w:rsidR="00BA0395" w:rsidRPr="00E03216" w:rsidRDefault="00BA0395" w:rsidP="005A1834">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«Совместная деятельность».</w:t>
      </w:r>
    </w:p>
  </w:footnote>
  <w:footnote w:id="227">
    <w:p w14:paraId="78ADFF41" w14:textId="77777777" w:rsidR="00BA0395" w:rsidRPr="00E03216" w:rsidRDefault="00BA0395" w:rsidP="005A1834">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footnote>
  <w:footnote w:id="228">
    <w:p w14:paraId="46265D98" w14:textId="77777777" w:rsidR="00BA0395" w:rsidRPr="00E03216" w:rsidRDefault="00BA0395" w:rsidP="005A1834">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«Отчет о движении денежных средств».</w:t>
      </w:r>
    </w:p>
  </w:footnote>
  <w:footnote w:id="229">
    <w:p w14:paraId="48E16929" w14:textId="77777777" w:rsidR="00BA0395" w:rsidRPr="00E03216" w:rsidRDefault="00BA0395" w:rsidP="005A1834">
      <w:pPr>
        <w:pStyle w:val="ab"/>
        <w:ind w:left="-426"/>
        <w:jc w:val="both"/>
        <w:rPr>
          <w:sz w:val="22"/>
          <w:szCs w:val="22"/>
        </w:rPr>
      </w:pPr>
      <w:r w:rsidRPr="00E03216">
        <w:rPr>
          <w:rStyle w:val="ad"/>
          <w:sz w:val="22"/>
          <w:szCs w:val="22"/>
        </w:rPr>
        <w:footnoteRef/>
      </w:r>
      <w:r w:rsidRPr="00E03216">
        <w:rPr>
          <w:sz w:val="22"/>
          <w:szCs w:val="22"/>
        </w:rPr>
        <w:t> «Об утверждении Порядка</w:t>
      </w:r>
      <w:r w:rsidRPr="00E03216">
        <w:rPr>
          <w:sz w:val="22"/>
          <w:szCs w:val="22"/>
          <w:lang w:eastAsia="ru-RU"/>
        </w:rPr>
        <w:t xml:space="preserve"> применения классификации операций сектора государственного управления».</w:t>
      </w:r>
    </w:p>
  </w:footnote>
  <w:footnote w:id="230">
    <w:p w14:paraId="166BE655" w14:textId="77777777" w:rsidR="00BA0395" w:rsidRPr="00E03216" w:rsidRDefault="00BA0395" w:rsidP="00DC6FFA">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«Доходы».</w:t>
      </w:r>
    </w:p>
  </w:footnote>
  <w:footnote w:id="231">
    <w:p w14:paraId="446FFCDB" w14:textId="77777777" w:rsidR="00BA0395" w:rsidRPr="00E03216" w:rsidRDefault="00BA0395" w:rsidP="00DC6FFA">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«Выплаты персоналу».</w:t>
      </w:r>
    </w:p>
  </w:footnote>
  <w:footnote w:id="232">
    <w:p w14:paraId="17443D52" w14:textId="77777777" w:rsidR="00BA0395" w:rsidRPr="00E03216" w:rsidRDefault="00BA0395" w:rsidP="00EC44A7">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«Непроизведенные активы».</w:t>
      </w:r>
    </w:p>
  </w:footnote>
  <w:footnote w:id="233">
    <w:p w14:paraId="2FF12B83" w14:textId="77777777" w:rsidR="00BA0395" w:rsidRPr="00E03216" w:rsidRDefault="00BA0395" w:rsidP="00EC44A7">
      <w:pPr>
        <w:pStyle w:val="ab"/>
        <w:ind w:left="-426"/>
        <w:contextualSpacing/>
        <w:jc w:val="both"/>
        <w:rPr>
          <w:sz w:val="22"/>
          <w:szCs w:val="22"/>
        </w:rPr>
      </w:pPr>
      <w:r w:rsidRPr="00E03216">
        <w:rPr>
          <w:rStyle w:val="ad"/>
          <w:sz w:val="22"/>
          <w:szCs w:val="22"/>
        </w:rPr>
        <w:footnoteRef/>
      </w:r>
      <w:r w:rsidRPr="00E03216">
        <w:rPr>
          <w:sz w:val="22"/>
          <w:szCs w:val="22"/>
        </w:rPr>
        <w:t xml:space="preserve"> «Об утверждении федерального стандарта бухгалтерского учета для организаций государственного сектора «События после отчетной даты».</w:t>
      </w:r>
    </w:p>
  </w:footnote>
  <w:footnote w:id="234">
    <w:p w14:paraId="521F0752" w14:textId="77777777" w:rsidR="00BA0395" w:rsidRPr="00E03216" w:rsidRDefault="00BA0395" w:rsidP="00EC44A7">
      <w:pPr>
        <w:pStyle w:val="ab"/>
        <w:ind w:left="-426"/>
        <w:contextualSpacing/>
        <w:jc w:val="both"/>
        <w:rPr>
          <w:sz w:val="22"/>
          <w:szCs w:val="22"/>
        </w:rPr>
      </w:pPr>
      <w:r w:rsidRPr="00E03216">
        <w:rPr>
          <w:rStyle w:val="ad"/>
          <w:sz w:val="22"/>
          <w:szCs w:val="22"/>
        </w:rPr>
        <w:footnoteRef/>
      </w:r>
      <w:r w:rsidRPr="00E03216">
        <w:rPr>
          <w:sz w:val="22"/>
          <w:szCs w:val="22"/>
          <w:lang w:val="en-US"/>
        </w:rPr>
        <w:t> </w:t>
      </w:r>
      <w:r w:rsidRPr="00E03216">
        <w:rPr>
          <w:sz w:val="22"/>
          <w:szCs w:val="22"/>
        </w:rPr>
        <w:t>«Об утверждении федерального стандарта бухгалтерского учета для организаций государственного сектора «Финансовые инструменты».</w:t>
      </w:r>
    </w:p>
  </w:footnote>
  <w:footnote w:id="235">
    <w:p w14:paraId="6ADFE008" w14:textId="77777777" w:rsidR="00BA0395" w:rsidRPr="00E03216" w:rsidRDefault="00BA0395" w:rsidP="00EC44A7">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Порядок взаимодействия органов исполнительной власти города Москвы при осуществлении прав собственника имущества и учредителя ГУП (ГП, КП) города Москвы.</w:t>
      </w:r>
    </w:p>
  </w:footnote>
  <w:footnote w:id="236">
    <w:p w14:paraId="7C91F913" w14:textId="13317A20" w:rsidR="00BA0395" w:rsidRPr="00E03216" w:rsidRDefault="00BA0395" w:rsidP="00EC44A7">
      <w:pPr>
        <w:pStyle w:val="ab"/>
        <w:ind w:left="-426"/>
        <w:jc w:val="both"/>
        <w:rPr>
          <w:sz w:val="22"/>
          <w:szCs w:val="22"/>
          <w:lang w:val="ru-RU"/>
        </w:rPr>
      </w:pPr>
      <w:r w:rsidRPr="00E03216">
        <w:rPr>
          <w:rStyle w:val="ad"/>
          <w:sz w:val="22"/>
          <w:szCs w:val="22"/>
        </w:rPr>
        <w:footnoteRef/>
      </w:r>
      <w:r w:rsidRPr="00E03216">
        <w:rPr>
          <w:sz w:val="22"/>
          <w:szCs w:val="22"/>
        </w:rPr>
        <w:t xml:space="preserve"> «О государственных и муниципальных унитарных предприятиях»</w:t>
      </w:r>
      <w:r w:rsidRPr="00E03216">
        <w:rPr>
          <w:sz w:val="22"/>
          <w:szCs w:val="22"/>
          <w:lang w:val="ru-RU"/>
        </w:rPr>
        <w:t>.</w:t>
      </w:r>
    </w:p>
  </w:footnote>
  <w:footnote w:id="237">
    <w:p w14:paraId="22B9C0B4" w14:textId="77777777" w:rsidR="00BA0395" w:rsidRPr="00E03216" w:rsidRDefault="00BA0395" w:rsidP="00EC44A7">
      <w:pPr>
        <w:pStyle w:val="ab"/>
        <w:ind w:left="-426"/>
        <w:jc w:val="both"/>
        <w:rPr>
          <w:sz w:val="22"/>
          <w:szCs w:val="22"/>
          <w:lang w:val="ru-RU"/>
        </w:rPr>
      </w:pPr>
      <w:r w:rsidRPr="00E03216">
        <w:rPr>
          <w:rStyle w:val="ad"/>
          <w:sz w:val="22"/>
          <w:szCs w:val="22"/>
        </w:rPr>
        <w:footnoteRef/>
      </w:r>
      <w:r w:rsidRPr="00E03216">
        <w:rPr>
          <w:sz w:val="22"/>
          <w:szCs w:val="22"/>
        </w:rPr>
        <w:t xml:space="preserve"> «О государственных и муниципальных унитарных предприятиях»</w:t>
      </w:r>
      <w:r w:rsidRPr="00E03216">
        <w:rPr>
          <w:sz w:val="22"/>
          <w:szCs w:val="22"/>
          <w:lang w:val="ru-RU"/>
        </w:rPr>
        <w:t>.</w:t>
      </w:r>
    </w:p>
  </w:footnote>
  <w:footnote w:id="238">
    <w:p w14:paraId="6DED6E19" w14:textId="77777777" w:rsidR="00BA0395" w:rsidRPr="00E03216" w:rsidRDefault="00BA0395" w:rsidP="008A6478">
      <w:pPr>
        <w:pStyle w:val="ab"/>
        <w:ind w:left="-426"/>
        <w:rPr>
          <w:sz w:val="22"/>
          <w:szCs w:val="22"/>
          <w:lang w:val="ru-RU"/>
        </w:rPr>
      </w:pPr>
      <w:r w:rsidRPr="00E03216">
        <w:rPr>
          <w:rStyle w:val="ad"/>
          <w:sz w:val="22"/>
          <w:szCs w:val="22"/>
        </w:rPr>
        <w:footnoteRef/>
      </w:r>
      <w:r w:rsidRPr="00E03216">
        <w:rPr>
          <w:sz w:val="22"/>
          <w:szCs w:val="22"/>
        </w:rPr>
        <w:t xml:space="preserve"> «О государственных и муниципальных унитарных предприятиях»</w:t>
      </w:r>
      <w:r w:rsidRPr="00E03216">
        <w:rPr>
          <w:sz w:val="22"/>
          <w:szCs w:val="22"/>
          <w:lang w:val="ru-RU"/>
        </w:rPr>
        <w:t>.</w:t>
      </w:r>
    </w:p>
  </w:footnote>
  <w:footnote w:id="239">
    <w:p w14:paraId="6D114A7D" w14:textId="77777777" w:rsidR="00BA0395" w:rsidRPr="00E03216" w:rsidRDefault="00BA0395" w:rsidP="00257639">
      <w:pPr>
        <w:pStyle w:val="ab"/>
        <w:ind w:left="-426"/>
        <w:rPr>
          <w:sz w:val="22"/>
          <w:szCs w:val="22"/>
          <w:lang w:val="ru-RU"/>
        </w:rPr>
      </w:pPr>
      <w:r w:rsidRPr="00E03216">
        <w:rPr>
          <w:rStyle w:val="ad"/>
          <w:sz w:val="22"/>
          <w:szCs w:val="22"/>
        </w:rPr>
        <w:footnoteRef/>
      </w:r>
      <w:r w:rsidRPr="00E03216">
        <w:rPr>
          <w:sz w:val="22"/>
          <w:szCs w:val="22"/>
        </w:rPr>
        <w:t xml:space="preserve"> «О государственных и муниципальных унитарных предприятиях»</w:t>
      </w:r>
      <w:r w:rsidRPr="00E03216">
        <w:rPr>
          <w:sz w:val="22"/>
          <w:szCs w:val="22"/>
          <w:lang w:val="ru-RU"/>
        </w:rPr>
        <w:t>.</w:t>
      </w:r>
    </w:p>
  </w:footnote>
  <w:footnote w:id="240">
    <w:p w14:paraId="3E2A99B9" w14:textId="0CB8F361" w:rsidR="00BA0395" w:rsidRPr="00EC44A7" w:rsidRDefault="00BA0395" w:rsidP="00EC44A7">
      <w:pPr>
        <w:pStyle w:val="ab"/>
        <w:jc w:val="both"/>
        <w:rPr>
          <w:sz w:val="22"/>
          <w:szCs w:val="22"/>
          <w:lang w:val="ru-RU"/>
        </w:rPr>
      </w:pPr>
      <w:r w:rsidRPr="00E03216">
        <w:rPr>
          <w:rStyle w:val="ad"/>
          <w:sz w:val="22"/>
          <w:szCs w:val="22"/>
        </w:rPr>
        <w:footnoteRef/>
      </w:r>
      <w:r w:rsidRPr="00E03216">
        <w:rPr>
          <w:sz w:val="22"/>
          <w:szCs w:val="22"/>
        </w:rPr>
        <w:t xml:space="preserve"> </w:t>
      </w:r>
      <w:r w:rsidRPr="00E03216">
        <w:rPr>
          <w:sz w:val="22"/>
          <w:szCs w:val="22"/>
          <w:lang w:val="ru-RU"/>
        </w:rPr>
        <w:t>«</w:t>
      </w:r>
      <w:r w:rsidRPr="00E03216">
        <w:rPr>
          <w:sz w:val="22"/>
          <w:szCs w:val="22"/>
        </w:rPr>
        <w:t>О науке и государственной научно-технической политике»</w:t>
      </w:r>
      <w:r>
        <w:rPr>
          <w:sz w:val="22"/>
          <w:szCs w:val="22"/>
          <w:lang w:val="ru-RU"/>
        </w:rPr>
        <w:t>.</w:t>
      </w:r>
    </w:p>
  </w:footnote>
  <w:footnote w:id="241">
    <w:p w14:paraId="4BB2023A" w14:textId="77777777" w:rsidR="00BA0395" w:rsidRPr="00E03216" w:rsidRDefault="00BA0395" w:rsidP="00EC44A7">
      <w:pPr>
        <w:pStyle w:val="ab"/>
        <w:jc w:val="both"/>
        <w:rPr>
          <w:sz w:val="22"/>
          <w:szCs w:val="22"/>
        </w:rPr>
      </w:pPr>
      <w:r w:rsidRPr="00E03216">
        <w:rPr>
          <w:rStyle w:val="ad"/>
          <w:sz w:val="22"/>
          <w:szCs w:val="22"/>
        </w:rPr>
        <w:footnoteRef/>
      </w:r>
      <w:r w:rsidRPr="00E03216">
        <w:rPr>
          <w:sz w:val="22"/>
          <w:szCs w:val="22"/>
        </w:rPr>
        <w:t xml:space="preserve"> «Положение об осуществлении органами исполнительной власти города Москвы функций и полномочий учредителя автономного учреждения города Москвы».</w:t>
      </w:r>
    </w:p>
  </w:footnote>
  <w:footnote w:id="242">
    <w:p w14:paraId="2D53F09E" w14:textId="77777777" w:rsidR="00BA0395" w:rsidRPr="00E03216" w:rsidRDefault="00BA0395" w:rsidP="005366B9">
      <w:pPr>
        <w:pStyle w:val="ab"/>
        <w:jc w:val="both"/>
        <w:rPr>
          <w:sz w:val="22"/>
          <w:szCs w:val="22"/>
        </w:rPr>
      </w:pPr>
      <w:r w:rsidRPr="00E03216">
        <w:rPr>
          <w:rStyle w:val="ad"/>
          <w:sz w:val="22"/>
          <w:szCs w:val="22"/>
        </w:rPr>
        <w:footnoteRef/>
      </w:r>
      <w:r w:rsidRPr="00E03216">
        <w:rPr>
          <w:sz w:val="22"/>
          <w:szCs w:val="22"/>
        </w:rPr>
        <w:t xml:space="preserve"> «Положение об осуществлении органами исполнительной власти города Москвы функций и полномочий учредителя бюджетного учреждения города Москвы».</w:t>
      </w:r>
    </w:p>
  </w:footnote>
  <w:footnote w:id="243">
    <w:p w14:paraId="0842B37F" w14:textId="2E36F099" w:rsidR="00BA0395" w:rsidRPr="00E03216" w:rsidRDefault="00BA0395" w:rsidP="005366B9">
      <w:pPr>
        <w:autoSpaceDE w:val="0"/>
        <w:autoSpaceDN w:val="0"/>
        <w:adjustRightInd w:val="0"/>
        <w:spacing w:after="0" w:line="240" w:lineRule="auto"/>
        <w:jc w:val="both"/>
        <w:rPr>
          <w:rFonts w:ascii="Times New Roman" w:hAnsi="Times New Roman"/>
        </w:rPr>
      </w:pPr>
      <w:r w:rsidRPr="00E03216">
        <w:rPr>
          <w:rStyle w:val="ad"/>
          <w:rFonts w:ascii="Times New Roman" w:hAnsi="Times New Roman"/>
        </w:rPr>
        <w:footnoteRef/>
      </w:r>
      <w:r w:rsidRPr="00E03216">
        <w:rPr>
          <w:rFonts w:ascii="Times New Roman" w:hAnsi="Times New Roman"/>
        </w:rPr>
        <w:t> «Об утверждении порядка предварительного согласования совершения государственным бюджетным учреждением, подведомственным Департаменту социальной защиты населения города Москвы, крупных сделок»</w:t>
      </w:r>
      <w:r>
        <w:rPr>
          <w:rFonts w:ascii="Times New Roman" w:hAnsi="Times New Roman"/>
        </w:rPr>
        <w:t>.</w:t>
      </w:r>
    </w:p>
  </w:footnote>
  <w:footnote w:id="244">
    <w:p w14:paraId="01ECC2CE" w14:textId="36E9E883" w:rsidR="00BA0395" w:rsidRPr="00E03216" w:rsidRDefault="00BA0395" w:rsidP="005366B9">
      <w:pPr>
        <w:autoSpaceDE w:val="0"/>
        <w:autoSpaceDN w:val="0"/>
        <w:adjustRightInd w:val="0"/>
        <w:spacing w:after="0" w:line="240" w:lineRule="auto"/>
        <w:jc w:val="both"/>
        <w:rPr>
          <w:rFonts w:ascii="Times New Roman" w:hAnsi="Times New Roman"/>
        </w:rPr>
      </w:pPr>
      <w:r w:rsidRPr="00E03216">
        <w:rPr>
          <w:rStyle w:val="ad"/>
          <w:rFonts w:ascii="Times New Roman" w:hAnsi="Times New Roman"/>
        </w:rPr>
        <w:footnoteRef/>
      </w:r>
      <w:r w:rsidRPr="00E03216">
        <w:rPr>
          <w:rFonts w:ascii="Times New Roman" w:hAnsi="Times New Roman"/>
        </w:rPr>
        <w:t> «Об утверждении Порядка предварительного согласования совершения государственным бюджетным учреждением системы Департамента образования города Москвы крупных сделок»</w:t>
      </w:r>
      <w:r>
        <w:rPr>
          <w:rFonts w:ascii="Times New Roman" w:hAnsi="Times New Roman"/>
        </w:rPr>
        <w:t>.</w:t>
      </w:r>
    </w:p>
  </w:footnote>
  <w:footnote w:id="245">
    <w:p w14:paraId="72FA0262" w14:textId="4689C17B" w:rsidR="00BA0395" w:rsidRPr="00EC44A7" w:rsidRDefault="00BA0395" w:rsidP="005366B9">
      <w:pPr>
        <w:pStyle w:val="ab"/>
        <w:jc w:val="both"/>
        <w:rPr>
          <w:sz w:val="22"/>
          <w:szCs w:val="22"/>
          <w:lang w:val="ru-RU"/>
        </w:rPr>
      </w:pPr>
      <w:r w:rsidRPr="00E03216">
        <w:rPr>
          <w:rStyle w:val="ad"/>
          <w:sz w:val="22"/>
          <w:szCs w:val="22"/>
        </w:rPr>
        <w:footnoteRef/>
      </w:r>
      <w:r w:rsidRPr="00E03216">
        <w:rPr>
          <w:sz w:val="22"/>
          <w:szCs w:val="22"/>
        </w:rPr>
        <w:t> «Об утверждении порядка предварительного согласования совершения государственными бюджетными учреждениями, государственными унитарными предприятиями, подведомственными Департаменту здравоохранения города Москвы, крупных сделок»</w:t>
      </w:r>
      <w:r>
        <w:rPr>
          <w:sz w:val="22"/>
          <w:szCs w:val="22"/>
          <w:lang w:val="ru-RU"/>
        </w:rPr>
        <w:t>.</w:t>
      </w:r>
    </w:p>
  </w:footnote>
  <w:footnote w:id="246">
    <w:p w14:paraId="58574105" w14:textId="77777777" w:rsidR="00BA0395" w:rsidRPr="00E03216" w:rsidRDefault="00BA0395" w:rsidP="005366B9">
      <w:pPr>
        <w:pStyle w:val="ab"/>
        <w:jc w:val="both"/>
        <w:rPr>
          <w:sz w:val="22"/>
          <w:szCs w:val="22"/>
        </w:rPr>
      </w:pPr>
      <w:r w:rsidRPr="00E03216">
        <w:rPr>
          <w:rStyle w:val="ad"/>
          <w:sz w:val="22"/>
          <w:szCs w:val="22"/>
        </w:rPr>
        <w:footnoteRef/>
      </w:r>
      <w:r w:rsidRPr="00E03216">
        <w:rPr>
          <w:sz w:val="22"/>
          <w:szCs w:val="22"/>
        </w:rPr>
        <w:t xml:space="preserve"> «Положение об осуществлении органами исполнительной власти города Москвы функций и полномочий учредителя казенного учреждения города Москвы».</w:t>
      </w:r>
    </w:p>
  </w:footnote>
  <w:footnote w:id="247">
    <w:p w14:paraId="13FC8BAC" w14:textId="77777777" w:rsidR="00BA0395" w:rsidRPr="00E03216" w:rsidRDefault="00BA0395" w:rsidP="00252B21">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Положение об осуществлении органами исполнительной власти города Москвы функций и полномочий учредителя бюджетного учреждения города Москвы.</w:t>
      </w:r>
    </w:p>
  </w:footnote>
  <w:footnote w:id="248">
    <w:p w14:paraId="5A86FD28" w14:textId="77777777" w:rsidR="00BA0395" w:rsidRPr="00E03216" w:rsidRDefault="00BA0395" w:rsidP="00252B21">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 порядке осуществления контроля за деятельностью бюджетных, автономных и казенных учреждений города Москвы».</w:t>
      </w:r>
    </w:p>
  </w:footnote>
  <w:footnote w:id="249">
    <w:p w14:paraId="07AABFCD" w14:textId="77777777" w:rsidR="00BA0395" w:rsidRPr="00E03216" w:rsidRDefault="00BA0395" w:rsidP="00252B21">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Положения об управлении объектами нежилого фонда, находящимися в собственности города Москвы».</w:t>
      </w:r>
    </w:p>
  </w:footnote>
  <w:footnote w:id="250">
    <w:p w14:paraId="02AF2944" w14:textId="77777777" w:rsidR="00BA0395" w:rsidRPr="00E03216" w:rsidRDefault="00BA0395" w:rsidP="00B505A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порядке отнесения имущества автономного или бюджетного учреждения к категории особо ценного движимого имущества».</w:t>
      </w:r>
    </w:p>
  </w:footnote>
  <w:footnote w:id="251">
    <w:p w14:paraId="14CED3D2" w14:textId="77777777" w:rsidR="00BA0395" w:rsidRPr="00E03216" w:rsidRDefault="00BA0395" w:rsidP="00B505A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Порядке определения видов и перечней особо ценного движимого имущества государственных бюджетных и автономных учреждений города Москвы».</w:t>
      </w:r>
    </w:p>
  </w:footnote>
  <w:footnote w:id="252">
    <w:p w14:paraId="5DA0E905" w14:textId="2DD067FF" w:rsidR="00BA0395" w:rsidRPr="00E03216" w:rsidRDefault="00BA0395" w:rsidP="00B505A6">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«Об определении видов особо ценного движимого имущества, утверждении Порядка утверждения и ведения перечней особо ценного движимого имущества государственных бюджетных (автономных) учреждений, подведомственных Департаменту образования и науки города Москвы»</w:t>
      </w:r>
      <w:r>
        <w:rPr>
          <w:rFonts w:ascii="Times New Roman" w:hAnsi="Times New Roman"/>
        </w:rPr>
        <w:t>.</w:t>
      </w:r>
    </w:p>
  </w:footnote>
  <w:footnote w:id="253">
    <w:p w14:paraId="01184B79" w14:textId="2F327316" w:rsidR="00BA0395" w:rsidRPr="00E03216" w:rsidRDefault="00BA0395" w:rsidP="00B505A6">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«О порядке определения видов и перечней особо ценного движимого имущества государственных бюджетных и автономных учреждений города Москвы»</w:t>
      </w:r>
      <w:r>
        <w:rPr>
          <w:rFonts w:ascii="Times New Roman" w:hAnsi="Times New Roman"/>
        </w:rPr>
        <w:t>.</w:t>
      </w:r>
    </w:p>
  </w:footnote>
  <w:footnote w:id="254">
    <w:p w14:paraId="63D6EC37" w14:textId="77777777" w:rsidR="00BA0395" w:rsidRPr="00E03216" w:rsidRDefault="00BA0395" w:rsidP="00B505A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осуществлении бюджетными и автономными учреждениями города Москвы полномочий по исполнению публичных обязательств перед физическим лицом в денежной форме».</w:t>
      </w:r>
    </w:p>
  </w:footnote>
  <w:footnote w:id="255">
    <w:p w14:paraId="2CAE0CE7" w14:textId="77777777" w:rsidR="00BA0395" w:rsidRPr="00E03216" w:rsidRDefault="00BA0395" w:rsidP="0077496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основах управления собственностью города Москвы».</w:t>
      </w:r>
    </w:p>
  </w:footnote>
  <w:footnote w:id="256">
    <w:p w14:paraId="2C31B4D0" w14:textId="77777777" w:rsidR="00BA0395" w:rsidRPr="00E03216" w:rsidRDefault="00BA0395" w:rsidP="0077496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имущественной казне города Москвы».</w:t>
      </w:r>
    </w:p>
  </w:footnote>
  <w:footnote w:id="257">
    <w:p w14:paraId="09F26090" w14:textId="77777777" w:rsidR="00BA0395" w:rsidRPr="00E03216" w:rsidRDefault="00BA0395" w:rsidP="0077496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Положения об управлении объектами нежилого фонда, находящимися в собственности города Москвы».</w:t>
      </w:r>
    </w:p>
  </w:footnote>
  <w:footnote w:id="258">
    <w:p w14:paraId="326F355A" w14:textId="77777777" w:rsidR="00BA0395" w:rsidRPr="00E03216" w:rsidRDefault="00BA0395" w:rsidP="0077496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«Об основных направлениях арендной политики по предоставлению нежилых помещений, находящихся в имущественной казне города Москвы».</w:t>
      </w:r>
    </w:p>
  </w:footnote>
  <w:footnote w:id="259">
    <w:p w14:paraId="6F1C420C" w14:textId="77777777" w:rsidR="00BA0395" w:rsidRPr="00E03216" w:rsidRDefault="00BA0395" w:rsidP="00B505A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нормативов отчислений в бюджет города Москвы части чистой прибыли государственных унитарных предприятий города Москвы».</w:t>
      </w:r>
    </w:p>
  </w:footnote>
  <w:footnote w:id="260">
    <w:p w14:paraId="2A1EBF12" w14:textId="77777777" w:rsidR="00BA0395" w:rsidRPr="00E03216" w:rsidRDefault="00BA0395" w:rsidP="00A21938">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нормативов отчислений в бюджет города Москвы части чистой прибыли государственных унитарных предприятий города Москвы».</w:t>
      </w:r>
    </w:p>
  </w:footnote>
  <w:footnote w:id="261">
    <w:p w14:paraId="7894E0FD" w14:textId="77777777" w:rsidR="00BA0395" w:rsidRPr="00E03216" w:rsidRDefault="00BA0395" w:rsidP="00A21938">
      <w:pPr>
        <w:pStyle w:val="ab"/>
        <w:ind w:left="-426"/>
        <w:jc w:val="both"/>
        <w:rPr>
          <w:sz w:val="22"/>
          <w:szCs w:val="22"/>
        </w:rPr>
      </w:pPr>
      <w:r w:rsidRPr="00E03216">
        <w:rPr>
          <w:rStyle w:val="ad"/>
          <w:sz w:val="22"/>
          <w:szCs w:val="22"/>
        </w:rPr>
        <w:footnoteRef/>
      </w:r>
      <w:r w:rsidRPr="00E03216">
        <w:rPr>
          <w:sz w:val="22"/>
          <w:szCs w:val="22"/>
        </w:rPr>
        <w:t xml:space="preserve"> «Об утверждении нормативов отчислений в бюджет города Москвы части чистой прибыли государственных унитарных предприятий города Москвы»</w:t>
      </w:r>
    </w:p>
  </w:footnote>
  <w:footnote w:id="262">
    <w:p w14:paraId="00E4CC03" w14:textId="53B0F78C" w:rsidR="00BA0395" w:rsidRPr="00E03216" w:rsidRDefault="00BA0395" w:rsidP="00A21938">
      <w:pPr>
        <w:pStyle w:val="ab"/>
        <w:ind w:left="-426"/>
        <w:rPr>
          <w:sz w:val="22"/>
          <w:szCs w:val="22"/>
          <w:lang w:val="ru-RU"/>
        </w:rPr>
      </w:pPr>
      <w:r w:rsidRPr="00E03216">
        <w:rPr>
          <w:rStyle w:val="ad"/>
          <w:sz w:val="22"/>
          <w:szCs w:val="22"/>
        </w:rPr>
        <w:footnoteRef/>
      </w:r>
      <w:r w:rsidRPr="00E03216">
        <w:rPr>
          <w:sz w:val="22"/>
          <w:szCs w:val="22"/>
          <w:lang w:val="ru-RU"/>
        </w:rPr>
        <w:t> «Об утверждении нормативов отчислений в бюджет города Москвы части чистой прибыли государственных унитарных предприятий города Москвы».</w:t>
      </w:r>
    </w:p>
  </w:footnote>
  <w:footnote w:id="263">
    <w:p w14:paraId="7C5A994C" w14:textId="77777777" w:rsidR="00BA0395" w:rsidRPr="00E03216" w:rsidRDefault="00BA0395" w:rsidP="004A181B">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мерах по обеспечению проведения аудиторских проверок унитарных предприятий города Москвы».</w:t>
      </w:r>
    </w:p>
  </w:footnote>
  <w:footnote w:id="264">
    <w:p w14:paraId="7B21D19E" w14:textId="399094DB" w:rsidR="00BA0395" w:rsidRPr="00E03216" w:rsidRDefault="00BA0395" w:rsidP="004A181B">
      <w:pPr>
        <w:pStyle w:val="ab"/>
        <w:ind w:left="-426"/>
        <w:rPr>
          <w:sz w:val="22"/>
          <w:szCs w:val="22"/>
          <w:lang w:val="ru-RU"/>
        </w:rPr>
      </w:pPr>
      <w:r w:rsidRPr="00E03216">
        <w:rPr>
          <w:rStyle w:val="ad"/>
          <w:sz w:val="22"/>
          <w:szCs w:val="22"/>
        </w:rPr>
        <w:footnoteRef/>
      </w:r>
      <w:r w:rsidRPr="00E03216">
        <w:rPr>
          <w:sz w:val="22"/>
          <w:szCs w:val="22"/>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E03216">
        <w:rPr>
          <w:sz w:val="22"/>
          <w:szCs w:val="22"/>
          <w:lang w:val="ru-RU"/>
        </w:rPr>
        <w:t>.</w:t>
      </w:r>
    </w:p>
  </w:footnote>
  <w:footnote w:id="265">
    <w:p w14:paraId="1F7E89B1" w14:textId="77E0B51D" w:rsidR="00BA0395" w:rsidRPr="00E03216" w:rsidRDefault="00BA0395" w:rsidP="004A181B">
      <w:pPr>
        <w:pStyle w:val="ab"/>
        <w:ind w:left="-426"/>
        <w:rPr>
          <w:sz w:val="22"/>
          <w:szCs w:val="22"/>
          <w:lang w:val="ru-RU"/>
        </w:rPr>
      </w:pPr>
      <w:r w:rsidRPr="00E03216">
        <w:rPr>
          <w:rStyle w:val="ad"/>
          <w:sz w:val="22"/>
          <w:szCs w:val="22"/>
        </w:rPr>
        <w:footnoteRef/>
      </w:r>
      <w:r w:rsidRPr="00E03216">
        <w:rPr>
          <w:sz w:val="22"/>
          <w:szCs w:val="22"/>
        </w:rPr>
        <w:t xml:space="preserve"> «Об общих принципах организации местного самоуправления в Российской Федерации»</w:t>
      </w:r>
      <w:r w:rsidRPr="00E03216">
        <w:rPr>
          <w:sz w:val="22"/>
          <w:szCs w:val="22"/>
          <w:lang w:val="ru-RU"/>
        </w:rPr>
        <w:t>.</w:t>
      </w:r>
    </w:p>
  </w:footnote>
  <w:footnote w:id="266">
    <w:p w14:paraId="27AB7B60" w14:textId="3AF82511" w:rsidR="00BA0395" w:rsidRPr="00E03216" w:rsidRDefault="00BA0395" w:rsidP="004A181B">
      <w:pPr>
        <w:pStyle w:val="ab"/>
        <w:ind w:left="-426"/>
        <w:rPr>
          <w:sz w:val="22"/>
          <w:szCs w:val="22"/>
          <w:lang w:val="ru-RU"/>
        </w:rPr>
      </w:pPr>
      <w:r w:rsidRPr="00E03216">
        <w:rPr>
          <w:rStyle w:val="ad"/>
          <w:sz w:val="22"/>
          <w:szCs w:val="22"/>
        </w:rPr>
        <w:footnoteRef/>
      </w:r>
      <w:r w:rsidRPr="00E03216">
        <w:rPr>
          <w:sz w:val="22"/>
          <w:szCs w:val="22"/>
        </w:rPr>
        <w:t xml:space="preserve"> «Об утверждении порядка ведения органами местного самоуправления реестров муниципального имущества»</w:t>
      </w:r>
      <w:r w:rsidRPr="00E03216">
        <w:rPr>
          <w:sz w:val="22"/>
          <w:szCs w:val="22"/>
          <w:lang w:val="ru-RU"/>
        </w:rPr>
        <w:t>.</w:t>
      </w:r>
    </w:p>
  </w:footnote>
  <w:footnote w:id="267">
    <w:p w14:paraId="6E5C415F" w14:textId="77777777" w:rsidR="00BA0395" w:rsidRPr="00E03216" w:rsidRDefault="00BA0395" w:rsidP="004A181B">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Положения о Реестре собственности города Москвы».</w:t>
      </w:r>
    </w:p>
  </w:footnote>
  <w:footnote w:id="268">
    <w:p w14:paraId="6444CA47" w14:textId="77777777" w:rsidR="00BA0395" w:rsidRPr="00E03216" w:rsidRDefault="00BA0395" w:rsidP="004A181B">
      <w:pPr>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w:t>
      </w:r>
      <w:r w:rsidRPr="00E03216">
        <w:rPr>
          <w:rFonts w:ascii="Times New Roman" w:eastAsia="Times New Roman" w:hAnsi="Times New Roman"/>
        </w:rPr>
        <w:t>Об автоматизированной информационной системе «Реестр собственности города Москвы</w:t>
      </w:r>
      <w:r w:rsidRPr="00E03216">
        <w:rPr>
          <w:rFonts w:ascii="Times New Roman" w:hAnsi="Times New Roman"/>
        </w:rPr>
        <w:t>».</w:t>
      </w:r>
    </w:p>
  </w:footnote>
  <w:footnote w:id="269">
    <w:p w14:paraId="457C2253" w14:textId="65D48B95" w:rsidR="00BA0395" w:rsidRPr="00E03216" w:rsidRDefault="00BA0395" w:rsidP="004A181B">
      <w:pPr>
        <w:pStyle w:val="ab"/>
        <w:ind w:left="-426"/>
        <w:rPr>
          <w:sz w:val="22"/>
          <w:szCs w:val="22"/>
          <w:lang w:val="ru-RU"/>
        </w:rPr>
      </w:pPr>
      <w:r w:rsidRPr="00E03216">
        <w:rPr>
          <w:rStyle w:val="ad"/>
          <w:sz w:val="22"/>
          <w:szCs w:val="22"/>
        </w:rPr>
        <w:footnoteRef/>
      </w:r>
      <w:r w:rsidRPr="00E03216">
        <w:rPr>
          <w:sz w:val="22"/>
          <w:szCs w:val="22"/>
        </w:rPr>
        <w:t xml:space="preserve"> «Об организации предоставления государственных и муниципальных услуг»</w:t>
      </w:r>
      <w:r w:rsidRPr="00E03216">
        <w:rPr>
          <w:sz w:val="22"/>
          <w:szCs w:val="22"/>
          <w:lang w:val="ru-RU"/>
        </w:rPr>
        <w:t>.</w:t>
      </w:r>
    </w:p>
  </w:footnote>
  <w:footnote w:id="270">
    <w:p w14:paraId="376E8F8F" w14:textId="77777777" w:rsidR="00BA0395" w:rsidRPr="00E03216" w:rsidRDefault="00BA0395" w:rsidP="005B078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ведения органами местного самоуправления реестров муниципального имущества».</w:t>
      </w:r>
    </w:p>
  </w:footnote>
  <w:footnote w:id="271">
    <w:p w14:paraId="559F8969" w14:textId="77777777" w:rsidR="00BA0395" w:rsidRPr="00E03216" w:rsidRDefault="00BA0395" w:rsidP="005B0786">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ведения органами местного самоуправления реестров муниципального имущества».</w:t>
      </w:r>
    </w:p>
  </w:footnote>
  <w:footnote w:id="272">
    <w:p w14:paraId="420EBBBC" w14:textId="109A5C53" w:rsidR="00BA0395" w:rsidRPr="00E03216" w:rsidRDefault="00BA0395" w:rsidP="00EC44A7">
      <w:pPr>
        <w:pStyle w:val="ab"/>
        <w:ind w:left="-426"/>
        <w:jc w:val="both"/>
        <w:rPr>
          <w:sz w:val="22"/>
          <w:szCs w:val="22"/>
          <w:lang w:val="ru-RU"/>
        </w:rPr>
      </w:pPr>
      <w:r w:rsidRPr="00E03216">
        <w:rPr>
          <w:rStyle w:val="ad"/>
          <w:sz w:val="22"/>
          <w:szCs w:val="22"/>
        </w:rPr>
        <w:footnoteRef/>
      </w:r>
      <w:r w:rsidRPr="00E03216">
        <w:rPr>
          <w:sz w:val="22"/>
          <w:szCs w:val="22"/>
        </w:rPr>
        <w:t xml:space="preserve"> «О государственной регистрации недвижимости»</w:t>
      </w:r>
      <w:r w:rsidRPr="00E03216">
        <w:rPr>
          <w:sz w:val="22"/>
          <w:szCs w:val="22"/>
          <w:lang w:val="ru-RU"/>
        </w:rPr>
        <w:t>.</w:t>
      </w:r>
    </w:p>
  </w:footnote>
  <w:footnote w:id="273">
    <w:p w14:paraId="16405A0F" w14:textId="77777777" w:rsidR="00BA0395" w:rsidRPr="00E03216" w:rsidRDefault="00BA0395" w:rsidP="00EC44A7">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государственной регистрации прав на недвижимое имущество и сделок с ним».</w:t>
      </w:r>
    </w:p>
  </w:footnote>
  <w:footnote w:id="274">
    <w:p w14:paraId="3DCBBD5A" w14:textId="1976B3D4" w:rsidR="00BA0395" w:rsidRPr="00EC44A7" w:rsidRDefault="00BA0395" w:rsidP="00EC44A7">
      <w:pPr>
        <w:pStyle w:val="ab"/>
        <w:ind w:left="-426"/>
        <w:jc w:val="both"/>
        <w:rPr>
          <w:sz w:val="22"/>
          <w:szCs w:val="22"/>
          <w:lang w:val="ru-RU"/>
        </w:rPr>
      </w:pPr>
      <w:r w:rsidRPr="00E03216">
        <w:rPr>
          <w:rStyle w:val="ad"/>
          <w:sz w:val="22"/>
          <w:szCs w:val="22"/>
        </w:rPr>
        <w:footnoteRef/>
      </w:r>
      <w:r w:rsidRPr="00E03216">
        <w:rPr>
          <w:sz w:val="22"/>
          <w:szCs w:val="22"/>
        </w:rPr>
        <w:t xml:space="preserve"> </w:t>
      </w:r>
      <w:r w:rsidRPr="00E03216">
        <w:rPr>
          <w:spacing w:val="-6"/>
          <w:sz w:val="22"/>
          <w:szCs w:val="22"/>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spacing w:val="-6"/>
          <w:sz w:val="22"/>
          <w:szCs w:val="22"/>
          <w:lang w:val="ru-RU"/>
        </w:rPr>
        <w:t>.</w:t>
      </w:r>
    </w:p>
  </w:footnote>
  <w:footnote w:id="275">
    <w:p w14:paraId="5CFB89EE" w14:textId="555146D7" w:rsidR="00BA0395" w:rsidRPr="00E03216" w:rsidRDefault="00BA0395" w:rsidP="00EC44A7">
      <w:pPr>
        <w:pStyle w:val="ab"/>
        <w:ind w:left="-426"/>
        <w:jc w:val="both"/>
        <w:rPr>
          <w:sz w:val="22"/>
          <w:szCs w:val="22"/>
          <w:lang w:val="ru-RU"/>
        </w:rPr>
      </w:pPr>
      <w:r w:rsidRPr="00E03216">
        <w:rPr>
          <w:rStyle w:val="ad"/>
          <w:sz w:val="22"/>
          <w:szCs w:val="22"/>
        </w:rPr>
        <w:footnoteRef/>
      </w:r>
      <w:r w:rsidRPr="00E03216">
        <w:rPr>
          <w:sz w:val="22"/>
          <w:szCs w:val="22"/>
        </w:rPr>
        <w:t xml:space="preserve"> «Об организации и проведении продажи государственного или муниципального имущества в электронной форме»</w:t>
      </w:r>
      <w:r w:rsidRPr="00E03216">
        <w:rPr>
          <w:sz w:val="22"/>
          <w:szCs w:val="22"/>
          <w:lang w:val="ru-RU"/>
        </w:rPr>
        <w:t>.</w:t>
      </w:r>
    </w:p>
  </w:footnote>
  <w:footnote w:id="276">
    <w:p w14:paraId="599A7BFD" w14:textId="210A99BA" w:rsidR="00BA0395" w:rsidRPr="00E03216" w:rsidRDefault="00BA0395" w:rsidP="00EC44A7">
      <w:pPr>
        <w:pStyle w:val="ab"/>
        <w:ind w:left="-426"/>
        <w:jc w:val="both"/>
        <w:rPr>
          <w:sz w:val="22"/>
          <w:szCs w:val="22"/>
          <w:lang w:val="ru-RU"/>
        </w:rPr>
      </w:pPr>
      <w:r w:rsidRPr="00E03216">
        <w:rPr>
          <w:rStyle w:val="ad"/>
          <w:sz w:val="22"/>
          <w:szCs w:val="22"/>
        </w:rPr>
        <w:footnoteRef/>
      </w:r>
      <w:r w:rsidRPr="00E03216">
        <w:rPr>
          <w:sz w:val="22"/>
          <w:szCs w:val="22"/>
        </w:rPr>
        <w:t xml:space="preserve"> </w:t>
      </w:r>
      <w:r w:rsidRPr="00E03216">
        <w:rPr>
          <w:sz w:val="22"/>
          <w:szCs w:val="22"/>
          <w:lang w:val="ru-RU"/>
        </w:rPr>
        <w:t>«</w:t>
      </w:r>
      <w:r w:rsidRPr="00E03216">
        <w:rPr>
          <w:sz w:val="22"/>
          <w:szCs w:val="22"/>
        </w:rPr>
        <w:t>О привлечении брокеров для продажи находящихся в государственной и муниципальной собственности акций открытых акционерных обществ через организатора торговли на рынке ценных бумаг</w:t>
      </w:r>
      <w:r w:rsidRPr="00E03216">
        <w:rPr>
          <w:sz w:val="22"/>
          <w:szCs w:val="22"/>
          <w:lang w:val="ru-RU"/>
        </w:rPr>
        <w:t>».</w:t>
      </w:r>
    </w:p>
  </w:footnote>
  <w:footnote w:id="277">
    <w:p w14:paraId="6560F7B7" w14:textId="5A41F30D" w:rsidR="00BA0395" w:rsidRPr="00E03216" w:rsidRDefault="00BA0395" w:rsidP="00EC44A7">
      <w:pPr>
        <w:pStyle w:val="ab"/>
        <w:ind w:left="-426"/>
        <w:jc w:val="both"/>
        <w:rPr>
          <w:sz w:val="22"/>
          <w:szCs w:val="22"/>
          <w:lang w:val="ru-RU"/>
        </w:rPr>
      </w:pPr>
      <w:r w:rsidRPr="00E03216">
        <w:rPr>
          <w:rStyle w:val="ad"/>
          <w:sz w:val="22"/>
          <w:szCs w:val="22"/>
        </w:rPr>
        <w:footnoteRef/>
      </w:r>
      <w:r w:rsidRPr="00E03216">
        <w:rPr>
          <w:sz w:val="22"/>
          <w:szCs w:val="22"/>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03216">
        <w:rPr>
          <w:sz w:val="22"/>
          <w:szCs w:val="22"/>
          <w:lang w:val="ru-RU"/>
        </w:rPr>
        <w:t>.</w:t>
      </w:r>
    </w:p>
  </w:footnote>
  <w:footnote w:id="278">
    <w:p w14:paraId="0DD97CE5" w14:textId="77777777" w:rsidR="00BA0395" w:rsidRPr="00E03216" w:rsidRDefault="00BA0395" w:rsidP="00820C6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footnote>
  <w:footnote w:id="279">
    <w:p w14:paraId="6B99134A" w14:textId="77777777" w:rsidR="00BA0395" w:rsidRPr="00E03216" w:rsidRDefault="00BA0395" w:rsidP="00820C6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Положения о проведении конкурса по продаже государственного или муниципального имущества».</w:t>
      </w:r>
    </w:p>
  </w:footnote>
  <w:footnote w:id="280">
    <w:p w14:paraId="7A9E8756" w14:textId="77777777" w:rsidR="00BA0395" w:rsidRPr="00E03216" w:rsidRDefault="00BA0395" w:rsidP="00820C6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footnote>
  <w:footnote w:id="281">
    <w:p w14:paraId="2EBAE741" w14:textId="77777777" w:rsidR="00BA0395" w:rsidRPr="00E03216" w:rsidRDefault="00BA0395" w:rsidP="00820C6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охране и использовании недвижимых памятников истории и культуры».</w:t>
      </w:r>
    </w:p>
  </w:footnote>
  <w:footnote w:id="282">
    <w:p w14:paraId="53466993" w14:textId="77777777" w:rsidR="00BA0395" w:rsidRPr="00E03216" w:rsidRDefault="00BA0395" w:rsidP="00820C6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приватизации государственного имущества города Москвы».</w:t>
      </w:r>
    </w:p>
  </w:footnote>
  <w:footnote w:id="283">
    <w:p w14:paraId="15D21231" w14:textId="77777777" w:rsidR="00BA0395" w:rsidRPr="00E03216" w:rsidRDefault="00BA0395" w:rsidP="00820C6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приватизации государственного имущества города Москвы».</w:t>
      </w:r>
    </w:p>
  </w:footnote>
  <w:footnote w:id="284">
    <w:p w14:paraId="3659516B" w14:textId="77777777" w:rsidR="00BA0395" w:rsidRPr="00E03216" w:rsidRDefault="00BA0395" w:rsidP="003B7680">
      <w:pPr>
        <w:pStyle w:val="ab"/>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 приватизации государственного имущества города Москвы».</w:t>
      </w:r>
    </w:p>
  </w:footnote>
  <w:footnote w:id="285">
    <w:p w14:paraId="3DA5C719" w14:textId="199C9E90" w:rsidR="00BA0395" w:rsidRPr="00E03216" w:rsidRDefault="00BA0395" w:rsidP="00042A15">
      <w:pPr>
        <w:pStyle w:val="ab"/>
        <w:rPr>
          <w:sz w:val="22"/>
          <w:szCs w:val="22"/>
          <w:lang w:val="ru-RU"/>
        </w:rPr>
      </w:pPr>
      <w:r w:rsidRPr="00E03216">
        <w:rPr>
          <w:rStyle w:val="ad"/>
          <w:sz w:val="22"/>
          <w:szCs w:val="22"/>
        </w:rPr>
        <w:footnoteRef/>
      </w:r>
      <w:r w:rsidRPr="00E03216">
        <w:rPr>
          <w:sz w:val="22"/>
          <w:szCs w:val="22"/>
        </w:rPr>
        <w:t xml:space="preserve">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E03216">
        <w:rPr>
          <w:sz w:val="22"/>
          <w:szCs w:val="22"/>
          <w:lang w:val="ru-RU"/>
        </w:rPr>
        <w:t>.</w:t>
      </w:r>
    </w:p>
  </w:footnote>
  <w:footnote w:id="286">
    <w:p w14:paraId="77A4898A" w14:textId="77777777" w:rsidR="00BA0395" w:rsidRPr="00E03216" w:rsidRDefault="00BA0395" w:rsidP="00042A15">
      <w:pPr>
        <w:pStyle w:val="ab"/>
        <w:tabs>
          <w:tab w:val="left" w:pos="15026"/>
        </w:tabs>
        <w:spacing w:line="228" w:lineRule="auto"/>
        <w:ind w:right="141"/>
        <w:jc w:val="both"/>
        <w:rPr>
          <w:spacing w:val="-4"/>
          <w:sz w:val="22"/>
          <w:szCs w:val="22"/>
        </w:rPr>
      </w:pPr>
      <w:r w:rsidRPr="00E03216">
        <w:rPr>
          <w:rStyle w:val="ad"/>
          <w:sz w:val="22"/>
          <w:szCs w:val="22"/>
        </w:rPr>
        <w:footnoteRef/>
      </w:r>
      <w:r w:rsidRPr="00E03216">
        <w:rPr>
          <w:spacing w:val="-4"/>
          <w:sz w:val="22"/>
          <w:szCs w:val="22"/>
        </w:rPr>
        <w:t xml:space="preserve"> «Основы жилищной политики города Москвы».</w:t>
      </w:r>
    </w:p>
  </w:footnote>
  <w:footnote w:id="287">
    <w:p w14:paraId="7BB2880E" w14:textId="1BD307C0" w:rsidR="00BA0395" w:rsidRPr="00E03216" w:rsidRDefault="00BA0395" w:rsidP="00042A15">
      <w:pPr>
        <w:pStyle w:val="ab"/>
        <w:jc w:val="both"/>
        <w:rPr>
          <w:sz w:val="22"/>
          <w:szCs w:val="22"/>
          <w:lang w:val="ru-RU"/>
        </w:rPr>
      </w:pPr>
      <w:r w:rsidRPr="00E03216">
        <w:rPr>
          <w:rStyle w:val="ad"/>
          <w:sz w:val="22"/>
          <w:szCs w:val="22"/>
        </w:rPr>
        <w:footnoteRef/>
      </w:r>
      <w:r w:rsidRPr="00E03216">
        <w:rPr>
          <w:sz w:val="22"/>
          <w:szCs w:val="22"/>
        </w:rPr>
        <w:t xml:space="preserve"> </w:t>
      </w:r>
      <w:r w:rsidRPr="00E03216">
        <w:rPr>
          <w:spacing w:val="-6"/>
          <w:sz w:val="22"/>
          <w:szCs w:val="22"/>
        </w:rPr>
        <w:t>«О порядке признания жилого помещения пригодным (непригодным) для проживания в городе Москве и признания садового дома жилым домом и жилого дома садовым домом и внесении изменений, признании утратившими силу правовых актов (отдельных положений правовых актов) города Москвы»</w:t>
      </w:r>
      <w:r w:rsidRPr="00E03216">
        <w:rPr>
          <w:spacing w:val="-6"/>
          <w:sz w:val="22"/>
          <w:szCs w:val="22"/>
          <w:lang w:val="ru-RU"/>
        </w:rPr>
        <w:t>.</w:t>
      </w:r>
    </w:p>
  </w:footnote>
  <w:footnote w:id="288">
    <w:p w14:paraId="19C60FBE" w14:textId="77777777" w:rsidR="00BA0395" w:rsidRPr="00E03216" w:rsidRDefault="00BA0395" w:rsidP="00697411">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«Об основных направлениях арендной политики по предоставлению нежилых помещений, находящихся в имущественной казне города Москвы».</w:t>
      </w:r>
    </w:p>
  </w:footnote>
  <w:footnote w:id="289">
    <w:p w14:paraId="5E56A651" w14:textId="77777777" w:rsidR="00BA0395" w:rsidRPr="00E03216" w:rsidRDefault="00BA0395" w:rsidP="00697411">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Положения об управлении объектами нежилого фонда, находящимися в собственности города Москвы».</w:t>
      </w:r>
    </w:p>
  </w:footnote>
  <w:footnote w:id="290">
    <w:p w14:paraId="3D375767" w14:textId="77777777" w:rsidR="00BA0395" w:rsidRPr="00E03216" w:rsidRDefault="00BA0395" w:rsidP="008007F8">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основах управления собственностью города Москвы».</w:t>
      </w:r>
    </w:p>
  </w:footnote>
  <w:footnote w:id="291">
    <w:p w14:paraId="0F20EC6D" w14:textId="77777777" w:rsidR="00BA0395" w:rsidRPr="00E03216" w:rsidRDefault="00BA0395" w:rsidP="008007F8">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землепользовании в городе Москве».</w:t>
      </w:r>
    </w:p>
  </w:footnote>
  <w:footnote w:id="292">
    <w:p w14:paraId="73815CB3" w14:textId="2CF38664" w:rsidR="00BA0395" w:rsidRPr="00E03216" w:rsidRDefault="00BA0395" w:rsidP="00F64EE7">
      <w:pPr>
        <w:pStyle w:val="ab"/>
        <w:ind w:left="-426"/>
        <w:jc w:val="both"/>
        <w:rPr>
          <w:sz w:val="22"/>
          <w:szCs w:val="22"/>
          <w:lang w:val="ru-RU"/>
        </w:rPr>
      </w:pPr>
      <w:r w:rsidRPr="00E03216">
        <w:rPr>
          <w:rStyle w:val="ad"/>
          <w:sz w:val="22"/>
          <w:szCs w:val="22"/>
        </w:rPr>
        <w:footnoteRef/>
      </w:r>
      <w:r w:rsidRPr="00E03216">
        <w:rPr>
          <w:sz w:val="22"/>
          <w:szCs w:val="22"/>
        </w:rPr>
        <w:t xml:space="preserve">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Pr="00E03216">
        <w:rPr>
          <w:sz w:val="22"/>
          <w:szCs w:val="22"/>
          <w:lang w:val="ru-RU"/>
        </w:rPr>
        <w:t>.</w:t>
      </w:r>
    </w:p>
  </w:footnote>
  <w:footnote w:id="293">
    <w:p w14:paraId="0B56F18C" w14:textId="77777777" w:rsidR="00BA0395" w:rsidRPr="00E03216" w:rsidRDefault="00BA0395" w:rsidP="00F64EE7">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особо охраняемых природных территориях в городе Москве».</w:t>
      </w:r>
    </w:p>
  </w:footnote>
  <w:footnote w:id="294">
    <w:p w14:paraId="217D4A19" w14:textId="77777777" w:rsidR="00BA0395" w:rsidRPr="00E03216" w:rsidRDefault="00BA0395" w:rsidP="00F64EE7">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Административный регламент предоставления государственной услуги города Москвы «Предоставление земельного участка на праве постоянного (бессрочного) пользования».</w:t>
      </w:r>
    </w:p>
  </w:footnote>
  <w:footnote w:id="295">
    <w:p w14:paraId="0A57D263" w14:textId="77777777" w:rsidR="00BA0395" w:rsidRPr="00E03216" w:rsidRDefault="00BA0395" w:rsidP="00F64EE7">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совершенствовании порядка установления ставок арендной платы за землю в городе Москве».</w:t>
      </w:r>
    </w:p>
  </w:footnote>
  <w:footnote w:id="296">
    <w:p w14:paraId="662ECA5F" w14:textId="77777777" w:rsidR="00BA0395" w:rsidRPr="00E03216" w:rsidRDefault="00BA0395" w:rsidP="00F64EE7">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Положение о порядке предоставления земельных участков для целей, не связанных со строительством.</w:t>
      </w:r>
    </w:p>
  </w:footnote>
  <w:footnote w:id="297">
    <w:p w14:paraId="2C16975F" w14:textId="77777777" w:rsidR="00BA0395" w:rsidRPr="00E03216" w:rsidRDefault="00BA0395" w:rsidP="00F64EE7">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Положение о проведении аукционов по определению ставки арендной платы на объекты нежилого фонда, находящиеся в собственности города Москвы.</w:t>
      </w:r>
    </w:p>
  </w:footnote>
  <w:footnote w:id="298">
    <w:p w14:paraId="79B9F0D3" w14:textId="77777777" w:rsidR="00BA0395" w:rsidRPr="00E03216" w:rsidRDefault="00BA0395" w:rsidP="00F64EE7">
      <w:pPr>
        <w:pStyle w:val="ab"/>
        <w:tabs>
          <w:tab w:val="left" w:pos="15026"/>
        </w:tabs>
        <w:suppressAutoHyphens/>
        <w:spacing w:line="228" w:lineRule="auto"/>
        <w:ind w:left="-426" w:right="142"/>
        <w:jc w:val="both"/>
        <w:rPr>
          <w:spacing w:val="-4"/>
          <w:sz w:val="22"/>
          <w:szCs w:val="22"/>
        </w:rPr>
      </w:pPr>
      <w:r w:rsidRPr="00E03216">
        <w:rPr>
          <w:rStyle w:val="ad"/>
          <w:sz w:val="22"/>
          <w:szCs w:val="22"/>
        </w:rPr>
        <w:footnoteRef/>
      </w:r>
      <w:r w:rsidRPr="00E03216">
        <w:rPr>
          <w:spacing w:val="-4"/>
          <w:sz w:val="22"/>
          <w:szCs w:val="22"/>
        </w:rPr>
        <w:t> «О порядке организации проведения конкурсов (аукционов) на право заключения договоров, предусматривающих переход прав в отношении имущества города Москвы, внесении изменений в постановление Правительства Москвы от 12 апреля 2011 г. № 123-ПП и признании утратившими силу правовых актов (отдельных положений правовых актов) Правительства Москвы».</w:t>
      </w:r>
    </w:p>
  </w:footnote>
  <w:footnote w:id="299">
    <w:p w14:paraId="6D58BC45" w14:textId="77777777" w:rsidR="00BA0395" w:rsidRPr="00E03216" w:rsidRDefault="00BA0395" w:rsidP="00F64EE7">
      <w:pPr>
        <w:pStyle w:val="ab"/>
        <w:tabs>
          <w:tab w:val="left" w:pos="15026"/>
        </w:tabs>
        <w:ind w:left="-426" w:right="141"/>
        <w:contextualSpacing/>
        <w:jc w:val="both"/>
        <w:rPr>
          <w:spacing w:val="-4"/>
          <w:sz w:val="22"/>
          <w:szCs w:val="22"/>
        </w:rPr>
      </w:pPr>
      <w:r w:rsidRPr="00E03216">
        <w:rPr>
          <w:rStyle w:val="ad"/>
          <w:sz w:val="22"/>
          <w:szCs w:val="22"/>
        </w:rPr>
        <w:footnoteRef/>
      </w:r>
      <w:r w:rsidRPr="00E03216">
        <w:rPr>
          <w:spacing w:val="-4"/>
          <w:sz w:val="22"/>
          <w:szCs w:val="22"/>
        </w:rPr>
        <w:t xml:space="preserve"> Положение о порядке предоставления земельных участков для целей, не связанных со строительством.</w:t>
      </w:r>
    </w:p>
  </w:footnote>
  <w:footnote w:id="300">
    <w:p w14:paraId="003B9962" w14:textId="77777777" w:rsidR="00BA0395" w:rsidRPr="00E03216" w:rsidRDefault="00BA0395" w:rsidP="00697411">
      <w:pPr>
        <w:pStyle w:val="ab"/>
        <w:ind w:left="-426"/>
        <w:contextualSpacing/>
        <w:jc w:val="both"/>
        <w:rPr>
          <w:sz w:val="22"/>
          <w:szCs w:val="22"/>
        </w:rPr>
      </w:pPr>
      <w:r w:rsidRPr="00E03216">
        <w:rPr>
          <w:rStyle w:val="ad"/>
          <w:sz w:val="22"/>
          <w:szCs w:val="22"/>
        </w:rPr>
        <w:footnoteRef/>
      </w:r>
      <w:r w:rsidRPr="00E03216">
        <w:rPr>
          <w:sz w:val="22"/>
          <w:szCs w:val="22"/>
        </w:rPr>
        <w:t> «Об утверждении Единых требований к проведению торгов по продаже имущества, принадлежащего на праве собственности городу Москве, торгов на право заключения договоров аренды и иных договоров, предусматривающих переход прав в отношении имущества, принадлежащего на праве собственности городу Москве».</w:t>
      </w:r>
    </w:p>
  </w:footnote>
  <w:footnote w:id="301">
    <w:p w14:paraId="0977F0E3" w14:textId="77777777" w:rsidR="00BA0395" w:rsidRPr="00E03216" w:rsidRDefault="00BA0395" w:rsidP="00697411">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предоставления земельных участков в аренду в целях, связанных с размещением объектов регионального значения на территории, присоединенной к городу Москве».</w:t>
      </w:r>
    </w:p>
  </w:footnote>
  <w:footnote w:id="302">
    <w:p w14:paraId="5960F55A" w14:textId="2EB4F6C3" w:rsidR="00BA0395" w:rsidRPr="00E03216" w:rsidRDefault="00BA0395" w:rsidP="00697411">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дальнейшем совершенствовании порядка установления арендной платы за землю в городе Москве и внесении изменений и дополнений в постановление Правительства Москвы</w:t>
      </w:r>
      <w:r>
        <w:rPr>
          <w:spacing w:val="-4"/>
          <w:sz w:val="22"/>
          <w:szCs w:val="22"/>
          <w:lang w:val="ru-RU"/>
        </w:rPr>
        <w:t xml:space="preserve"> </w:t>
      </w:r>
      <w:r w:rsidRPr="00E03216">
        <w:rPr>
          <w:spacing w:val="-4"/>
          <w:sz w:val="22"/>
          <w:szCs w:val="22"/>
        </w:rPr>
        <w:t>от 25 апреля 2006 г. № 273-ПП».</w:t>
      </w:r>
    </w:p>
  </w:footnote>
  <w:footnote w:id="303">
    <w:p w14:paraId="77B17172" w14:textId="77777777" w:rsidR="00BA0395" w:rsidRPr="00E03216" w:rsidRDefault="00BA0395" w:rsidP="00697411">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совершенствовании порядка установления ставок арендной платы за землю в городе Москве при изменении цели предоставления земельного участка, если такие изменения предусматривают проектирование и строительство (реконструкцию) объектов капитального строительства».</w:t>
      </w:r>
    </w:p>
  </w:footnote>
  <w:footnote w:id="304">
    <w:p w14:paraId="6D5A2BAE" w14:textId="77777777" w:rsidR="00BA0395" w:rsidRPr="00E03216" w:rsidRDefault="00BA0395" w:rsidP="00697411">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Административные регламенты предоставления государственной услуги города Москвы «Предоставление согласия на совершение сделок в отношении права аренды земельного участка», «Предоставление в аренду земельного участка для размещения и эксплуатации объектов, не являющихся объектами капитального строительства, а также для целей, не связанных со строительством (реконструкцией) и эксплуатацией объекта капитального строительства», «Предоставление земельных участков в аренду правообладателям зданий, строений, сооружений, расположенных на земельных участках».</w:t>
      </w:r>
    </w:p>
  </w:footnote>
  <w:footnote w:id="305">
    <w:p w14:paraId="374AA96C" w14:textId="77777777" w:rsidR="00BA0395" w:rsidRPr="00E03216" w:rsidRDefault="00BA0395" w:rsidP="00697411">
      <w:pPr>
        <w:pStyle w:val="ab"/>
        <w:ind w:left="-426"/>
        <w:contextualSpacing/>
        <w:jc w:val="both"/>
        <w:rPr>
          <w:sz w:val="22"/>
          <w:szCs w:val="22"/>
        </w:rPr>
      </w:pPr>
      <w:r w:rsidRPr="00E03216">
        <w:rPr>
          <w:rStyle w:val="ad"/>
          <w:sz w:val="22"/>
          <w:szCs w:val="22"/>
        </w:rPr>
        <w:footnoteRef/>
      </w:r>
      <w:r w:rsidRPr="00E03216">
        <w:rPr>
          <w:sz w:val="22"/>
          <w:szCs w:val="22"/>
        </w:rPr>
        <w:t xml:space="preserve"> «Об утверждении Единых требований к проведению торгов по продаже имущества, принадлежащего на праве собственности городу Москве, торгов на право заключения договоров аренды и иных договоров, предусматривающих переход прав в отношении имущества, принадлежащего на праве собственности городу Москве».</w:t>
      </w:r>
    </w:p>
  </w:footnote>
  <w:footnote w:id="306">
    <w:p w14:paraId="4382AD59" w14:textId="77777777" w:rsidR="00BA0395" w:rsidRPr="00E03216" w:rsidRDefault="00BA0395" w:rsidP="00EE0F32">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Положение о порядке предоставления земельных участков для целей, не связанных со строительством.</w:t>
      </w:r>
    </w:p>
  </w:footnote>
  <w:footnote w:id="307">
    <w:p w14:paraId="07410BB9" w14:textId="77777777" w:rsidR="00BA0395" w:rsidRPr="00E03216" w:rsidRDefault="00BA0395" w:rsidP="00EE0F32">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Административные регламент предоставления государственной услуги города Москвы «Предоставление земельного участка в безвозмездное срочное пользование».</w:t>
      </w:r>
    </w:p>
  </w:footnote>
  <w:footnote w:id="308">
    <w:p w14:paraId="2480890D" w14:textId="77777777" w:rsidR="00BA0395" w:rsidRPr="00E03216" w:rsidRDefault="00BA0395" w:rsidP="0030239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землепользовании в городе Москве».</w:t>
      </w:r>
    </w:p>
  </w:footnote>
  <w:footnote w:id="309">
    <w:p w14:paraId="72168499" w14:textId="77777777" w:rsidR="00BA0395" w:rsidRPr="00E03216" w:rsidRDefault="00BA0395" w:rsidP="0030239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особо охраняемых природных территориях в городе Москве».</w:t>
      </w:r>
    </w:p>
  </w:footnote>
  <w:footnote w:id="310">
    <w:p w14:paraId="64E9C95B" w14:textId="77777777" w:rsidR="00BA0395" w:rsidRPr="00E03216" w:rsidRDefault="00BA0395" w:rsidP="0030239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совершенствовании порядка установления ставок арендной платы за землю в городе Москве».</w:t>
      </w:r>
    </w:p>
  </w:footnote>
  <w:footnote w:id="311">
    <w:p w14:paraId="77DE97EC" w14:textId="77777777" w:rsidR="00BA0395" w:rsidRPr="00E03216" w:rsidRDefault="00BA0395" w:rsidP="00302399">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Положение о порядке предоставления земельных участков для целей, не связанных со строительством.</w:t>
      </w:r>
    </w:p>
  </w:footnote>
  <w:footnote w:id="312">
    <w:p w14:paraId="31774035" w14:textId="77777777" w:rsidR="00BA0395" w:rsidRPr="00E03216" w:rsidRDefault="00BA0395" w:rsidP="0030239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Порядка предоставления земельных участков в аренду в целях, связанных с размещением объектов регионального значения на территории, присоединенной к городу Москве».</w:t>
      </w:r>
    </w:p>
  </w:footnote>
  <w:footnote w:id="313">
    <w:p w14:paraId="46E6F451" w14:textId="77777777" w:rsidR="00BA0395" w:rsidRPr="00E03216" w:rsidRDefault="00BA0395" w:rsidP="0030239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Административные регламенты предоставления государственных услуг города Москвы «Предоставление согласия на совершение сделок в отношении права аренды земельного участка», «Предоставление земельного участка в собственность собственникам зданий, строений, сооружений», «Прекращение права постоянного (бессрочного) пользования и пожизненного наследуемого владения земельным участком ввиду отказа от права», «Предоставление земельного участка на праве постоянного (бессрочного) пользования», «Предоставление земельного участка в безвозмездное срочное пользование», «Предоставление земельного участка на условиях ограниченного пользования», «Предоставление в аренду земельного участка для размещения и эксплуатации объектов, не являющихся объектами капитального строительства, а также для целей, не связанных со строительством (реконструкцией) и эксплуатацией объекта капитального строительства», «Предоставление земельного участка бесплатно в собственность гражданам и юридическим лицам», «Предоставление земельных участков в аренду правообладателям зданий, строений, сооружений, расположенных на земельных участках».</w:t>
      </w:r>
    </w:p>
  </w:footnote>
  <w:footnote w:id="314">
    <w:p w14:paraId="052A19BE" w14:textId="77777777" w:rsidR="00BA0395" w:rsidRPr="00E03216" w:rsidRDefault="00BA0395" w:rsidP="00217E81">
      <w:pPr>
        <w:pStyle w:val="ab"/>
        <w:tabs>
          <w:tab w:val="left" w:pos="15026"/>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землепользовании в городе Москве».</w:t>
      </w:r>
    </w:p>
  </w:footnote>
  <w:footnote w:id="315">
    <w:p w14:paraId="3B2A50C9" w14:textId="77777777" w:rsidR="00BA0395" w:rsidRPr="00E03216" w:rsidRDefault="00BA0395" w:rsidP="00217E81">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обеспечении жилищных прав граждан при переселении и освобождении жилых помещений (жилых домов) в городе Москве».</w:t>
      </w:r>
    </w:p>
  </w:footnote>
  <w:footnote w:id="316">
    <w:p w14:paraId="616A02CA" w14:textId="03ACC47B" w:rsidR="00BA0395" w:rsidRPr="00E03216" w:rsidRDefault="00BA0395" w:rsidP="00217E81">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Порядок взаимодействия органов исполнительной власти города Москвы при изъятии земельных участков и (или) иных объектов недвижимого имущества для государственных нужд города Москвы в целях обеспечения строительства в целях обеспечения строительства объектов капитального строительства в рамках реализации адресной инвестици</w:t>
      </w:r>
      <w:r>
        <w:rPr>
          <w:spacing w:val="-4"/>
          <w:sz w:val="22"/>
          <w:szCs w:val="22"/>
        </w:rPr>
        <w:t>онной программы города Москвы (п</w:t>
      </w:r>
      <w:r w:rsidRPr="00E03216">
        <w:rPr>
          <w:spacing w:val="-4"/>
          <w:sz w:val="22"/>
          <w:szCs w:val="22"/>
        </w:rPr>
        <w:t>риложение 6 к Положению).</w:t>
      </w:r>
    </w:p>
  </w:footnote>
  <w:footnote w:id="317">
    <w:p w14:paraId="6F6AE8C9" w14:textId="77777777" w:rsidR="00BA0395" w:rsidRPr="00E03216" w:rsidRDefault="00BA0395" w:rsidP="001D4838">
      <w:pPr>
        <w:pStyle w:val="ab"/>
        <w:ind w:left="-426"/>
        <w:rPr>
          <w:sz w:val="22"/>
          <w:szCs w:val="22"/>
          <w:lang w:val="ru-RU"/>
        </w:rPr>
      </w:pPr>
      <w:r w:rsidRPr="00E03216">
        <w:rPr>
          <w:rStyle w:val="ad"/>
          <w:sz w:val="22"/>
          <w:szCs w:val="22"/>
        </w:rPr>
        <w:footnoteRef/>
      </w:r>
      <w:r w:rsidRPr="00E03216">
        <w:rPr>
          <w:sz w:val="22"/>
          <w:szCs w:val="22"/>
        </w:rPr>
        <w:t xml:space="preserve"> </w:t>
      </w:r>
      <w:r w:rsidRPr="00E03216">
        <w:rPr>
          <w:sz w:val="22"/>
          <w:szCs w:val="22"/>
          <w:lang w:val="ru-RU"/>
        </w:rPr>
        <w:t>«Об оценочной деятельности в Российской Федерации».</w:t>
      </w:r>
    </w:p>
  </w:footnote>
  <w:footnote w:id="318">
    <w:p w14:paraId="6E83C042" w14:textId="77777777" w:rsidR="00BA0395" w:rsidRPr="00E03216" w:rsidRDefault="00BA0395" w:rsidP="001D4838">
      <w:pPr>
        <w:pStyle w:val="ab"/>
        <w:ind w:left="-426"/>
        <w:jc w:val="both"/>
        <w:rPr>
          <w:sz w:val="22"/>
          <w:szCs w:val="22"/>
          <w:lang w:val="ru-RU"/>
        </w:rPr>
      </w:pPr>
      <w:r w:rsidRPr="00E03216">
        <w:rPr>
          <w:rStyle w:val="ad"/>
          <w:sz w:val="22"/>
          <w:szCs w:val="22"/>
        </w:rPr>
        <w:footnoteRef/>
      </w:r>
      <w:r w:rsidRPr="00E03216">
        <w:rPr>
          <w:sz w:val="22"/>
          <w:szCs w:val="22"/>
        </w:rPr>
        <w:t xml:space="preserve"> </w:t>
      </w:r>
      <w:r w:rsidRPr="00E03216">
        <w:rPr>
          <w:sz w:val="22"/>
          <w:szCs w:val="22"/>
          <w:lang w:val="ru-RU"/>
        </w:rPr>
        <w: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footnote>
  <w:footnote w:id="319">
    <w:p w14:paraId="570B36F5" w14:textId="77777777" w:rsidR="00BA0395" w:rsidRPr="00E03216" w:rsidRDefault="00BA0395" w:rsidP="00217E81">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порядке подготовки концессионных соглашений, реализуемых на территории города Москвы».</w:t>
      </w:r>
    </w:p>
  </w:footnote>
  <w:footnote w:id="320">
    <w:p w14:paraId="6E6146F8"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p>
  </w:footnote>
  <w:footnote w:id="321">
    <w:p w14:paraId="24EC8DF5" w14:textId="516179DB" w:rsidR="00BA0395" w:rsidRPr="00F64EE7" w:rsidRDefault="00BA0395" w:rsidP="009157A9">
      <w:pPr>
        <w:pStyle w:val="ab"/>
        <w:ind w:left="-426"/>
        <w:jc w:val="both"/>
        <w:rPr>
          <w:sz w:val="22"/>
          <w:szCs w:val="22"/>
          <w:lang w:val="ru-RU"/>
        </w:rPr>
      </w:pPr>
      <w:r w:rsidRPr="00F64EE7">
        <w:rPr>
          <w:rStyle w:val="ad"/>
          <w:sz w:val="22"/>
          <w:szCs w:val="22"/>
        </w:rPr>
        <w:footnoteRef/>
      </w:r>
      <w:r w:rsidRPr="00F64EE7">
        <w:rPr>
          <w:sz w:val="22"/>
          <w:szCs w:val="22"/>
          <w:lang w:val="en-US"/>
        </w:rPr>
        <w:t> </w:t>
      </w:r>
      <w:r w:rsidRPr="00F64EE7">
        <w:rPr>
          <w:sz w:val="22"/>
          <w:szCs w:val="22"/>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Pr="00F64EE7">
        <w:rPr>
          <w:sz w:val="22"/>
          <w:szCs w:val="22"/>
          <w:lang w:val="ru-RU"/>
        </w:rPr>
        <w:t>.</w:t>
      </w:r>
    </w:p>
  </w:footnote>
  <w:footnote w:id="322">
    <w:p w14:paraId="2ACA0782" w14:textId="74F53E0E" w:rsidR="00BA0395" w:rsidRPr="00E03216" w:rsidRDefault="00BA0395" w:rsidP="00F64EE7">
      <w:pPr>
        <w:widowControl w:val="0"/>
        <w:autoSpaceDE w:val="0"/>
        <w:autoSpaceDN w:val="0"/>
        <w:adjustRightInd w:val="0"/>
        <w:spacing w:after="0" w:line="240" w:lineRule="auto"/>
        <w:ind w:left="-426"/>
        <w:jc w:val="both"/>
        <w:outlineLvl w:val="0"/>
      </w:pPr>
      <w:r w:rsidRPr="00F64EE7">
        <w:rPr>
          <w:rStyle w:val="ad"/>
        </w:rPr>
        <w:footnoteRef/>
      </w:r>
      <w:r w:rsidRPr="00F64EE7">
        <w:t xml:space="preserve"> </w:t>
      </w:r>
      <w:r w:rsidRPr="00F64EE7">
        <w:rPr>
          <w:rFonts w:ascii="Times New Roman" w:hAnsi="Times New Roman"/>
          <w:lang w:eastAsia="ru-RU"/>
        </w:rPr>
        <w:t xml:space="preserve">«О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w:t>
      </w:r>
      <w:r w:rsidRPr="00F64EE7">
        <w:rPr>
          <w:rFonts w:ascii="Times New Roman" w:hAnsi="Times New Roman"/>
        </w:rPr>
        <w:t>Правительства Российской Федерации».</w:t>
      </w:r>
    </w:p>
  </w:footnote>
  <w:footnote w:id="323">
    <w:p w14:paraId="238EC2FF" w14:textId="77777777" w:rsidR="00BA0395" w:rsidRPr="00E03216" w:rsidRDefault="00BA0395" w:rsidP="009157A9">
      <w:pPr>
        <w:pStyle w:val="ab"/>
        <w:spacing w:line="228" w:lineRule="auto"/>
        <w:ind w:left="-426" w:right="142"/>
        <w:jc w:val="both"/>
        <w:rPr>
          <w:spacing w:val="-4"/>
          <w:sz w:val="22"/>
          <w:szCs w:val="22"/>
        </w:rPr>
      </w:pPr>
      <w:r w:rsidRPr="00E03216">
        <w:rPr>
          <w:rStyle w:val="ad"/>
          <w:sz w:val="22"/>
          <w:szCs w:val="22"/>
        </w:rPr>
        <w:footnoteRef/>
      </w:r>
      <w:r w:rsidRPr="00E03216">
        <w:rPr>
          <w:spacing w:val="-4"/>
          <w:sz w:val="22"/>
          <w:szCs w:val="22"/>
        </w:rPr>
        <w:t xml:space="preserve"> «Об утверждении Правил принятия решений о заключении долгосрочных государственных контрактов на выполнение работ (оказание услуг) с длительным производственным циклом».</w:t>
      </w:r>
    </w:p>
  </w:footnote>
  <w:footnote w:id="324">
    <w:p w14:paraId="36DB7007" w14:textId="77777777" w:rsidR="00BA0395" w:rsidRPr="00E03216" w:rsidRDefault="00BA0395" w:rsidP="009157A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системе закупок города Москвы</w:t>
      </w:r>
      <w:r w:rsidRPr="00E03216">
        <w:rPr>
          <w:spacing w:val="-4"/>
          <w:sz w:val="22"/>
          <w:szCs w:val="22"/>
          <w:lang w:eastAsia="ru-RU"/>
        </w:rPr>
        <w:t>».</w:t>
      </w:r>
    </w:p>
  </w:footnote>
  <w:footnote w:id="325">
    <w:p w14:paraId="1B6589A6" w14:textId="77777777" w:rsidR="00BA0395" w:rsidRPr="00E03216" w:rsidRDefault="00BA0395" w:rsidP="009157A9">
      <w:pPr>
        <w:pStyle w:val="ab"/>
        <w:ind w:left="-426"/>
        <w:contextualSpacing/>
        <w:jc w:val="both"/>
        <w:rPr>
          <w:sz w:val="22"/>
          <w:szCs w:val="22"/>
        </w:rPr>
      </w:pPr>
      <w:r w:rsidRPr="00E03216">
        <w:rPr>
          <w:rStyle w:val="ad"/>
          <w:sz w:val="22"/>
          <w:szCs w:val="22"/>
        </w:rPr>
        <w:footnoteRef/>
      </w:r>
      <w:r w:rsidRPr="00E03216">
        <w:rPr>
          <w:sz w:val="22"/>
          <w:szCs w:val="22"/>
        </w:rPr>
        <w:t> «О системе закупок города Москвы».</w:t>
      </w:r>
    </w:p>
  </w:footnote>
  <w:footnote w:id="326">
    <w:p w14:paraId="215E5543" w14:textId="77777777" w:rsidR="00BA0395" w:rsidRPr="00E03216" w:rsidRDefault="00BA0395" w:rsidP="009157A9">
      <w:pPr>
        <w:spacing w:after="0" w:line="228" w:lineRule="auto"/>
        <w:ind w:left="-426" w:right="141"/>
        <w:jc w:val="both"/>
        <w:rPr>
          <w:rFonts w:ascii="Times New Roman" w:hAnsi="Times New Roman"/>
          <w:spacing w:val="-4"/>
        </w:rPr>
      </w:pPr>
      <w:r w:rsidRPr="00E03216">
        <w:rPr>
          <w:rStyle w:val="ad"/>
          <w:rFonts w:ascii="Times New Roman" w:hAnsi="Times New Roman"/>
        </w:rPr>
        <w:footnoteRef/>
      </w:r>
      <w:r w:rsidRPr="00E03216">
        <w:rPr>
          <w:rFonts w:ascii="Times New Roman" w:hAnsi="Times New Roman"/>
          <w:spacing w:val="-4"/>
        </w:rPr>
        <w:t xml:space="preserve"> Порядок формирования и ведения Реестра работников контрактных служб и членов комиссий по осуществлению закупок товаров, работ, услуг.</w:t>
      </w:r>
    </w:p>
  </w:footnote>
  <w:footnote w:id="327">
    <w:p w14:paraId="3AF9A868" w14:textId="77777777" w:rsidR="00BA0395" w:rsidRPr="00E03216" w:rsidRDefault="00BA0395" w:rsidP="009157A9">
      <w:pPr>
        <w:pStyle w:val="ab"/>
        <w:spacing w:line="228" w:lineRule="auto"/>
        <w:ind w:left="-426" w:right="-598"/>
        <w:jc w:val="both"/>
        <w:rPr>
          <w:sz w:val="22"/>
          <w:szCs w:val="22"/>
        </w:rPr>
      </w:pPr>
      <w:r w:rsidRPr="00E03216">
        <w:rPr>
          <w:rStyle w:val="ad"/>
          <w:sz w:val="22"/>
          <w:szCs w:val="22"/>
        </w:rPr>
        <w:footnoteRef/>
      </w:r>
      <w:r w:rsidRPr="00E03216">
        <w:rPr>
          <w:sz w:val="22"/>
          <w:szCs w:val="22"/>
        </w:rPr>
        <w:t xml:space="preserve"> «Об утверждении Типового положения (регламента) о контрактной службе».</w:t>
      </w:r>
    </w:p>
  </w:footnote>
  <w:footnote w:id="328">
    <w:p w14:paraId="16BE790C" w14:textId="77777777" w:rsidR="00BA0395" w:rsidRPr="00E03216" w:rsidRDefault="00BA0395" w:rsidP="009157A9">
      <w:pPr>
        <w:pStyle w:val="ab"/>
        <w:ind w:left="-426"/>
        <w:jc w:val="both"/>
        <w:rPr>
          <w:sz w:val="22"/>
          <w:szCs w:val="22"/>
          <w:lang w:val="ru-RU"/>
        </w:rPr>
      </w:pPr>
      <w:r w:rsidRPr="00E03216">
        <w:rPr>
          <w:rStyle w:val="ad"/>
          <w:sz w:val="22"/>
          <w:szCs w:val="22"/>
        </w:rPr>
        <w:footnoteRef/>
      </w:r>
      <w:r w:rsidRPr="00E03216">
        <w:rPr>
          <w:sz w:val="22"/>
          <w:szCs w:val="22"/>
        </w:rPr>
        <w:t xml:space="preserve"> «Об утверждении Типового положения о контрактной службе, контрактном управляющем заказчика города Москвы»</w:t>
      </w:r>
      <w:r w:rsidRPr="00E03216">
        <w:rPr>
          <w:sz w:val="22"/>
          <w:szCs w:val="22"/>
          <w:lang w:val="ru-RU"/>
        </w:rPr>
        <w:t>.</w:t>
      </w:r>
    </w:p>
  </w:footnote>
  <w:footnote w:id="329">
    <w:p w14:paraId="24367DFA" w14:textId="77777777" w:rsidR="00BA0395" w:rsidRPr="00E03216" w:rsidRDefault="00BA0395" w:rsidP="009157A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системе закупок города Москвы</w:t>
      </w:r>
      <w:r w:rsidRPr="00E03216">
        <w:rPr>
          <w:spacing w:val="-4"/>
          <w:sz w:val="22"/>
          <w:szCs w:val="22"/>
          <w:lang w:eastAsia="ru-RU"/>
        </w:rPr>
        <w:t>».</w:t>
      </w:r>
    </w:p>
  </w:footnote>
  <w:footnote w:id="330">
    <w:p w14:paraId="598BB7A3" w14:textId="77777777" w:rsidR="00BA0395" w:rsidRPr="00E03216" w:rsidRDefault="00BA0395" w:rsidP="009157A9">
      <w:pPr>
        <w:pStyle w:val="ab"/>
        <w:ind w:left="-426"/>
        <w:contextualSpacing/>
        <w:jc w:val="both"/>
        <w:rPr>
          <w:sz w:val="22"/>
          <w:szCs w:val="22"/>
        </w:rPr>
      </w:pPr>
      <w:r w:rsidRPr="00E03216">
        <w:rPr>
          <w:rStyle w:val="ad"/>
          <w:spacing w:val="-6"/>
          <w:sz w:val="22"/>
          <w:szCs w:val="22"/>
        </w:rPr>
        <w:footnoteRef/>
      </w:r>
      <w:r w:rsidRPr="00E03216">
        <w:rPr>
          <w:sz w:val="22"/>
          <w:szCs w:val="22"/>
        </w:rPr>
        <w:t> «О системе закупок города Москвы».</w:t>
      </w:r>
    </w:p>
  </w:footnote>
  <w:footnote w:id="331">
    <w:p w14:paraId="6010BD8E" w14:textId="77777777" w:rsidR="00BA0395" w:rsidRPr="00E03216" w:rsidRDefault="00BA0395" w:rsidP="009157A9">
      <w:pPr>
        <w:spacing w:after="0" w:line="228" w:lineRule="auto"/>
        <w:ind w:left="-426" w:right="141"/>
        <w:jc w:val="both"/>
        <w:rPr>
          <w:rFonts w:ascii="Times New Roman" w:hAnsi="Times New Roman"/>
          <w:spacing w:val="-4"/>
        </w:rPr>
      </w:pPr>
      <w:r w:rsidRPr="00E03216">
        <w:rPr>
          <w:rStyle w:val="ad"/>
          <w:rFonts w:ascii="Times New Roman" w:hAnsi="Times New Roman"/>
        </w:rPr>
        <w:footnoteRef/>
      </w:r>
      <w:r w:rsidRPr="00E03216">
        <w:rPr>
          <w:rFonts w:ascii="Times New Roman" w:hAnsi="Times New Roman"/>
          <w:spacing w:val="-4"/>
        </w:rPr>
        <w:t xml:space="preserve"> Порядок формирования и ведения Реестра работников контрактных служб и членов комиссий по осуществлению закупок товаров, работ, услуг.</w:t>
      </w:r>
    </w:p>
  </w:footnote>
  <w:footnote w:id="332">
    <w:p w14:paraId="7D44EC84" w14:textId="77777777" w:rsidR="00BA0395" w:rsidRPr="00E03216" w:rsidRDefault="00BA0395" w:rsidP="009157A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утверждении </w:t>
      </w:r>
      <w:r w:rsidRPr="00E03216">
        <w:rPr>
          <w:spacing w:val="-4"/>
          <w:sz w:val="22"/>
          <w:szCs w:val="22"/>
          <w:lang w:eastAsia="ru-RU"/>
        </w:rPr>
        <w:t>Правил проведения совместных конкурсов и аукционов».</w:t>
      </w:r>
    </w:p>
  </w:footnote>
  <w:footnote w:id="333">
    <w:p w14:paraId="58326E6D"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w:t>
      </w:r>
      <w:r w:rsidRPr="00E03216">
        <w:rPr>
          <w:spacing w:val="-4"/>
          <w:sz w:val="22"/>
          <w:szCs w:val="22"/>
        </w:rPr>
        <w:t>«О системе закупок города Москвы</w:t>
      </w:r>
      <w:r w:rsidRPr="00E03216">
        <w:rPr>
          <w:spacing w:val="-4"/>
          <w:sz w:val="22"/>
          <w:szCs w:val="22"/>
          <w:lang w:eastAsia="ru-RU"/>
        </w:rPr>
        <w:t>».</w:t>
      </w:r>
    </w:p>
  </w:footnote>
  <w:footnote w:id="334">
    <w:p w14:paraId="21C329C9" w14:textId="77777777" w:rsidR="00BA0395" w:rsidRPr="00E03216" w:rsidRDefault="00BA0395" w:rsidP="009157A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Общие правила определения требований к закупаемым заказчиками отдельным видам товаров, работ, услуг (в том числе предельных цен товаров, работ, услуг).</w:t>
      </w:r>
    </w:p>
  </w:footnote>
  <w:footnote w:id="335">
    <w:p w14:paraId="5726C3DB"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Правила определения нормативных затрат на обеспечение функций органов исполнительной власти города Москвы, иных государственных органов города Москвы и подведомственных им государственных казенных учреждений города Москвы.</w:t>
      </w:r>
    </w:p>
  </w:footnote>
  <w:footnote w:id="336">
    <w:p w14:paraId="05349F79"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Правила определения требований к закупаемым органами исполнительной власти города Москвы, иными государственными органами города Москвы и подведомственными им государственными бюджетными и казенными учреждениями города Москвы отдельным видам товаров, работ, услуг (в том числе предельных цен товаров, работ, услуг).</w:t>
      </w:r>
    </w:p>
  </w:footnote>
  <w:footnote w:id="337">
    <w:p w14:paraId="4ED6A28C" w14:textId="77777777" w:rsidR="00BA0395" w:rsidRPr="00E03216" w:rsidRDefault="00BA0395" w:rsidP="009157A9">
      <w:pPr>
        <w:pStyle w:val="ab"/>
        <w:ind w:left="-426"/>
        <w:rPr>
          <w:sz w:val="22"/>
          <w:szCs w:val="22"/>
          <w:lang w:val="ru-RU"/>
        </w:rPr>
      </w:pPr>
      <w:r w:rsidRPr="00E03216">
        <w:rPr>
          <w:rStyle w:val="ad"/>
          <w:sz w:val="22"/>
          <w:szCs w:val="22"/>
        </w:rPr>
        <w:footnoteRef/>
      </w:r>
      <w:r w:rsidRPr="00E03216">
        <w:rPr>
          <w:sz w:val="22"/>
          <w:szCs w:val="22"/>
        </w:rPr>
        <w:t xml:space="preserve"> </w:t>
      </w:r>
      <w:r w:rsidRPr="00E03216">
        <w:rPr>
          <w:spacing w:val="-6"/>
          <w:sz w:val="22"/>
          <w:szCs w:val="22"/>
        </w:rPr>
        <w:t>«О закупках товаров, работ, услуг отдельными видами юридических лиц»</w:t>
      </w:r>
      <w:r w:rsidRPr="00E03216">
        <w:rPr>
          <w:spacing w:val="-6"/>
          <w:sz w:val="22"/>
          <w:szCs w:val="22"/>
          <w:lang w:val="ru-RU"/>
        </w:rPr>
        <w:t>.</w:t>
      </w:r>
    </w:p>
  </w:footnote>
  <w:footnote w:id="338">
    <w:p w14:paraId="1B26BA8A"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«О</w:t>
      </w:r>
      <w:r w:rsidRPr="00E03216">
        <w:rPr>
          <w:rFonts w:eastAsiaTheme="minorHAnsi"/>
          <w:sz w:val="22"/>
          <w:szCs w:val="22"/>
        </w:rPr>
        <w:t xml:space="preserve"> Порядке ведения реестра жалоб, плановых и внеплановых проверок, принятых по ним решений и выданных предписаний.</w:t>
      </w:r>
    </w:p>
  </w:footnote>
  <w:footnote w:id="339">
    <w:p w14:paraId="37CF0644" w14:textId="11869982"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Правила </w:t>
      </w:r>
      <w:r w:rsidRPr="00E03216">
        <w:rPr>
          <w:spacing w:val="-6"/>
          <w:sz w:val="22"/>
          <w:szCs w:val="22"/>
        </w:rPr>
        <w:t xml:space="preserve">ведения реестра жалоб, плановых и внеплановых проверок, принятых по ним решений и выданных предписаний, представлений, предусмотренных Федеральным </w:t>
      </w:r>
      <w:hyperlink r:id="rId4" w:history="1">
        <w:r w:rsidRPr="00E03216">
          <w:rPr>
            <w:spacing w:val="-6"/>
            <w:sz w:val="22"/>
            <w:szCs w:val="22"/>
          </w:rPr>
          <w:t>законом</w:t>
        </w:r>
      </w:hyperlink>
      <w:r>
        <w:rPr>
          <w:spacing w:val="-6"/>
          <w:sz w:val="22"/>
          <w:szCs w:val="22"/>
          <w:lang w:val="ru-RU"/>
        </w:rPr>
        <w:t xml:space="preserve"> </w:t>
      </w:r>
      <w:r w:rsidRPr="00E03216">
        <w:rPr>
          <w:spacing w:val="-6"/>
          <w:sz w:val="22"/>
          <w:szCs w:val="22"/>
        </w:rPr>
        <w:t>«О контрактной системе в сфере закупок товаров, работ, услуг для обеспечения государственных и муниципальных нужд».</w:t>
      </w:r>
    </w:p>
  </w:footnote>
  <w:footnote w:id="340">
    <w:p w14:paraId="1C303925" w14:textId="77777777" w:rsidR="00BA0395" w:rsidRPr="00E03216" w:rsidRDefault="00BA0395" w:rsidP="009157A9">
      <w:pPr>
        <w:pStyle w:val="ab"/>
        <w:ind w:left="-426"/>
        <w:jc w:val="both"/>
        <w:rPr>
          <w:sz w:val="22"/>
          <w:szCs w:val="22"/>
          <w:lang w:val="ru-RU"/>
        </w:rPr>
      </w:pPr>
      <w:r w:rsidRPr="00E03216">
        <w:rPr>
          <w:rStyle w:val="ad"/>
          <w:sz w:val="22"/>
          <w:szCs w:val="22"/>
        </w:rPr>
        <w:footnoteRef/>
      </w:r>
      <w:r w:rsidRPr="00E03216">
        <w:rPr>
          <w:sz w:val="22"/>
          <w:szCs w:val="22"/>
        </w:rPr>
        <w:t xml:space="preserve"> </w:t>
      </w:r>
      <w:r w:rsidRPr="00E03216">
        <w:rPr>
          <w:rFonts w:eastAsiaTheme="minorHAnsi"/>
          <w:sz w:val="22"/>
          <w:szCs w:val="22"/>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Pr="00E03216">
        <w:rPr>
          <w:rFonts w:eastAsiaTheme="minorHAnsi"/>
          <w:sz w:val="22"/>
          <w:szCs w:val="22"/>
          <w:lang w:val="ru-RU"/>
        </w:rPr>
        <w:t>.</w:t>
      </w:r>
    </w:p>
  </w:footnote>
  <w:footnote w:id="341">
    <w:p w14:paraId="010CFD23" w14:textId="77777777" w:rsidR="00BA0395" w:rsidRPr="00F64EE7" w:rsidRDefault="00BA0395" w:rsidP="009157A9">
      <w:pPr>
        <w:pStyle w:val="ab"/>
        <w:spacing w:line="228" w:lineRule="auto"/>
        <w:ind w:left="-426" w:right="141"/>
        <w:jc w:val="both"/>
        <w:rPr>
          <w:sz w:val="22"/>
          <w:szCs w:val="22"/>
        </w:rPr>
      </w:pPr>
      <w:r w:rsidRPr="00E03216">
        <w:rPr>
          <w:rStyle w:val="ad"/>
          <w:sz w:val="22"/>
          <w:szCs w:val="22"/>
        </w:rPr>
        <w:footnoteRef/>
      </w:r>
      <w:r w:rsidRPr="00E03216">
        <w:rPr>
          <w:spacing w:val="-4"/>
          <w:sz w:val="22"/>
          <w:szCs w:val="22"/>
        </w:rPr>
        <w:t xml:space="preserve"> «О</w:t>
      </w:r>
      <w:r w:rsidRPr="00E03216">
        <w:rPr>
          <w:spacing w:val="-4"/>
          <w:sz w:val="22"/>
          <w:szCs w:val="22"/>
          <w:lang w:eastAsia="ru-RU"/>
        </w:rPr>
        <w:t xml:space="preserve">б утверждении Порядка осуществления </w:t>
      </w:r>
      <w:r w:rsidRPr="00F64EE7">
        <w:rPr>
          <w:sz w:val="22"/>
          <w:szCs w:val="22"/>
          <w:lang w:eastAsia="ru-RU"/>
        </w:rPr>
        <w:t>ведомственного контроля в сфере закупок товаров, работ, услуг для обеспечения государственных нужд города Москвы».</w:t>
      </w:r>
    </w:p>
  </w:footnote>
  <w:footnote w:id="342">
    <w:p w14:paraId="6A57E022" w14:textId="77777777" w:rsidR="00BA0395" w:rsidRPr="00F64EE7" w:rsidRDefault="00BA0395" w:rsidP="009157A9">
      <w:pPr>
        <w:pStyle w:val="ab"/>
        <w:ind w:left="-426"/>
        <w:jc w:val="both"/>
        <w:rPr>
          <w:sz w:val="22"/>
          <w:szCs w:val="22"/>
        </w:rPr>
      </w:pPr>
      <w:r w:rsidRPr="00F64EE7">
        <w:rPr>
          <w:rStyle w:val="ad"/>
          <w:sz w:val="22"/>
          <w:szCs w:val="22"/>
        </w:rPr>
        <w:footnoteRef/>
      </w:r>
      <w:r w:rsidRPr="00F64EE7">
        <w:rPr>
          <w:sz w:val="22"/>
          <w:szCs w:val="22"/>
        </w:rPr>
        <w:t xml:space="preserve"> «О</w:t>
      </w:r>
      <w:r w:rsidRPr="00F64EE7">
        <w:rPr>
          <w:rFonts w:eastAsiaTheme="minorHAnsi"/>
          <w:sz w:val="22"/>
          <w:szCs w:val="22"/>
        </w:rPr>
        <w:t xml:space="preserve">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w:t>
      </w:r>
    </w:p>
  </w:footnote>
  <w:footnote w:id="343">
    <w:p w14:paraId="483E6FF0" w14:textId="77777777" w:rsidR="00BA0395" w:rsidRPr="00F64EE7" w:rsidRDefault="00BA0395" w:rsidP="009157A9">
      <w:pPr>
        <w:pStyle w:val="ab"/>
        <w:spacing w:line="228" w:lineRule="auto"/>
        <w:ind w:left="-426" w:right="141"/>
        <w:jc w:val="both"/>
        <w:rPr>
          <w:sz w:val="22"/>
          <w:szCs w:val="22"/>
        </w:rPr>
      </w:pPr>
      <w:r w:rsidRPr="00F64EE7">
        <w:rPr>
          <w:rStyle w:val="ad"/>
          <w:sz w:val="22"/>
          <w:szCs w:val="22"/>
        </w:rPr>
        <w:footnoteRef/>
      </w:r>
      <w:r w:rsidRPr="00F64EE7">
        <w:rPr>
          <w:sz w:val="22"/>
          <w:szCs w:val="22"/>
        </w:rPr>
        <w:t xml:space="preserve"> «О системе закупок города Москвы</w:t>
      </w:r>
      <w:r w:rsidRPr="00F64EE7">
        <w:rPr>
          <w:sz w:val="22"/>
          <w:szCs w:val="22"/>
          <w:lang w:eastAsia="ru-RU"/>
        </w:rPr>
        <w:t>».</w:t>
      </w:r>
    </w:p>
  </w:footnote>
  <w:footnote w:id="344">
    <w:p w14:paraId="1E592B99" w14:textId="77777777" w:rsidR="00BA0395" w:rsidRPr="00F64EE7" w:rsidRDefault="00BA0395" w:rsidP="009157A9">
      <w:pPr>
        <w:autoSpaceDE w:val="0"/>
        <w:autoSpaceDN w:val="0"/>
        <w:adjustRightInd w:val="0"/>
        <w:spacing w:after="0" w:line="240" w:lineRule="auto"/>
        <w:ind w:left="-426"/>
        <w:jc w:val="both"/>
        <w:rPr>
          <w:rFonts w:ascii="Times New Roman" w:hAnsi="Times New Roman"/>
        </w:rPr>
      </w:pPr>
      <w:r w:rsidRPr="00F64EE7">
        <w:rPr>
          <w:rStyle w:val="ad"/>
          <w:rFonts w:ascii="Times New Roman" w:hAnsi="Times New Roman"/>
        </w:rPr>
        <w:footnoteRef/>
      </w:r>
      <w:r w:rsidRPr="00F64EE7">
        <w:rPr>
          <w:rFonts w:ascii="Times New Roman" w:hAnsi="Times New Roman"/>
        </w:rPr>
        <w:t xml:space="preserve"> Правила проведения обязательного общественного обсуждения закупок товаров, работ, услуг для обеспечения государственных и муниципальных нужд.</w:t>
      </w:r>
    </w:p>
  </w:footnote>
  <w:footnote w:id="345">
    <w:p w14:paraId="5DEA4527" w14:textId="77777777" w:rsidR="00BA0395" w:rsidRPr="00E03216" w:rsidRDefault="00BA0395" w:rsidP="009157A9">
      <w:pPr>
        <w:autoSpaceDE w:val="0"/>
        <w:autoSpaceDN w:val="0"/>
        <w:adjustRightInd w:val="0"/>
        <w:spacing w:after="0" w:line="240" w:lineRule="auto"/>
        <w:ind w:left="-426"/>
        <w:jc w:val="both"/>
        <w:rPr>
          <w:rFonts w:ascii="Times New Roman" w:hAnsi="Times New Roman"/>
        </w:rPr>
      </w:pPr>
      <w:r w:rsidRPr="00F64EE7">
        <w:rPr>
          <w:rStyle w:val="ad"/>
          <w:rFonts w:ascii="Times New Roman" w:hAnsi="Times New Roman"/>
        </w:rPr>
        <w:footnoteRef/>
      </w:r>
      <w:r w:rsidRPr="00F64EE7">
        <w:rPr>
          <w:rFonts w:ascii="Times New Roman" w:hAnsi="Times New Roman"/>
        </w:rPr>
        <w:t xml:space="preserve"> Правила проведения обязательного общественного обсуждения закупок товаров, работ, услуг для обеспечения государственных и муниципальных нужд</w:t>
      </w:r>
      <w:r w:rsidRPr="00E03216">
        <w:rPr>
          <w:rFonts w:ascii="Times New Roman" w:hAnsi="Times New Roman"/>
        </w:rPr>
        <w:t>.</w:t>
      </w:r>
    </w:p>
  </w:footnote>
  <w:footnote w:id="346">
    <w:p w14:paraId="7F6BC853" w14:textId="77777777" w:rsidR="00BA0395" w:rsidRPr="00E03216" w:rsidRDefault="00BA0395" w:rsidP="009157A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w:t>
      </w:r>
      <w:r w:rsidRPr="00E03216">
        <w:rPr>
          <w:spacing w:val="-4"/>
          <w:sz w:val="22"/>
          <w:szCs w:val="22"/>
          <w:lang w:eastAsia="ru-RU"/>
        </w:rPr>
        <w:t xml:space="preserve"> требованиях к формированию, утверждению и ведению планов-графиков закупок товаров, работ, услуг для обеспечения нужд субъекта РФ и муниципальных нужд, а также требованиях к форме планов-графиков закупок товаров, работ, услуг».</w:t>
      </w:r>
    </w:p>
  </w:footnote>
  <w:footnote w:id="347">
    <w:p w14:paraId="64F10C37" w14:textId="77777777" w:rsidR="00BA0395" w:rsidRPr="00E03216" w:rsidRDefault="00BA0395" w:rsidP="009157A9">
      <w:pPr>
        <w:pStyle w:val="ab"/>
        <w:spacing w:line="228" w:lineRule="auto"/>
        <w:ind w:left="-426" w:right="142"/>
        <w:jc w:val="both"/>
        <w:rPr>
          <w:sz w:val="22"/>
          <w:szCs w:val="22"/>
        </w:rPr>
      </w:pPr>
      <w:r w:rsidRPr="00E03216">
        <w:rPr>
          <w:rStyle w:val="ad"/>
          <w:sz w:val="22"/>
          <w:szCs w:val="22"/>
        </w:rPr>
        <w:footnoteRef/>
      </w:r>
      <w:r w:rsidRPr="00E03216">
        <w:rPr>
          <w:sz w:val="22"/>
          <w:szCs w:val="22"/>
        </w:rPr>
        <w:t xml:space="preserve"> «О</w:t>
      </w:r>
      <w:r w:rsidRPr="00E03216">
        <w:rPr>
          <w:sz w:val="22"/>
          <w:szCs w:val="22"/>
          <w:lang w:eastAsia="ru-RU"/>
        </w:rPr>
        <w:t>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w:t>
      </w:r>
    </w:p>
  </w:footnote>
  <w:footnote w:id="348">
    <w:p w14:paraId="0E6E81C2" w14:textId="77777777" w:rsidR="00BA0395" w:rsidRPr="00E03216" w:rsidRDefault="00BA0395" w:rsidP="009157A9">
      <w:pPr>
        <w:pStyle w:val="ab"/>
        <w:spacing w:line="228" w:lineRule="auto"/>
        <w:ind w:left="-426" w:right="142"/>
        <w:jc w:val="both"/>
        <w:rPr>
          <w:spacing w:val="-4"/>
          <w:sz w:val="22"/>
          <w:szCs w:val="22"/>
        </w:rPr>
      </w:pPr>
      <w:r w:rsidRPr="00E03216">
        <w:rPr>
          <w:rStyle w:val="ad"/>
          <w:sz w:val="22"/>
          <w:szCs w:val="22"/>
        </w:rPr>
        <w:footnoteRef/>
      </w:r>
      <w:r w:rsidRPr="00E03216">
        <w:rPr>
          <w:spacing w:val="-4"/>
          <w:sz w:val="22"/>
          <w:szCs w:val="22"/>
        </w:rPr>
        <w:t xml:space="preserve"> «О системе закупок города Москвы</w:t>
      </w:r>
      <w:r w:rsidRPr="00E03216">
        <w:rPr>
          <w:spacing w:val="-4"/>
          <w:sz w:val="22"/>
          <w:szCs w:val="22"/>
          <w:lang w:eastAsia="ru-RU"/>
        </w:rPr>
        <w:t>».</w:t>
      </w:r>
    </w:p>
  </w:footnote>
  <w:footnote w:id="349">
    <w:p w14:paraId="4074B8E8" w14:textId="77777777" w:rsidR="00BA0395" w:rsidRPr="00E03216" w:rsidRDefault="00BA0395" w:rsidP="009157A9">
      <w:pPr>
        <w:pStyle w:val="ab"/>
        <w:ind w:left="-426"/>
        <w:contextualSpacing/>
        <w:jc w:val="both"/>
        <w:rPr>
          <w:sz w:val="22"/>
          <w:szCs w:val="22"/>
        </w:rPr>
      </w:pPr>
      <w:r w:rsidRPr="00E03216">
        <w:rPr>
          <w:rStyle w:val="ad"/>
          <w:sz w:val="22"/>
          <w:szCs w:val="22"/>
        </w:rPr>
        <w:footnoteRef/>
      </w:r>
      <w:r w:rsidRPr="00E03216">
        <w:rPr>
          <w:sz w:val="22"/>
          <w:szCs w:val="22"/>
        </w:rPr>
        <w:t> «О системе закупок города Москвы».</w:t>
      </w:r>
    </w:p>
  </w:footnote>
  <w:footnote w:id="350">
    <w:p w14:paraId="58E6766B" w14:textId="709AC23B" w:rsidR="00BA0395" w:rsidRPr="00F64EE7" w:rsidRDefault="00BA0395" w:rsidP="009157A9">
      <w:pPr>
        <w:pStyle w:val="ab"/>
        <w:ind w:left="-426"/>
        <w:jc w:val="both"/>
        <w:rPr>
          <w:sz w:val="22"/>
          <w:szCs w:val="22"/>
          <w:lang w:val="ru-RU"/>
        </w:rPr>
      </w:pPr>
      <w:r w:rsidRPr="00E03216">
        <w:rPr>
          <w:rStyle w:val="ad"/>
          <w:sz w:val="22"/>
          <w:szCs w:val="22"/>
        </w:rPr>
        <w:footnoteRef/>
      </w:r>
      <w:r w:rsidRPr="00E03216">
        <w:rPr>
          <w:sz w:val="22"/>
          <w:szCs w:val="22"/>
        </w:rPr>
        <w:t>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Pr>
          <w:sz w:val="22"/>
          <w:szCs w:val="22"/>
          <w:lang w:val="ru-RU"/>
        </w:rPr>
        <w:t>.</w:t>
      </w:r>
    </w:p>
  </w:footnote>
  <w:footnote w:id="351">
    <w:p w14:paraId="1C59D46B"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 планах-графиках закупок и о признании утратившими силу отдельных решений Правительства Российской Федерации».</w:t>
      </w:r>
    </w:p>
  </w:footnote>
  <w:footnote w:id="352">
    <w:p w14:paraId="3D36D5C7" w14:textId="77777777" w:rsidR="00BA0395" w:rsidRPr="00E03216" w:rsidRDefault="00BA0395" w:rsidP="009157A9">
      <w:pPr>
        <w:pStyle w:val="ab"/>
        <w:spacing w:line="228" w:lineRule="auto"/>
        <w:ind w:left="-426" w:right="142"/>
        <w:jc w:val="both"/>
        <w:rPr>
          <w:spacing w:val="-4"/>
          <w:sz w:val="22"/>
          <w:szCs w:val="22"/>
        </w:rPr>
      </w:pPr>
      <w:r w:rsidRPr="00E03216">
        <w:rPr>
          <w:rStyle w:val="ad"/>
          <w:sz w:val="22"/>
          <w:szCs w:val="22"/>
        </w:rPr>
        <w:footnoteRef/>
      </w:r>
      <w:r w:rsidRPr="00E03216">
        <w:rPr>
          <w:spacing w:val="-4"/>
          <w:sz w:val="22"/>
          <w:szCs w:val="22"/>
        </w:rPr>
        <w:t> </w:t>
      </w:r>
      <w:r w:rsidRPr="00E03216">
        <w:rPr>
          <w:spacing w:val="-4"/>
          <w:sz w:val="22"/>
          <w:szCs w:val="22"/>
          <w:lang w:eastAsia="ru-RU"/>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footnote>
  <w:footnote w:id="353">
    <w:p w14:paraId="7BB40303" w14:textId="77777777" w:rsidR="00BA0395" w:rsidRPr="00E03216" w:rsidRDefault="00BA0395" w:rsidP="009157A9">
      <w:pPr>
        <w:pStyle w:val="ab"/>
        <w:spacing w:line="228" w:lineRule="auto"/>
        <w:ind w:left="-426" w:right="-598"/>
        <w:jc w:val="both"/>
        <w:rPr>
          <w:sz w:val="22"/>
          <w:szCs w:val="22"/>
        </w:rPr>
      </w:pPr>
      <w:r w:rsidRPr="00E03216">
        <w:rPr>
          <w:rStyle w:val="ad"/>
          <w:sz w:val="22"/>
          <w:szCs w:val="22"/>
        </w:rPr>
        <w:footnoteRef/>
      </w:r>
      <w:r w:rsidRPr="00E03216">
        <w:rPr>
          <w:sz w:val="22"/>
          <w:szCs w:val="22"/>
        </w:rPr>
        <w:t> </w:t>
      </w:r>
      <w:r w:rsidRPr="00E03216">
        <w:rPr>
          <w:spacing w:val="-4"/>
          <w:sz w:val="22"/>
          <w:szCs w:val="22"/>
        </w:rPr>
        <w:t>«О регулировании цен (тарифов) в городе Москве».</w:t>
      </w:r>
    </w:p>
  </w:footnote>
  <w:footnote w:id="354">
    <w:p w14:paraId="43E4947C" w14:textId="77777777" w:rsidR="00BA0395" w:rsidRPr="00E03216" w:rsidRDefault="00BA0395" w:rsidP="009157A9">
      <w:pPr>
        <w:keepNext/>
        <w:spacing w:after="0" w:line="228" w:lineRule="auto"/>
        <w:ind w:left="-426" w:right="142"/>
        <w:jc w:val="both"/>
        <w:rPr>
          <w:rFonts w:ascii="Times New Roman" w:hAnsi="Times New Roman"/>
          <w:spacing w:val="-4"/>
        </w:rPr>
      </w:pPr>
      <w:r w:rsidRPr="00E03216">
        <w:rPr>
          <w:rStyle w:val="ad"/>
          <w:rFonts w:ascii="Times New Roman" w:hAnsi="Times New Roman"/>
        </w:rPr>
        <w:footnoteRef/>
      </w:r>
      <w:r w:rsidRPr="00E03216">
        <w:rPr>
          <w:rFonts w:ascii="Times New Roman" w:hAnsi="Times New Roman"/>
          <w:spacing w:val="-4"/>
        </w:rPr>
        <w:t xml:space="preserve"> </w:t>
      </w:r>
      <w:r w:rsidRPr="00E03216">
        <w:rPr>
          <w:rFonts w:ascii="Times New Roman" w:hAnsi="Times New Roman"/>
          <w:spacing w:val="-4"/>
          <w:lang w:eastAsia="ru-RU"/>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города Москвы.</w:t>
      </w:r>
    </w:p>
  </w:footnote>
  <w:footnote w:id="355">
    <w:p w14:paraId="33211F68" w14:textId="77777777" w:rsidR="00BA0395" w:rsidRPr="00E03216" w:rsidRDefault="00BA0395" w:rsidP="009157A9">
      <w:pPr>
        <w:pStyle w:val="ab"/>
        <w:spacing w:line="228" w:lineRule="auto"/>
        <w:ind w:left="-426" w:right="142"/>
        <w:jc w:val="both"/>
        <w:rPr>
          <w:sz w:val="22"/>
          <w:szCs w:val="22"/>
        </w:rPr>
      </w:pPr>
      <w:r w:rsidRPr="00E03216">
        <w:rPr>
          <w:rStyle w:val="ad"/>
          <w:sz w:val="22"/>
          <w:szCs w:val="22"/>
        </w:rPr>
        <w:footnoteRef/>
      </w:r>
      <w:r w:rsidRPr="00E03216">
        <w:rPr>
          <w:sz w:val="22"/>
          <w:szCs w:val="22"/>
        </w:rPr>
        <w:t xml:space="preserve"> «О</w:t>
      </w:r>
      <w:r w:rsidRPr="00E03216">
        <w:rPr>
          <w:sz w:val="22"/>
          <w:szCs w:val="22"/>
          <w:lang w:eastAsia="ru-RU"/>
        </w:rPr>
        <w:t>б установлении порядка обоснования закупок товаров, работ и услуг для обеспечения государственных и муниципальных нужд и форм такого обоснования».</w:t>
      </w:r>
    </w:p>
  </w:footnote>
  <w:footnote w:id="356">
    <w:p w14:paraId="18BEA1C4" w14:textId="6B245816" w:rsidR="00BA0395" w:rsidRPr="00E03216" w:rsidRDefault="00BA0395" w:rsidP="009157A9">
      <w:pPr>
        <w:pStyle w:val="ab"/>
        <w:spacing w:line="228" w:lineRule="auto"/>
        <w:ind w:left="-426" w:right="-598"/>
        <w:jc w:val="both"/>
        <w:rPr>
          <w:sz w:val="22"/>
          <w:szCs w:val="22"/>
        </w:rPr>
      </w:pPr>
      <w:r w:rsidRPr="00E03216">
        <w:rPr>
          <w:rStyle w:val="ad"/>
          <w:sz w:val="22"/>
          <w:szCs w:val="22"/>
        </w:rPr>
        <w:footnoteRef/>
      </w:r>
      <w:r w:rsidR="00F349F2">
        <w:rPr>
          <w:sz w:val="22"/>
          <w:szCs w:val="22"/>
        </w:rPr>
        <w:t xml:space="preserve"> В том числе</w:t>
      </w:r>
      <w:r w:rsidRPr="00E03216">
        <w:rPr>
          <w:sz w:val="22"/>
          <w:szCs w:val="22"/>
        </w:rPr>
        <w:t xml:space="preserve"> постановление Правительства Москвы от 29.09.2009 №1030-ПП </w:t>
      </w:r>
      <w:r w:rsidRPr="00E03216">
        <w:rPr>
          <w:spacing w:val="-4"/>
          <w:sz w:val="22"/>
          <w:szCs w:val="22"/>
        </w:rPr>
        <w:t>«О регулировании цен (тарифов) в городе Москве</w:t>
      </w:r>
      <w:r>
        <w:rPr>
          <w:spacing w:val="-4"/>
          <w:sz w:val="22"/>
          <w:szCs w:val="22"/>
        </w:rPr>
        <w:t>» и соответствующие акты других</w:t>
      </w:r>
      <w:r>
        <w:rPr>
          <w:spacing w:val="-4"/>
          <w:sz w:val="22"/>
          <w:szCs w:val="22"/>
          <w:lang w:val="ru-RU"/>
        </w:rPr>
        <w:t xml:space="preserve"> </w:t>
      </w:r>
      <w:r w:rsidRPr="00E03216">
        <w:rPr>
          <w:spacing w:val="-4"/>
          <w:sz w:val="22"/>
          <w:szCs w:val="22"/>
        </w:rPr>
        <w:t>регулирующих органов.</w:t>
      </w:r>
    </w:p>
  </w:footnote>
  <w:footnote w:id="357">
    <w:p w14:paraId="64508C88"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«О сметной стоимости строительства объектов капитального строительства, строительство которых осуществляется в целях реализации решения о реновации жилищного фонда в городе Москве».</w:t>
      </w:r>
    </w:p>
  </w:footnote>
  <w:footnote w:id="358">
    <w:p w14:paraId="012C1D52" w14:textId="4502DC9C" w:rsidR="00BA0395" w:rsidRPr="00F034B2" w:rsidRDefault="00BA0395" w:rsidP="009157A9">
      <w:pPr>
        <w:pStyle w:val="ab"/>
        <w:ind w:left="-426"/>
        <w:jc w:val="both"/>
        <w:rPr>
          <w:sz w:val="22"/>
          <w:szCs w:val="22"/>
          <w:lang w:val="ru-RU"/>
        </w:rPr>
      </w:pPr>
      <w:r w:rsidRPr="00E03216">
        <w:rPr>
          <w:rStyle w:val="ad"/>
          <w:sz w:val="22"/>
          <w:szCs w:val="22"/>
        </w:rPr>
        <w:footnoteRef/>
      </w:r>
      <w:r w:rsidRPr="00E03216">
        <w:rPr>
          <w:sz w:val="22"/>
          <w:szCs w:val="22"/>
        </w:rPr>
        <w:t xml:space="preserve"> </w:t>
      </w:r>
      <w:r w:rsidRPr="00E03216">
        <w:rPr>
          <w:rFonts w:eastAsiaTheme="minorHAnsi"/>
          <w:sz w:val="22"/>
          <w:szCs w:val="22"/>
          <w:lang w:eastAsia="ru-RU"/>
        </w:rPr>
        <w:t>«Об особенностях ценообразования и сметного нормирования»</w:t>
      </w:r>
      <w:r>
        <w:rPr>
          <w:rFonts w:eastAsiaTheme="minorHAnsi"/>
          <w:sz w:val="22"/>
          <w:szCs w:val="22"/>
          <w:lang w:val="ru-RU" w:eastAsia="ru-RU"/>
        </w:rPr>
        <w:t>.</w:t>
      </w:r>
    </w:p>
  </w:footnote>
  <w:footnote w:id="359">
    <w:p w14:paraId="146D7316"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«О перечне товаров, работ, услуг, в случае осуществления закупок которых заказчик обязан проводить аукцион в электронной форме (электронный аукцион)».</w:t>
      </w:r>
    </w:p>
  </w:footnote>
  <w:footnote w:id="360">
    <w:p w14:paraId="45E4D17C" w14:textId="77777777" w:rsidR="00BA0395" w:rsidRPr="00E03216" w:rsidRDefault="00BA0395" w:rsidP="009157A9">
      <w:pPr>
        <w:pStyle w:val="ab"/>
        <w:tabs>
          <w:tab w:val="left" w:pos="15168"/>
        </w:tabs>
        <w:ind w:left="-426" w:right="141"/>
        <w:jc w:val="both"/>
        <w:rPr>
          <w:sz w:val="22"/>
          <w:szCs w:val="22"/>
        </w:rPr>
      </w:pPr>
      <w:r w:rsidRPr="00E03216">
        <w:rPr>
          <w:rStyle w:val="ad"/>
          <w:sz w:val="22"/>
          <w:szCs w:val="22"/>
        </w:rPr>
        <w:footnoteRef/>
      </w:r>
      <w:r w:rsidRPr="00E03216">
        <w:rPr>
          <w:sz w:val="22"/>
          <w:szCs w:val="22"/>
        </w:rPr>
        <w:t xml:space="preserve"> </w:t>
      </w:r>
      <w:r w:rsidRPr="00E03216">
        <w:rPr>
          <w:sz w:val="22"/>
          <w:szCs w:val="22"/>
          <w:lang w:eastAsia="ru-RU"/>
        </w:rPr>
        <w:t>Порядок согласования применения закрытых способов определения поставщиков (подрядчиков, исполнителей).</w:t>
      </w:r>
    </w:p>
  </w:footnote>
  <w:footnote w:id="361">
    <w:p w14:paraId="764553C1" w14:textId="77777777" w:rsidR="00BA0395" w:rsidRPr="00E03216" w:rsidRDefault="00BA0395" w:rsidP="009157A9">
      <w:pPr>
        <w:tabs>
          <w:tab w:val="left" w:pos="15168"/>
        </w:tabs>
        <w:autoSpaceDE w:val="0"/>
        <w:autoSpaceDN w:val="0"/>
        <w:adjustRightInd w:val="0"/>
        <w:spacing w:after="0" w:line="228" w:lineRule="auto"/>
        <w:ind w:left="-426" w:right="141"/>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w:t>
      </w:r>
      <w:r w:rsidRPr="00E03216">
        <w:rPr>
          <w:rFonts w:ascii="Times New Roman" w:hAnsi="Times New Roman"/>
          <w:lang w:eastAsia="ru-RU"/>
        </w:rPr>
        <w:t>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w:t>
      </w:r>
    </w:p>
  </w:footnote>
  <w:footnote w:id="362">
    <w:p w14:paraId="5CAB0334" w14:textId="77777777" w:rsidR="00BA0395" w:rsidRPr="00E03216" w:rsidRDefault="00BA0395" w:rsidP="009157A9">
      <w:pPr>
        <w:pStyle w:val="ab"/>
        <w:tabs>
          <w:tab w:val="left" w:pos="15168"/>
        </w:tabs>
        <w:ind w:left="-426" w:right="141"/>
        <w:jc w:val="both"/>
        <w:rPr>
          <w:sz w:val="22"/>
          <w:szCs w:val="22"/>
        </w:rPr>
      </w:pPr>
      <w:r w:rsidRPr="00E03216">
        <w:rPr>
          <w:rStyle w:val="ad"/>
          <w:sz w:val="22"/>
          <w:szCs w:val="22"/>
        </w:rPr>
        <w:footnoteRef/>
      </w:r>
      <w:r w:rsidRPr="00E03216">
        <w:rPr>
          <w:sz w:val="22"/>
          <w:szCs w:val="22"/>
        </w:rPr>
        <w:t xml:space="preserve"> </w:t>
      </w:r>
      <w:r w:rsidRPr="00E03216">
        <w:rPr>
          <w:sz w:val="22"/>
          <w:szCs w:val="22"/>
          <w:lang w:eastAsia="ru-RU"/>
        </w:rPr>
        <w:t>Порядок согласования заключения контракта с единственным поставщиком (подрядчиком, исполнителем).</w:t>
      </w:r>
    </w:p>
  </w:footnote>
  <w:footnote w:id="363">
    <w:p w14:paraId="27A6D7E8"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w:t>
      </w:r>
    </w:p>
  </w:footnote>
  <w:footnote w:id="364">
    <w:p w14:paraId="46B595FB" w14:textId="77777777" w:rsidR="00BA0395" w:rsidRPr="00E03216" w:rsidRDefault="00BA0395" w:rsidP="009157A9">
      <w:pPr>
        <w:pStyle w:val="ab"/>
        <w:tabs>
          <w:tab w:val="left" w:pos="-426"/>
          <w:tab w:val="left" w:pos="15168"/>
        </w:tabs>
        <w:ind w:left="-426" w:right="141"/>
        <w:jc w:val="both"/>
        <w:rPr>
          <w:sz w:val="22"/>
          <w:szCs w:val="22"/>
        </w:rPr>
      </w:pPr>
      <w:r w:rsidRPr="00E03216">
        <w:rPr>
          <w:rStyle w:val="ad"/>
          <w:sz w:val="22"/>
          <w:szCs w:val="22"/>
        </w:rPr>
        <w:footnoteRef/>
      </w:r>
      <w:r w:rsidRPr="00E03216">
        <w:rPr>
          <w:sz w:val="22"/>
          <w:szCs w:val="22"/>
        </w:rPr>
        <w:t xml:space="preserve"> </w:t>
      </w:r>
      <w:r w:rsidRPr="00E03216">
        <w:rPr>
          <w:sz w:val="22"/>
          <w:szCs w:val="22"/>
          <w:lang w:eastAsia="ru-RU"/>
        </w:rPr>
        <w:t>Порядок согласования заключения контракта с единственным поставщиком (подрядчиком, исполнителем).</w:t>
      </w:r>
    </w:p>
  </w:footnote>
  <w:footnote w:id="365">
    <w:p w14:paraId="3F478896"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 Порядке согласования применения закрытых способов определения поставщиков (подрядчиков, исполнителей)».</w:t>
      </w:r>
    </w:p>
  </w:footnote>
  <w:footnote w:id="366">
    <w:p w14:paraId="364FCA7E" w14:textId="77777777" w:rsidR="00BA0395" w:rsidRPr="00E03216" w:rsidRDefault="00BA0395" w:rsidP="009157A9">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«О согласовании проведения закрытого конкурса, закрытого аукциона».</w:t>
      </w:r>
    </w:p>
  </w:footnote>
  <w:footnote w:id="367">
    <w:p w14:paraId="2E18221C" w14:textId="77777777" w:rsidR="00BA0395" w:rsidRPr="00E03216" w:rsidRDefault="00BA0395" w:rsidP="009157A9">
      <w:pPr>
        <w:pStyle w:val="ab"/>
        <w:tabs>
          <w:tab w:val="left" w:pos="15168"/>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«О системе закупок города Москвы</w:t>
      </w:r>
      <w:r w:rsidRPr="00E03216">
        <w:rPr>
          <w:spacing w:val="-4"/>
          <w:sz w:val="22"/>
          <w:szCs w:val="22"/>
          <w:lang w:eastAsia="ru-RU"/>
        </w:rPr>
        <w:t>».</w:t>
      </w:r>
    </w:p>
  </w:footnote>
  <w:footnote w:id="368">
    <w:p w14:paraId="6EE159F2" w14:textId="77777777" w:rsidR="00BA0395" w:rsidRPr="00E03216" w:rsidRDefault="00BA0395" w:rsidP="009157A9">
      <w:pPr>
        <w:pStyle w:val="ab"/>
        <w:ind w:left="-426"/>
        <w:contextualSpacing/>
        <w:jc w:val="both"/>
        <w:rPr>
          <w:sz w:val="22"/>
          <w:szCs w:val="22"/>
        </w:rPr>
      </w:pPr>
      <w:r w:rsidRPr="00E03216">
        <w:rPr>
          <w:rStyle w:val="ad"/>
          <w:spacing w:val="-6"/>
          <w:sz w:val="22"/>
          <w:szCs w:val="22"/>
        </w:rPr>
        <w:footnoteRef/>
      </w:r>
      <w:r w:rsidRPr="00E03216">
        <w:rPr>
          <w:sz w:val="22"/>
          <w:szCs w:val="22"/>
        </w:rPr>
        <w:t> «О системе закупок города Москвы».</w:t>
      </w:r>
    </w:p>
  </w:footnote>
  <w:footnote w:id="369">
    <w:p w14:paraId="56448795"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w:t>
      </w:r>
      <w:r w:rsidRPr="00E03216">
        <w:rPr>
          <w:rFonts w:eastAsiaTheme="minorHAnsi"/>
          <w:sz w:val="22"/>
          <w:szCs w:val="22"/>
        </w:rPr>
        <w:t>б утверждении перечня товаров, работ и услуг, закупка которых осуществляется в электронной форме».</w:t>
      </w:r>
    </w:p>
  </w:footnote>
  <w:footnote w:id="370">
    <w:p w14:paraId="1E1243E9" w14:textId="77777777" w:rsidR="00BA0395" w:rsidRPr="00E03216" w:rsidRDefault="00BA0395" w:rsidP="009157A9">
      <w:pPr>
        <w:pStyle w:val="ab"/>
        <w:ind w:left="-426"/>
        <w:rPr>
          <w:sz w:val="22"/>
          <w:szCs w:val="22"/>
          <w:lang w:val="ru-RU"/>
        </w:rPr>
      </w:pPr>
      <w:r w:rsidRPr="00E03216">
        <w:rPr>
          <w:rStyle w:val="ad"/>
          <w:sz w:val="22"/>
          <w:szCs w:val="22"/>
        </w:rPr>
        <w:footnoteRef/>
      </w:r>
      <w:r w:rsidRPr="00E03216">
        <w:rPr>
          <w:sz w:val="22"/>
          <w:szCs w:val="22"/>
        </w:rPr>
        <w:t xml:space="preserve"> </w:t>
      </w:r>
      <w:r w:rsidRPr="00E03216">
        <w:rPr>
          <w:sz w:val="22"/>
          <w:szCs w:val="22"/>
          <w:lang w:val="ru-RU"/>
        </w:rPr>
        <w:t>«О защите конкуренции».</w:t>
      </w:r>
    </w:p>
  </w:footnote>
  <w:footnote w:id="371">
    <w:p w14:paraId="3DC400E2" w14:textId="77777777" w:rsidR="00BA0395" w:rsidRPr="00E03216" w:rsidRDefault="00BA0395" w:rsidP="009157A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footnote>
  <w:footnote w:id="372">
    <w:p w14:paraId="2362C3A2" w14:textId="77777777" w:rsidR="00BA0395" w:rsidRPr="00E03216" w:rsidRDefault="00BA0395" w:rsidP="009157A9">
      <w:pPr>
        <w:pStyle w:val="ab"/>
        <w:ind w:left="-426"/>
        <w:rPr>
          <w:sz w:val="22"/>
          <w:szCs w:val="22"/>
          <w:lang w:val="ru-RU"/>
        </w:rPr>
      </w:pPr>
      <w:r w:rsidRPr="00E03216">
        <w:rPr>
          <w:rStyle w:val="ad"/>
          <w:sz w:val="22"/>
          <w:szCs w:val="22"/>
        </w:rPr>
        <w:footnoteRef/>
      </w:r>
      <w:r w:rsidRPr="00E03216">
        <w:rPr>
          <w:sz w:val="22"/>
          <w:szCs w:val="22"/>
        </w:rPr>
        <w:t xml:space="preserve"> </w:t>
      </w:r>
      <w:r w:rsidRPr="00E03216">
        <w:rPr>
          <w:sz w:val="22"/>
          <w:szCs w:val="22"/>
          <w:lang w:val="ru-RU"/>
        </w:rPr>
        <w:t>«О защите конкуренции».</w:t>
      </w:r>
    </w:p>
  </w:footnote>
  <w:footnote w:id="373">
    <w:p w14:paraId="1EF7D60D" w14:textId="77777777" w:rsidR="00BA0395" w:rsidRPr="00E03216" w:rsidRDefault="00BA0395" w:rsidP="009157A9">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footnote>
  <w:footnote w:id="374">
    <w:p w14:paraId="24DB6D0B" w14:textId="77777777" w:rsidR="00BA0395" w:rsidRPr="0010197F" w:rsidRDefault="00BA0395" w:rsidP="0010197F">
      <w:pPr>
        <w:autoSpaceDE w:val="0"/>
        <w:autoSpaceDN w:val="0"/>
        <w:adjustRightInd w:val="0"/>
        <w:spacing w:after="0" w:line="240" w:lineRule="auto"/>
        <w:ind w:left="-425"/>
        <w:contextualSpacing/>
        <w:jc w:val="both"/>
        <w:rPr>
          <w:rFonts w:ascii="Times New Roman" w:hAnsi="Times New Roman"/>
        </w:rPr>
      </w:pPr>
      <w:r w:rsidRPr="00E03216">
        <w:rPr>
          <w:rStyle w:val="ad"/>
          <w:rFonts w:ascii="Times New Roman" w:hAnsi="Times New Roman"/>
        </w:rPr>
        <w:footnoteRef/>
      </w:r>
      <w:r w:rsidRPr="00E03216">
        <w:rPr>
          <w:rFonts w:ascii="Times New Roman" w:hAnsi="Times New Roman"/>
        </w:rPr>
        <w:t xml:space="preserve"> «Об </w:t>
      </w:r>
      <w:hyperlink r:id="rId5" w:history="1">
        <w:r w:rsidRPr="0010197F">
          <w:rPr>
            <w:rFonts w:ascii="Times New Roman" w:hAnsi="Times New Roman"/>
            <w:lang w:eastAsia="ru-RU"/>
          </w:rPr>
          <w:t>особенност</w:t>
        </w:r>
      </w:hyperlink>
      <w:r w:rsidRPr="0010197F">
        <w:rPr>
          <w:rFonts w:ascii="Times New Roman" w:hAnsi="Times New Roman"/>
          <w:lang w:eastAsia="ru-RU"/>
        </w:rPr>
        <w:t>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footnote>
  <w:footnote w:id="375">
    <w:p w14:paraId="10F2FAF1" w14:textId="77777777" w:rsidR="00BA0395" w:rsidRPr="0010197F" w:rsidRDefault="00BA0395" w:rsidP="0010197F">
      <w:pPr>
        <w:pStyle w:val="ab"/>
        <w:ind w:left="-425"/>
        <w:contextualSpacing/>
        <w:jc w:val="both"/>
        <w:rPr>
          <w:sz w:val="22"/>
          <w:szCs w:val="22"/>
        </w:rPr>
      </w:pPr>
      <w:r w:rsidRPr="0010197F">
        <w:rPr>
          <w:rStyle w:val="ad"/>
          <w:sz w:val="22"/>
          <w:szCs w:val="22"/>
        </w:rPr>
        <w:footnoteRef/>
      </w:r>
      <w:r w:rsidRPr="0010197F">
        <w:rPr>
          <w:sz w:val="22"/>
          <w:szCs w:val="22"/>
        </w:rPr>
        <w:t xml:space="preserve"> «О системе закупок города Москвы</w:t>
      </w:r>
      <w:r w:rsidRPr="0010197F">
        <w:rPr>
          <w:sz w:val="22"/>
          <w:szCs w:val="22"/>
          <w:lang w:eastAsia="ru-RU"/>
        </w:rPr>
        <w:t>».</w:t>
      </w:r>
    </w:p>
  </w:footnote>
  <w:footnote w:id="376">
    <w:p w14:paraId="5491AF04" w14:textId="77777777" w:rsidR="00BA0395" w:rsidRPr="0010197F" w:rsidRDefault="00BA0395" w:rsidP="0010197F">
      <w:pPr>
        <w:autoSpaceDE w:val="0"/>
        <w:autoSpaceDN w:val="0"/>
        <w:adjustRightInd w:val="0"/>
        <w:spacing w:after="0" w:line="240" w:lineRule="auto"/>
        <w:ind w:left="-425"/>
        <w:contextualSpacing/>
        <w:jc w:val="both"/>
        <w:rPr>
          <w:rFonts w:ascii="Times New Roman" w:hAnsi="Times New Roman"/>
        </w:rPr>
      </w:pPr>
      <w:r w:rsidRPr="0010197F">
        <w:rPr>
          <w:rStyle w:val="ad"/>
          <w:rFonts w:ascii="Times New Roman" w:hAnsi="Times New Roman"/>
        </w:rPr>
        <w:footnoteRef/>
      </w:r>
      <w:r w:rsidRPr="0010197F">
        <w:rPr>
          <w:rFonts w:ascii="Times New Roman" w:hAnsi="Times New Roman"/>
        </w:rPr>
        <w:t xml:space="preserve"> «Об </w:t>
      </w:r>
      <w:hyperlink r:id="rId6" w:history="1">
        <w:r w:rsidRPr="0010197F">
          <w:rPr>
            <w:rFonts w:ascii="Times New Roman" w:hAnsi="Times New Roman"/>
            <w:lang w:eastAsia="ru-RU"/>
          </w:rPr>
          <w:t>особенност</w:t>
        </w:r>
      </w:hyperlink>
      <w:r w:rsidRPr="0010197F">
        <w:rPr>
          <w:rFonts w:ascii="Times New Roman" w:hAnsi="Times New Roman"/>
          <w:lang w:eastAsia="ru-RU"/>
        </w:rPr>
        <w:t>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footnote>
  <w:footnote w:id="377">
    <w:p w14:paraId="73F40085" w14:textId="77777777" w:rsidR="00BA0395" w:rsidRPr="0010197F" w:rsidRDefault="00BA0395" w:rsidP="0010197F">
      <w:pPr>
        <w:pStyle w:val="ab"/>
        <w:ind w:left="-425"/>
        <w:contextualSpacing/>
        <w:jc w:val="both"/>
        <w:rPr>
          <w:sz w:val="22"/>
          <w:szCs w:val="22"/>
        </w:rPr>
      </w:pPr>
      <w:r w:rsidRPr="0010197F">
        <w:rPr>
          <w:rStyle w:val="ad"/>
          <w:sz w:val="22"/>
          <w:szCs w:val="22"/>
        </w:rPr>
        <w:footnoteRef/>
      </w:r>
      <w:r w:rsidRPr="0010197F">
        <w:rPr>
          <w:sz w:val="22"/>
          <w:szCs w:val="22"/>
        </w:rPr>
        <w:t xml:space="preserve"> «О системе закупок города Москвы</w:t>
      </w:r>
      <w:r w:rsidRPr="0010197F">
        <w:rPr>
          <w:sz w:val="22"/>
          <w:szCs w:val="22"/>
          <w:lang w:eastAsia="ru-RU"/>
        </w:rPr>
        <w:t>».</w:t>
      </w:r>
    </w:p>
  </w:footnote>
  <w:footnote w:id="378">
    <w:p w14:paraId="72C4E6E0" w14:textId="77777777" w:rsidR="00BA0395" w:rsidRPr="00E03216" w:rsidRDefault="00BA0395" w:rsidP="0010197F">
      <w:pPr>
        <w:pStyle w:val="ab"/>
        <w:ind w:left="-425" w:right="141"/>
        <w:contextualSpacing/>
        <w:jc w:val="both"/>
        <w:rPr>
          <w:spacing w:val="-4"/>
          <w:sz w:val="22"/>
          <w:szCs w:val="22"/>
        </w:rPr>
      </w:pPr>
      <w:r w:rsidRPr="0010197F">
        <w:rPr>
          <w:rStyle w:val="ad"/>
          <w:sz w:val="22"/>
          <w:szCs w:val="22"/>
        </w:rPr>
        <w:footnoteRef/>
      </w:r>
      <w:r w:rsidRPr="0010197F">
        <w:rPr>
          <w:sz w:val="22"/>
          <w:szCs w:val="22"/>
        </w:rPr>
        <w:t xml:space="preserve"> «О системе закупок</w:t>
      </w:r>
      <w:r w:rsidRPr="00E03216">
        <w:rPr>
          <w:spacing w:val="-4"/>
          <w:sz w:val="22"/>
          <w:szCs w:val="22"/>
        </w:rPr>
        <w:t xml:space="preserve"> города Москвы</w:t>
      </w:r>
      <w:r w:rsidRPr="00E03216">
        <w:rPr>
          <w:spacing w:val="-4"/>
          <w:sz w:val="22"/>
          <w:szCs w:val="22"/>
          <w:lang w:eastAsia="ru-RU"/>
        </w:rPr>
        <w:t>».</w:t>
      </w:r>
    </w:p>
  </w:footnote>
  <w:footnote w:id="379">
    <w:p w14:paraId="06DA0342" w14:textId="77777777" w:rsidR="00BA0395" w:rsidRPr="00E03216" w:rsidRDefault="00BA0395" w:rsidP="009157A9">
      <w:pPr>
        <w:pStyle w:val="ab"/>
        <w:ind w:left="-426"/>
        <w:contextualSpacing/>
        <w:jc w:val="both"/>
        <w:rPr>
          <w:sz w:val="22"/>
          <w:szCs w:val="22"/>
        </w:rPr>
      </w:pPr>
      <w:r w:rsidRPr="00E03216">
        <w:rPr>
          <w:rStyle w:val="ad"/>
          <w:spacing w:val="-6"/>
          <w:sz w:val="22"/>
          <w:szCs w:val="22"/>
        </w:rPr>
        <w:footnoteRef/>
      </w:r>
      <w:r w:rsidRPr="00E03216">
        <w:rPr>
          <w:sz w:val="22"/>
          <w:szCs w:val="22"/>
        </w:rPr>
        <w:t> «О системе закупок города Москвы».</w:t>
      </w:r>
    </w:p>
  </w:footnote>
  <w:footnote w:id="380">
    <w:p w14:paraId="74BBB365" w14:textId="77777777" w:rsidR="00BA0395" w:rsidRPr="00E03216" w:rsidRDefault="00BA0395" w:rsidP="009157A9">
      <w:pPr>
        <w:pStyle w:val="ab"/>
        <w:ind w:left="-426"/>
        <w:contextualSpacing/>
        <w:jc w:val="both"/>
        <w:rPr>
          <w:sz w:val="22"/>
          <w:szCs w:val="22"/>
        </w:rPr>
      </w:pPr>
      <w:r w:rsidRPr="00E03216">
        <w:rPr>
          <w:rStyle w:val="ad"/>
          <w:spacing w:val="-6"/>
          <w:sz w:val="22"/>
          <w:szCs w:val="22"/>
        </w:rPr>
        <w:footnoteRef/>
      </w:r>
      <w:r w:rsidRPr="00E03216">
        <w:rPr>
          <w:sz w:val="22"/>
          <w:szCs w:val="22"/>
        </w:rPr>
        <w:t> «О системе закупок города Москвы».</w:t>
      </w:r>
    </w:p>
  </w:footnote>
  <w:footnote w:id="381">
    <w:p w14:paraId="5FDE2146"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footnote>
  <w:footnote w:id="382">
    <w:p w14:paraId="67AF76BC"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w:t>
      </w:r>
      <w:r w:rsidRPr="00E03216">
        <w:rPr>
          <w:spacing w:val="-4"/>
          <w:sz w:val="22"/>
          <w:szCs w:val="22"/>
        </w:rPr>
        <w:t>«О системе закупок города Москвы</w:t>
      </w:r>
      <w:r w:rsidRPr="00E03216">
        <w:rPr>
          <w:spacing w:val="-4"/>
          <w:sz w:val="22"/>
          <w:szCs w:val="22"/>
          <w:lang w:eastAsia="ru-RU"/>
        </w:rPr>
        <w:t>».</w:t>
      </w:r>
    </w:p>
  </w:footnote>
  <w:footnote w:id="383">
    <w:p w14:paraId="516AF13F"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footnote>
  <w:footnote w:id="384">
    <w:p w14:paraId="0EB5EDC2"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w:t>
      </w:r>
      <w:r w:rsidRPr="00E03216">
        <w:rPr>
          <w:spacing w:val="-4"/>
          <w:sz w:val="22"/>
          <w:szCs w:val="22"/>
        </w:rPr>
        <w:t>«О системе закупок города Москвы</w:t>
      </w:r>
      <w:r w:rsidRPr="00E03216">
        <w:rPr>
          <w:spacing w:val="-4"/>
          <w:sz w:val="22"/>
          <w:szCs w:val="22"/>
          <w:lang w:eastAsia="ru-RU"/>
        </w:rPr>
        <w:t>».</w:t>
      </w:r>
    </w:p>
  </w:footnote>
  <w:footnote w:id="385">
    <w:p w14:paraId="746EE638"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осуществлении банковского сопровождения контрактов».</w:t>
      </w:r>
    </w:p>
  </w:footnote>
  <w:footnote w:id="386">
    <w:p w14:paraId="5D82DBC4"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footnote>
  <w:footnote w:id="387">
    <w:p w14:paraId="0035DDED"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w:t>
      </w:r>
      <w:r w:rsidRPr="00E03216">
        <w:rPr>
          <w:spacing w:val="-4"/>
          <w:sz w:val="22"/>
          <w:szCs w:val="22"/>
        </w:rPr>
        <w:t>«О системе закупок города Москвы</w:t>
      </w:r>
      <w:r w:rsidRPr="00E03216">
        <w:rPr>
          <w:spacing w:val="-4"/>
          <w:sz w:val="22"/>
          <w:szCs w:val="22"/>
          <w:lang w:eastAsia="ru-RU"/>
        </w:rPr>
        <w:t>».</w:t>
      </w:r>
    </w:p>
  </w:footnote>
  <w:footnote w:id="388">
    <w:p w14:paraId="2D8F79E8"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установлении случаев, в которых при заключении контракта указываются формула цены и максимальное значение цены контракта».</w:t>
      </w:r>
    </w:p>
  </w:footnote>
  <w:footnote w:id="389">
    <w:p w14:paraId="74448495"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390">
    <w:p w14:paraId="039F456A"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осуществлении банковского сопровождения контрактов».</w:t>
      </w:r>
    </w:p>
  </w:footnote>
  <w:footnote w:id="391">
    <w:p w14:paraId="10369B99"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footnote>
  <w:footnote w:id="392">
    <w:p w14:paraId="19FBF6E1"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w:t>
      </w:r>
      <w:r w:rsidRPr="00E03216">
        <w:rPr>
          <w:spacing w:val="-4"/>
          <w:sz w:val="22"/>
          <w:szCs w:val="22"/>
        </w:rPr>
        <w:t>«О системе закупок города Москвы</w:t>
      </w:r>
      <w:r w:rsidRPr="00E03216">
        <w:rPr>
          <w:spacing w:val="-4"/>
          <w:sz w:val="22"/>
          <w:szCs w:val="22"/>
          <w:lang w:eastAsia="ru-RU"/>
        </w:rPr>
        <w:t>».</w:t>
      </w:r>
    </w:p>
  </w:footnote>
  <w:footnote w:id="393">
    <w:p w14:paraId="723AD55A"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установлении случаев, в которых при заключении контракта указываются формула цены и максимальное значение цены контракта».</w:t>
      </w:r>
    </w:p>
  </w:footnote>
  <w:footnote w:id="394">
    <w:p w14:paraId="5617BFB3"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395">
    <w:p w14:paraId="0125E287" w14:textId="4F840AA8" w:rsidR="00BA0395" w:rsidRPr="00317157" w:rsidRDefault="00BA0395" w:rsidP="00317157">
      <w:pPr>
        <w:autoSpaceDE w:val="0"/>
        <w:autoSpaceDN w:val="0"/>
        <w:adjustRightInd w:val="0"/>
        <w:spacing w:after="0" w:line="240" w:lineRule="auto"/>
        <w:ind w:left="-426"/>
        <w:jc w:val="both"/>
        <w:rPr>
          <w:rFonts w:ascii="Times New Roman" w:hAnsi="Times New Roman"/>
          <w:lang w:eastAsia="ru-RU"/>
        </w:rPr>
      </w:pPr>
      <w:r w:rsidRPr="00E03216">
        <w:rPr>
          <w:rStyle w:val="ad"/>
        </w:rPr>
        <w:footnoteRef/>
      </w:r>
      <w:r w:rsidRPr="00E03216">
        <w:t xml:space="preserve"> </w:t>
      </w:r>
      <w:r w:rsidRPr="00E03216">
        <w:rPr>
          <w:rFonts w:ascii="Times New Roman" w:hAnsi="Times New Roman"/>
        </w:rPr>
        <w:t xml:space="preserve">«Об утверждении </w:t>
      </w:r>
      <w:hyperlink r:id="rId7" w:history="1">
        <w:r w:rsidRPr="00E03216">
          <w:rPr>
            <w:rFonts w:ascii="Times New Roman" w:hAnsi="Times New Roman"/>
            <w:lang w:eastAsia="ru-RU"/>
          </w:rPr>
          <w:t>Правил</w:t>
        </w:r>
      </w:hyperlink>
      <w:r w:rsidRPr="00E03216">
        <w:rPr>
          <w:rFonts w:ascii="Times New Roman" w:hAnsi="Times New Roman"/>
          <w:lang w:eastAsia="ru-RU"/>
        </w:rPr>
        <w:t xml:space="preserve"> оценки заявок, окончательных предложений участников закупки товаров, работ, услуг для обеспечения государ</w:t>
      </w:r>
      <w:r>
        <w:rPr>
          <w:rFonts w:ascii="Times New Roman" w:hAnsi="Times New Roman"/>
          <w:lang w:eastAsia="ru-RU"/>
        </w:rPr>
        <w:t>ственных и муниципальных нужд».</w:t>
      </w:r>
    </w:p>
  </w:footnote>
  <w:footnote w:id="396">
    <w:p w14:paraId="256FFF61" w14:textId="77777777" w:rsidR="00BA0395" w:rsidRPr="00E03216" w:rsidRDefault="00BA0395" w:rsidP="009157A9">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spacing w:val="-4"/>
        </w:rPr>
        <w:t xml:space="preserve"> «</w:t>
      </w:r>
      <w:r w:rsidRPr="00E03216">
        <w:rPr>
          <w:rFonts w:ascii="Times New Roman" w:hAnsi="Times New Roman"/>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w:t>
      </w:r>
    </w:p>
  </w:footnote>
  <w:footnote w:id="397">
    <w:p w14:paraId="54A4F7C4" w14:textId="77777777" w:rsidR="00BA0395" w:rsidRPr="00E03216" w:rsidRDefault="00BA0395" w:rsidP="009157A9">
      <w:pPr>
        <w:pStyle w:val="ab"/>
        <w:ind w:left="-426"/>
        <w:jc w:val="both"/>
        <w:rPr>
          <w:sz w:val="22"/>
          <w:szCs w:val="22"/>
          <w:lang w:val="ru-RU"/>
        </w:rPr>
      </w:pPr>
      <w:r w:rsidRPr="00E03216">
        <w:rPr>
          <w:rStyle w:val="ad"/>
          <w:sz w:val="22"/>
          <w:szCs w:val="22"/>
        </w:rPr>
        <w:footnoteRef/>
      </w:r>
      <w:r w:rsidRPr="00E03216">
        <w:rPr>
          <w:sz w:val="22"/>
          <w:szCs w:val="22"/>
        </w:rPr>
        <w:t xml:space="preserve">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r w:rsidRPr="00E03216">
        <w:rPr>
          <w:sz w:val="22"/>
          <w:szCs w:val="22"/>
          <w:lang w:val="ru-RU"/>
        </w:rPr>
        <w:t>.</w:t>
      </w:r>
    </w:p>
  </w:footnote>
  <w:footnote w:id="398">
    <w:p w14:paraId="57C20324" w14:textId="77777777" w:rsidR="00BA0395" w:rsidRPr="00E03216" w:rsidRDefault="00BA0395" w:rsidP="009157A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w:t>
      </w:r>
      <w:r w:rsidRPr="00E03216">
        <w:rPr>
          <w:spacing w:val="-4"/>
          <w:sz w:val="22"/>
          <w:szCs w:val="22"/>
          <w:lang w:eastAsia="ru-RU"/>
        </w:rPr>
        <w:t>«О порядке предоставления учреждениям и предприятиям уголовно-исполнительной системы преимуществ в отношении предлагаемой ими цены контракта».</w:t>
      </w:r>
    </w:p>
  </w:footnote>
  <w:footnote w:id="399">
    <w:p w14:paraId="48FF51A5" w14:textId="77777777" w:rsidR="00BA0395" w:rsidRPr="00E03216" w:rsidRDefault="00BA0395" w:rsidP="009157A9">
      <w:pPr>
        <w:pStyle w:val="ab"/>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w:t>
      </w:r>
      <w:r w:rsidRPr="00E03216">
        <w:rPr>
          <w:spacing w:val="-4"/>
          <w:sz w:val="22"/>
          <w:szCs w:val="22"/>
          <w:lang w:eastAsia="ru-RU"/>
        </w:rPr>
        <w:t>«О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footnote>
  <w:footnote w:id="400">
    <w:p w14:paraId="05EC116B"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«О</w:t>
      </w:r>
      <w:r w:rsidRPr="00E03216">
        <w:rPr>
          <w:rFonts w:eastAsiaTheme="minorHAnsi"/>
          <w:sz w:val="22"/>
          <w:szCs w:val="22"/>
        </w:rPr>
        <w:t>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401">
    <w:p w14:paraId="4C64ED9E" w14:textId="77777777" w:rsidR="00BA0395" w:rsidRPr="00E03216" w:rsidRDefault="00BA0395" w:rsidP="009157A9">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w:t>
      </w:r>
    </w:p>
  </w:footnote>
  <w:footnote w:id="402">
    <w:p w14:paraId="56FCA5A2" w14:textId="77777777" w:rsidR="00BA0395" w:rsidRPr="00E03216" w:rsidRDefault="00BA0395" w:rsidP="009157A9">
      <w:pPr>
        <w:autoSpaceDE w:val="0"/>
        <w:autoSpaceDN w:val="0"/>
        <w:adjustRightInd w:val="0"/>
        <w:spacing w:after="0" w:line="240" w:lineRule="auto"/>
        <w:ind w:left="-426"/>
        <w:jc w:val="both"/>
        <w:rPr>
          <w:rFonts w:ascii="Times New Roman" w:hAnsi="Times New Roman"/>
        </w:rPr>
      </w:pPr>
      <w:r w:rsidRPr="00E03216">
        <w:rPr>
          <w:rStyle w:val="ad"/>
          <w:rFonts w:ascii="Times New Roman" w:hAnsi="Times New Roman"/>
        </w:rPr>
        <w:footnoteRef/>
      </w:r>
      <w:r w:rsidRPr="00E03216">
        <w:rPr>
          <w:rFonts w:ascii="Times New Roman" w:hAnsi="Times New Roman"/>
        </w:rPr>
        <w:t>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footnote>
  <w:footnote w:id="403">
    <w:p w14:paraId="356B0C86"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Утв. </w:t>
      </w:r>
      <w:r w:rsidRPr="00E03216">
        <w:rPr>
          <w:rFonts w:eastAsiaTheme="minorHAnsi"/>
          <w:sz w:val="22"/>
          <w:szCs w:val="22"/>
        </w:rPr>
        <w:t>приказом Департамента по конкурентной политике города Москвы от 29.12.2015 № 70-01-176/15</w:t>
      </w:r>
      <w:r w:rsidRPr="00E03216">
        <w:rPr>
          <w:sz w:val="22"/>
          <w:szCs w:val="22"/>
        </w:rPr>
        <w:t xml:space="preserve"> «Об утверждении Методических рекомендаций о порядке расчета совокупного годового объема закупок».</w:t>
      </w:r>
    </w:p>
  </w:footnote>
  <w:footnote w:id="404">
    <w:p w14:paraId="66CC2DE5"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«Об утверждении методики сокращения количества товаров, объемов работ или услуг при уменьшении цены контракта».</w:t>
      </w:r>
    </w:p>
  </w:footnote>
  <w:footnote w:id="405">
    <w:p w14:paraId="42099364"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«Об утверждении методики сокращения количества товаров, объемов работ или услуг при уменьшении цены контракта».</w:t>
      </w:r>
    </w:p>
  </w:footnote>
  <w:footnote w:id="406">
    <w:p w14:paraId="04683E12"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установлении размера начальной (максимальной) цены контракта на поставку лекарственных препаратов, входящих в перечень жизненно необходимых и важнейших лекарственных препаратов, для обеспечения нужд города Москвы».</w:t>
      </w:r>
    </w:p>
  </w:footnote>
  <w:footnote w:id="407">
    <w:p w14:paraId="2E21EABE"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установлении размера начальной (максимальной) цены контракта на поставку лекарственных препаратов, входящих в перечень жизненно необходимых и важнейших лекарственных препаратов, для обеспечения нужд города Москвы».</w:t>
      </w:r>
    </w:p>
  </w:footnote>
  <w:footnote w:id="408">
    <w:p w14:paraId="66374952"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w:t>
      </w:r>
      <w:r w:rsidRPr="00E03216">
        <w:rPr>
          <w:rFonts w:eastAsiaTheme="minorHAnsi"/>
          <w:sz w:val="22"/>
          <w:szCs w:val="22"/>
        </w:rPr>
        <w:t>Правила оценки заявок, окончательных предложений участников закупки товаров, работ, услуг для обеспечения государственных и муниципальных нужд.</w:t>
      </w:r>
    </w:p>
  </w:footnote>
  <w:footnote w:id="409">
    <w:p w14:paraId="7204C7DF" w14:textId="77777777"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w:t>
      </w:r>
    </w:p>
  </w:footnote>
  <w:footnote w:id="410">
    <w:p w14:paraId="3C74A43B" w14:textId="77777777" w:rsidR="00BA0395" w:rsidRPr="00E03216" w:rsidRDefault="00BA0395" w:rsidP="0010197F">
      <w:pPr>
        <w:pStyle w:val="ab"/>
        <w:ind w:left="-426"/>
        <w:jc w:val="both"/>
        <w:rPr>
          <w:sz w:val="22"/>
          <w:szCs w:val="22"/>
          <w:lang w:val="ru-RU"/>
        </w:rPr>
      </w:pPr>
      <w:r w:rsidRPr="00E03216">
        <w:rPr>
          <w:rStyle w:val="ad"/>
          <w:sz w:val="22"/>
          <w:szCs w:val="22"/>
        </w:rPr>
        <w:footnoteRef/>
      </w:r>
      <w:r w:rsidRPr="00E03216">
        <w:rPr>
          <w:sz w:val="22"/>
          <w:szCs w:val="22"/>
        </w:rPr>
        <w:t xml:space="preserve"> </w:t>
      </w:r>
      <w:r w:rsidRPr="00E03216">
        <w:rPr>
          <w:sz w:val="22"/>
          <w:szCs w:val="22"/>
          <w:lang w:eastAsia="ru-RU"/>
        </w:rPr>
        <w: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r w:rsidRPr="00E03216">
        <w:rPr>
          <w:sz w:val="22"/>
          <w:szCs w:val="22"/>
          <w:lang w:val="ru-RU" w:eastAsia="ru-RU"/>
        </w:rPr>
        <w:t>.</w:t>
      </w:r>
    </w:p>
  </w:footnote>
  <w:footnote w:id="411">
    <w:p w14:paraId="61CD4CC4" w14:textId="77777777" w:rsidR="00BA0395" w:rsidRPr="00E03216" w:rsidRDefault="00BA0395" w:rsidP="009157A9">
      <w:pPr>
        <w:pStyle w:val="ab"/>
        <w:ind w:left="-426"/>
        <w:jc w:val="both"/>
        <w:rPr>
          <w:sz w:val="22"/>
          <w:szCs w:val="22"/>
          <w:lang w:val="ru-RU"/>
        </w:rPr>
      </w:pPr>
      <w:r w:rsidRPr="00E03216">
        <w:rPr>
          <w:rStyle w:val="ad"/>
          <w:sz w:val="22"/>
          <w:szCs w:val="22"/>
        </w:rPr>
        <w:footnoteRef/>
      </w:r>
      <w:r w:rsidRPr="00E03216">
        <w:rPr>
          <w:sz w:val="22"/>
          <w:szCs w:val="22"/>
        </w:rPr>
        <w:t xml:space="preserve">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Правительство Российской Федерации от 15 мая 2017 г. № 570 и признании утратившим силу постановления Правительство Российской Федерации от 25 ноября 2013 г. № 1063»</w:t>
      </w:r>
      <w:r w:rsidRPr="00E03216">
        <w:rPr>
          <w:sz w:val="22"/>
          <w:szCs w:val="22"/>
          <w:lang w:val="ru-RU"/>
        </w:rPr>
        <w:t>.</w:t>
      </w:r>
    </w:p>
  </w:footnote>
  <w:footnote w:id="412">
    <w:p w14:paraId="1C06D32C" w14:textId="77777777" w:rsidR="00BA0395" w:rsidRPr="00E03216" w:rsidRDefault="00BA0395" w:rsidP="009157A9">
      <w:pPr>
        <w:pStyle w:val="ab"/>
        <w:tabs>
          <w:tab w:val="left" w:pos="15168"/>
        </w:tabs>
        <w:spacing w:line="228" w:lineRule="auto"/>
        <w:ind w:left="-426" w:right="141"/>
        <w:jc w:val="both"/>
        <w:rPr>
          <w:spacing w:val="-4"/>
          <w:sz w:val="22"/>
          <w:szCs w:val="22"/>
        </w:rPr>
      </w:pPr>
      <w:r w:rsidRPr="00E03216">
        <w:rPr>
          <w:rStyle w:val="ad"/>
          <w:sz w:val="22"/>
          <w:szCs w:val="22"/>
        </w:rPr>
        <w:footnoteRef/>
      </w:r>
      <w:r w:rsidRPr="00E03216">
        <w:rPr>
          <w:spacing w:val="-4"/>
          <w:sz w:val="22"/>
          <w:szCs w:val="22"/>
        </w:rPr>
        <w:t xml:space="preserve"> «О системе закупок города Москвы</w:t>
      </w:r>
      <w:r w:rsidRPr="00E03216">
        <w:rPr>
          <w:spacing w:val="-4"/>
          <w:sz w:val="22"/>
          <w:szCs w:val="22"/>
          <w:lang w:eastAsia="ru-RU"/>
        </w:rPr>
        <w:t>».</w:t>
      </w:r>
    </w:p>
  </w:footnote>
  <w:footnote w:id="413">
    <w:p w14:paraId="4CDFFBE7" w14:textId="77777777" w:rsidR="00BA0395" w:rsidRPr="00E03216" w:rsidRDefault="00BA0395" w:rsidP="0010197F">
      <w:pPr>
        <w:pStyle w:val="ab"/>
        <w:ind w:left="-426"/>
        <w:jc w:val="both"/>
        <w:rPr>
          <w:sz w:val="22"/>
          <w:szCs w:val="22"/>
          <w:lang w:val="ru-RU"/>
        </w:rPr>
      </w:pPr>
      <w:r w:rsidRPr="00E03216">
        <w:rPr>
          <w:rStyle w:val="ad"/>
          <w:sz w:val="22"/>
          <w:szCs w:val="22"/>
        </w:rPr>
        <w:footnoteRef/>
      </w:r>
      <w:r w:rsidRPr="00E03216">
        <w:rPr>
          <w:sz w:val="22"/>
          <w:szCs w:val="22"/>
        </w:rPr>
        <w:t xml:space="preserve"> «О закупках товаров, работ, услуг отдельными видами юридических лиц»</w:t>
      </w:r>
      <w:r w:rsidRPr="00E03216">
        <w:rPr>
          <w:sz w:val="22"/>
          <w:szCs w:val="22"/>
          <w:lang w:val="ru-RU"/>
        </w:rPr>
        <w:t>.</w:t>
      </w:r>
    </w:p>
  </w:footnote>
  <w:footnote w:id="414">
    <w:p w14:paraId="47CF9A3E" w14:textId="77777777" w:rsidR="00BA0395" w:rsidRPr="00E03216" w:rsidRDefault="00BA0395" w:rsidP="0010197F">
      <w:pPr>
        <w:pStyle w:val="ab"/>
        <w:ind w:left="-426"/>
        <w:jc w:val="both"/>
        <w:rPr>
          <w:sz w:val="22"/>
          <w:szCs w:val="22"/>
        </w:rPr>
      </w:pPr>
      <w:r w:rsidRPr="00E03216">
        <w:rPr>
          <w:rStyle w:val="ad"/>
          <w:sz w:val="22"/>
          <w:szCs w:val="22"/>
        </w:rPr>
        <w:footnoteRef/>
      </w:r>
      <w:r w:rsidRPr="00E03216">
        <w:rPr>
          <w:sz w:val="22"/>
          <w:szCs w:val="22"/>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415">
    <w:p w14:paraId="025D27C0" w14:textId="77777777" w:rsidR="00BA0395" w:rsidRPr="00E03216" w:rsidRDefault="00BA0395" w:rsidP="0010197F">
      <w:pPr>
        <w:pStyle w:val="ab"/>
        <w:ind w:left="-426"/>
        <w:jc w:val="both"/>
        <w:rPr>
          <w:sz w:val="22"/>
          <w:szCs w:val="22"/>
        </w:rPr>
      </w:pPr>
      <w:r w:rsidRPr="00E03216">
        <w:rPr>
          <w:rStyle w:val="ad"/>
          <w:sz w:val="22"/>
          <w:szCs w:val="22"/>
        </w:rPr>
        <w:footnoteRef/>
      </w:r>
      <w:r w:rsidRPr="00E03216">
        <w:rPr>
          <w:sz w:val="22"/>
          <w:szCs w:val="22"/>
        </w:rPr>
        <w:t>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footnote>
  <w:footnote w:id="416">
    <w:p w14:paraId="4ACAA174" w14:textId="77777777" w:rsidR="00BA0395" w:rsidRPr="00E03216" w:rsidRDefault="00BA0395" w:rsidP="0010197F">
      <w:pPr>
        <w:pStyle w:val="ab"/>
        <w:ind w:left="-426"/>
        <w:jc w:val="both"/>
        <w:rPr>
          <w:sz w:val="22"/>
          <w:szCs w:val="22"/>
          <w:lang w:val="ru-RU"/>
        </w:rPr>
      </w:pPr>
      <w:r w:rsidRPr="00E03216">
        <w:rPr>
          <w:rStyle w:val="ad"/>
          <w:sz w:val="22"/>
          <w:szCs w:val="22"/>
        </w:rPr>
        <w:footnoteRef/>
      </w:r>
      <w:r w:rsidRPr="00E03216">
        <w:rPr>
          <w:sz w:val="22"/>
          <w:szCs w:val="22"/>
        </w:rPr>
        <w:t xml:space="preserve"> </w:t>
      </w:r>
      <w:r w:rsidRPr="00E03216">
        <w:rPr>
          <w:sz w:val="22"/>
          <w:szCs w:val="22"/>
          <w:lang w:eastAsia="ru-RU"/>
        </w:rPr>
        <w:t>«Об утверждении правил формирования плана закупки товаров (работ, услуг) и требований к форме такого плана»</w:t>
      </w:r>
      <w:r w:rsidRPr="00E03216">
        <w:rPr>
          <w:sz w:val="22"/>
          <w:szCs w:val="22"/>
          <w:lang w:val="ru-RU" w:eastAsia="ru-RU"/>
        </w:rPr>
        <w:t>.</w:t>
      </w:r>
    </w:p>
  </w:footnote>
  <w:footnote w:id="417">
    <w:p w14:paraId="5AA0BB87" w14:textId="77777777" w:rsidR="00BA0395" w:rsidRPr="00E03216" w:rsidRDefault="00BA0395" w:rsidP="0010197F">
      <w:pPr>
        <w:pStyle w:val="ab"/>
        <w:ind w:left="-426"/>
        <w:jc w:val="both"/>
        <w:rPr>
          <w:sz w:val="22"/>
          <w:szCs w:val="22"/>
          <w:lang w:val="ru-RU"/>
        </w:rPr>
      </w:pPr>
      <w:r w:rsidRPr="00E03216">
        <w:rPr>
          <w:rStyle w:val="ad"/>
          <w:sz w:val="22"/>
          <w:szCs w:val="22"/>
        </w:rPr>
        <w:footnoteRef/>
      </w:r>
      <w:r w:rsidRPr="00E03216">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Pr="00E03216">
        <w:rPr>
          <w:sz w:val="22"/>
          <w:szCs w:val="22"/>
          <w:lang w:val="ru-RU"/>
        </w:rPr>
        <w:t>.</w:t>
      </w:r>
    </w:p>
  </w:footnote>
  <w:footnote w:id="418">
    <w:p w14:paraId="4BB2BC45" w14:textId="77777777" w:rsidR="00BA0395" w:rsidRPr="00E03216" w:rsidRDefault="00BA0395" w:rsidP="0010197F">
      <w:pPr>
        <w:pStyle w:val="ab"/>
        <w:ind w:left="-426"/>
        <w:jc w:val="both"/>
        <w:rPr>
          <w:sz w:val="22"/>
          <w:szCs w:val="22"/>
          <w:lang w:val="ru-RU"/>
        </w:rPr>
      </w:pPr>
      <w:r w:rsidRPr="00E03216">
        <w:rPr>
          <w:rStyle w:val="ad"/>
          <w:sz w:val="22"/>
          <w:szCs w:val="22"/>
        </w:rPr>
        <w:footnoteRef/>
      </w:r>
      <w:r w:rsidRPr="00E03216">
        <w:rPr>
          <w:sz w:val="22"/>
          <w:szCs w:val="22"/>
        </w:rPr>
        <w:t xml:space="preserve"> «О порядке ведения реестра контрактов, заключенных заказчиками, и реестра контрактов, содержащего сведения, составляющие государственную тайну»</w:t>
      </w:r>
      <w:r w:rsidRPr="00E03216">
        <w:rPr>
          <w:sz w:val="22"/>
          <w:szCs w:val="22"/>
          <w:lang w:val="ru-RU"/>
        </w:rPr>
        <w:t>.</w:t>
      </w:r>
    </w:p>
  </w:footnote>
  <w:footnote w:id="419">
    <w:p w14:paraId="22ED7FC1" w14:textId="77777777" w:rsidR="00BA0395" w:rsidRPr="00E03216" w:rsidRDefault="00BA0395" w:rsidP="00317157">
      <w:pPr>
        <w:pStyle w:val="ab"/>
        <w:ind w:left="-426"/>
        <w:rPr>
          <w:sz w:val="22"/>
          <w:szCs w:val="22"/>
          <w:lang w:val="ru-RU"/>
        </w:rPr>
      </w:pPr>
      <w:r w:rsidRPr="00E03216">
        <w:rPr>
          <w:rStyle w:val="ad"/>
          <w:sz w:val="22"/>
          <w:szCs w:val="22"/>
        </w:rPr>
        <w:footnoteRef/>
      </w:r>
      <w:r w:rsidRPr="00E03216">
        <w:rPr>
          <w:sz w:val="22"/>
          <w:szCs w:val="22"/>
        </w:rPr>
        <w:t xml:space="preserve"> «О порядке ведения реестра недобросовестных поставщиков (подрядчиков, исполнителей)»</w:t>
      </w:r>
      <w:r w:rsidRPr="00E03216">
        <w:rPr>
          <w:sz w:val="22"/>
          <w:szCs w:val="22"/>
          <w:lang w:val="ru-RU"/>
        </w:rPr>
        <w:t>.</w:t>
      </w:r>
    </w:p>
  </w:footnote>
  <w:footnote w:id="420">
    <w:p w14:paraId="0C4ADD0B" w14:textId="77777777" w:rsidR="00BA0395" w:rsidRPr="00E03216" w:rsidRDefault="00BA0395" w:rsidP="00317157">
      <w:pPr>
        <w:pStyle w:val="ab"/>
        <w:ind w:left="-426"/>
        <w:rPr>
          <w:sz w:val="22"/>
          <w:szCs w:val="22"/>
          <w:lang w:val="ru-RU"/>
        </w:rPr>
      </w:pPr>
      <w:r w:rsidRPr="00E03216">
        <w:rPr>
          <w:rStyle w:val="ad"/>
          <w:sz w:val="22"/>
          <w:szCs w:val="22"/>
        </w:rPr>
        <w:footnoteRef/>
      </w:r>
      <w:r w:rsidRPr="00E03216">
        <w:rPr>
          <w:sz w:val="22"/>
          <w:szCs w:val="22"/>
        </w:rPr>
        <w:t xml:space="preserve">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r w:rsidRPr="00E03216">
        <w:rPr>
          <w:sz w:val="22"/>
          <w:szCs w:val="22"/>
          <w:lang w:val="ru-RU"/>
        </w:rPr>
        <w:t>.</w:t>
      </w:r>
    </w:p>
  </w:footnote>
  <w:footnote w:id="421">
    <w:p w14:paraId="2F0E9EE0" w14:textId="77777777" w:rsidR="00BA0395" w:rsidRPr="00E03216" w:rsidRDefault="00BA0395" w:rsidP="009D0355">
      <w:pPr>
        <w:pStyle w:val="ab"/>
        <w:ind w:left="-426"/>
        <w:rPr>
          <w:sz w:val="22"/>
          <w:szCs w:val="22"/>
          <w:lang w:val="ru-RU"/>
        </w:rPr>
      </w:pPr>
      <w:r w:rsidRPr="00E03216">
        <w:rPr>
          <w:rStyle w:val="ad"/>
          <w:sz w:val="22"/>
          <w:szCs w:val="22"/>
        </w:rPr>
        <w:footnoteRef/>
      </w:r>
      <w:r w:rsidRPr="00E03216">
        <w:rPr>
          <w:sz w:val="22"/>
          <w:szCs w:val="22"/>
        </w:rPr>
        <w:t xml:space="preserve">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r w:rsidRPr="00E03216">
        <w:rPr>
          <w:sz w:val="22"/>
          <w:szCs w:val="22"/>
          <w:lang w:val="ru-RU"/>
        </w:rPr>
        <w:t>.</w:t>
      </w:r>
    </w:p>
  </w:footnote>
  <w:footnote w:id="422">
    <w:p w14:paraId="5EF1D3D6" w14:textId="77777777" w:rsidR="00BA0395" w:rsidRPr="00E03216" w:rsidRDefault="00BA0395" w:rsidP="009D0355">
      <w:pPr>
        <w:pStyle w:val="ab"/>
        <w:ind w:left="-426"/>
        <w:rPr>
          <w:sz w:val="22"/>
          <w:szCs w:val="22"/>
          <w:lang w:val="ru-RU"/>
        </w:rPr>
      </w:pPr>
      <w:r w:rsidRPr="00E03216">
        <w:rPr>
          <w:rStyle w:val="ad"/>
          <w:sz w:val="22"/>
          <w:szCs w:val="22"/>
        </w:rPr>
        <w:footnoteRef/>
      </w:r>
      <w:r w:rsidRPr="00E03216">
        <w:rPr>
          <w:sz w:val="22"/>
          <w:szCs w:val="22"/>
        </w:rPr>
        <w:t xml:space="preserve"> </w:t>
      </w:r>
      <w:r w:rsidRPr="00E03216">
        <w:rPr>
          <w:sz w:val="22"/>
          <w:szCs w:val="22"/>
          <w:lang w:val="ru-RU"/>
        </w:rPr>
        <w:t>«</w:t>
      </w:r>
      <w:r w:rsidRPr="00E03216">
        <w:rPr>
          <w:sz w:val="22"/>
          <w:szCs w:val="22"/>
        </w:rPr>
        <w:t>О закупках Центрального банка Российской Федерации (Банка России)»</w:t>
      </w:r>
      <w:r w:rsidRPr="00E03216">
        <w:rPr>
          <w:sz w:val="22"/>
          <w:szCs w:val="22"/>
          <w:lang w:val="ru-RU"/>
        </w:rPr>
        <w:t>.</w:t>
      </w:r>
    </w:p>
  </w:footnote>
  <w:footnote w:id="423">
    <w:p w14:paraId="7E58981F" w14:textId="77777777" w:rsidR="00BA0395" w:rsidRPr="00E03216" w:rsidRDefault="00BA0395" w:rsidP="009D0355">
      <w:pPr>
        <w:pStyle w:val="ab"/>
        <w:ind w:left="-426"/>
        <w:rPr>
          <w:sz w:val="22"/>
          <w:szCs w:val="22"/>
          <w:lang w:val="ru-RU"/>
        </w:rPr>
      </w:pPr>
      <w:r w:rsidRPr="00E03216">
        <w:rPr>
          <w:rStyle w:val="ad"/>
          <w:sz w:val="22"/>
          <w:szCs w:val="22"/>
        </w:rPr>
        <w:footnoteRef/>
      </w:r>
      <w:r w:rsidRPr="00E03216">
        <w:rPr>
          <w:sz w:val="22"/>
          <w:szCs w:val="22"/>
        </w:rPr>
        <w:t xml:space="preserve"> </w:t>
      </w:r>
      <w:r w:rsidRPr="00E03216">
        <w:rPr>
          <w:sz w:val="22"/>
          <w:szCs w:val="22"/>
          <w:lang w:eastAsia="ru-RU"/>
        </w:rPr>
        <w:t>«Об осуществлении банковского сопровождения контрактов»</w:t>
      </w:r>
      <w:r w:rsidRPr="00E03216">
        <w:rPr>
          <w:sz w:val="22"/>
          <w:szCs w:val="22"/>
          <w:lang w:val="ru-RU" w:eastAsia="ru-RU"/>
        </w:rPr>
        <w:t>.</w:t>
      </w:r>
    </w:p>
  </w:footnote>
  <w:footnote w:id="424">
    <w:p w14:paraId="27D0E63C" w14:textId="77777777" w:rsidR="00BA0395" w:rsidRPr="00E03216" w:rsidRDefault="00BA0395" w:rsidP="009D0355">
      <w:pPr>
        <w:pStyle w:val="ab"/>
        <w:ind w:left="-426"/>
        <w:rPr>
          <w:sz w:val="22"/>
          <w:szCs w:val="22"/>
          <w:lang w:val="ru-RU"/>
        </w:rPr>
      </w:pPr>
      <w:r w:rsidRPr="00E03216">
        <w:rPr>
          <w:rStyle w:val="ad"/>
          <w:sz w:val="22"/>
          <w:szCs w:val="22"/>
        </w:rPr>
        <w:footnoteRef/>
      </w:r>
      <w:r w:rsidRPr="00E03216">
        <w:rPr>
          <w:sz w:val="22"/>
          <w:szCs w:val="22"/>
        </w:rPr>
        <w:t xml:space="preserve"> </w:t>
      </w:r>
      <w:r w:rsidRPr="00E03216">
        <w:rPr>
          <w:bCs/>
          <w:sz w:val="22"/>
          <w:szCs w:val="22"/>
          <w:lang w:eastAsia="ru-RU"/>
        </w:rPr>
        <w:t>«Об утверждении Положения о размещении в единой информационной системе информации о закупке»</w:t>
      </w:r>
      <w:r w:rsidRPr="00E03216">
        <w:rPr>
          <w:bCs/>
          <w:sz w:val="22"/>
          <w:szCs w:val="22"/>
          <w:lang w:val="ru-RU" w:eastAsia="ru-RU"/>
        </w:rPr>
        <w:t>.</w:t>
      </w:r>
    </w:p>
  </w:footnote>
  <w:footnote w:id="425">
    <w:p w14:paraId="141D40C6" w14:textId="77777777" w:rsidR="00BA0395" w:rsidRPr="00E03216" w:rsidRDefault="00BA0395" w:rsidP="00EB0D6F">
      <w:pPr>
        <w:pStyle w:val="ab"/>
        <w:ind w:left="-567"/>
        <w:jc w:val="both"/>
        <w:rPr>
          <w:sz w:val="22"/>
          <w:szCs w:val="22"/>
          <w:lang w:val="ru-RU"/>
        </w:rPr>
      </w:pPr>
      <w:r w:rsidRPr="00E03216">
        <w:rPr>
          <w:rStyle w:val="ad"/>
          <w:sz w:val="22"/>
          <w:szCs w:val="22"/>
        </w:rPr>
        <w:footnoteRef/>
      </w:r>
      <w:r w:rsidRPr="00E03216">
        <w:rPr>
          <w:sz w:val="22"/>
          <w:szCs w:val="22"/>
        </w:rPr>
        <w:t xml:space="preserve">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E03216">
        <w:rPr>
          <w:sz w:val="22"/>
          <w:szCs w:val="22"/>
          <w:lang w:val="ru-RU"/>
        </w:rPr>
        <w:t>.</w:t>
      </w:r>
    </w:p>
  </w:footnote>
  <w:footnote w:id="426">
    <w:p w14:paraId="414AAF84" w14:textId="77777777" w:rsidR="00BA0395" w:rsidRPr="00E03216" w:rsidRDefault="00BA0395" w:rsidP="0010197F">
      <w:pPr>
        <w:pStyle w:val="ab"/>
        <w:ind w:left="-567"/>
        <w:jc w:val="both"/>
        <w:rPr>
          <w:sz w:val="22"/>
          <w:szCs w:val="22"/>
          <w:lang w:val="ru-RU"/>
        </w:rPr>
      </w:pPr>
      <w:r w:rsidRPr="00E03216">
        <w:rPr>
          <w:rStyle w:val="ad"/>
          <w:sz w:val="22"/>
          <w:szCs w:val="22"/>
        </w:rPr>
        <w:footnoteRef/>
      </w:r>
      <w:r w:rsidRPr="00E03216">
        <w:rPr>
          <w:sz w:val="22"/>
          <w:szCs w:val="22"/>
        </w:rPr>
        <w:t xml:space="preserve"> «О порядке ведения реестра договоров, заключенных заказчиками по результатам закупки»</w:t>
      </w:r>
      <w:r w:rsidRPr="00E03216">
        <w:rPr>
          <w:sz w:val="22"/>
          <w:szCs w:val="22"/>
          <w:lang w:val="ru-RU"/>
        </w:rPr>
        <w:t>.</w:t>
      </w:r>
    </w:p>
  </w:footnote>
  <w:footnote w:id="427">
    <w:p w14:paraId="693C2EA5" w14:textId="77777777" w:rsidR="00BA0395" w:rsidRPr="00E03216" w:rsidRDefault="00BA0395" w:rsidP="0010197F">
      <w:pPr>
        <w:pStyle w:val="ab"/>
        <w:ind w:left="-567"/>
        <w:jc w:val="both"/>
        <w:rPr>
          <w:sz w:val="22"/>
          <w:szCs w:val="22"/>
          <w:lang w:val="ru-RU"/>
        </w:rPr>
      </w:pPr>
      <w:r w:rsidRPr="00E03216">
        <w:rPr>
          <w:rStyle w:val="ad"/>
          <w:sz w:val="22"/>
          <w:szCs w:val="22"/>
        </w:rPr>
        <w:footnoteRef/>
      </w:r>
      <w:r w:rsidRPr="00E03216">
        <w:rPr>
          <w:sz w:val="22"/>
          <w:szCs w:val="22"/>
        </w:rPr>
        <w:t xml:space="preserve"> «</w:t>
      </w:r>
      <w:r w:rsidRPr="00E03216">
        <w:rPr>
          <w:sz w:val="22"/>
          <w:szCs w:val="22"/>
          <w:lang w:eastAsia="ru-RU"/>
        </w:rPr>
        <w:t>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Pr="00E03216">
        <w:rPr>
          <w:sz w:val="22"/>
          <w:szCs w:val="22"/>
        </w:rPr>
        <w:t>»</w:t>
      </w:r>
      <w:r w:rsidRPr="00E03216">
        <w:rPr>
          <w:sz w:val="22"/>
          <w:szCs w:val="22"/>
          <w:lang w:val="ru-RU"/>
        </w:rPr>
        <w:t>.</w:t>
      </w:r>
    </w:p>
  </w:footnote>
  <w:footnote w:id="428">
    <w:p w14:paraId="44D66C06" w14:textId="77777777" w:rsidR="00BA0395" w:rsidRPr="00E03216" w:rsidRDefault="00BA0395" w:rsidP="0010197F">
      <w:pPr>
        <w:pStyle w:val="ab"/>
        <w:ind w:left="-567"/>
        <w:jc w:val="both"/>
        <w:rPr>
          <w:sz w:val="22"/>
          <w:szCs w:val="22"/>
          <w:lang w:val="ru-RU"/>
        </w:rPr>
      </w:pPr>
      <w:r w:rsidRPr="00E03216">
        <w:rPr>
          <w:rStyle w:val="ad"/>
          <w:sz w:val="22"/>
          <w:szCs w:val="22"/>
        </w:rPr>
        <w:footnoteRef/>
      </w:r>
      <w:r w:rsidRPr="00E03216">
        <w:rPr>
          <w:sz w:val="22"/>
          <w:szCs w:val="22"/>
        </w:rPr>
        <w:t xml:space="preserve">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Pr="00E03216">
        <w:rPr>
          <w:sz w:val="22"/>
          <w:szCs w:val="22"/>
          <w:lang w:val="ru-RU"/>
        </w:rPr>
        <w:t>.</w:t>
      </w:r>
    </w:p>
  </w:footnote>
  <w:footnote w:id="429">
    <w:p w14:paraId="70FAF439" w14:textId="77777777" w:rsidR="00BA0395" w:rsidRPr="00E03216" w:rsidRDefault="00BA0395" w:rsidP="0010197F">
      <w:pPr>
        <w:pStyle w:val="ab"/>
        <w:ind w:left="-567"/>
        <w:jc w:val="both"/>
        <w:rPr>
          <w:sz w:val="22"/>
          <w:szCs w:val="22"/>
          <w:lang w:val="ru-RU"/>
        </w:rPr>
      </w:pPr>
      <w:r w:rsidRPr="00E03216">
        <w:rPr>
          <w:rStyle w:val="ad"/>
          <w:sz w:val="22"/>
          <w:szCs w:val="22"/>
        </w:rPr>
        <w:footnoteRef/>
      </w:r>
      <w:r w:rsidRPr="00E03216">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Pr="00E03216">
        <w:rPr>
          <w:sz w:val="22"/>
          <w:szCs w:val="22"/>
          <w:lang w:val="ru-RU"/>
        </w:rPr>
        <w:t>.</w:t>
      </w:r>
    </w:p>
  </w:footnote>
  <w:footnote w:id="430">
    <w:p w14:paraId="2B141952" w14:textId="77777777" w:rsidR="00BA0395" w:rsidRPr="00E03216" w:rsidRDefault="00BA0395" w:rsidP="0010197F">
      <w:pPr>
        <w:pStyle w:val="ab"/>
        <w:ind w:left="-567"/>
        <w:jc w:val="both"/>
        <w:rPr>
          <w:sz w:val="22"/>
          <w:szCs w:val="22"/>
          <w:lang w:val="ru-RU"/>
        </w:rPr>
      </w:pPr>
      <w:r w:rsidRPr="00E03216">
        <w:rPr>
          <w:rStyle w:val="ad"/>
          <w:sz w:val="22"/>
          <w:szCs w:val="22"/>
        </w:rPr>
        <w:footnoteRef/>
      </w:r>
      <w:r w:rsidRPr="00E03216">
        <w:rPr>
          <w:sz w:val="22"/>
          <w:szCs w:val="22"/>
        </w:rPr>
        <w:t xml:space="preserve">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Pr="00E03216">
        <w:rPr>
          <w:sz w:val="22"/>
          <w:szCs w:val="22"/>
          <w:lang w:val="ru-RU"/>
        </w:rPr>
        <w:t>.</w:t>
      </w:r>
    </w:p>
  </w:footnote>
  <w:footnote w:id="431">
    <w:p w14:paraId="3D1C3A5A" w14:textId="77777777" w:rsidR="00BA0395" w:rsidRPr="00E03216" w:rsidRDefault="00BA0395" w:rsidP="0010197F">
      <w:pPr>
        <w:pStyle w:val="ab"/>
        <w:ind w:left="-567"/>
        <w:jc w:val="both"/>
        <w:rPr>
          <w:sz w:val="22"/>
          <w:szCs w:val="22"/>
          <w:lang w:val="ru-RU"/>
        </w:rPr>
      </w:pPr>
      <w:r w:rsidRPr="00E03216">
        <w:rPr>
          <w:rStyle w:val="ad"/>
          <w:sz w:val="22"/>
          <w:szCs w:val="22"/>
        </w:rPr>
        <w:footnoteRef/>
      </w:r>
      <w:r w:rsidRPr="00E03216">
        <w:rPr>
          <w:sz w:val="22"/>
          <w:szCs w:val="22"/>
        </w:rPr>
        <w:t xml:space="preserve"> «О минимальной обязательной доле закупок российских товаров и ее достижении заказчиком»</w:t>
      </w:r>
      <w:r w:rsidRPr="00E03216">
        <w:rPr>
          <w:sz w:val="22"/>
          <w:szCs w:val="22"/>
          <w:lang w:val="ru-RU"/>
        </w:rPr>
        <w:t>.</w:t>
      </w:r>
    </w:p>
  </w:footnote>
  <w:footnote w:id="432">
    <w:p w14:paraId="7EF7672F" w14:textId="235ACF74" w:rsidR="00BA0395" w:rsidRPr="00E03216" w:rsidRDefault="00BA0395" w:rsidP="009157A9">
      <w:pPr>
        <w:pStyle w:val="ab"/>
        <w:ind w:left="-426"/>
        <w:jc w:val="both"/>
        <w:rPr>
          <w:sz w:val="22"/>
          <w:szCs w:val="22"/>
        </w:rPr>
      </w:pPr>
      <w:r w:rsidRPr="00E03216">
        <w:rPr>
          <w:rStyle w:val="ad"/>
          <w:sz w:val="22"/>
          <w:szCs w:val="22"/>
        </w:rPr>
        <w:footnoteRef/>
      </w:r>
      <w:r w:rsidRPr="00E03216">
        <w:rPr>
          <w:sz w:val="22"/>
          <w:szCs w:val="22"/>
        </w:rPr>
        <w:t xml:space="preserve"> «Об особенностях разрешительной деятельности в </w:t>
      </w:r>
      <w:r>
        <w:rPr>
          <w:sz w:val="22"/>
          <w:szCs w:val="22"/>
        </w:rPr>
        <w:t xml:space="preserve">Российской Федерации </w:t>
      </w:r>
      <w:r>
        <w:rPr>
          <w:sz w:val="22"/>
          <w:szCs w:val="22"/>
          <w:lang w:val="ru-RU"/>
        </w:rPr>
        <w:t>в</w:t>
      </w:r>
      <w:r>
        <w:rPr>
          <w:sz w:val="22"/>
          <w:szCs w:val="22"/>
        </w:rPr>
        <w:t xml:space="preserve"> 2022 году</w:t>
      </w:r>
      <w:r w:rsidRPr="00E03216">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22C77" w14:textId="77777777" w:rsidR="00BA0395" w:rsidRPr="00D81909" w:rsidRDefault="00BA0395" w:rsidP="00D81909">
    <w:pPr>
      <w:pStyle w:val="a7"/>
      <w:jc w:val="center"/>
      <w:rPr>
        <w:rFonts w:ascii="Times New Roman" w:hAnsi="Times New Roman"/>
        <w:sz w:val="24"/>
        <w:szCs w:val="24"/>
      </w:rPr>
    </w:pPr>
    <w:r w:rsidRPr="00D81909">
      <w:rPr>
        <w:rFonts w:ascii="Times New Roman" w:hAnsi="Times New Roman"/>
        <w:sz w:val="24"/>
        <w:szCs w:val="24"/>
      </w:rPr>
      <w:fldChar w:fldCharType="begin"/>
    </w:r>
    <w:r w:rsidRPr="00D81909">
      <w:rPr>
        <w:rFonts w:ascii="Times New Roman" w:hAnsi="Times New Roman"/>
        <w:sz w:val="24"/>
        <w:szCs w:val="24"/>
      </w:rPr>
      <w:instrText xml:space="preserve"> PAGE   \* MERGEFORMAT </w:instrText>
    </w:r>
    <w:r w:rsidRPr="00D81909">
      <w:rPr>
        <w:rFonts w:ascii="Times New Roman" w:hAnsi="Times New Roman"/>
        <w:sz w:val="24"/>
        <w:szCs w:val="24"/>
      </w:rPr>
      <w:fldChar w:fldCharType="separate"/>
    </w:r>
    <w:r w:rsidR="00B442B3">
      <w:rPr>
        <w:rFonts w:ascii="Times New Roman" w:hAnsi="Times New Roman"/>
        <w:noProof/>
        <w:sz w:val="24"/>
        <w:szCs w:val="24"/>
      </w:rPr>
      <w:t>50</w:t>
    </w:r>
    <w:r w:rsidRPr="00D81909">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F94"/>
    <w:multiLevelType w:val="hybridMultilevel"/>
    <w:tmpl w:val="62860C30"/>
    <w:lvl w:ilvl="0" w:tplc="CE7AB9CA">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349"/>
        </w:tabs>
      </w:pPr>
    </w:lvl>
    <w:lvl w:ilvl="2" w:tplc="F5A69E0C">
      <w:numFmt w:val="none"/>
      <w:lvlText w:val=""/>
      <w:lvlJc w:val="left"/>
      <w:pPr>
        <w:tabs>
          <w:tab w:val="num" w:pos="-349"/>
        </w:tabs>
      </w:pPr>
    </w:lvl>
    <w:lvl w:ilvl="3" w:tplc="B42440F4">
      <w:numFmt w:val="none"/>
      <w:lvlText w:val=""/>
      <w:lvlJc w:val="left"/>
      <w:pPr>
        <w:tabs>
          <w:tab w:val="num" w:pos="-349"/>
        </w:tabs>
      </w:pPr>
    </w:lvl>
    <w:lvl w:ilvl="4" w:tplc="39E0D73A">
      <w:numFmt w:val="none"/>
      <w:lvlText w:val=""/>
      <w:lvlJc w:val="left"/>
      <w:pPr>
        <w:tabs>
          <w:tab w:val="num" w:pos="-349"/>
        </w:tabs>
      </w:pPr>
    </w:lvl>
    <w:lvl w:ilvl="5" w:tplc="49ACA578">
      <w:numFmt w:val="none"/>
      <w:lvlText w:val=""/>
      <w:lvlJc w:val="left"/>
      <w:pPr>
        <w:tabs>
          <w:tab w:val="num" w:pos="-349"/>
        </w:tabs>
      </w:pPr>
    </w:lvl>
    <w:lvl w:ilvl="6" w:tplc="8256B08A">
      <w:numFmt w:val="none"/>
      <w:lvlText w:val=""/>
      <w:lvlJc w:val="left"/>
      <w:pPr>
        <w:tabs>
          <w:tab w:val="num" w:pos="-349"/>
        </w:tabs>
      </w:pPr>
    </w:lvl>
    <w:lvl w:ilvl="7" w:tplc="0E485BFC">
      <w:numFmt w:val="none"/>
      <w:lvlText w:val=""/>
      <w:lvlJc w:val="left"/>
      <w:pPr>
        <w:tabs>
          <w:tab w:val="num" w:pos="-349"/>
        </w:tabs>
      </w:pPr>
    </w:lvl>
    <w:lvl w:ilvl="8" w:tplc="30DA9A30">
      <w:numFmt w:val="none"/>
      <w:lvlText w:val=""/>
      <w:lvlJc w:val="left"/>
      <w:pPr>
        <w:tabs>
          <w:tab w:val="num" w:pos="-349"/>
        </w:tabs>
      </w:pPr>
    </w:lvl>
  </w:abstractNum>
  <w:abstractNum w:abstractNumId="1" w15:restartNumberingAfterBreak="0">
    <w:nsid w:val="05194A44"/>
    <w:multiLevelType w:val="hybridMultilevel"/>
    <w:tmpl w:val="B812266A"/>
    <w:lvl w:ilvl="0" w:tplc="A45E2688">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7C2458"/>
    <w:multiLevelType w:val="hybridMultilevel"/>
    <w:tmpl w:val="EE524BE8"/>
    <w:lvl w:ilvl="0" w:tplc="8B1884E6">
      <w:start w:val="1"/>
      <w:numFmt w:val="decimal"/>
      <w:lvlText w:val="%1."/>
      <w:lvlJc w:val="left"/>
      <w:pPr>
        <w:ind w:left="928"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11CF77DB"/>
    <w:multiLevelType w:val="hybridMultilevel"/>
    <w:tmpl w:val="BB5A1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6DA5CC9"/>
    <w:multiLevelType w:val="hybridMultilevel"/>
    <w:tmpl w:val="FF3A0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20F05"/>
    <w:multiLevelType w:val="multilevel"/>
    <w:tmpl w:val="F1528E52"/>
    <w:lvl w:ilvl="0">
      <w:start w:val="46"/>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0E20B3"/>
    <w:multiLevelType w:val="hybridMultilevel"/>
    <w:tmpl w:val="0FB26B4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C95CE8"/>
    <w:multiLevelType w:val="hybridMultilevel"/>
    <w:tmpl w:val="1A9081D8"/>
    <w:lvl w:ilvl="0" w:tplc="B7FA6B64">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8" w15:restartNumberingAfterBreak="0">
    <w:nsid w:val="240B6AB8"/>
    <w:multiLevelType w:val="hybridMultilevel"/>
    <w:tmpl w:val="31A87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113C91"/>
    <w:multiLevelType w:val="hybridMultilevel"/>
    <w:tmpl w:val="664C0AFC"/>
    <w:lvl w:ilvl="0" w:tplc="6302BCEA">
      <w:start w:val="1"/>
      <w:numFmt w:val="russianLower"/>
      <w:lvlText w:val="%1)"/>
      <w:lvlJc w:val="left"/>
      <w:pPr>
        <w:ind w:left="928" w:hanging="360"/>
      </w:pPr>
      <w:rPr>
        <w:rFont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15:restartNumberingAfterBreak="0">
    <w:nsid w:val="3A0F1E3D"/>
    <w:multiLevelType w:val="multilevel"/>
    <w:tmpl w:val="78FA98B4"/>
    <w:lvl w:ilvl="0">
      <w:start w:val="38"/>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A14957"/>
    <w:multiLevelType w:val="multilevel"/>
    <w:tmpl w:val="BD641ED2"/>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B547E8"/>
    <w:multiLevelType w:val="hybridMultilevel"/>
    <w:tmpl w:val="E4A2C678"/>
    <w:lvl w:ilvl="0" w:tplc="F6E8C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44B4598"/>
    <w:multiLevelType w:val="multilevel"/>
    <w:tmpl w:val="3932846E"/>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84C8E"/>
    <w:multiLevelType w:val="hybridMultilevel"/>
    <w:tmpl w:val="395AA1F4"/>
    <w:lvl w:ilvl="0" w:tplc="20BE9E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4A1C69"/>
    <w:multiLevelType w:val="multilevel"/>
    <w:tmpl w:val="3D68290C"/>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6D697A"/>
    <w:multiLevelType w:val="hybridMultilevel"/>
    <w:tmpl w:val="EE524BE8"/>
    <w:lvl w:ilvl="0" w:tplc="8B1884E6">
      <w:start w:val="1"/>
      <w:numFmt w:val="decimal"/>
      <w:lvlText w:val="%1."/>
      <w:lvlJc w:val="left"/>
      <w:pPr>
        <w:ind w:left="928"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4FF707A1"/>
    <w:multiLevelType w:val="hybridMultilevel"/>
    <w:tmpl w:val="DBA4B362"/>
    <w:lvl w:ilvl="0" w:tplc="B0CE601E">
      <w:start w:val="7"/>
      <w:numFmt w:val="bullet"/>
      <w:lvlText w:val=""/>
      <w:lvlJc w:val="left"/>
      <w:pPr>
        <w:ind w:left="720" w:hanging="360"/>
      </w:pPr>
      <w:rPr>
        <w:rFonts w:ascii="Symbol" w:eastAsia="Calibri" w:hAnsi="Symbol" w:cs="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EE17DB"/>
    <w:multiLevelType w:val="hybridMultilevel"/>
    <w:tmpl w:val="E78EF64E"/>
    <w:lvl w:ilvl="0" w:tplc="56103DD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15:restartNumberingAfterBreak="0">
    <w:nsid w:val="58270BA2"/>
    <w:multiLevelType w:val="multilevel"/>
    <w:tmpl w:val="C956A54C"/>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15:restartNumberingAfterBreak="0">
    <w:nsid w:val="64892594"/>
    <w:multiLevelType w:val="multilevel"/>
    <w:tmpl w:val="8CC4BEAA"/>
    <w:lvl w:ilvl="0">
      <w:start w:val="4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D9293C"/>
    <w:multiLevelType w:val="hybridMultilevel"/>
    <w:tmpl w:val="E39429A6"/>
    <w:lvl w:ilvl="0" w:tplc="51AC83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FAC79F7"/>
    <w:multiLevelType w:val="hybridMultilevel"/>
    <w:tmpl w:val="7B3C51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031E1D"/>
    <w:multiLevelType w:val="hybridMultilevel"/>
    <w:tmpl w:val="EE524BE8"/>
    <w:lvl w:ilvl="0" w:tplc="8B1884E6">
      <w:start w:val="1"/>
      <w:numFmt w:val="decimal"/>
      <w:lvlText w:val="%1."/>
      <w:lvlJc w:val="left"/>
      <w:pPr>
        <w:ind w:left="928"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D5A379E"/>
    <w:multiLevelType w:val="multilevel"/>
    <w:tmpl w:val="0BE6EB46"/>
    <w:lvl w:ilvl="0">
      <w:start w:val="3"/>
      <w:numFmt w:val="decimal"/>
      <w:lvlText w:val="%1"/>
      <w:lvlJc w:val="left"/>
      <w:pPr>
        <w:ind w:left="375" w:hanging="375"/>
      </w:pPr>
      <w:rPr>
        <w:rFonts w:hint="default"/>
      </w:rPr>
    </w:lvl>
    <w:lvl w:ilvl="1">
      <w:start w:val="1"/>
      <w:numFmt w:val="decimal"/>
      <w:lvlText w:val="%1.%2"/>
      <w:lvlJc w:val="left"/>
      <w:pPr>
        <w:ind w:left="1784" w:hanging="375"/>
      </w:pPr>
      <w:rPr>
        <w:rFonts w:hint="default"/>
      </w:rPr>
    </w:lvl>
    <w:lvl w:ilvl="2">
      <w:start w:val="1"/>
      <w:numFmt w:val="decimal"/>
      <w:lvlText w:val="%1.%2.%3"/>
      <w:lvlJc w:val="left"/>
      <w:pPr>
        <w:ind w:left="3538" w:hanging="720"/>
      </w:pPr>
      <w:rPr>
        <w:rFonts w:hint="default"/>
      </w:rPr>
    </w:lvl>
    <w:lvl w:ilvl="3">
      <w:start w:val="1"/>
      <w:numFmt w:val="decimal"/>
      <w:lvlText w:val="%1.%2.%3.%4"/>
      <w:lvlJc w:val="left"/>
      <w:pPr>
        <w:ind w:left="5307" w:hanging="1080"/>
      </w:pPr>
      <w:rPr>
        <w:rFonts w:hint="default"/>
      </w:rPr>
    </w:lvl>
    <w:lvl w:ilvl="4">
      <w:start w:val="1"/>
      <w:numFmt w:val="decimal"/>
      <w:lvlText w:val="%1.%2.%3.%4.%5"/>
      <w:lvlJc w:val="left"/>
      <w:pPr>
        <w:ind w:left="6716" w:hanging="1080"/>
      </w:pPr>
      <w:rPr>
        <w:rFonts w:hint="default"/>
      </w:rPr>
    </w:lvl>
    <w:lvl w:ilvl="5">
      <w:start w:val="1"/>
      <w:numFmt w:val="decimal"/>
      <w:lvlText w:val="%1.%2.%3.%4.%5.%6"/>
      <w:lvlJc w:val="left"/>
      <w:pPr>
        <w:ind w:left="8485" w:hanging="1440"/>
      </w:pPr>
      <w:rPr>
        <w:rFonts w:hint="default"/>
      </w:rPr>
    </w:lvl>
    <w:lvl w:ilvl="6">
      <w:start w:val="1"/>
      <w:numFmt w:val="decimal"/>
      <w:lvlText w:val="%1.%2.%3.%4.%5.%6.%7"/>
      <w:lvlJc w:val="left"/>
      <w:pPr>
        <w:ind w:left="9894" w:hanging="1440"/>
      </w:pPr>
      <w:rPr>
        <w:rFonts w:hint="default"/>
      </w:rPr>
    </w:lvl>
    <w:lvl w:ilvl="7">
      <w:start w:val="1"/>
      <w:numFmt w:val="decimal"/>
      <w:lvlText w:val="%1.%2.%3.%4.%5.%6.%7.%8"/>
      <w:lvlJc w:val="left"/>
      <w:pPr>
        <w:ind w:left="11663" w:hanging="1800"/>
      </w:pPr>
      <w:rPr>
        <w:rFonts w:hint="default"/>
      </w:rPr>
    </w:lvl>
    <w:lvl w:ilvl="8">
      <w:start w:val="1"/>
      <w:numFmt w:val="decimal"/>
      <w:lvlText w:val="%1.%2.%3.%4.%5.%6.%7.%8.%9"/>
      <w:lvlJc w:val="left"/>
      <w:pPr>
        <w:ind w:left="13432" w:hanging="2160"/>
      </w:pPr>
      <w:rPr>
        <w:rFonts w:hint="default"/>
      </w:rPr>
    </w:lvl>
  </w:abstractNum>
  <w:num w:numId="1">
    <w:abstractNumId w:val="1"/>
  </w:num>
  <w:num w:numId="2">
    <w:abstractNumId w:val="3"/>
  </w:num>
  <w:num w:numId="3">
    <w:abstractNumId w:val="17"/>
  </w:num>
  <w:num w:numId="4">
    <w:abstractNumId w:val="13"/>
  </w:num>
  <w:num w:numId="5">
    <w:abstractNumId w:val="10"/>
  </w:num>
  <w:num w:numId="6">
    <w:abstractNumId w:val="20"/>
  </w:num>
  <w:num w:numId="7">
    <w:abstractNumId w:val="5"/>
  </w:num>
  <w:num w:numId="8">
    <w:abstractNumId w:val="15"/>
  </w:num>
  <w:num w:numId="9">
    <w:abstractNumId w:val="11"/>
  </w:num>
  <w:num w:numId="10">
    <w:abstractNumId w:val="2"/>
  </w:num>
  <w:num w:numId="11">
    <w:abstractNumId w:val="7"/>
  </w:num>
  <w:num w:numId="12">
    <w:abstractNumId w:val="24"/>
  </w:num>
  <w:num w:numId="13">
    <w:abstractNumId w:val="19"/>
  </w:num>
  <w:num w:numId="14">
    <w:abstractNumId w:val="12"/>
  </w:num>
  <w:num w:numId="15">
    <w:abstractNumId w:val="0"/>
  </w:num>
  <w:num w:numId="16">
    <w:abstractNumId w:val="9"/>
  </w:num>
  <w:num w:numId="17">
    <w:abstractNumId w:val="18"/>
  </w:num>
  <w:num w:numId="18">
    <w:abstractNumId w:val="21"/>
  </w:num>
  <w:num w:numId="19">
    <w:abstractNumId w:val="23"/>
  </w:num>
  <w:num w:numId="20">
    <w:abstractNumId w:val="16"/>
  </w:num>
  <w:num w:numId="21">
    <w:abstractNumId w:val="6"/>
  </w:num>
  <w:num w:numId="22">
    <w:abstractNumId w:val="14"/>
  </w:num>
  <w:num w:numId="23">
    <w:abstractNumId w:val="4"/>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drawingGridHorizontalSpacing w:val="140"/>
  <w:drawingGridVerticalSpacing w:val="381"/>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E5"/>
    <w:rsid w:val="000006DE"/>
    <w:rsid w:val="00000EF3"/>
    <w:rsid w:val="00001194"/>
    <w:rsid w:val="000012D3"/>
    <w:rsid w:val="0000131F"/>
    <w:rsid w:val="000015D9"/>
    <w:rsid w:val="0000213E"/>
    <w:rsid w:val="000022D3"/>
    <w:rsid w:val="000025A9"/>
    <w:rsid w:val="000026DB"/>
    <w:rsid w:val="00002BA9"/>
    <w:rsid w:val="00002C41"/>
    <w:rsid w:val="00002C68"/>
    <w:rsid w:val="00002D04"/>
    <w:rsid w:val="00002F08"/>
    <w:rsid w:val="00003102"/>
    <w:rsid w:val="00003365"/>
    <w:rsid w:val="000034C3"/>
    <w:rsid w:val="0000355A"/>
    <w:rsid w:val="000037C2"/>
    <w:rsid w:val="00003B76"/>
    <w:rsid w:val="00003DF4"/>
    <w:rsid w:val="000041DA"/>
    <w:rsid w:val="0000490D"/>
    <w:rsid w:val="00004F9D"/>
    <w:rsid w:val="00004FB8"/>
    <w:rsid w:val="00005097"/>
    <w:rsid w:val="00005449"/>
    <w:rsid w:val="00005463"/>
    <w:rsid w:val="000057C6"/>
    <w:rsid w:val="000058DB"/>
    <w:rsid w:val="00005935"/>
    <w:rsid w:val="0000597D"/>
    <w:rsid w:val="00005D6F"/>
    <w:rsid w:val="00005E7D"/>
    <w:rsid w:val="00006341"/>
    <w:rsid w:val="000063C7"/>
    <w:rsid w:val="00006451"/>
    <w:rsid w:val="00006497"/>
    <w:rsid w:val="000064A8"/>
    <w:rsid w:val="00006656"/>
    <w:rsid w:val="00006842"/>
    <w:rsid w:val="00006B3A"/>
    <w:rsid w:val="00006E99"/>
    <w:rsid w:val="00006FC1"/>
    <w:rsid w:val="0000748E"/>
    <w:rsid w:val="0000749F"/>
    <w:rsid w:val="00007967"/>
    <w:rsid w:val="00010213"/>
    <w:rsid w:val="00010264"/>
    <w:rsid w:val="00010432"/>
    <w:rsid w:val="00010561"/>
    <w:rsid w:val="00010B84"/>
    <w:rsid w:val="00010C7A"/>
    <w:rsid w:val="00010D5F"/>
    <w:rsid w:val="00010E19"/>
    <w:rsid w:val="00010ED4"/>
    <w:rsid w:val="00010F58"/>
    <w:rsid w:val="00011134"/>
    <w:rsid w:val="00011382"/>
    <w:rsid w:val="000114FA"/>
    <w:rsid w:val="000116BA"/>
    <w:rsid w:val="00011B6B"/>
    <w:rsid w:val="00011C49"/>
    <w:rsid w:val="00011C86"/>
    <w:rsid w:val="00011F32"/>
    <w:rsid w:val="00011F90"/>
    <w:rsid w:val="000121B9"/>
    <w:rsid w:val="000126F2"/>
    <w:rsid w:val="00012730"/>
    <w:rsid w:val="00013481"/>
    <w:rsid w:val="0001399A"/>
    <w:rsid w:val="00013FC9"/>
    <w:rsid w:val="0001412E"/>
    <w:rsid w:val="000141F9"/>
    <w:rsid w:val="00014A95"/>
    <w:rsid w:val="00014B39"/>
    <w:rsid w:val="00014BAE"/>
    <w:rsid w:val="00015294"/>
    <w:rsid w:val="00015B3A"/>
    <w:rsid w:val="00015C33"/>
    <w:rsid w:val="00015C34"/>
    <w:rsid w:val="00015EB3"/>
    <w:rsid w:val="0001615C"/>
    <w:rsid w:val="00016540"/>
    <w:rsid w:val="00016F7E"/>
    <w:rsid w:val="00016F81"/>
    <w:rsid w:val="00016F8B"/>
    <w:rsid w:val="0001712A"/>
    <w:rsid w:val="00017169"/>
    <w:rsid w:val="000171D0"/>
    <w:rsid w:val="0001753F"/>
    <w:rsid w:val="0001775C"/>
    <w:rsid w:val="00017B77"/>
    <w:rsid w:val="00017D09"/>
    <w:rsid w:val="00017F77"/>
    <w:rsid w:val="00017F83"/>
    <w:rsid w:val="0002008B"/>
    <w:rsid w:val="00020394"/>
    <w:rsid w:val="00020AD0"/>
    <w:rsid w:val="00020B7A"/>
    <w:rsid w:val="00020E13"/>
    <w:rsid w:val="00021217"/>
    <w:rsid w:val="00021282"/>
    <w:rsid w:val="000212A4"/>
    <w:rsid w:val="00021355"/>
    <w:rsid w:val="000216B8"/>
    <w:rsid w:val="000219F5"/>
    <w:rsid w:val="00021E33"/>
    <w:rsid w:val="000223D8"/>
    <w:rsid w:val="0002252F"/>
    <w:rsid w:val="000226F4"/>
    <w:rsid w:val="0002281F"/>
    <w:rsid w:val="00022929"/>
    <w:rsid w:val="00022B4B"/>
    <w:rsid w:val="00022C8A"/>
    <w:rsid w:val="00022E16"/>
    <w:rsid w:val="00023297"/>
    <w:rsid w:val="00023345"/>
    <w:rsid w:val="000236A0"/>
    <w:rsid w:val="00023C69"/>
    <w:rsid w:val="00024083"/>
    <w:rsid w:val="00024234"/>
    <w:rsid w:val="0002425D"/>
    <w:rsid w:val="00024592"/>
    <w:rsid w:val="000247CD"/>
    <w:rsid w:val="0002491E"/>
    <w:rsid w:val="00024D12"/>
    <w:rsid w:val="00024E61"/>
    <w:rsid w:val="00024F84"/>
    <w:rsid w:val="00025010"/>
    <w:rsid w:val="0002507A"/>
    <w:rsid w:val="000251D6"/>
    <w:rsid w:val="000258D1"/>
    <w:rsid w:val="00025A87"/>
    <w:rsid w:val="00025E0C"/>
    <w:rsid w:val="000260BF"/>
    <w:rsid w:val="000261A3"/>
    <w:rsid w:val="000261B2"/>
    <w:rsid w:val="000266EE"/>
    <w:rsid w:val="000266FA"/>
    <w:rsid w:val="00026812"/>
    <w:rsid w:val="00026939"/>
    <w:rsid w:val="00026A7F"/>
    <w:rsid w:val="00026E41"/>
    <w:rsid w:val="00026EA2"/>
    <w:rsid w:val="0002725D"/>
    <w:rsid w:val="00027410"/>
    <w:rsid w:val="000274EA"/>
    <w:rsid w:val="0002761B"/>
    <w:rsid w:val="0002766E"/>
    <w:rsid w:val="00027900"/>
    <w:rsid w:val="00027A07"/>
    <w:rsid w:val="00027A8E"/>
    <w:rsid w:val="00027E8D"/>
    <w:rsid w:val="00027EFF"/>
    <w:rsid w:val="000300B3"/>
    <w:rsid w:val="0003024A"/>
    <w:rsid w:val="00030598"/>
    <w:rsid w:val="00030728"/>
    <w:rsid w:val="00030C73"/>
    <w:rsid w:val="00030D34"/>
    <w:rsid w:val="00030D9F"/>
    <w:rsid w:val="00031354"/>
    <w:rsid w:val="00031531"/>
    <w:rsid w:val="00031594"/>
    <w:rsid w:val="0003197C"/>
    <w:rsid w:val="00031B1C"/>
    <w:rsid w:val="00031BC9"/>
    <w:rsid w:val="00031BED"/>
    <w:rsid w:val="00031FB6"/>
    <w:rsid w:val="000323F7"/>
    <w:rsid w:val="00032AA8"/>
    <w:rsid w:val="00032CD0"/>
    <w:rsid w:val="00032D35"/>
    <w:rsid w:val="000333A3"/>
    <w:rsid w:val="000335C7"/>
    <w:rsid w:val="00033AEF"/>
    <w:rsid w:val="00033C62"/>
    <w:rsid w:val="00034757"/>
    <w:rsid w:val="00034837"/>
    <w:rsid w:val="00034962"/>
    <w:rsid w:val="0003496B"/>
    <w:rsid w:val="00034AD5"/>
    <w:rsid w:val="00034E0B"/>
    <w:rsid w:val="00034E68"/>
    <w:rsid w:val="0003586C"/>
    <w:rsid w:val="000358DE"/>
    <w:rsid w:val="00035B35"/>
    <w:rsid w:val="00035B4E"/>
    <w:rsid w:val="00035D8B"/>
    <w:rsid w:val="000361B9"/>
    <w:rsid w:val="0003622F"/>
    <w:rsid w:val="0003665B"/>
    <w:rsid w:val="00036996"/>
    <w:rsid w:val="00036BE7"/>
    <w:rsid w:val="00036CE8"/>
    <w:rsid w:val="00036D41"/>
    <w:rsid w:val="00036D6D"/>
    <w:rsid w:val="00036E7B"/>
    <w:rsid w:val="000375D3"/>
    <w:rsid w:val="00037618"/>
    <w:rsid w:val="000400CB"/>
    <w:rsid w:val="00040179"/>
    <w:rsid w:val="0004018A"/>
    <w:rsid w:val="00040A36"/>
    <w:rsid w:val="00040AF4"/>
    <w:rsid w:val="00040B3F"/>
    <w:rsid w:val="00040C64"/>
    <w:rsid w:val="00040F60"/>
    <w:rsid w:val="00041029"/>
    <w:rsid w:val="0004106C"/>
    <w:rsid w:val="00041159"/>
    <w:rsid w:val="000412F2"/>
    <w:rsid w:val="00041450"/>
    <w:rsid w:val="00041669"/>
    <w:rsid w:val="00041AF8"/>
    <w:rsid w:val="00041B10"/>
    <w:rsid w:val="00041D0A"/>
    <w:rsid w:val="00041FC4"/>
    <w:rsid w:val="00042049"/>
    <w:rsid w:val="00042076"/>
    <w:rsid w:val="00042197"/>
    <w:rsid w:val="00042613"/>
    <w:rsid w:val="000426A3"/>
    <w:rsid w:val="000428D8"/>
    <w:rsid w:val="000429EB"/>
    <w:rsid w:val="00042A15"/>
    <w:rsid w:val="00042AD4"/>
    <w:rsid w:val="00042B59"/>
    <w:rsid w:val="00042B6B"/>
    <w:rsid w:val="000434FF"/>
    <w:rsid w:val="000435DF"/>
    <w:rsid w:val="000437D7"/>
    <w:rsid w:val="00043D2E"/>
    <w:rsid w:val="00043E5F"/>
    <w:rsid w:val="00043EF7"/>
    <w:rsid w:val="0004405D"/>
    <w:rsid w:val="000443F7"/>
    <w:rsid w:val="00044416"/>
    <w:rsid w:val="000446FA"/>
    <w:rsid w:val="00044C8F"/>
    <w:rsid w:val="00044F5C"/>
    <w:rsid w:val="000450E4"/>
    <w:rsid w:val="00045114"/>
    <w:rsid w:val="000452BC"/>
    <w:rsid w:val="000454AA"/>
    <w:rsid w:val="000455C4"/>
    <w:rsid w:val="00045748"/>
    <w:rsid w:val="00045AD9"/>
    <w:rsid w:val="00045B20"/>
    <w:rsid w:val="00045B3E"/>
    <w:rsid w:val="00045DB7"/>
    <w:rsid w:val="000465BA"/>
    <w:rsid w:val="000465BD"/>
    <w:rsid w:val="000468AF"/>
    <w:rsid w:val="0004696B"/>
    <w:rsid w:val="0004698E"/>
    <w:rsid w:val="00046DC4"/>
    <w:rsid w:val="00046F2E"/>
    <w:rsid w:val="00046F7A"/>
    <w:rsid w:val="00047010"/>
    <w:rsid w:val="0004715E"/>
    <w:rsid w:val="00047176"/>
    <w:rsid w:val="000472D3"/>
    <w:rsid w:val="0004768B"/>
    <w:rsid w:val="0004769B"/>
    <w:rsid w:val="00047796"/>
    <w:rsid w:val="00047BB1"/>
    <w:rsid w:val="00047D33"/>
    <w:rsid w:val="00047E55"/>
    <w:rsid w:val="000502A1"/>
    <w:rsid w:val="00050620"/>
    <w:rsid w:val="0005088E"/>
    <w:rsid w:val="00050A21"/>
    <w:rsid w:val="00050D61"/>
    <w:rsid w:val="00051168"/>
    <w:rsid w:val="00051462"/>
    <w:rsid w:val="000515D0"/>
    <w:rsid w:val="000515F4"/>
    <w:rsid w:val="0005185F"/>
    <w:rsid w:val="000518C0"/>
    <w:rsid w:val="00051C31"/>
    <w:rsid w:val="000523D8"/>
    <w:rsid w:val="0005283F"/>
    <w:rsid w:val="00052FB1"/>
    <w:rsid w:val="00053089"/>
    <w:rsid w:val="000530EF"/>
    <w:rsid w:val="00053461"/>
    <w:rsid w:val="0005349C"/>
    <w:rsid w:val="000535A1"/>
    <w:rsid w:val="000538CD"/>
    <w:rsid w:val="00053969"/>
    <w:rsid w:val="00053B9E"/>
    <w:rsid w:val="00053CA8"/>
    <w:rsid w:val="0005416E"/>
    <w:rsid w:val="00054265"/>
    <w:rsid w:val="000542AB"/>
    <w:rsid w:val="00054BC9"/>
    <w:rsid w:val="00054EE6"/>
    <w:rsid w:val="000551AE"/>
    <w:rsid w:val="00055B3D"/>
    <w:rsid w:val="00055C26"/>
    <w:rsid w:val="00056106"/>
    <w:rsid w:val="00056B04"/>
    <w:rsid w:val="00057019"/>
    <w:rsid w:val="000573D1"/>
    <w:rsid w:val="00057E86"/>
    <w:rsid w:val="00060317"/>
    <w:rsid w:val="00060360"/>
    <w:rsid w:val="0006051A"/>
    <w:rsid w:val="00060547"/>
    <w:rsid w:val="000605BA"/>
    <w:rsid w:val="000606AC"/>
    <w:rsid w:val="00060E25"/>
    <w:rsid w:val="0006111C"/>
    <w:rsid w:val="00061877"/>
    <w:rsid w:val="0006195C"/>
    <w:rsid w:val="000619A2"/>
    <w:rsid w:val="00061D16"/>
    <w:rsid w:val="00062086"/>
    <w:rsid w:val="0006230E"/>
    <w:rsid w:val="0006238E"/>
    <w:rsid w:val="0006270E"/>
    <w:rsid w:val="00063104"/>
    <w:rsid w:val="00063A86"/>
    <w:rsid w:val="00063AF1"/>
    <w:rsid w:val="00063E5A"/>
    <w:rsid w:val="00064298"/>
    <w:rsid w:val="000643CA"/>
    <w:rsid w:val="00064636"/>
    <w:rsid w:val="00064CFC"/>
    <w:rsid w:val="00064DD4"/>
    <w:rsid w:val="000650E8"/>
    <w:rsid w:val="0006568E"/>
    <w:rsid w:val="00065AF1"/>
    <w:rsid w:val="00065B58"/>
    <w:rsid w:val="00065FA5"/>
    <w:rsid w:val="0006617A"/>
    <w:rsid w:val="00066219"/>
    <w:rsid w:val="00066380"/>
    <w:rsid w:val="00066416"/>
    <w:rsid w:val="000664B5"/>
    <w:rsid w:val="00066579"/>
    <w:rsid w:val="000667E4"/>
    <w:rsid w:val="00066A97"/>
    <w:rsid w:val="00066B3D"/>
    <w:rsid w:val="00066C07"/>
    <w:rsid w:val="00066DA8"/>
    <w:rsid w:val="00067038"/>
    <w:rsid w:val="0006713F"/>
    <w:rsid w:val="0006782D"/>
    <w:rsid w:val="000678AD"/>
    <w:rsid w:val="00067FEC"/>
    <w:rsid w:val="0007060C"/>
    <w:rsid w:val="0007061F"/>
    <w:rsid w:val="00070776"/>
    <w:rsid w:val="0007088C"/>
    <w:rsid w:val="00070C4A"/>
    <w:rsid w:val="00070DEB"/>
    <w:rsid w:val="00070EA8"/>
    <w:rsid w:val="00070F4E"/>
    <w:rsid w:val="00070FB5"/>
    <w:rsid w:val="0007120E"/>
    <w:rsid w:val="000712FE"/>
    <w:rsid w:val="0007158E"/>
    <w:rsid w:val="0007159E"/>
    <w:rsid w:val="00071700"/>
    <w:rsid w:val="000718A2"/>
    <w:rsid w:val="00071A35"/>
    <w:rsid w:val="00071C1F"/>
    <w:rsid w:val="000725C0"/>
    <w:rsid w:val="000726C4"/>
    <w:rsid w:val="00072D75"/>
    <w:rsid w:val="00072F28"/>
    <w:rsid w:val="00072F55"/>
    <w:rsid w:val="00072FC3"/>
    <w:rsid w:val="000739D1"/>
    <w:rsid w:val="00073B7A"/>
    <w:rsid w:val="00073D41"/>
    <w:rsid w:val="00074142"/>
    <w:rsid w:val="00074638"/>
    <w:rsid w:val="00074715"/>
    <w:rsid w:val="00074A88"/>
    <w:rsid w:val="00074AAF"/>
    <w:rsid w:val="00074C45"/>
    <w:rsid w:val="00074C90"/>
    <w:rsid w:val="00074D30"/>
    <w:rsid w:val="000753DA"/>
    <w:rsid w:val="000756D3"/>
    <w:rsid w:val="00075719"/>
    <w:rsid w:val="00075864"/>
    <w:rsid w:val="000759D8"/>
    <w:rsid w:val="00075DCF"/>
    <w:rsid w:val="000768C7"/>
    <w:rsid w:val="000768DC"/>
    <w:rsid w:val="000769BA"/>
    <w:rsid w:val="00076B7B"/>
    <w:rsid w:val="00076B91"/>
    <w:rsid w:val="00076FCA"/>
    <w:rsid w:val="00077127"/>
    <w:rsid w:val="0007713C"/>
    <w:rsid w:val="000775E0"/>
    <w:rsid w:val="00077A22"/>
    <w:rsid w:val="00077C59"/>
    <w:rsid w:val="00077E06"/>
    <w:rsid w:val="00077E81"/>
    <w:rsid w:val="00077EF5"/>
    <w:rsid w:val="0008013A"/>
    <w:rsid w:val="0008084B"/>
    <w:rsid w:val="000809E4"/>
    <w:rsid w:val="00080D25"/>
    <w:rsid w:val="00080D7B"/>
    <w:rsid w:val="00080D90"/>
    <w:rsid w:val="00080DDF"/>
    <w:rsid w:val="00080EC2"/>
    <w:rsid w:val="00080F45"/>
    <w:rsid w:val="0008145D"/>
    <w:rsid w:val="0008172E"/>
    <w:rsid w:val="00081CF5"/>
    <w:rsid w:val="00081CFF"/>
    <w:rsid w:val="00082051"/>
    <w:rsid w:val="000824B2"/>
    <w:rsid w:val="00082561"/>
    <w:rsid w:val="00082878"/>
    <w:rsid w:val="00082E42"/>
    <w:rsid w:val="000832E8"/>
    <w:rsid w:val="000835F0"/>
    <w:rsid w:val="000837B1"/>
    <w:rsid w:val="00083BD9"/>
    <w:rsid w:val="00083DC3"/>
    <w:rsid w:val="00084B63"/>
    <w:rsid w:val="00084E6A"/>
    <w:rsid w:val="00084F95"/>
    <w:rsid w:val="00085108"/>
    <w:rsid w:val="000851B1"/>
    <w:rsid w:val="000852F0"/>
    <w:rsid w:val="000853CA"/>
    <w:rsid w:val="00085A5B"/>
    <w:rsid w:val="00085CE0"/>
    <w:rsid w:val="00085E3D"/>
    <w:rsid w:val="00085FC5"/>
    <w:rsid w:val="000860B1"/>
    <w:rsid w:val="000861C0"/>
    <w:rsid w:val="00086EBA"/>
    <w:rsid w:val="000870A2"/>
    <w:rsid w:val="00087307"/>
    <w:rsid w:val="0008741C"/>
    <w:rsid w:val="0008759A"/>
    <w:rsid w:val="000875B9"/>
    <w:rsid w:val="000875EA"/>
    <w:rsid w:val="00087670"/>
    <w:rsid w:val="000879E9"/>
    <w:rsid w:val="00087AC0"/>
    <w:rsid w:val="00087BDA"/>
    <w:rsid w:val="00087C16"/>
    <w:rsid w:val="00087FAE"/>
    <w:rsid w:val="00090028"/>
    <w:rsid w:val="000901AF"/>
    <w:rsid w:val="00090285"/>
    <w:rsid w:val="000903E0"/>
    <w:rsid w:val="00090418"/>
    <w:rsid w:val="00090451"/>
    <w:rsid w:val="000904A1"/>
    <w:rsid w:val="000906B6"/>
    <w:rsid w:val="00090976"/>
    <w:rsid w:val="00090FA8"/>
    <w:rsid w:val="00091405"/>
    <w:rsid w:val="000914F2"/>
    <w:rsid w:val="000914F5"/>
    <w:rsid w:val="000918E0"/>
    <w:rsid w:val="00091E83"/>
    <w:rsid w:val="0009212C"/>
    <w:rsid w:val="0009297A"/>
    <w:rsid w:val="0009299F"/>
    <w:rsid w:val="00092A62"/>
    <w:rsid w:val="00092BD5"/>
    <w:rsid w:val="00092CBA"/>
    <w:rsid w:val="00092D04"/>
    <w:rsid w:val="00092EA4"/>
    <w:rsid w:val="00093009"/>
    <w:rsid w:val="0009307D"/>
    <w:rsid w:val="0009329F"/>
    <w:rsid w:val="000934E5"/>
    <w:rsid w:val="00093665"/>
    <w:rsid w:val="000937DF"/>
    <w:rsid w:val="00093966"/>
    <w:rsid w:val="000939C5"/>
    <w:rsid w:val="00093AF1"/>
    <w:rsid w:val="00093DDA"/>
    <w:rsid w:val="00093EF2"/>
    <w:rsid w:val="0009420E"/>
    <w:rsid w:val="00094429"/>
    <w:rsid w:val="000946D5"/>
    <w:rsid w:val="00094D7D"/>
    <w:rsid w:val="00095115"/>
    <w:rsid w:val="0009529B"/>
    <w:rsid w:val="000957FB"/>
    <w:rsid w:val="000958AA"/>
    <w:rsid w:val="000962CC"/>
    <w:rsid w:val="00096464"/>
    <w:rsid w:val="00096472"/>
    <w:rsid w:val="00096607"/>
    <w:rsid w:val="000967DA"/>
    <w:rsid w:val="00096A5E"/>
    <w:rsid w:val="00096D27"/>
    <w:rsid w:val="00096F3E"/>
    <w:rsid w:val="00097300"/>
    <w:rsid w:val="0009748C"/>
    <w:rsid w:val="00097579"/>
    <w:rsid w:val="00097620"/>
    <w:rsid w:val="000979B0"/>
    <w:rsid w:val="00097AD7"/>
    <w:rsid w:val="00097E8F"/>
    <w:rsid w:val="00097F02"/>
    <w:rsid w:val="000A01DB"/>
    <w:rsid w:val="000A0265"/>
    <w:rsid w:val="000A04FC"/>
    <w:rsid w:val="000A06DD"/>
    <w:rsid w:val="000A07D1"/>
    <w:rsid w:val="000A083B"/>
    <w:rsid w:val="000A0C1D"/>
    <w:rsid w:val="000A0C6A"/>
    <w:rsid w:val="000A0DB9"/>
    <w:rsid w:val="000A0E4F"/>
    <w:rsid w:val="000A0ED8"/>
    <w:rsid w:val="000A1030"/>
    <w:rsid w:val="000A1073"/>
    <w:rsid w:val="000A1B2D"/>
    <w:rsid w:val="000A1CB4"/>
    <w:rsid w:val="000A1ED1"/>
    <w:rsid w:val="000A2157"/>
    <w:rsid w:val="000A2164"/>
    <w:rsid w:val="000A27B6"/>
    <w:rsid w:val="000A2B5E"/>
    <w:rsid w:val="000A2BBD"/>
    <w:rsid w:val="000A2D13"/>
    <w:rsid w:val="000A2FEC"/>
    <w:rsid w:val="000A3213"/>
    <w:rsid w:val="000A325C"/>
    <w:rsid w:val="000A359B"/>
    <w:rsid w:val="000A3BC8"/>
    <w:rsid w:val="000A3C75"/>
    <w:rsid w:val="000A3CE1"/>
    <w:rsid w:val="000A3D56"/>
    <w:rsid w:val="000A3E8F"/>
    <w:rsid w:val="000A3ED0"/>
    <w:rsid w:val="000A42E6"/>
    <w:rsid w:val="000A4FFF"/>
    <w:rsid w:val="000A5123"/>
    <w:rsid w:val="000A52A8"/>
    <w:rsid w:val="000A5578"/>
    <w:rsid w:val="000A571A"/>
    <w:rsid w:val="000A58AC"/>
    <w:rsid w:val="000A5B4D"/>
    <w:rsid w:val="000A64B1"/>
    <w:rsid w:val="000A64BF"/>
    <w:rsid w:val="000A6541"/>
    <w:rsid w:val="000A6AA7"/>
    <w:rsid w:val="000A6AE3"/>
    <w:rsid w:val="000A6E4E"/>
    <w:rsid w:val="000A6E52"/>
    <w:rsid w:val="000A6F61"/>
    <w:rsid w:val="000A7089"/>
    <w:rsid w:val="000A78CB"/>
    <w:rsid w:val="000A7C4D"/>
    <w:rsid w:val="000B00F2"/>
    <w:rsid w:val="000B0147"/>
    <w:rsid w:val="000B0276"/>
    <w:rsid w:val="000B0766"/>
    <w:rsid w:val="000B08D4"/>
    <w:rsid w:val="000B0A52"/>
    <w:rsid w:val="000B0ED6"/>
    <w:rsid w:val="000B0F34"/>
    <w:rsid w:val="000B0F96"/>
    <w:rsid w:val="000B10C0"/>
    <w:rsid w:val="000B17FD"/>
    <w:rsid w:val="000B185D"/>
    <w:rsid w:val="000B1870"/>
    <w:rsid w:val="000B1EAD"/>
    <w:rsid w:val="000B258D"/>
    <w:rsid w:val="000B281A"/>
    <w:rsid w:val="000B2987"/>
    <w:rsid w:val="000B2FAA"/>
    <w:rsid w:val="000B39F4"/>
    <w:rsid w:val="000B3BE0"/>
    <w:rsid w:val="000B4479"/>
    <w:rsid w:val="000B48D4"/>
    <w:rsid w:val="000B490E"/>
    <w:rsid w:val="000B4EDD"/>
    <w:rsid w:val="000B524E"/>
    <w:rsid w:val="000B5276"/>
    <w:rsid w:val="000B542B"/>
    <w:rsid w:val="000B55D7"/>
    <w:rsid w:val="000B5600"/>
    <w:rsid w:val="000B571D"/>
    <w:rsid w:val="000B5A03"/>
    <w:rsid w:val="000B5C4C"/>
    <w:rsid w:val="000B5DCA"/>
    <w:rsid w:val="000B60F6"/>
    <w:rsid w:val="000B6486"/>
    <w:rsid w:val="000B66CE"/>
    <w:rsid w:val="000B676A"/>
    <w:rsid w:val="000B6E7B"/>
    <w:rsid w:val="000B70A9"/>
    <w:rsid w:val="000B748F"/>
    <w:rsid w:val="000B7877"/>
    <w:rsid w:val="000B7B27"/>
    <w:rsid w:val="000B7C8D"/>
    <w:rsid w:val="000B7E87"/>
    <w:rsid w:val="000C02F1"/>
    <w:rsid w:val="000C0518"/>
    <w:rsid w:val="000C0977"/>
    <w:rsid w:val="000C0A88"/>
    <w:rsid w:val="000C0C86"/>
    <w:rsid w:val="000C1061"/>
    <w:rsid w:val="000C10EC"/>
    <w:rsid w:val="000C148C"/>
    <w:rsid w:val="000C1876"/>
    <w:rsid w:val="000C1880"/>
    <w:rsid w:val="000C19FD"/>
    <w:rsid w:val="000C1A84"/>
    <w:rsid w:val="000C2056"/>
    <w:rsid w:val="000C251F"/>
    <w:rsid w:val="000C2EA6"/>
    <w:rsid w:val="000C3061"/>
    <w:rsid w:val="000C340E"/>
    <w:rsid w:val="000C3567"/>
    <w:rsid w:val="000C361C"/>
    <w:rsid w:val="000C3786"/>
    <w:rsid w:val="000C3AC3"/>
    <w:rsid w:val="000C3E3D"/>
    <w:rsid w:val="000C3EC8"/>
    <w:rsid w:val="000C3F3A"/>
    <w:rsid w:val="000C3FF1"/>
    <w:rsid w:val="000C4103"/>
    <w:rsid w:val="000C41EF"/>
    <w:rsid w:val="000C442E"/>
    <w:rsid w:val="000C465B"/>
    <w:rsid w:val="000C46B3"/>
    <w:rsid w:val="000C49DB"/>
    <w:rsid w:val="000C50E5"/>
    <w:rsid w:val="000C5537"/>
    <w:rsid w:val="000C56B6"/>
    <w:rsid w:val="000C5816"/>
    <w:rsid w:val="000C58C2"/>
    <w:rsid w:val="000C5993"/>
    <w:rsid w:val="000C6328"/>
    <w:rsid w:val="000C632C"/>
    <w:rsid w:val="000C66EF"/>
    <w:rsid w:val="000C689F"/>
    <w:rsid w:val="000C69F4"/>
    <w:rsid w:val="000C6A48"/>
    <w:rsid w:val="000C6B3E"/>
    <w:rsid w:val="000C72AF"/>
    <w:rsid w:val="000C7398"/>
    <w:rsid w:val="000C74C0"/>
    <w:rsid w:val="000C74DD"/>
    <w:rsid w:val="000C750C"/>
    <w:rsid w:val="000C76D5"/>
    <w:rsid w:val="000C7981"/>
    <w:rsid w:val="000C79A1"/>
    <w:rsid w:val="000C7C1D"/>
    <w:rsid w:val="000C7CC3"/>
    <w:rsid w:val="000D003C"/>
    <w:rsid w:val="000D030B"/>
    <w:rsid w:val="000D0412"/>
    <w:rsid w:val="000D0476"/>
    <w:rsid w:val="000D0918"/>
    <w:rsid w:val="000D098F"/>
    <w:rsid w:val="000D0A5C"/>
    <w:rsid w:val="000D0B5D"/>
    <w:rsid w:val="000D0C51"/>
    <w:rsid w:val="000D12EA"/>
    <w:rsid w:val="000D156D"/>
    <w:rsid w:val="000D1890"/>
    <w:rsid w:val="000D1B43"/>
    <w:rsid w:val="000D1BDB"/>
    <w:rsid w:val="000D2051"/>
    <w:rsid w:val="000D21A9"/>
    <w:rsid w:val="000D2250"/>
    <w:rsid w:val="000D228E"/>
    <w:rsid w:val="000D22FF"/>
    <w:rsid w:val="000D23B6"/>
    <w:rsid w:val="000D28C7"/>
    <w:rsid w:val="000D29A2"/>
    <w:rsid w:val="000D2DCB"/>
    <w:rsid w:val="000D32DD"/>
    <w:rsid w:val="000D33A8"/>
    <w:rsid w:val="000D3C56"/>
    <w:rsid w:val="000D3D9F"/>
    <w:rsid w:val="000D3F9E"/>
    <w:rsid w:val="000D43A7"/>
    <w:rsid w:val="000D45AB"/>
    <w:rsid w:val="000D4608"/>
    <w:rsid w:val="000D4726"/>
    <w:rsid w:val="000D47B4"/>
    <w:rsid w:val="000D4960"/>
    <w:rsid w:val="000D498B"/>
    <w:rsid w:val="000D4D86"/>
    <w:rsid w:val="000D4E96"/>
    <w:rsid w:val="000D56E7"/>
    <w:rsid w:val="000D5780"/>
    <w:rsid w:val="000D5A4F"/>
    <w:rsid w:val="000D5CDB"/>
    <w:rsid w:val="000D5FE7"/>
    <w:rsid w:val="000D6341"/>
    <w:rsid w:val="000D686B"/>
    <w:rsid w:val="000D6BD5"/>
    <w:rsid w:val="000D6C97"/>
    <w:rsid w:val="000D712B"/>
    <w:rsid w:val="000D777E"/>
    <w:rsid w:val="000D78C6"/>
    <w:rsid w:val="000D798F"/>
    <w:rsid w:val="000D79A0"/>
    <w:rsid w:val="000D79E4"/>
    <w:rsid w:val="000D79FC"/>
    <w:rsid w:val="000D7E21"/>
    <w:rsid w:val="000E00B8"/>
    <w:rsid w:val="000E01F4"/>
    <w:rsid w:val="000E0897"/>
    <w:rsid w:val="000E0BEE"/>
    <w:rsid w:val="000E15FB"/>
    <w:rsid w:val="000E1661"/>
    <w:rsid w:val="000E1863"/>
    <w:rsid w:val="000E1B73"/>
    <w:rsid w:val="000E21FA"/>
    <w:rsid w:val="000E2536"/>
    <w:rsid w:val="000E258D"/>
    <w:rsid w:val="000E26C1"/>
    <w:rsid w:val="000E2ACD"/>
    <w:rsid w:val="000E2B71"/>
    <w:rsid w:val="000E2CB0"/>
    <w:rsid w:val="000E30EE"/>
    <w:rsid w:val="000E3462"/>
    <w:rsid w:val="000E355D"/>
    <w:rsid w:val="000E3B0E"/>
    <w:rsid w:val="000E3B98"/>
    <w:rsid w:val="000E3C60"/>
    <w:rsid w:val="000E3F92"/>
    <w:rsid w:val="000E3FF5"/>
    <w:rsid w:val="000E4115"/>
    <w:rsid w:val="000E4132"/>
    <w:rsid w:val="000E4182"/>
    <w:rsid w:val="000E4280"/>
    <w:rsid w:val="000E4616"/>
    <w:rsid w:val="000E47B1"/>
    <w:rsid w:val="000E47C5"/>
    <w:rsid w:val="000E4981"/>
    <w:rsid w:val="000E4C58"/>
    <w:rsid w:val="000E4E1E"/>
    <w:rsid w:val="000E4E72"/>
    <w:rsid w:val="000E52A4"/>
    <w:rsid w:val="000E5982"/>
    <w:rsid w:val="000E64AC"/>
    <w:rsid w:val="000E6571"/>
    <w:rsid w:val="000E6782"/>
    <w:rsid w:val="000E69C2"/>
    <w:rsid w:val="000E6C3E"/>
    <w:rsid w:val="000E6E2D"/>
    <w:rsid w:val="000E6ED6"/>
    <w:rsid w:val="000E6F0C"/>
    <w:rsid w:val="000E6F5B"/>
    <w:rsid w:val="000E70E2"/>
    <w:rsid w:val="000E759F"/>
    <w:rsid w:val="000E7614"/>
    <w:rsid w:val="000E7B8A"/>
    <w:rsid w:val="000F06D0"/>
    <w:rsid w:val="000F08E0"/>
    <w:rsid w:val="000F10B7"/>
    <w:rsid w:val="000F11D2"/>
    <w:rsid w:val="000F160D"/>
    <w:rsid w:val="000F1627"/>
    <w:rsid w:val="000F1667"/>
    <w:rsid w:val="000F183A"/>
    <w:rsid w:val="000F18E6"/>
    <w:rsid w:val="000F18FC"/>
    <w:rsid w:val="000F2518"/>
    <w:rsid w:val="000F280B"/>
    <w:rsid w:val="000F2833"/>
    <w:rsid w:val="000F2974"/>
    <w:rsid w:val="000F2A1B"/>
    <w:rsid w:val="000F2D51"/>
    <w:rsid w:val="000F306E"/>
    <w:rsid w:val="000F33A6"/>
    <w:rsid w:val="000F3566"/>
    <w:rsid w:val="000F36E0"/>
    <w:rsid w:val="000F3824"/>
    <w:rsid w:val="000F3BFC"/>
    <w:rsid w:val="000F44DE"/>
    <w:rsid w:val="000F525F"/>
    <w:rsid w:val="000F5292"/>
    <w:rsid w:val="000F5392"/>
    <w:rsid w:val="000F63B5"/>
    <w:rsid w:val="000F6C02"/>
    <w:rsid w:val="000F6C0B"/>
    <w:rsid w:val="000F6DC4"/>
    <w:rsid w:val="000F6DF7"/>
    <w:rsid w:val="000F6E42"/>
    <w:rsid w:val="000F7136"/>
    <w:rsid w:val="000F71C4"/>
    <w:rsid w:val="000F74CD"/>
    <w:rsid w:val="000F758E"/>
    <w:rsid w:val="000F7762"/>
    <w:rsid w:val="000F7785"/>
    <w:rsid w:val="000F7C15"/>
    <w:rsid w:val="000F7C83"/>
    <w:rsid w:val="000F7DC6"/>
    <w:rsid w:val="0010060D"/>
    <w:rsid w:val="0010064B"/>
    <w:rsid w:val="00100712"/>
    <w:rsid w:val="00101689"/>
    <w:rsid w:val="0010197F"/>
    <w:rsid w:val="00101F06"/>
    <w:rsid w:val="00101F70"/>
    <w:rsid w:val="001022B6"/>
    <w:rsid w:val="00102A18"/>
    <w:rsid w:val="00102E88"/>
    <w:rsid w:val="001032E5"/>
    <w:rsid w:val="001033C4"/>
    <w:rsid w:val="00103748"/>
    <w:rsid w:val="0010380C"/>
    <w:rsid w:val="001038F5"/>
    <w:rsid w:val="00103B68"/>
    <w:rsid w:val="00103CC1"/>
    <w:rsid w:val="00104404"/>
    <w:rsid w:val="001049CF"/>
    <w:rsid w:val="00105C0F"/>
    <w:rsid w:val="00106121"/>
    <w:rsid w:val="00106463"/>
    <w:rsid w:val="001064CF"/>
    <w:rsid w:val="0010686B"/>
    <w:rsid w:val="00106DC1"/>
    <w:rsid w:val="00107265"/>
    <w:rsid w:val="0010792F"/>
    <w:rsid w:val="00107B6C"/>
    <w:rsid w:val="00107E12"/>
    <w:rsid w:val="001100C5"/>
    <w:rsid w:val="001100E5"/>
    <w:rsid w:val="00110232"/>
    <w:rsid w:val="00110236"/>
    <w:rsid w:val="00110748"/>
    <w:rsid w:val="001108F9"/>
    <w:rsid w:val="00110A93"/>
    <w:rsid w:val="00110D79"/>
    <w:rsid w:val="00111191"/>
    <w:rsid w:val="001115DE"/>
    <w:rsid w:val="00111874"/>
    <w:rsid w:val="00111B68"/>
    <w:rsid w:val="00111BDE"/>
    <w:rsid w:val="00111F8F"/>
    <w:rsid w:val="001121B1"/>
    <w:rsid w:val="001122F8"/>
    <w:rsid w:val="001123BC"/>
    <w:rsid w:val="00112489"/>
    <w:rsid w:val="001125BF"/>
    <w:rsid w:val="00112623"/>
    <w:rsid w:val="00112F17"/>
    <w:rsid w:val="00112F3F"/>
    <w:rsid w:val="0011348F"/>
    <w:rsid w:val="001134DF"/>
    <w:rsid w:val="0011350A"/>
    <w:rsid w:val="001135BD"/>
    <w:rsid w:val="00113C38"/>
    <w:rsid w:val="00113D6D"/>
    <w:rsid w:val="00113DF9"/>
    <w:rsid w:val="00113E60"/>
    <w:rsid w:val="00113E9C"/>
    <w:rsid w:val="00114084"/>
    <w:rsid w:val="0011428D"/>
    <w:rsid w:val="001142D6"/>
    <w:rsid w:val="0011476B"/>
    <w:rsid w:val="0011483F"/>
    <w:rsid w:val="00114A73"/>
    <w:rsid w:val="00114BDC"/>
    <w:rsid w:val="00114C6C"/>
    <w:rsid w:val="00115146"/>
    <w:rsid w:val="00115541"/>
    <w:rsid w:val="00115B11"/>
    <w:rsid w:val="00115F1B"/>
    <w:rsid w:val="00115FAB"/>
    <w:rsid w:val="0011622A"/>
    <w:rsid w:val="0011629F"/>
    <w:rsid w:val="0011649F"/>
    <w:rsid w:val="0011675D"/>
    <w:rsid w:val="001169F8"/>
    <w:rsid w:val="00116BA5"/>
    <w:rsid w:val="00116DA7"/>
    <w:rsid w:val="00117122"/>
    <w:rsid w:val="001171EE"/>
    <w:rsid w:val="0011732A"/>
    <w:rsid w:val="001174D8"/>
    <w:rsid w:val="001174E7"/>
    <w:rsid w:val="00117555"/>
    <w:rsid w:val="001177C7"/>
    <w:rsid w:val="00117C99"/>
    <w:rsid w:val="001200F9"/>
    <w:rsid w:val="0012046F"/>
    <w:rsid w:val="00120548"/>
    <w:rsid w:val="001208FF"/>
    <w:rsid w:val="00120A44"/>
    <w:rsid w:val="00120CF4"/>
    <w:rsid w:val="001210FC"/>
    <w:rsid w:val="00121663"/>
    <w:rsid w:val="00121A79"/>
    <w:rsid w:val="00121AEC"/>
    <w:rsid w:val="001220B5"/>
    <w:rsid w:val="001221BB"/>
    <w:rsid w:val="00122228"/>
    <w:rsid w:val="00122442"/>
    <w:rsid w:val="00122A43"/>
    <w:rsid w:val="00122AB9"/>
    <w:rsid w:val="00122ABD"/>
    <w:rsid w:val="00122BE0"/>
    <w:rsid w:val="00122DAD"/>
    <w:rsid w:val="00123111"/>
    <w:rsid w:val="001232EB"/>
    <w:rsid w:val="00123349"/>
    <w:rsid w:val="0012346C"/>
    <w:rsid w:val="001234E9"/>
    <w:rsid w:val="0012351C"/>
    <w:rsid w:val="0012391D"/>
    <w:rsid w:val="00123ADD"/>
    <w:rsid w:val="00123B8E"/>
    <w:rsid w:val="00123E38"/>
    <w:rsid w:val="001240E2"/>
    <w:rsid w:val="00124BA2"/>
    <w:rsid w:val="00124DBC"/>
    <w:rsid w:val="00124F70"/>
    <w:rsid w:val="0012532F"/>
    <w:rsid w:val="00125368"/>
    <w:rsid w:val="001257A4"/>
    <w:rsid w:val="00125959"/>
    <w:rsid w:val="00125C29"/>
    <w:rsid w:val="00125C54"/>
    <w:rsid w:val="00125E39"/>
    <w:rsid w:val="00125E45"/>
    <w:rsid w:val="0012628F"/>
    <w:rsid w:val="0012682C"/>
    <w:rsid w:val="00126874"/>
    <w:rsid w:val="001269D9"/>
    <w:rsid w:val="00127039"/>
    <w:rsid w:val="0012716C"/>
    <w:rsid w:val="0012798B"/>
    <w:rsid w:val="00127AFE"/>
    <w:rsid w:val="00127C51"/>
    <w:rsid w:val="00127EBE"/>
    <w:rsid w:val="00130398"/>
    <w:rsid w:val="001303F6"/>
    <w:rsid w:val="001305A6"/>
    <w:rsid w:val="001306AE"/>
    <w:rsid w:val="00130C20"/>
    <w:rsid w:val="00130D00"/>
    <w:rsid w:val="00130F27"/>
    <w:rsid w:val="00131129"/>
    <w:rsid w:val="00131432"/>
    <w:rsid w:val="0013153A"/>
    <w:rsid w:val="0013182F"/>
    <w:rsid w:val="00131870"/>
    <w:rsid w:val="00131A39"/>
    <w:rsid w:val="00131CAA"/>
    <w:rsid w:val="00131F83"/>
    <w:rsid w:val="001326F3"/>
    <w:rsid w:val="001327A6"/>
    <w:rsid w:val="00133477"/>
    <w:rsid w:val="001334CD"/>
    <w:rsid w:val="0013388D"/>
    <w:rsid w:val="00133B23"/>
    <w:rsid w:val="00133C14"/>
    <w:rsid w:val="00133C73"/>
    <w:rsid w:val="00133EA4"/>
    <w:rsid w:val="001341D6"/>
    <w:rsid w:val="00134295"/>
    <w:rsid w:val="00134747"/>
    <w:rsid w:val="00134A18"/>
    <w:rsid w:val="00134A40"/>
    <w:rsid w:val="00134E6F"/>
    <w:rsid w:val="00134FC7"/>
    <w:rsid w:val="0013516D"/>
    <w:rsid w:val="0013566B"/>
    <w:rsid w:val="00135791"/>
    <w:rsid w:val="00135A7E"/>
    <w:rsid w:val="001367AF"/>
    <w:rsid w:val="00136883"/>
    <w:rsid w:val="001369EC"/>
    <w:rsid w:val="00136A4F"/>
    <w:rsid w:val="00136D18"/>
    <w:rsid w:val="0013726C"/>
    <w:rsid w:val="001374EF"/>
    <w:rsid w:val="001376AA"/>
    <w:rsid w:val="00137C9A"/>
    <w:rsid w:val="00137D98"/>
    <w:rsid w:val="00137E40"/>
    <w:rsid w:val="00137FCD"/>
    <w:rsid w:val="0014001E"/>
    <w:rsid w:val="001402C0"/>
    <w:rsid w:val="001403A0"/>
    <w:rsid w:val="001408B4"/>
    <w:rsid w:val="00140A62"/>
    <w:rsid w:val="00140BF0"/>
    <w:rsid w:val="00140D46"/>
    <w:rsid w:val="001410FB"/>
    <w:rsid w:val="0014114C"/>
    <w:rsid w:val="0014120A"/>
    <w:rsid w:val="0014132F"/>
    <w:rsid w:val="001415A6"/>
    <w:rsid w:val="001416CC"/>
    <w:rsid w:val="00141EED"/>
    <w:rsid w:val="00141F10"/>
    <w:rsid w:val="00142068"/>
    <w:rsid w:val="00142241"/>
    <w:rsid w:val="001422C0"/>
    <w:rsid w:val="00142619"/>
    <w:rsid w:val="00142825"/>
    <w:rsid w:val="001428B2"/>
    <w:rsid w:val="00142D9D"/>
    <w:rsid w:val="00142FCE"/>
    <w:rsid w:val="001433B9"/>
    <w:rsid w:val="001434F8"/>
    <w:rsid w:val="00143511"/>
    <w:rsid w:val="00143947"/>
    <w:rsid w:val="00143A6A"/>
    <w:rsid w:val="00143A91"/>
    <w:rsid w:val="00143AFE"/>
    <w:rsid w:val="00143BCC"/>
    <w:rsid w:val="00143D64"/>
    <w:rsid w:val="00143DB7"/>
    <w:rsid w:val="00143DFD"/>
    <w:rsid w:val="00143F43"/>
    <w:rsid w:val="00143F7D"/>
    <w:rsid w:val="0014411D"/>
    <w:rsid w:val="00144125"/>
    <w:rsid w:val="001444FF"/>
    <w:rsid w:val="00144AE5"/>
    <w:rsid w:val="00144D9A"/>
    <w:rsid w:val="00144E44"/>
    <w:rsid w:val="001450EC"/>
    <w:rsid w:val="0014525D"/>
    <w:rsid w:val="00145727"/>
    <w:rsid w:val="0014579B"/>
    <w:rsid w:val="00145A84"/>
    <w:rsid w:val="00145C93"/>
    <w:rsid w:val="00145D2B"/>
    <w:rsid w:val="00145D84"/>
    <w:rsid w:val="001462B3"/>
    <w:rsid w:val="001462F2"/>
    <w:rsid w:val="001466A5"/>
    <w:rsid w:val="001466AD"/>
    <w:rsid w:val="001466F4"/>
    <w:rsid w:val="00146705"/>
    <w:rsid w:val="0014679E"/>
    <w:rsid w:val="00146F4A"/>
    <w:rsid w:val="00146FF1"/>
    <w:rsid w:val="0014711D"/>
    <w:rsid w:val="001471BD"/>
    <w:rsid w:val="001472F6"/>
    <w:rsid w:val="0014736B"/>
    <w:rsid w:val="00147389"/>
    <w:rsid w:val="00147526"/>
    <w:rsid w:val="00147567"/>
    <w:rsid w:val="0014783C"/>
    <w:rsid w:val="00147C1D"/>
    <w:rsid w:val="00147D49"/>
    <w:rsid w:val="00147DC2"/>
    <w:rsid w:val="00147E81"/>
    <w:rsid w:val="00147F9A"/>
    <w:rsid w:val="00147FA2"/>
    <w:rsid w:val="00150476"/>
    <w:rsid w:val="001504C1"/>
    <w:rsid w:val="00150529"/>
    <w:rsid w:val="001505BC"/>
    <w:rsid w:val="001505C5"/>
    <w:rsid w:val="0015092F"/>
    <w:rsid w:val="00150EAA"/>
    <w:rsid w:val="0015119E"/>
    <w:rsid w:val="001515F8"/>
    <w:rsid w:val="001516E6"/>
    <w:rsid w:val="00151A09"/>
    <w:rsid w:val="00151ABA"/>
    <w:rsid w:val="00151E41"/>
    <w:rsid w:val="001520C7"/>
    <w:rsid w:val="0015246C"/>
    <w:rsid w:val="001524EC"/>
    <w:rsid w:val="001525F2"/>
    <w:rsid w:val="00152A28"/>
    <w:rsid w:val="00152CB8"/>
    <w:rsid w:val="00152DBA"/>
    <w:rsid w:val="00152F65"/>
    <w:rsid w:val="001532C8"/>
    <w:rsid w:val="0015336E"/>
    <w:rsid w:val="001535A8"/>
    <w:rsid w:val="0015390C"/>
    <w:rsid w:val="00154054"/>
    <w:rsid w:val="0015433F"/>
    <w:rsid w:val="00154384"/>
    <w:rsid w:val="001545E1"/>
    <w:rsid w:val="0015468D"/>
    <w:rsid w:val="001548EE"/>
    <w:rsid w:val="00154DD6"/>
    <w:rsid w:val="00154FA2"/>
    <w:rsid w:val="00155023"/>
    <w:rsid w:val="00155398"/>
    <w:rsid w:val="00155830"/>
    <w:rsid w:val="00155E8C"/>
    <w:rsid w:val="00156546"/>
    <w:rsid w:val="001566AD"/>
    <w:rsid w:val="0015682D"/>
    <w:rsid w:val="001568D9"/>
    <w:rsid w:val="0015690C"/>
    <w:rsid w:val="00156BD4"/>
    <w:rsid w:val="00156C0F"/>
    <w:rsid w:val="00156DC4"/>
    <w:rsid w:val="00156DE0"/>
    <w:rsid w:val="00157009"/>
    <w:rsid w:val="00157506"/>
    <w:rsid w:val="00157633"/>
    <w:rsid w:val="00157C8B"/>
    <w:rsid w:val="00157DC6"/>
    <w:rsid w:val="00157E75"/>
    <w:rsid w:val="001601E8"/>
    <w:rsid w:val="001602D4"/>
    <w:rsid w:val="001602FC"/>
    <w:rsid w:val="00160BB7"/>
    <w:rsid w:val="00160C7F"/>
    <w:rsid w:val="00160CF8"/>
    <w:rsid w:val="00160D9F"/>
    <w:rsid w:val="001610D2"/>
    <w:rsid w:val="0016117B"/>
    <w:rsid w:val="001617C9"/>
    <w:rsid w:val="001619F0"/>
    <w:rsid w:val="00161C48"/>
    <w:rsid w:val="00161E8D"/>
    <w:rsid w:val="00161F90"/>
    <w:rsid w:val="00161FB8"/>
    <w:rsid w:val="00161FF9"/>
    <w:rsid w:val="00162104"/>
    <w:rsid w:val="00162250"/>
    <w:rsid w:val="00162342"/>
    <w:rsid w:val="001624CB"/>
    <w:rsid w:val="0016252A"/>
    <w:rsid w:val="00162644"/>
    <w:rsid w:val="00162700"/>
    <w:rsid w:val="00162712"/>
    <w:rsid w:val="00162783"/>
    <w:rsid w:val="001627F1"/>
    <w:rsid w:val="00162882"/>
    <w:rsid w:val="00162999"/>
    <w:rsid w:val="00162BA2"/>
    <w:rsid w:val="00162C13"/>
    <w:rsid w:val="001632C5"/>
    <w:rsid w:val="00163CB3"/>
    <w:rsid w:val="0016405E"/>
    <w:rsid w:val="00164401"/>
    <w:rsid w:val="001650E7"/>
    <w:rsid w:val="001654D8"/>
    <w:rsid w:val="00165563"/>
    <w:rsid w:val="001656A8"/>
    <w:rsid w:val="001657AC"/>
    <w:rsid w:val="001657C1"/>
    <w:rsid w:val="001659B6"/>
    <w:rsid w:val="00165A44"/>
    <w:rsid w:val="00165EC8"/>
    <w:rsid w:val="001666D4"/>
    <w:rsid w:val="001667BE"/>
    <w:rsid w:val="0016701E"/>
    <w:rsid w:val="00167389"/>
    <w:rsid w:val="001674BA"/>
    <w:rsid w:val="001675FB"/>
    <w:rsid w:val="00167914"/>
    <w:rsid w:val="00167EA9"/>
    <w:rsid w:val="00170065"/>
    <w:rsid w:val="00170185"/>
    <w:rsid w:val="001702F2"/>
    <w:rsid w:val="0017067B"/>
    <w:rsid w:val="00170868"/>
    <w:rsid w:val="00170C7E"/>
    <w:rsid w:val="00170E76"/>
    <w:rsid w:val="00170F50"/>
    <w:rsid w:val="001711B4"/>
    <w:rsid w:val="0017141D"/>
    <w:rsid w:val="001717A2"/>
    <w:rsid w:val="00171866"/>
    <w:rsid w:val="00171999"/>
    <w:rsid w:val="0017256F"/>
    <w:rsid w:val="001725DC"/>
    <w:rsid w:val="001728E2"/>
    <w:rsid w:val="00172ACF"/>
    <w:rsid w:val="00172ED1"/>
    <w:rsid w:val="00173224"/>
    <w:rsid w:val="00173374"/>
    <w:rsid w:val="001733ED"/>
    <w:rsid w:val="00173660"/>
    <w:rsid w:val="00173690"/>
    <w:rsid w:val="001737DF"/>
    <w:rsid w:val="00173A0B"/>
    <w:rsid w:val="00173BDA"/>
    <w:rsid w:val="00173C6D"/>
    <w:rsid w:val="001742A8"/>
    <w:rsid w:val="001744FB"/>
    <w:rsid w:val="00174D86"/>
    <w:rsid w:val="00175260"/>
    <w:rsid w:val="00175465"/>
    <w:rsid w:val="001754A3"/>
    <w:rsid w:val="00175814"/>
    <w:rsid w:val="00175A18"/>
    <w:rsid w:val="00175BBD"/>
    <w:rsid w:val="00175C6B"/>
    <w:rsid w:val="00175F26"/>
    <w:rsid w:val="0017609B"/>
    <w:rsid w:val="00176496"/>
    <w:rsid w:val="0017649E"/>
    <w:rsid w:val="00176A02"/>
    <w:rsid w:val="00176E20"/>
    <w:rsid w:val="00176E84"/>
    <w:rsid w:val="00176ED3"/>
    <w:rsid w:val="00176F72"/>
    <w:rsid w:val="00177099"/>
    <w:rsid w:val="0017731C"/>
    <w:rsid w:val="0017741E"/>
    <w:rsid w:val="0017772D"/>
    <w:rsid w:val="001777FA"/>
    <w:rsid w:val="001778BA"/>
    <w:rsid w:val="00177A20"/>
    <w:rsid w:val="00177D82"/>
    <w:rsid w:val="00177E2B"/>
    <w:rsid w:val="00177F1A"/>
    <w:rsid w:val="00180330"/>
    <w:rsid w:val="0018079B"/>
    <w:rsid w:val="00180BFE"/>
    <w:rsid w:val="00180CF8"/>
    <w:rsid w:val="00180F75"/>
    <w:rsid w:val="0018149C"/>
    <w:rsid w:val="00181876"/>
    <w:rsid w:val="00181AA7"/>
    <w:rsid w:val="00181F61"/>
    <w:rsid w:val="0018218A"/>
    <w:rsid w:val="001822FE"/>
    <w:rsid w:val="00182540"/>
    <w:rsid w:val="001827B9"/>
    <w:rsid w:val="00182A2C"/>
    <w:rsid w:val="00182F71"/>
    <w:rsid w:val="001833EE"/>
    <w:rsid w:val="001834FF"/>
    <w:rsid w:val="001836A0"/>
    <w:rsid w:val="00183740"/>
    <w:rsid w:val="001838BB"/>
    <w:rsid w:val="001839B7"/>
    <w:rsid w:val="00183B11"/>
    <w:rsid w:val="00183B3C"/>
    <w:rsid w:val="00183F51"/>
    <w:rsid w:val="00184204"/>
    <w:rsid w:val="001846F3"/>
    <w:rsid w:val="00184971"/>
    <w:rsid w:val="0018497F"/>
    <w:rsid w:val="00184CF8"/>
    <w:rsid w:val="0018517E"/>
    <w:rsid w:val="0018520E"/>
    <w:rsid w:val="0018533F"/>
    <w:rsid w:val="00185558"/>
    <w:rsid w:val="0018562C"/>
    <w:rsid w:val="0018562E"/>
    <w:rsid w:val="00185787"/>
    <w:rsid w:val="00185941"/>
    <w:rsid w:val="0018634B"/>
    <w:rsid w:val="00186485"/>
    <w:rsid w:val="0018665F"/>
    <w:rsid w:val="0018694A"/>
    <w:rsid w:val="00186A84"/>
    <w:rsid w:val="00187167"/>
    <w:rsid w:val="0018765B"/>
    <w:rsid w:val="00187873"/>
    <w:rsid w:val="00187913"/>
    <w:rsid w:val="00187DD4"/>
    <w:rsid w:val="00187EA9"/>
    <w:rsid w:val="0019052D"/>
    <w:rsid w:val="001905E0"/>
    <w:rsid w:val="00190AA6"/>
    <w:rsid w:val="00190B61"/>
    <w:rsid w:val="00190BE7"/>
    <w:rsid w:val="00190DE8"/>
    <w:rsid w:val="00191208"/>
    <w:rsid w:val="00191212"/>
    <w:rsid w:val="001915FF"/>
    <w:rsid w:val="0019172D"/>
    <w:rsid w:val="00191907"/>
    <w:rsid w:val="00191915"/>
    <w:rsid w:val="00191924"/>
    <w:rsid w:val="00191C90"/>
    <w:rsid w:val="00191CE6"/>
    <w:rsid w:val="0019234D"/>
    <w:rsid w:val="001924DA"/>
    <w:rsid w:val="001925EB"/>
    <w:rsid w:val="00192969"/>
    <w:rsid w:val="0019299B"/>
    <w:rsid w:val="00192A73"/>
    <w:rsid w:val="00192F2C"/>
    <w:rsid w:val="00193084"/>
    <w:rsid w:val="00193721"/>
    <w:rsid w:val="00193839"/>
    <w:rsid w:val="00193A46"/>
    <w:rsid w:val="00193B7B"/>
    <w:rsid w:val="00193BDE"/>
    <w:rsid w:val="00193E02"/>
    <w:rsid w:val="00194C59"/>
    <w:rsid w:val="00194DF0"/>
    <w:rsid w:val="00194F8F"/>
    <w:rsid w:val="0019513D"/>
    <w:rsid w:val="0019525B"/>
    <w:rsid w:val="0019536C"/>
    <w:rsid w:val="0019545C"/>
    <w:rsid w:val="0019563D"/>
    <w:rsid w:val="001957B4"/>
    <w:rsid w:val="0019596F"/>
    <w:rsid w:val="00195EB1"/>
    <w:rsid w:val="00195FC7"/>
    <w:rsid w:val="00196276"/>
    <w:rsid w:val="00196392"/>
    <w:rsid w:val="00196622"/>
    <w:rsid w:val="00196758"/>
    <w:rsid w:val="0019693A"/>
    <w:rsid w:val="00196956"/>
    <w:rsid w:val="00196BAA"/>
    <w:rsid w:val="00196BEC"/>
    <w:rsid w:val="00196D2C"/>
    <w:rsid w:val="00196E9B"/>
    <w:rsid w:val="00197059"/>
    <w:rsid w:val="00197202"/>
    <w:rsid w:val="0019777C"/>
    <w:rsid w:val="001A01AE"/>
    <w:rsid w:val="001A0542"/>
    <w:rsid w:val="001A0A08"/>
    <w:rsid w:val="001A1102"/>
    <w:rsid w:val="001A115C"/>
    <w:rsid w:val="001A118F"/>
    <w:rsid w:val="001A1404"/>
    <w:rsid w:val="001A179A"/>
    <w:rsid w:val="001A1870"/>
    <w:rsid w:val="001A1A00"/>
    <w:rsid w:val="001A1ADF"/>
    <w:rsid w:val="001A208A"/>
    <w:rsid w:val="001A2337"/>
    <w:rsid w:val="001A2890"/>
    <w:rsid w:val="001A2AFD"/>
    <w:rsid w:val="001A2C26"/>
    <w:rsid w:val="001A2C6F"/>
    <w:rsid w:val="001A31D4"/>
    <w:rsid w:val="001A3229"/>
    <w:rsid w:val="001A32A8"/>
    <w:rsid w:val="001A38B6"/>
    <w:rsid w:val="001A39FB"/>
    <w:rsid w:val="001A3EDB"/>
    <w:rsid w:val="001A3F7E"/>
    <w:rsid w:val="001A41AE"/>
    <w:rsid w:val="001A4289"/>
    <w:rsid w:val="001A433D"/>
    <w:rsid w:val="001A442A"/>
    <w:rsid w:val="001A467B"/>
    <w:rsid w:val="001A46FD"/>
    <w:rsid w:val="001A48B0"/>
    <w:rsid w:val="001A4C4D"/>
    <w:rsid w:val="001A4C9E"/>
    <w:rsid w:val="001A4D4A"/>
    <w:rsid w:val="001A4F61"/>
    <w:rsid w:val="001A4FB0"/>
    <w:rsid w:val="001A50C9"/>
    <w:rsid w:val="001A514E"/>
    <w:rsid w:val="001A54DF"/>
    <w:rsid w:val="001A54F9"/>
    <w:rsid w:val="001A59B7"/>
    <w:rsid w:val="001A5AFD"/>
    <w:rsid w:val="001A5AFF"/>
    <w:rsid w:val="001A66DE"/>
    <w:rsid w:val="001A6D35"/>
    <w:rsid w:val="001A6D55"/>
    <w:rsid w:val="001A7135"/>
    <w:rsid w:val="001A74BA"/>
    <w:rsid w:val="001A7838"/>
    <w:rsid w:val="001A7A4F"/>
    <w:rsid w:val="001A7EE5"/>
    <w:rsid w:val="001A7F8C"/>
    <w:rsid w:val="001B0175"/>
    <w:rsid w:val="001B03AF"/>
    <w:rsid w:val="001B0541"/>
    <w:rsid w:val="001B0ABE"/>
    <w:rsid w:val="001B0AC9"/>
    <w:rsid w:val="001B0BF2"/>
    <w:rsid w:val="001B0C32"/>
    <w:rsid w:val="001B0E26"/>
    <w:rsid w:val="001B0E29"/>
    <w:rsid w:val="001B0FED"/>
    <w:rsid w:val="001B1246"/>
    <w:rsid w:val="001B12A1"/>
    <w:rsid w:val="001B1781"/>
    <w:rsid w:val="001B1A7E"/>
    <w:rsid w:val="001B1D2E"/>
    <w:rsid w:val="001B232A"/>
    <w:rsid w:val="001B24BA"/>
    <w:rsid w:val="001B27D3"/>
    <w:rsid w:val="001B29D6"/>
    <w:rsid w:val="001B2A19"/>
    <w:rsid w:val="001B2B50"/>
    <w:rsid w:val="001B2BB1"/>
    <w:rsid w:val="001B3036"/>
    <w:rsid w:val="001B31A2"/>
    <w:rsid w:val="001B371B"/>
    <w:rsid w:val="001B382E"/>
    <w:rsid w:val="001B3FD1"/>
    <w:rsid w:val="001B3FE0"/>
    <w:rsid w:val="001B4123"/>
    <w:rsid w:val="001B4254"/>
    <w:rsid w:val="001B42D8"/>
    <w:rsid w:val="001B4636"/>
    <w:rsid w:val="001B46DC"/>
    <w:rsid w:val="001B489B"/>
    <w:rsid w:val="001B4E9C"/>
    <w:rsid w:val="001B4F7E"/>
    <w:rsid w:val="001B5063"/>
    <w:rsid w:val="001B5632"/>
    <w:rsid w:val="001B569E"/>
    <w:rsid w:val="001B5794"/>
    <w:rsid w:val="001B57DE"/>
    <w:rsid w:val="001B5D1E"/>
    <w:rsid w:val="001B6760"/>
    <w:rsid w:val="001B6B82"/>
    <w:rsid w:val="001B6D4F"/>
    <w:rsid w:val="001B6E7F"/>
    <w:rsid w:val="001B6EA2"/>
    <w:rsid w:val="001B72E6"/>
    <w:rsid w:val="001B745A"/>
    <w:rsid w:val="001B7AF2"/>
    <w:rsid w:val="001C07CB"/>
    <w:rsid w:val="001C0818"/>
    <w:rsid w:val="001C0C62"/>
    <w:rsid w:val="001C0F25"/>
    <w:rsid w:val="001C1022"/>
    <w:rsid w:val="001C1344"/>
    <w:rsid w:val="001C1794"/>
    <w:rsid w:val="001C1862"/>
    <w:rsid w:val="001C1929"/>
    <w:rsid w:val="001C1A97"/>
    <w:rsid w:val="001C1DCA"/>
    <w:rsid w:val="001C2075"/>
    <w:rsid w:val="001C20B6"/>
    <w:rsid w:val="001C225C"/>
    <w:rsid w:val="001C29FB"/>
    <w:rsid w:val="001C2BBD"/>
    <w:rsid w:val="001C2C35"/>
    <w:rsid w:val="001C3076"/>
    <w:rsid w:val="001C3110"/>
    <w:rsid w:val="001C325B"/>
    <w:rsid w:val="001C3A4B"/>
    <w:rsid w:val="001C3B1D"/>
    <w:rsid w:val="001C3C43"/>
    <w:rsid w:val="001C3CB8"/>
    <w:rsid w:val="001C3E35"/>
    <w:rsid w:val="001C4020"/>
    <w:rsid w:val="001C4377"/>
    <w:rsid w:val="001C44CB"/>
    <w:rsid w:val="001C459A"/>
    <w:rsid w:val="001C45A3"/>
    <w:rsid w:val="001C4750"/>
    <w:rsid w:val="001C4847"/>
    <w:rsid w:val="001C48A2"/>
    <w:rsid w:val="001C498B"/>
    <w:rsid w:val="001C4A9B"/>
    <w:rsid w:val="001C4C38"/>
    <w:rsid w:val="001C4F44"/>
    <w:rsid w:val="001C50CB"/>
    <w:rsid w:val="001C51C0"/>
    <w:rsid w:val="001C51E6"/>
    <w:rsid w:val="001C5269"/>
    <w:rsid w:val="001C527E"/>
    <w:rsid w:val="001C5320"/>
    <w:rsid w:val="001C56A0"/>
    <w:rsid w:val="001C56F2"/>
    <w:rsid w:val="001C573D"/>
    <w:rsid w:val="001C57EB"/>
    <w:rsid w:val="001C5CF6"/>
    <w:rsid w:val="001C653B"/>
    <w:rsid w:val="001C6917"/>
    <w:rsid w:val="001C69DB"/>
    <w:rsid w:val="001C6AAB"/>
    <w:rsid w:val="001C6C08"/>
    <w:rsid w:val="001C6E68"/>
    <w:rsid w:val="001C73EB"/>
    <w:rsid w:val="001C7987"/>
    <w:rsid w:val="001C7BAA"/>
    <w:rsid w:val="001C7C83"/>
    <w:rsid w:val="001D0099"/>
    <w:rsid w:val="001D0532"/>
    <w:rsid w:val="001D0781"/>
    <w:rsid w:val="001D093F"/>
    <w:rsid w:val="001D0BFC"/>
    <w:rsid w:val="001D0E74"/>
    <w:rsid w:val="001D0EFF"/>
    <w:rsid w:val="001D0F86"/>
    <w:rsid w:val="001D104D"/>
    <w:rsid w:val="001D108E"/>
    <w:rsid w:val="001D1155"/>
    <w:rsid w:val="001D17CB"/>
    <w:rsid w:val="001D17D9"/>
    <w:rsid w:val="001D1814"/>
    <w:rsid w:val="001D1DF7"/>
    <w:rsid w:val="001D1EB3"/>
    <w:rsid w:val="001D1EFA"/>
    <w:rsid w:val="001D1F8A"/>
    <w:rsid w:val="001D2028"/>
    <w:rsid w:val="001D225A"/>
    <w:rsid w:val="001D29AC"/>
    <w:rsid w:val="001D2CE1"/>
    <w:rsid w:val="001D2DBF"/>
    <w:rsid w:val="001D30D5"/>
    <w:rsid w:val="001D31A3"/>
    <w:rsid w:val="001D3B62"/>
    <w:rsid w:val="001D3BD5"/>
    <w:rsid w:val="001D3C62"/>
    <w:rsid w:val="001D3D4C"/>
    <w:rsid w:val="001D3D62"/>
    <w:rsid w:val="001D4838"/>
    <w:rsid w:val="001D490F"/>
    <w:rsid w:val="001D4CBE"/>
    <w:rsid w:val="001D5166"/>
    <w:rsid w:val="001D53C5"/>
    <w:rsid w:val="001D53EC"/>
    <w:rsid w:val="001D57DE"/>
    <w:rsid w:val="001D5BDD"/>
    <w:rsid w:val="001D5FA8"/>
    <w:rsid w:val="001D60A7"/>
    <w:rsid w:val="001D69FA"/>
    <w:rsid w:val="001D6ACC"/>
    <w:rsid w:val="001D6DD4"/>
    <w:rsid w:val="001D6F58"/>
    <w:rsid w:val="001D7266"/>
    <w:rsid w:val="001D74E8"/>
    <w:rsid w:val="001D7614"/>
    <w:rsid w:val="001D785D"/>
    <w:rsid w:val="001D7906"/>
    <w:rsid w:val="001D7A53"/>
    <w:rsid w:val="001D7DFB"/>
    <w:rsid w:val="001E0299"/>
    <w:rsid w:val="001E09A3"/>
    <w:rsid w:val="001E118B"/>
    <w:rsid w:val="001E12D9"/>
    <w:rsid w:val="001E1455"/>
    <w:rsid w:val="001E1654"/>
    <w:rsid w:val="001E16C0"/>
    <w:rsid w:val="001E1F00"/>
    <w:rsid w:val="001E1F6F"/>
    <w:rsid w:val="001E2125"/>
    <w:rsid w:val="001E21C9"/>
    <w:rsid w:val="001E2318"/>
    <w:rsid w:val="001E2546"/>
    <w:rsid w:val="001E267B"/>
    <w:rsid w:val="001E2EEC"/>
    <w:rsid w:val="001E3153"/>
    <w:rsid w:val="001E32F4"/>
    <w:rsid w:val="001E3996"/>
    <w:rsid w:val="001E43F4"/>
    <w:rsid w:val="001E465B"/>
    <w:rsid w:val="001E4771"/>
    <w:rsid w:val="001E48E4"/>
    <w:rsid w:val="001E4E15"/>
    <w:rsid w:val="001E4EF3"/>
    <w:rsid w:val="001E5001"/>
    <w:rsid w:val="001E5118"/>
    <w:rsid w:val="001E51D6"/>
    <w:rsid w:val="001E557D"/>
    <w:rsid w:val="001E574F"/>
    <w:rsid w:val="001E589A"/>
    <w:rsid w:val="001E5B3A"/>
    <w:rsid w:val="001E5C31"/>
    <w:rsid w:val="001E5E4E"/>
    <w:rsid w:val="001E61A5"/>
    <w:rsid w:val="001E628C"/>
    <w:rsid w:val="001E7037"/>
    <w:rsid w:val="001E7093"/>
    <w:rsid w:val="001E7356"/>
    <w:rsid w:val="001E7433"/>
    <w:rsid w:val="001E76FE"/>
    <w:rsid w:val="001E7876"/>
    <w:rsid w:val="001F0095"/>
    <w:rsid w:val="001F0162"/>
    <w:rsid w:val="001F0AB1"/>
    <w:rsid w:val="001F0AD1"/>
    <w:rsid w:val="001F0D72"/>
    <w:rsid w:val="001F161D"/>
    <w:rsid w:val="001F18A5"/>
    <w:rsid w:val="001F19F2"/>
    <w:rsid w:val="001F19FD"/>
    <w:rsid w:val="001F1B6B"/>
    <w:rsid w:val="001F1C90"/>
    <w:rsid w:val="001F1F62"/>
    <w:rsid w:val="001F2040"/>
    <w:rsid w:val="001F20AF"/>
    <w:rsid w:val="001F2DD1"/>
    <w:rsid w:val="001F2F12"/>
    <w:rsid w:val="001F30E6"/>
    <w:rsid w:val="001F3698"/>
    <w:rsid w:val="001F3A20"/>
    <w:rsid w:val="001F3E6E"/>
    <w:rsid w:val="001F3F36"/>
    <w:rsid w:val="001F41BC"/>
    <w:rsid w:val="001F4436"/>
    <w:rsid w:val="001F48D7"/>
    <w:rsid w:val="001F4DBB"/>
    <w:rsid w:val="001F50E4"/>
    <w:rsid w:val="001F50FB"/>
    <w:rsid w:val="001F527A"/>
    <w:rsid w:val="001F5745"/>
    <w:rsid w:val="001F580F"/>
    <w:rsid w:val="001F583D"/>
    <w:rsid w:val="001F5AB4"/>
    <w:rsid w:val="001F6034"/>
    <w:rsid w:val="001F6185"/>
    <w:rsid w:val="001F6293"/>
    <w:rsid w:val="001F6730"/>
    <w:rsid w:val="001F69C0"/>
    <w:rsid w:val="001F6DD6"/>
    <w:rsid w:val="001F70A7"/>
    <w:rsid w:val="001F744F"/>
    <w:rsid w:val="001F7475"/>
    <w:rsid w:val="001F74F0"/>
    <w:rsid w:val="001F759A"/>
    <w:rsid w:val="001F7944"/>
    <w:rsid w:val="001F7945"/>
    <w:rsid w:val="001F7A2F"/>
    <w:rsid w:val="001F7AD2"/>
    <w:rsid w:val="001F7AD7"/>
    <w:rsid w:val="001F7B0E"/>
    <w:rsid w:val="001F7C86"/>
    <w:rsid w:val="001F7D10"/>
    <w:rsid w:val="0020054C"/>
    <w:rsid w:val="00200803"/>
    <w:rsid w:val="002009A6"/>
    <w:rsid w:val="002009D5"/>
    <w:rsid w:val="00200B5D"/>
    <w:rsid w:val="00200D32"/>
    <w:rsid w:val="0020114D"/>
    <w:rsid w:val="00201235"/>
    <w:rsid w:val="002019BC"/>
    <w:rsid w:val="00201B42"/>
    <w:rsid w:val="00201CA0"/>
    <w:rsid w:val="00201D8D"/>
    <w:rsid w:val="00201FEE"/>
    <w:rsid w:val="00202440"/>
    <w:rsid w:val="0020273F"/>
    <w:rsid w:val="002028EB"/>
    <w:rsid w:val="00202965"/>
    <w:rsid w:val="00202BD1"/>
    <w:rsid w:val="00203290"/>
    <w:rsid w:val="00203577"/>
    <w:rsid w:val="00203B36"/>
    <w:rsid w:val="00203D24"/>
    <w:rsid w:val="00203FC0"/>
    <w:rsid w:val="0020481F"/>
    <w:rsid w:val="002048E6"/>
    <w:rsid w:val="00204A79"/>
    <w:rsid w:val="00204F0C"/>
    <w:rsid w:val="002052AA"/>
    <w:rsid w:val="00205660"/>
    <w:rsid w:val="002056A0"/>
    <w:rsid w:val="002058FE"/>
    <w:rsid w:val="00205A89"/>
    <w:rsid w:val="00205D70"/>
    <w:rsid w:val="00205F2B"/>
    <w:rsid w:val="002062A3"/>
    <w:rsid w:val="00206305"/>
    <w:rsid w:val="002067E8"/>
    <w:rsid w:val="00206854"/>
    <w:rsid w:val="00206D68"/>
    <w:rsid w:val="00206D8C"/>
    <w:rsid w:val="00206F54"/>
    <w:rsid w:val="00207075"/>
    <w:rsid w:val="002071E7"/>
    <w:rsid w:val="00207286"/>
    <w:rsid w:val="002073D0"/>
    <w:rsid w:val="002077AD"/>
    <w:rsid w:val="00207806"/>
    <w:rsid w:val="00210778"/>
    <w:rsid w:val="00210FAB"/>
    <w:rsid w:val="00211476"/>
    <w:rsid w:val="00211686"/>
    <w:rsid w:val="00211762"/>
    <w:rsid w:val="0021185B"/>
    <w:rsid w:val="00211B04"/>
    <w:rsid w:val="00211C65"/>
    <w:rsid w:val="00211C9B"/>
    <w:rsid w:val="00211F41"/>
    <w:rsid w:val="0021251E"/>
    <w:rsid w:val="00212544"/>
    <w:rsid w:val="00212552"/>
    <w:rsid w:val="002128C1"/>
    <w:rsid w:val="00212BBE"/>
    <w:rsid w:val="00213201"/>
    <w:rsid w:val="00213495"/>
    <w:rsid w:val="00213593"/>
    <w:rsid w:val="00213A50"/>
    <w:rsid w:val="00213BE3"/>
    <w:rsid w:val="00213C6E"/>
    <w:rsid w:val="00213D13"/>
    <w:rsid w:val="00213FA9"/>
    <w:rsid w:val="00214007"/>
    <w:rsid w:val="00214430"/>
    <w:rsid w:val="0021471B"/>
    <w:rsid w:val="0021531A"/>
    <w:rsid w:val="00215352"/>
    <w:rsid w:val="00215C03"/>
    <w:rsid w:val="00215CAA"/>
    <w:rsid w:val="002160F9"/>
    <w:rsid w:val="002161AD"/>
    <w:rsid w:val="002163D5"/>
    <w:rsid w:val="00216598"/>
    <w:rsid w:val="002165D9"/>
    <w:rsid w:val="0021687D"/>
    <w:rsid w:val="00216977"/>
    <w:rsid w:val="00217096"/>
    <w:rsid w:val="002172DF"/>
    <w:rsid w:val="002175EE"/>
    <w:rsid w:val="00217E81"/>
    <w:rsid w:val="00217EB3"/>
    <w:rsid w:val="00217EF8"/>
    <w:rsid w:val="002201FF"/>
    <w:rsid w:val="00220322"/>
    <w:rsid w:val="0022057D"/>
    <w:rsid w:val="0022074C"/>
    <w:rsid w:val="00220913"/>
    <w:rsid w:val="00220A90"/>
    <w:rsid w:val="00220C26"/>
    <w:rsid w:val="00220DFD"/>
    <w:rsid w:val="0022106F"/>
    <w:rsid w:val="00221224"/>
    <w:rsid w:val="0022129F"/>
    <w:rsid w:val="0022169A"/>
    <w:rsid w:val="00222364"/>
    <w:rsid w:val="00222722"/>
    <w:rsid w:val="00222749"/>
    <w:rsid w:val="002227D0"/>
    <w:rsid w:val="00222A25"/>
    <w:rsid w:val="00222D33"/>
    <w:rsid w:val="00222DBF"/>
    <w:rsid w:val="00222E9B"/>
    <w:rsid w:val="002235F7"/>
    <w:rsid w:val="00223690"/>
    <w:rsid w:val="00223754"/>
    <w:rsid w:val="00223882"/>
    <w:rsid w:val="002238F7"/>
    <w:rsid w:val="00223F07"/>
    <w:rsid w:val="00224102"/>
    <w:rsid w:val="002241CE"/>
    <w:rsid w:val="002242A8"/>
    <w:rsid w:val="002242F0"/>
    <w:rsid w:val="002245B0"/>
    <w:rsid w:val="00224710"/>
    <w:rsid w:val="00224761"/>
    <w:rsid w:val="00224860"/>
    <w:rsid w:val="002248C3"/>
    <w:rsid w:val="00224A5C"/>
    <w:rsid w:val="00224A61"/>
    <w:rsid w:val="00224B95"/>
    <w:rsid w:val="00224EE0"/>
    <w:rsid w:val="0022557C"/>
    <w:rsid w:val="002258C2"/>
    <w:rsid w:val="00225BA7"/>
    <w:rsid w:val="00225C76"/>
    <w:rsid w:val="00225C8B"/>
    <w:rsid w:val="00225D6A"/>
    <w:rsid w:val="00226079"/>
    <w:rsid w:val="00226223"/>
    <w:rsid w:val="00226646"/>
    <w:rsid w:val="002266B5"/>
    <w:rsid w:val="00226D0B"/>
    <w:rsid w:val="00226D3F"/>
    <w:rsid w:val="002270C1"/>
    <w:rsid w:val="00227138"/>
    <w:rsid w:val="002271B2"/>
    <w:rsid w:val="002271D4"/>
    <w:rsid w:val="00227450"/>
    <w:rsid w:val="00227577"/>
    <w:rsid w:val="00227630"/>
    <w:rsid w:val="002300CE"/>
    <w:rsid w:val="00230292"/>
    <w:rsid w:val="00230453"/>
    <w:rsid w:val="002307B3"/>
    <w:rsid w:val="002307BE"/>
    <w:rsid w:val="00230835"/>
    <w:rsid w:val="00230A6E"/>
    <w:rsid w:val="00230A8B"/>
    <w:rsid w:val="00230DD8"/>
    <w:rsid w:val="00230EE6"/>
    <w:rsid w:val="00230F2A"/>
    <w:rsid w:val="00231055"/>
    <w:rsid w:val="00231210"/>
    <w:rsid w:val="00231267"/>
    <w:rsid w:val="00231352"/>
    <w:rsid w:val="0023147D"/>
    <w:rsid w:val="002317EB"/>
    <w:rsid w:val="002317F3"/>
    <w:rsid w:val="00231CA7"/>
    <w:rsid w:val="002323B6"/>
    <w:rsid w:val="0023241D"/>
    <w:rsid w:val="002324D3"/>
    <w:rsid w:val="00232776"/>
    <w:rsid w:val="002327A9"/>
    <w:rsid w:val="00232E54"/>
    <w:rsid w:val="002332C6"/>
    <w:rsid w:val="00233393"/>
    <w:rsid w:val="00233399"/>
    <w:rsid w:val="00233662"/>
    <w:rsid w:val="00234085"/>
    <w:rsid w:val="0023419B"/>
    <w:rsid w:val="0023427D"/>
    <w:rsid w:val="002347A3"/>
    <w:rsid w:val="002347FB"/>
    <w:rsid w:val="00234832"/>
    <w:rsid w:val="0023497C"/>
    <w:rsid w:val="002350F0"/>
    <w:rsid w:val="00235160"/>
    <w:rsid w:val="00235188"/>
    <w:rsid w:val="002352CD"/>
    <w:rsid w:val="00235782"/>
    <w:rsid w:val="00235D51"/>
    <w:rsid w:val="00236322"/>
    <w:rsid w:val="0023658F"/>
    <w:rsid w:val="002366BB"/>
    <w:rsid w:val="00236C4C"/>
    <w:rsid w:val="00236FDF"/>
    <w:rsid w:val="002370E7"/>
    <w:rsid w:val="002370E8"/>
    <w:rsid w:val="00237671"/>
    <w:rsid w:val="002377EC"/>
    <w:rsid w:val="002377F5"/>
    <w:rsid w:val="00237BA2"/>
    <w:rsid w:val="00237E8C"/>
    <w:rsid w:val="00237F2A"/>
    <w:rsid w:val="00240031"/>
    <w:rsid w:val="002402EA"/>
    <w:rsid w:val="00240C64"/>
    <w:rsid w:val="00240D2A"/>
    <w:rsid w:val="00240FAC"/>
    <w:rsid w:val="0024121B"/>
    <w:rsid w:val="0024143B"/>
    <w:rsid w:val="002414FF"/>
    <w:rsid w:val="00241AE2"/>
    <w:rsid w:val="00241E72"/>
    <w:rsid w:val="00242149"/>
    <w:rsid w:val="00242437"/>
    <w:rsid w:val="002424E8"/>
    <w:rsid w:val="002427A0"/>
    <w:rsid w:val="00242970"/>
    <w:rsid w:val="00242987"/>
    <w:rsid w:val="00242A45"/>
    <w:rsid w:val="00242F2A"/>
    <w:rsid w:val="0024342A"/>
    <w:rsid w:val="002434D9"/>
    <w:rsid w:val="002438A9"/>
    <w:rsid w:val="00243BE9"/>
    <w:rsid w:val="00243DCA"/>
    <w:rsid w:val="0024412D"/>
    <w:rsid w:val="002442E5"/>
    <w:rsid w:val="00244331"/>
    <w:rsid w:val="002448AB"/>
    <w:rsid w:val="00244966"/>
    <w:rsid w:val="00244DE7"/>
    <w:rsid w:val="00244F39"/>
    <w:rsid w:val="002454A9"/>
    <w:rsid w:val="00245561"/>
    <w:rsid w:val="00245EED"/>
    <w:rsid w:val="00246363"/>
    <w:rsid w:val="00246B40"/>
    <w:rsid w:val="00246E3C"/>
    <w:rsid w:val="00246F15"/>
    <w:rsid w:val="00246FD4"/>
    <w:rsid w:val="002475F7"/>
    <w:rsid w:val="00247786"/>
    <w:rsid w:val="00247A19"/>
    <w:rsid w:val="00250388"/>
    <w:rsid w:val="002504B8"/>
    <w:rsid w:val="00250573"/>
    <w:rsid w:val="00250601"/>
    <w:rsid w:val="00250745"/>
    <w:rsid w:val="00250E8E"/>
    <w:rsid w:val="00250F1B"/>
    <w:rsid w:val="00251406"/>
    <w:rsid w:val="00251590"/>
    <w:rsid w:val="00251599"/>
    <w:rsid w:val="002517ED"/>
    <w:rsid w:val="00251AE6"/>
    <w:rsid w:val="00252016"/>
    <w:rsid w:val="0025242C"/>
    <w:rsid w:val="002526F7"/>
    <w:rsid w:val="00252B21"/>
    <w:rsid w:val="00253202"/>
    <w:rsid w:val="00253269"/>
    <w:rsid w:val="00253445"/>
    <w:rsid w:val="00253982"/>
    <w:rsid w:val="0025410C"/>
    <w:rsid w:val="00254623"/>
    <w:rsid w:val="0025471D"/>
    <w:rsid w:val="00254B15"/>
    <w:rsid w:val="00254B5B"/>
    <w:rsid w:val="00254D63"/>
    <w:rsid w:val="0025547A"/>
    <w:rsid w:val="002556FC"/>
    <w:rsid w:val="0025575B"/>
    <w:rsid w:val="00255A10"/>
    <w:rsid w:val="00255A24"/>
    <w:rsid w:val="00255B9B"/>
    <w:rsid w:val="00256080"/>
    <w:rsid w:val="002562CA"/>
    <w:rsid w:val="002562F9"/>
    <w:rsid w:val="00256BE4"/>
    <w:rsid w:val="00256DFC"/>
    <w:rsid w:val="00256E5F"/>
    <w:rsid w:val="00256EC8"/>
    <w:rsid w:val="002572C0"/>
    <w:rsid w:val="0025754E"/>
    <w:rsid w:val="00257639"/>
    <w:rsid w:val="0025771D"/>
    <w:rsid w:val="00257791"/>
    <w:rsid w:val="002577D1"/>
    <w:rsid w:val="00260230"/>
    <w:rsid w:val="002603A5"/>
    <w:rsid w:val="002604AA"/>
    <w:rsid w:val="002608E0"/>
    <w:rsid w:val="002608F8"/>
    <w:rsid w:val="00260B7A"/>
    <w:rsid w:val="00260BCB"/>
    <w:rsid w:val="00261272"/>
    <w:rsid w:val="002614FE"/>
    <w:rsid w:val="00261A30"/>
    <w:rsid w:val="00261AC2"/>
    <w:rsid w:val="00261CFD"/>
    <w:rsid w:val="00261D5D"/>
    <w:rsid w:val="00261DF2"/>
    <w:rsid w:val="00261E95"/>
    <w:rsid w:val="002620AE"/>
    <w:rsid w:val="0026257A"/>
    <w:rsid w:val="0026259B"/>
    <w:rsid w:val="00262957"/>
    <w:rsid w:val="002629C5"/>
    <w:rsid w:val="00262B46"/>
    <w:rsid w:val="00262E20"/>
    <w:rsid w:val="00263006"/>
    <w:rsid w:val="00263724"/>
    <w:rsid w:val="0026394E"/>
    <w:rsid w:val="00263B3E"/>
    <w:rsid w:val="00263D10"/>
    <w:rsid w:val="00264102"/>
    <w:rsid w:val="002641A7"/>
    <w:rsid w:val="00264461"/>
    <w:rsid w:val="002644FE"/>
    <w:rsid w:val="00264901"/>
    <w:rsid w:val="00264924"/>
    <w:rsid w:val="00264C3F"/>
    <w:rsid w:val="002652B7"/>
    <w:rsid w:val="0026548A"/>
    <w:rsid w:val="00265B1C"/>
    <w:rsid w:val="00265B67"/>
    <w:rsid w:val="00265E20"/>
    <w:rsid w:val="00265F46"/>
    <w:rsid w:val="00266288"/>
    <w:rsid w:val="00266327"/>
    <w:rsid w:val="0026665A"/>
    <w:rsid w:val="00266952"/>
    <w:rsid w:val="002669EB"/>
    <w:rsid w:val="00266B73"/>
    <w:rsid w:val="00266D87"/>
    <w:rsid w:val="0026710E"/>
    <w:rsid w:val="002673B5"/>
    <w:rsid w:val="00267425"/>
    <w:rsid w:val="00267610"/>
    <w:rsid w:val="00267991"/>
    <w:rsid w:val="00267F41"/>
    <w:rsid w:val="00270231"/>
    <w:rsid w:val="002706F3"/>
    <w:rsid w:val="002708E6"/>
    <w:rsid w:val="002708F0"/>
    <w:rsid w:val="00270E85"/>
    <w:rsid w:val="00271B22"/>
    <w:rsid w:val="00271B48"/>
    <w:rsid w:val="00271CE1"/>
    <w:rsid w:val="00271F4F"/>
    <w:rsid w:val="0027221C"/>
    <w:rsid w:val="0027233B"/>
    <w:rsid w:val="00272992"/>
    <w:rsid w:val="00272BBE"/>
    <w:rsid w:val="00272E49"/>
    <w:rsid w:val="00272EAD"/>
    <w:rsid w:val="00272FB0"/>
    <w:rsid w:val="00273048"/>
    <w:rsid w:val="00273283"/>
    <w:rsid w:val="002732F0"/>
    <w:rsid w:val="002736E8"/>
    <w:rsid w:val="00273B97"/>
    <w:rsid w:val="00273C49"/>
    <w:rsid w:val="00273DB6"/>
    <w:rsid w:val="00273DF7"/>
    <w:rsid w:val="00273F68"/>
    <w:rsid w:val="002740BD"/>
    <w:rsid w:val="002742EA"/>
    <w:rsid w:val="00274391"/>
    <w:rsid w:val="002743CC"/>
    <w:rsid w:val="002744B8"/>
    <w:rsid w:val="002744C9"/>
    <w:rsid w:val="00274811"/>
    <w:rsid w:val="0027488F"/>
    <w:rsid w:val="00274AD1"/>
    <w:rsid w:val="00274D39"/>
    <w:rsid w:val="00274EDB"/>
    <w:rsid w:val="002751B1"/>
    <w:rsid w:val="002755BE"/>
    <w:rsid w:val="0027562E"/>
    <w:rsid w:val="00275747"/>
    <w:rsid w:val="00275818"/>
    <w:rsid w:val="0027583D"/>
    <w:rsid w:val="0027595B"/>
    <w:rsid w:val="00276192"/>
    <w:rsid w:val="002762B4"/>
    <w:rsid w:val="0027646F"/>
    <w:rsid w:val="00276664"/>
    <w:rsid w:val="00276C52"/>
    <w:rsid w:val="00276D08"/>
    <w:rsid w:val="00276E8E"/>
    <w:rsid w:val="00277486"/>
    <w:rsid w:val="002777FE"/>
    <w:rsid w:val="00277AA1"/>
    <w:rsid w:val="00277D7B"/>
    <w:rsid w:val="00280246"/>
    <w:rsid w:val="00280266"/>
    <w:rsid w:val="002805D2"/>
    <w:rsid w:val="00280691"/>
    <w:rsid w:val="002806AE"/>
    <w:rsid w:val="00280E03"/>
    <w:rsid w:val="00280F1B"/>
    <w:rsid w:val="00281563"/>
    <w:rsid w:val="0028169D"/>
    <w:rsid w:val="00281770"/>
    <w:rsid w:val="00281B1D"/>
    <w:rsid w:val="00281B24"/>
    <w:rsid w:val="002822AB"/>
    <w:rsid w:val="002824A4"/>
    <w:rsid w:val="002824CC"/>
    <w:rsid w:val="00282914"/>
    <w:rsid w:val="00282B04"/>
    <w:rsid w:val="00283006"/>
    <w:rsid w:val="002830F6"/>
    <w:rsid w:val="002830F9"/>
    <w:rsid w:val="0028310A"/>
    <w:rsid w:val="002831B2"/>
    <w:rsid w:val="0028351B"/>
    <w:rsid w:val="0028362F"/>
    <w:rsid w:val="00283658"/>
    <w:rsid w:val="00284FC1"/>
    <w:rsid w:val="00285C19"/>
    <w:rsid w:val="00285FB5"/>
    <w:rsid w:val="00286137"/>
    <w:rsid w:val="00286195"/>
    <w:rsid w:val="00286704"/>
    <w:rsid w:val="00286911"/>
    <w:rsid w:val="00286B83"/>
    <w:rsid w:val="00286C51"/>
    <w:rsid w:val="00287116"/>
    <w:rsid w:val="002872EC"/>
    <w:rsid w:val="00287880"/>
    <w:rsid w:val="00287D21"/>
    <w:rsid w:val="00287D73"/>
    <w:rsid w:val="00287F27"/>
    <w:rsid w:val="00290234"/>
    <w:rsid w:val="002903CA"/>
    <w:rsid w:val="002904BF"/>
    <w:rsid w:val="00290516"/>
    <w:rsid w:val="002905B9"/>
    <w:rsid w:val="002905BB"/>
    <w:rsid w:val="00290620"/>
    <w:rsid w:val="002908AD"/>
    <w:rsid w:val="00290D5A"/>
    <w:rsid w:val="00291169"/>
    <w:rsid w:val="002913EC"/>
    <w:rsid w:val="002915F5"/>
    <w:rsid w:val="00291603"/>
    <w:rsid w:val="0029186D"/>
    <w:rsid w:val="0029191D"/>
    <w:rsid w:val="0029192D"/>
    <w:rsid w:val="00291AB8"/>
    <w:rsid w:val="00291CE9"/>
    <w:rsid w:val="00291DED"/>
    <w:rsid w:val="00292094"/>
    <w:rsid w:val="002925A0"/>
    <w:rsid w:val="00292B68"/>
    <w:rsid w:val="00292ED3"/>
    <w:rsid w:val="00293023"/>
    <w:rsid w:val="00293A20"/>
    <w:rsid w:val="00293C00"/>
    <w:rsid w:val="00293CEA"/>
    <w:rsid w:val="00293E2E"/>
    <w:rsid w:val="002941CA"/>
    <w:rsid w:val="0029474D"/>
    <w:rsid w:val="00294824"/>
    <w:rsid w:val="00294BF7"/>
    <w:rsid w:val="00294F19"/>
    <w:rsid w:val="00295198"/>
    <w:rsid w:val="00295261"/>
    <w:rsid w:val="0029534A"/>
    <w:rsid w:val="002954F4"/>
    <w:rsid w:val="0029573A"/>
    <w:rsid w:val="002958DA"/>
    <w:rsid w:val="0029591D"/>
    <w:rsid w:val="0029598F"/>
    <w:rsid w:val="00295C08"/>
    <w:rsid w:val="00295C7D"/>
    <w:rsid w:val="00295CCE"/>
    <w:rsid w:val="00295DE1"/>
    <w:rsid w:val="00295E5C"/>
    <w:rsid w:val="00295EAE"/>
    <w:rsid w:val="002969A8"/>
    <w:rsid w:val="00296C1C"/>
    <w:rsid w:val="00296D4B"/>
    <w:rsid w:val="002970AE"/>
    <w:rsid w:val="00297176"/>
    <w:rsid w:val="002972F8"/>
    <w:rsid w:val="00297775"/>
    <w:rsid w:val="002977ED"/>
    <w:rsid w:val="00297DA0"/>
    <w:rsid w:val="002A07ED"/>
    <w:rsid w:val="002A090D"/>
    <w:rsid w:val="002A0B59"/>
    <w:rsid w:val="002A0C00"/>
    <w:rsid w:val="002A0E4E"/>
    <w:rsid w:val="002A106E"/>
    <w:rsid w:val="002A1118"/>
    <w:rsid w:val="002A11B1"/>
    <w:rsid w:val="002A1435"/>
    <w:rsid w:val="002A14D2"/>
    <w:rsid w:val="002A1DEA"/>
    <w:rsid w:val="002A1F53"/>
    <w:rsid w:val="002A20F1"/>
    <w:rsid w:val="002A216B"/>
    <w:rsid w:val="002A2183"/>
    <w:rsid w:val="002A229B"/>
    <w:rsid w:val="002A2659"/>
    <w:rsid w:val="002A271C"/>
    <w:rsid w:val="002A2B80"/>
    <w:rsid w:val="002A2FA2"/>
    <w:rsid w:val="002A337D"/>
    <w:rsid w:val="002A3B22"/>
    <w:rsid w:val="002A3B8C"/>
    <w:rsid w:val="002A3C27"/>
    <w:rsid w:val="002A3FAC"/>
    <w:rsid w:val="002A41D2"/>
    <w:rsid w:val="002A4608"/>
    <w:rsid w:val="002A5028"/>
    <w:rsid w:val="002A5038"/>
    <w:rsid w:val="002A52E9"/>
    <w:rsid w:val="002A54A4"/>
    <w:rsid w:val="002A583C"/>
    <w:rsid w:val="002A5B6A"/>
    <w:rsid w:val="002A5C23"/>
    <w:rsid w:val="002A5F0C"/>
    <w:rsid w:val="002A5F1C"/>
    <w:rsid w:val="002A5FC8"/>
    <w:rsid w:val="002A65B4"/>
    <w:rsid w:val="002A660C"/>
    <w:rsid w:val="002A682E"/>
    <w:rsid w:val="002A6C28"/>
    <w:rsid w:val="002A6F44"/>
    <w:rsid w:val="002A7066"/>
    <w:rsid w:val="002A7107"/>
    <w:rsid w:val="002A7343"/>
    <w:rsid w:val="002A75AB"/>
    <w:rsid w:val="002A75EF"/>
    <w:rsid w:val="002A76B9"/>
    <w:rsid w:val="002A7929"/>
    <w:rsid w:val="002A7962"/>
    <w:rsid w:val="002A7C04"/>
    <w:rsid w:val="002A7F54"/>
    <w:rsid w:val="002B0197"/>
    <w:rsid w:val="002B037D"/>
    <w:rsid w:val="002B0426"/>
    <w:rsid w:val="002B081F"/>
    <w:rsid w:val="002B0CC1"/>
    <w:rsid w:val="002B0F65"/>
    <w:rsid w:val="002B1482"/>
    <w:rsid w:val="002B1528"/>
    <w:rsid w:val="002B1712"/>
    <w:rsid w:val="002B1BD3"/>
    <w:rsid w:val="002B1D18"/>
    <w:rsid w:val="002B1E23"/>
    <w:rsid w:val="002B1F79"/>
    <w:rsid w:val="002B1FC1"/>
    <w:rsid w:val="002B27D2"/>
    <w:rsid w:val="002B2B0F"/>
    <w:rsid w:val="002B2C7F"/>
    <w:rsid w:val="002B308D"/>
    <w:rsid w:val="002B330C"/>
    <w:rsid w:val="002B35D6"/>
    <w:rsid w:val="002B398A"/>
    <w:rsid w:val="002B3BAE"/>
    <w:rsid w:val="002B4710"/>
    <w:rsid w:val="002B4A5E"/>
    <w:rsid w:val="002B4B20"/>
    <w:rsid w:val="002B4B99"/>
    <w:rsid w:val="002B5277"/>
    <w:rsid w:val="002B55E8"/>
    <w:rsid w:val="002B56F0"/>
    <w:rsid w:val="002B58F1"/>
    <w:rsid w:val="002B5C4B"/>
    <w:rsid w:val="002B5C70"/>
    <w:rsid w:val="002B5E29"/>
    <w:rsid w:val="002B610B"/>
    <w:rsid w:val="002B63AE"/>
    <w:rsid w:val="002B6D42"/>
    <w:rsid w:val="002B6D5C"/>
    <w:rsid w:val="002B75DA"/>
    <w:rsid w:val="002B7647"/>
    <w:rsid w:val="002B777E"/>
    <w:rsid w:val="002B7A95"/>
    <w:rsid w:val="002B7B32"/>
    <w:rsid w:val="002B7B64"/>
    <w:rsid w:val="002B7D12"/>
    <w:rsid w:val="002B7FD5"/>
    <w:rsid w:val="002C001D"/>
    <w:rsid w:val="002C0158"/>
    <w:rsid w:val="002C01BA"/>
    <w:rsid w:val="002C0370"/>
    <w:rsid w:val="002C06B4"/>
    <w:rsid w:val="002C0833"/>
    <w:rsid w:val="002C0A7F"/>
    <w:rsid w:val="002C1088"/>
    <w:rsid w:val="002C1248"/>
    <w:rsid w:val="002C1300"/>
    <w:rsid w:val="002C13B1"/>
    <w:rsid w:val="002C18EB"/>
    <w:rsid w:val="002C19A2"/>
    <w:rsid w:val="002C20E0"/>
    <w:rsid w:val="002C215F"/>
    <w:rsid w:val="002C2335"/>
    <w:rsid w:val="002C2460"/>
    <w:rsid w:val="002C24E6"/>
    <w:rsid w:val="002C25CB"/>
    <w:rsid w:val="002C290E"/>
    <w:rsid w:val="002C2A81"/>
    <w:rsid w:val="002C2A82"/>
    <w:rsid w:val="002C2F6B"/>
    <w:rsid w:val="002C3A54"/>
    <w:rsid w:val="002C3D93"/>
    <w:rsid w:val="002C47EF"/>
    <w:rsid w:val="002C4869"/>
    <w:rsid w:val="002C4BCC"/>
    <w:rsid w:val="002C50AB"/>
    <w:rsid w:val="002C574D"/>
    <w:rsid w:val="002C5754"/>
    <w:rsid w:val="002C58DA"/>
    <w:rsid w:val="002C5DBE"/>
    <w:rsid w:val="002C6338"/>
    <w:rsid w:val="002C6569"/>
    <w:rsid w:val="002C6714"/>
    <w:rsid w:val="002C6BC0"/>
    <w:rsid w:val="002C6ED3"/>
    <w:rsid w:val="002C7029"/>
    <w:rsid w:val="002C71BA"/>
    <w:rsid w:val="002C7526"/>
    <w:rsid w:val="002C76BD"/>
    <w:rsid w:val="002C77E7"/>
    <w:rsid w:val="002C77FC"/>
    <w:rsid w:val="002C7895"/>
    <w:rsid w:val="002C7939"/>
    <w:rsid w:val="002C7D41"/>
    <w:rsid w:val="002C7E4B"/>
    <w:rsid w:val="002C7F67"/>
    <w:rsid w:val="002D07D3"/>
    <w:rsid w:val="002D0A8E"/>
    <w:rsid w:val="002D0A93"/>
    <w:rsid w:val="002D0AE8"/>
    <w:rsid w:val="002D0F87"/>
    <w:rsid w:val="002D0FA2"/>
    <w:rsid w:val="002D107A"/>
    <w:rsid w:val="002D140F"/>
    <w:rsid w:val="002D1809"/>
    <w:rsid w:val="002D1BCA"/>
    <w:rsid w:val="002D1C65"/>
    <w:rsid w:val="002D1CA3"/>
    <w:rsid w:val="002D2274"/>
    <w:rsid w:val="002D2585"/>
    <w:rsid w:val="002D2631"/>
    <w:rsid w:val="002D2753"/>
    <w:rsid w:val="002D2770"/>
    <w:rsid w:val="002D2773"/>
    <w:rsid w:val="002D298B"/>
    <w:rsid w:val="002D29BD"/>
    <w:rsid w:val="002D2C10"/>
    <w:rsid w:val="002D2DB3"/>
    <w:rsid w:val="002D2FBA"/>
    <w:rsid w:val="002D30EE"/>
    <w:rsid w:val="002D311F"/>
    <w:rsid w:val="002D33F9"/>
    <w:rsid w:val="002D382F"/>
    <w:rsid w:val="002D3931"/>
    <w:rsid w:val="002D3A3C"/>
    <w:rsid w:val="002D3D9E"/>
    <w:rsid w:val="002D3E05"/>
    <w:rsid w:val="002D4676"/>
    <w:rsid w:val="002D46BD"/>
    <w:rsid w:val="002D5373"/>
    <w:rsid w:val="002D540C"/>
    <w:rsid w:val="002D5522"/>
    <w:rsid w:val="002D57A6"/>
    <w:rsid w:val="002D58B6"/>
    <w:rsid w:val="002D5A92"/>
    <w:rsid w:val="002D5B80"/>
    <w:rsid w:val="002D68FB"/>
    <w:rsid w:val="002D6AD0"/>
    <w:rsid w:val="002D6E17"/>
    <w:rsid w:val="002D6EF6"/>
    <w:rsid w:val="002D716D"/>
    <w:rsid w:val="002D75BB"/>
    <w:rsid w:val="002D75CE"/>
    <w:rsid w:val="002D760F"/>
    <w:rsid w:val="002D7B96"/>
    <w:rsid w:val="002D7C8A"/>
    <w:rsid w:val="002D7EC9"/>
    <w:rsid w:val="002E0005"/>
    <w:rsid w:val="002E082A"/>
    <w:rsid w:val="002E0FAC"/>
    <w:rsid w:val="002E10BD"/>
    <w:rsid w:val="002E10FB"/>
    <w:rsid w:val="002E1237"/>
    <w:rsid w:val="002E12E8"/>
    <w:rsid w:val="002E1593"/>
    <w:rsid w:val="002E181A"/>
    <w:rsid w:val="002E1AE1"/>
    <w:rsid w:val="002E1AFF"/>
    <w:rsid w:val="002E1E4D"/>
    <w:rsid w:val="002E1FA5"/>
    <w:rsid w:val="002E2136"/>
    <w:rsid w:val="002E24AE"/>
    <w:rsid w:val="002E25FE"/>
    <w:rsid w:val="002E26D5"/>
    <w:rsid w:val="002E287B"/>
    <w:rsid w:val="002E2AA6"/>
    <w:rsid w:val="002E3155"/>
    <w:rsid w:val="002E3490"/>
    <w:rsid w:val="002E34BE"/>
    <w:rsid w:val="002E353B"/>
    <w:rsid w:val="002E3689"/>
    <w:rsid w:val="002E3AA5"/>
    <w:rsid w:val="002E3C16"/>
    <w:rsid w:val="002E3C5D"/>
    <w:rsid w:val="002E3C9F"/>
    <w:rsid w:val="002E3ED5"/>
    <w:rsid w:val="002E3F59"/>
    <w:rsid w:val="002E41FB"/>
    <w:rsid w:val="002E426B"/>
    <w:rsid w:val="002E43A3"/>
    <w:rsid w:val="002E43A4"/>
    <w:rsid w:val="002E449F"/>
    <w:rsid w:val="002E44A0"/>
    <w:rsid w:val="002E48EB"/>
    <w:rsid w:val="002E4A03"/>
    <w:rsid w:val="002E4DF7"/>
    <w:rsid w:val="002E54E6"/>
    <w:rsid w:val="002E55CD"/>
    <w:rsid w:val="002E5D75"/>
    <w:rsid w:val="002E5F56"/>
    <w:rsid w:val="002E6714"/>
    <w:rsid w:val="002E6AC1"/>
    <w:rsid w:val="002E7024"/>
    <w:rsid w:val="002E7369"/>
    <w:rsid w:val="002E7494"/>
    <w:rsid w:val="002F029F"/>
    <w:rsid w:val="002F05C9"/>
    <w:rsid w:val="002F0619"/>
    <w:rsid w:val="002F06CB"/>
    <w:rsid w:val="002F0D66"/>
    <w:rsid w:val="002F0E4B"/>
    <w:rsid w:val="002F12E9"/>
    <w:rsid w:val="002F1367"/>
    <w:rsid w:val="002F1446"/>
    <w:rsid w:val="002F145C"/>
    <w:rsid w:val="002F1493"/>
    <w:rsid w:val="002F1576"/>
    <w:rsid w:val="002F176C"/>
    <w:rsid w:val="002F1BC9"/>
    <w:rsid w:val="002F1E0B"/>
    <w:rsid w:val="002F219D"/>
    <w:rsid w:val="002F2207"/>
    <w:rsid w:val="002F22BB"/>
    <w:rsid w:val="002F22C1"/>
    <w:rsid w:val="002F242B"/>
    <w:rsid w:val="002F260E"/>
    <w:rsid w:val="002F28F9"/>
    <w:rsid w:val="002F2A4B"/>
    <w:rsid w:val="002F2B1A"/>
    <w:rsid w:val="002F31AD"/>
    <w:rsid w:val="002F37A8"/>
    <w:rsid w:val="002F3B6D"/>
    <w:rsid w:val="002F3D23"/>
    <w:rsid w:val="002F40DD"/>
    <w:rsid w:val="002F4609"/>
    <w:rsid w:val="002F46AC"/>
    <w:rsid w:val="002F46D2"/>
    <w:rsid w:val="002F471B"/>
    <w:rsid w:val="002F47EA"/>
    <w:rsid w:val="002F47F4"/>
    <w:rsid w:val="002F4970"/>
    <w:rsid w:val="002F4A62"/>
    <w:rsid w:val="002F4C1D"/>
    <w:rsid w:val="002F5054"/>
    <w:rsid w:val="002F5689"/>
    <w:rsid w:val="002F5AD5"/>
    <w:rsid w:val="002F5E20"/>
    <w:rsid w:val="002F5F2E"/>
    <w:rsid w:val="002F6172"/>
    <w:rsid w:val="002F6492"/>
    <w:rsid w:val="002F6831"/>
    <w:rsid w:val="002F6E9C"/>
    <w:rsid w:val="002F6F56"/>
    <w:rsid w:val="002F6FD3"/>
    <w:rsid w:val="002F71D2"/>
    <w:rsid w:val="002F760F"/>
    <w:rsid w:val="002F7830"/>
    <w:rsid w:val="002F78B3"/>
    <w:rsid w:val="002F796E"/>
    <w:rsid w:val="002F7D09"/>
    <w:rsid w:val="002F7FDD"/>
    <w:rsid w:val="00300895"/>
    <w:rsid w:val="00300B44"/>
    <w:rsid w:val="0030113A"/>
    <w:rsid w:val="00301211"/>
    <w:rsid w:val="00301307"/>
    <w:rsid w:val="003017A6"/>
    <w:rsid w:val="003018DB"/>
    <w:rsid w:val="00301962"/>
    <w:rsid w:val="00301A28"/>
    <w:rsid w:val="00301BD1"/>
    <w:rsid w:val="00301E6F"/>
    <w:rsid w:val="00301EC9"/>
    <w:rsid w:val="00301FD7"/>
    <w:rsid w:val="00302283"/>
    <w:rsid w:val="00302289"/>
    <w:rsid w:val="00302399"/>
    <w:rsid w:val="00302824"/>
    <w:rsid w:val="00302A88"/>
    <w:rsid w:val="00302D7F"/>
    <w:rsid w:val="00302D98"/>
    <w:rsid w:val="00302FAA"/>
    <w:rsid w:val="0030313C"/>
    <w:rsid w:val="00303282"/>
    <w:rsid w:val="00303719"/>
    <w:rsid w:val="00303C75"/>
    <w:rsid w:val="00303EA6"/>
    <w:rsid w:val="00303EF5"/>
    <w:rsid w:val="0030403A"/>
    <w:rsid w:val="0030405C"/>
    <w:rsid w:val="00304950"/>
    <w:rsid w:val="003049BD"/>
    <w:rsid w:val="00304A0A"/>
    <w:rsid w:val="00304B3C"/>
    <w:rsid w:val="003052AE"/>
    <w:rsid w:val="00305C47"/>
    <w:rsid w:val="0030610F"/>
    <w:rsid w:val="003064E8"/>
    <w:rsid w:val="0030673F"/>
    <w:rsid w:val="0030688E"/>
    <w:rsid w:val="003068EF"/>
    <w:rsid w:val="00306B04"/>
    <w:rsid w:val="00306D83"/>
    <w:rsid w:val="00307357"/>
    <w:rsid w:val="00307438"/>
    <w:rsid w:val="0030759D"/>
    <w:rsid w:val="003078F8"/>
    <w:rsid w:val="00307C51"/>
    <w:rsid w:val="00307E67"/>
    <w:rsid w:val="00307FFA"/>
    <w:rsid w:val="003102BC"/>
    <w:rsid w:val="003104EE"/>
    <w:rsid w:val="00310AF5"/>
    <w:rsid w:val="00310B11"/>
    <w:rsid w:val="0031100E"/>
    <w:rsid w:val="003112CD"/>
    <w:rsid w:val="00311698"/>
    <w:rsid w:val="0031183B"/>
    <w:rsid w:val="0031184A"/>
    <w:rsid w:val="00311FE1"/>
    <w:rsid w:val="003120E7"/>
    <w:rsid w:val="0031243E"/>
    <w:rsid w:val="003124CA"/>
    <w:rsid w:val="0031263C"/>
    <w:rsid w:val="003126A7"/>
    <w:rsid w:val="003126E1"/>
    <w:rsid w:val="00312B5D"/>
    <w:rsid w:val="00312F69"/>
    <w:rsid w:val="0031323D"/>
    <w:rsid w:val="0031345F"/>
    <w:rsid w:val="003135D6"/>
    <w:rsid w:val="00313845"/>
    <w:rsid w:val="00313B17"/>
    <w:rsid w:val="00313D6E"/>
    <w:rsid w:val="003143FF"/>
    <w:rsid w:val="0031467C"/>
    <w:rsid w:val="0031475C"/>
    <w:rsid w:val="00314815"/>
    <w:rsid w:val="00314B52"/>
    <w:rsid w:val="00314FD4"/>
    <w:rsid w:val="0031503C"/>
    <w:rsid w:val="003150E3"/>
    <w:rsid w:val="003154F5"/>
    <w:rsid w:val="003156A2"/>
    <w:rsid w:val="00315936"/>
    <w:rsid w:val="00315AC7"/>
    <w:rsid w:val="00315CAD"/>
    <w:rsid w:val="00315DDA"/>
    <w:rsid w:val="00315F16"/>
    <w:rsid w:val="00316107"/>
    <w:rsid w:val="00316467"/>
    <w:rsid w:val="00316547"/>
    <w:rsid w:val="003169E4"/>
    <w:rsid w:val="00316A43"/>
    <w:rsid w:val="00316B4D"/>
    <w:rsid w:val="00316D6E"/>
    <w:rsid w:val="00316D83"/>
    <w:rsid w:val="00316EB9"/>
    <w:rsid w:val="00316F4D"/>
    <w:rsid w:val="00317157"/>
    <w:rsid w:val="00317200"/>
    <w:rsid w:val="003173F6"/>
    <w:rsid w:val="003174D8"/>
    <w:rsid w:val="0031765C"/>
    <w:rsid w:val="003178FF"/>
    <w:rsid w:val="00317C30"/>
    <w:rsid w:val="003203AE"/>
    <w:rsid w:val="00320A04"/>
    <w:rsid w:val="00320C7F"/>
    <w:rsid w:val="00320EF2"/>
    <w:rsid w:val="00320F94"/>
    <w:rsid w:val="0032146B"/>
    <w:rsid w:val="003214CF"/>
    <w:rsid w:val="00321A28"/>
    <w:rsid w:val="00321AD4"/>
    <w:rsid w:val="00321CE9"/>
    <w:rsid w:val="00321DC6"/>
    <w:rsid w:val="00321F49"/>
    <w:rsid w:val="0032240C"/>
    <w:rsid w:val="003224CD"/>
    <w:rsid w:val="003225E1"/>
    <w:rsid w:val="00322833"/>
    <w:rsid w:val="00322999"/>
    <w:rsid w:val="003229CA"/>
    <w:rsid w:val="00322C41"/>
    <w:rsid w:val="003230A4"/>
    <w:rsid w:val="00323D3B"/>
    <w:rsid w:val="00323FDE"/>
    <w:rsid w:val="0032406D"/>
    <w:rsid w:val="00324593"/>
    <w:rsid w:val="003245E6"/>
    <w:rsid w:val="00324AAE"/>
    <w:rsid w:val="00324ABC"/>
    <w:rsid w:val="00324ABD"/>
    <w:rsid w:val="00324F2C"/>
    <w:rsid w:val="00324F74"/>
    <w:rsid w:val="00325311"/>
    <w:rsid w:val="003253BD"/>
    <w:rsid w:val="00325570"/>
    <w:rsid w:val="003258C8"/>
    <w:rsid w:val="0032594F"/>
    <w:rsid w:val="00325B55"/>
    <w:rsid w:val="00325CB3"/>
    <w:rsid w:val="00325ECA"/>
    <w:rsid w:val="00326018"/>
    <w:rsid w:val="00326074"/>
    <w:rsid w:val="0032688E"/>
    <w:rsid w:val="00326938"/>
    <w:rsid w:val="00326941"/>
    <w:rsid w:val="003269A9"/>
    <w:rsid w:val="00326A67"/>
    <w:rsid w:val="00326AAD"/>
    <w:rsid w:val="00326B4E"/>
    <w:rsid w:val="00326CAB"/>
    <w:rsid w:val="00326D60"/>
    <w:rsid w:val="00326D6B"/>
    <w:rsid w:val="00327572"/>
    <w:rsid w:val="0032757C"/>
    <w:rsid w:val="00327AC4"/>
    <w:rsid w:val="00327DBC"/>
    <w:rsid w:val="00327EDD"/>
    <w:rsid w:val="0033000F"/>
    <w:rsid w:val="00330235"/>
    <w:rsid w:val="003303DA"/>
    <w:rsid w:val="003304B0"/>
    <w:rsid w:val="00330717"/>
    <w:rsid w:val="003307FA"/>
    <w:rsid w:val="00330915"/>
    <w:rsid w:val="00330993"/>
    <w:rsid w:val="00330A39"/>
    <w:rsid w:val="00330C0B"/>
    <w:rsid w:val="00330ED3"/>
    <w:rsid w:val="00331422"/>
    <w:rsid w:val="00331654"/>
    <w:rsid w:val="0033178A"/>
    <w:rsid w:val="00331856"/>
    <w:rsid w:val="003318DF"/>
    <w:rsid w:val="00331C8F"/>
    <w:rsid w:val="00332029"/>
    <w:rsid w:val="00332488"/>
    <w:rsid w:val="0033264D"/>
    <w:rsid w:val="00332C47"/>
    <w:rsid w:val="00332CC4"/>
    <w:rsid w:val="00332D56"/>
    <w:rsid w:val="0033359E"/>
    <w:rsid w:val="00333A58"/>
    <w:rsid w:val="00333CE5"/>
    <w:rsid w:val="00333E13"/>
    <w:rsid w:val="00333FB7"/>
    <w:rsid w:val="0033414F"/>
    <w:rsid w:val="00334286"/>
    <w:rsid w:val="003345E5"/>
    <w:rsid w:val="00334783"/>
    <w:rsid w:val="00334815"/>
    <w:rsid w:val="00334834"/>
    <w:rsid w:val="00334A61"/>
    <w:rsid w:val="00334DC5"/>
    <w:rsid w:val="00334F57"/>
    <w:rsid w:val="00335513"/>
    <w:rsid w:val="0033593F"/>
    <w:rsid w:val="00335BC7"/>
    <w:rsid w:val="00335D96"/>
    <w:rsid w:val="00335EAE"/>
    <w:rsid w:val="00335EEC"/>
    <w:rsid w:val="00335F60"/>
    <w:rsid w:val="00335FA3"/>
    <w:rsid w:val="00335FB3"/>
    <w:rsid w:val="00336038"/>
    <w:rsid w:val="0033603F"/>
    <w:rsid w:val="00336172"/>
    <w:rsid w:val="00336175"/>
    <w:rsid w:val="003361AC"/>
    <w:rsid w:val="003361F9"/>
    <w:rsid w:val="00336360"/>
    <w:rsid w:val="00336395"/>
    <w:rsid w:val="00336C7E"/>
    <w:rsid w:val="00336CAF"/>
    <w:rsid w:val="00336F0C"/>
    <w:rsid w:val="00336F45"/>
    <w:rsid w:val="00337083"/>
    <w:rsid w:val="003372F6"/>
    <w:rsid w:val="003374D2"/>
    <w:rsid w:val="003376DE"/>
    <w:rsid w:val="00337C21"/>
    <w:rsid w:val="00337D97"/>
    <w:rsid w:val="00337EE9"/>
    <w:rsid w:val="0034025F"/>
    <w:rsid w:val="0034070D"/>
    <w:rsid w:val="003408A8"/>
    <w:rsid w:val="003408E2"/>
    <w:rsid w:val="0034094C"/>
    <w:rsid w:val="00340BE6"/>
    <w:rsid w:val="00341051"/>
    <w:rsid w:val="0034127B"/>
    <w:rsid w:val="0034137D"/>
    <w:rsid w:val="00341643"/>
    <w:rsid w:val="00341707"/>
    <w:rsid w:val="0034174C"/>
    <w:rsid w:val="00341806"/>
    <w:rsid w:val="0034193F"/>
    <w:rsid w:val="00341CAC"/>
    <w:rsid w:val="00341DF7"/>
    <w:rsid w:val="00342023"/>
    <w:rsid w:val="00342331"/>
    <w:rsid w:val="00342368"/>
    <w:rsid w:val="00342424"/>
    <w:rsid w:val="00342444"/>
    <w:rsid w:val="003424C4"/>
    <w:rsid w:val="003426AD"/>
    <w:rsid w:val="003429F2"/>
    <w:rsid w:val="00342A52"/>
    <w:rsid w:val="00342CF8"/>
    <w:rsid w:val="00342EA8"/>
    <w:rsid w:val="0034306B"/>
    <w:rsid w:val="00343ED6"/>
    <w:rsid w:val="0034409A"/>
    <w:rsid w:val="00344416"/>
    <w:rsid w:val="0034461A"/>
    <w:rsid w:val="003448FB"/>
    <w:rsid w:val="00344C4C"/>
    <w:rsid w:val="00345251"/>
    <w:rsid w:val="0034525D"/>
    <w:rsid w:val="003454A2"/>
    <w:rsid w:val="0034573D"/>
    <w:rsid w:val="00345806"/>
    <w:rsid w:val="00345AC3"/>
    <w:rsid w:val="00345DB2"/>
    <w:rsid w:val="00345DD4"/>
    <w:rsid w:val="00345EEA"/>
    <w:rsid w:val="00345F50"/>
    <w:rsid w:val="00346550"/>
    <w:rsid w:val="003469B7"/>
    <w:rsid w:val="00346B7F"/>
    <w:rsid w:val="00346DE5"/>
    <w:rsid w:val="00347231"/>
    <w:rsid w:val="0034785D"/>
    <w:rsid w:val="00347895"/>
    <w:rsid w:val="00347A6B"/>
    <w:rsid w:val="003501C5"/>
    <w:rsid w:val="00350656"/>
    <w:rsid w:val="003508FF"/>
    <w:rsid w:val="00350DE4"/>
    <w:rsid w:val="00350F01"/>
    <w:rsid w:val="00350F4A"/>
    <w:rsid w:val="00350F5A"/>
    <w:rsid w:val="00351603"/>
    <w:rsid w:val="00351787"/>
    <w:rsid w:val="0035192A"/>
    <w:rsid w:val="00351A05"/>
    <w:rsid w:val="00351AF3"/>
    <w:rsid w:val="00351C3A"/>
    <w:rsid w:val="00351D1A"/>
    <w:rsid w:val="00352326"/>
    <w:rsid w:val="00352338"/>
    <w:rsid w:val="00352385"/>
    <w:rsid w:val="00352409"/>
    <w:rsid w:val="00352410"/>
    <w:rsid w:val="003525BC"/>
    <w:rsid w:val="003525E6"/>
    <w:rsid w:val="0035299B"/>
    <w:rsid w:val="00352A87"/>
    <w:rsid w:val="00352CBB"/>
    <w:rsid w:val="00353177"/>
    <w:rsid w:val="0035323B"/>
    <w:rsid w:val="0035361B"/>
    <w:rsid w:val="00353712"/>
    <w:rsid w:val="00353D8B"/>
    <w:rsid w:val="0035437B"/>
    <w:rsid w:val="0035491D"/>
    <w:rsid w:val="003549D5"/>
    <w:rsid w:val="00354C8B"/>
    <w:rsid w:val="00354CF0"/>
    <w:rsid w:val="00355290"/>
    <w:rsid w:val="0035535E"/>
    <w:rsid w:val="003554CA"/>
    <w:rsid w:val="00355693"/>
    <w:rsid w:val="00355AC4"/>
    <w:rsid w:val="00355BB4"/>
    <w:rsid w:val="00355E26"/>
    <w:rsid w:val="00355F90"/>
    <w:rsid w:val="00356000"/>
    <w:rsid w:val="00356145"/>
    <w:rsid w:val="003562F3"/>
    <w:rsid w:val="00356903"/>
    <w:rsid w:val="00356982"/>
    <w:rsid w:val="00356C26"/>
    <w:rsid w:val="00356CB3"/>
    <w:rsid w:val="00356F25"/>
    <w:rsid w:val="0035706F"/>
    <w:rsid w:val="00357085"/>
    <w:rsid w:val="003570EE"/>
    <w:rsid w:val="0035740B"/>
    <w:rsid w:val="00357603"/>
    <w:rsid w:val="00357A26"/>
    <w:rsid w:val="00357BDD"/>
    <w:rsid w:val="00357D46"/>
    <w:rsid w:val="00357F7C"/>
    <w:rsid w:val="0036030E"/>
    <w:rsid w:val="003604FB"/>
    <w:rsid w:val="0036052D"/>
    <w:rsid w:val="00360B04"/>
    <w:rsid w:val="0036100E"/>
    <w:rsid w:val="0036102D"/>
    <w:rsid w:val="00361143"/>
    <w:rsid w:val="00361327"/>
    <w:rsid w:val="0036140B"/>
    <w:rsid w:val="00361665"/>
    <w:rsid w:val="00361DF2"/>
    <w:rsid w:val="0036273F"/>
    <w:rsid w:val="003628C8"/>
    <w:rsid w:val="00362E23"/>
    <w:rsid w:val="00362EC8"/>
    <w:rsid w:val="0036315A"/>
    <w:rsid w:val="00363189"/>
    <w:rsid w:val="0036357B"/>
    <w:rsid w:val="00363604"/>
    <w:rsid w:val="003638AB"/>
    <w:rsid w:val="003639CB"/>
    <w:rsid w:val="00363AB9"/>
    <w:rsid w:val="00363C31"/>
    <w:rsid w:val="00363F0C"/>
    <w:rsid w:val="00363F4B"/>
    <w:rsid w:val="00364258"/>
    <w:rsid w:val="00364558"/>
    <w:rsid w:val="0036486B"/>
    <w:rsid w:val="003648FB"/>
    <w:rsid w:val="00364FA0"/>
    <w:rsid w:val="0036533B"/>
    <w:rsid w:val="00365E50"/>
    <w:rsid w:val="00365F9A"/>
    <w:rsid w:val="0036609C"/>
    <w:rsid w:val="003667C7"/>
    <w:rsid w:val="00366970"/>
    <w:rsid w:val="00366D0A"/>
    <w:rsid w:val="00367215"/>
    <w:rsid w:val="0036767B"/>
    <w:rsid w:val="003679FB"/>
    <w:rsid w:val="00367A12"/>
    <w:rsid w:val="00367A14"/>
    <w:rsid w:val="00367B1C"/>
    <w:rsid w:val="00367E81"/>
    <w:rsid w:val="00367F13"/>
    <w:rsid w:val="00370093"/>
    <w:rsid w:val="0037029F"/>
    <w:rsid w:val="003702C2"/>
    <w:rsid w:val="00370678"/>
    <w:rsid w:val="0037076E"/>
    <w:rsid w:val="00370989"/>
    <w:rsid w:val="00370DDD"/>
    <w:rsid w:val="00371099"/>
    <w:rsid w:val="003717C2"/>
    <w:rsid w:val="00371FDA"/>
    <w:rsid w:val="00372448"/>
    <w:rsid w:val="00372735"/>
    <w:rsid w:val="003727F1"/>
    <w:rsid w:val="00372E3D"/>
    <w:rsid w:val="00372F7F"/>
    <w:rsid w:val="00373153"/>
    <w:rsid w:val="003733A1"/>
    <w:rsid w:val="00373989"/>
    <w:rsid w:val="00373CDF"/>
    <w:rsid w:val="00373F35"/>
    <w:rsid w:val="00374038"/>
    <w:rsid w:val="003743C0"/>
    <w:rsid w:val="0037450C"/>
    <w:rsid w:val="003746DA"/>
    <w:rsid w:val="00374C00"/>
    <w:rsid w:val="00374C82"/>
    <w:rsid w:val="00374CD0"/>
    <w:rsid w:val="00375290"/>
    <w:rsid w:val="00375927"/>
    <w:rsid w:val="00375ACF"/>
    <w:rsid w:val="00375BCD"/>
    <w:rsid w:val="0037673B"/>
    <w:rsid w:val="00376780"/>
    <w:rsid w:val="003767AF"/>
    <w:rsid w:val="003768BC"/>
    <w:rsid w:val="0037697F"/>
    <w:rsid w:val="003769F0"/>
    <w:rsid w:val="00376A6A"/>
    <w:rsid w:val="00376F64"/>
    <w:rsid w:val="0037706C"/>
    <w:rsid w:val="0037707C"/>
    <w:rsid w:val="003775F9"/>
    <w:rsid w:val="00377752"/>
    <w:rsid w:val="003779B9"/>
    <w:rsid w:val="00377B02"/>
    <w:rsid w:val="00377EDA"/>
    <w:rsid w:val="0038043F"/>
    <w:rsid w:val="00380507"/>
    <w:rsid w:val="003807C7"/>
    <w:rsid w:val="00380916"/>
    <w:rsid w:val="00380F97"/>
    <w:rsid w:val="003812EE"/>
    <w:rsid w:val="003813DB"/>
    <w:rsid w:val="00381465"/>
    <w:rsid w:val="00381499"/>
    <w:rsid w:val="0038174C"/>
    <w:rsid w:val="0038183B"/>
    <w:rsid w:val="0038195A"/>
    <w:rsid w:val="003819D4"/>
    <w:rsid w:val="00381ACA"/>
    <w:rsid w:val="00381DCF"/>
    <w:rsid w:val="00381E2A"/>
    <w:rsid w:val="00381E3F"/>
    <w:rsid w:val="0038213B"/>
    <w:rsid w:val="0038283E"/>
    <w:rsid w:val="00382926"/>
    <w:rsid w:val="00382B5E"/>
    <w:rsid w:val="00382BB5"/>
    <w:rsid w:val="003831BE"/>
    <w:rsid w:val="0038341D"/>
    <w:rsid w:val="00383584"/>
    <w:rsid w:val="00383661"/>
    <w:rsid w:val="00383669"/>
    <w:rsid w:val="003836AF"/>
    <w:rsid w:val="00383765"/>
    <w:rsid w:val="00383E46"/>
    <w:rsid w:val="00384045"/>
    <w:rsid w:val="00384473"/>
    <w:rsid w:val="003847FF"/>
    <w:rsid w:val="003848A2"/>
    <w:rsid w:val="003848A8"/>
    <w:rsid w:val="003848FF"/>
    <w:rsid w:val="00384CAD"/>
    <w:rsid w:val="00384FDC"/>
    <w:rsid w:val="00385E2E"/>
    <w:rsid w:val="003860B6"/>
    <w:rsid w:val="0038613B"/>
    <w:rsid w:val="00387085"/>
    <w:rsid w:val="00387D0F"/>
    <w:rsid w:val="00387EEC"/>
    <w:rsid w:val="003901B0"/>
    <w:rsid w:val="003906D0"/>
    <w:rsid w:val="003908AD"/>
    <w:rsid w:val="003909B3"/>
    <w:rsid w:val="00390EA4"/>
    <w:rsid w:val="00391314"/>
    <w:rsid w:val="003916F1"/>
    <w:rsid w:val="0039192F"/>
    <w:rsid w:val="00391932"/>
    <w:rsid w:val="00391B04"/>
    <w:rsid w:val="00391B61"/>
    <w:rsid w:val="00391BD6"/>
    <w:rsid w:val="00392E2B"/>
    <w:rsid w:val="00393146"/>
    <w:rsid w:val="00393433"/>
    <w:rsid w:val="003938C0"/>
    <w:rsid w:val="00393AA5"/>
    <w:rsid w:val="00393EB5"/>
    <w:rsid w:val="0039407F"/>
    <w:rsid w:val="00394810"/>
    <w:rsid w:val="003949B0"/>
    <w:rsid w:val="003951F8"/>
    <w:rsid w:val="00395378"/>
    <w:rsid w:val="003953CA"/>
    <w:rsid w:val="0039574F"/>
    <w:rsid w:val="00395F56"/>
    <w:rsid w:val="0039670E"/>
    <w:rsid w:val="00396749"/>
    <w:rsid w:val="00396750"/>
    <w:rsid w:val="003968E5"/>
    <w:rsid w:val="0039696E"/>
    <w:rsid w:val="00396A64"/>
    <w:rsid w:val="00397014"/>
    <w:rsid w:val="00397474"/>
    <w:rsid w:val="00397714"/>
    <w:rsid w:val="00397742"/>
    <w:rsid w:val="00397BDE"/>
    <w:rsid w:val="00397D9C"/>
    <w:rsid w:val="003A0423"/>
    <w:rsid w:val="003A0765"/>
    <w:rsid w:val="003A0F62"/>
    <w:rsid w:val="003A0F86"/>
    <w:rsid w:val="003A1144"/>
    <w:rsid w:val="003A1162"/>
    <w:rsid w:val="003A1237"/>
    <w:rsid w:val="003A1671"/>
    <w:rsid w:val="003A1741"/>
    <w:rsid w:val="003A186A"/>
    <w:rsid w:val="003A1A3A"/>
    <w:rsid w:val="003A1C3D"/>
    <w:rsid w:val="003A218C"/>
    <w:rsid w:val="003A21B3"/>
    <w:rsid w:val="003A23C2"/>
    <w:rsid w:val="003A2850"/>
    <w:rsid w:val="003A29EF"/>
    <w:rsid w:val="003A2AB8"/>
    <w:rsid w:val="003A2F9B"/>
    <w:rsid w:val="003A30D6"/>
    <w:rsid w:val="003A3735"/>
    <w:rsid w:val="003A3991"/>
    <w:rsid w:val="003A3C38"/>
    <w:rsid w:val="003A3EA1"/>
    <w:rsid w:val="003A3EF6"/>
    <w:rsid w:val="003A3F5C"/>
    <w:rsid w:val="003A3FEE"/>
    <w:rsid w:val="003A3FF5"/>
    <w:rsid w:val="003A411D"/>
    <w:rsid w:val="003A4445"/>
    <w:rsid w:val="003A4533"/>
    <w:rsid w:val="003A4683"/>
    <w:rsid w:val="003A4867"/>
    <w:rsid w:val="003A4ADD"/>
    <w:rsid w:val="003A4C26"/>
    <w:rsid w:val="003A4F53"/>
    <w:rsid w:val="003A528B"/>
    <w:rsid w:val="003A54C0"/>
    <w:rsid w:val="003A55DA"/>
    <w:rsid w:val="003A5A62"/>
    <w:rsid w:val="003A5B09"/>
    <w:rsid w:val="003A6164"/>
    <w:rsid w:val="003A6280"/>
    <w:rsid w:val="003A6327"/>
    <w:rsid w:val="003A64C7"/>
    <w:rsid w:val="003A67B9"/>
    <w:rsid w:val="003A693C"/>
    <w:rsid w:val="003A6A29"/>
    <w:rsid w:val="003A6AAF"/>
    <w:rsid w:val="003A6C9B"/>
    <w:rsid w:val="003A6CEE"/>
    <w:rsid w:val="003A72D4"/>
    <w:rsid w:val="003A73D5"/>
    <w:rsid w:val="003A77C6"/>
    <w:rsid w:val="003A7AF9"/>
    <w:rsid w:val="003B00B2"/>
    <w:rsid w:val="003B0385"/>
    <w:rsid w:val="003B05FD"/>
    <w:rsid w:val="003B0621"/>
    <w:rsid w:val="003B06FC"/>
    <w:rsid w:val="003B10D6"/>
    <w:rsid w:val="003B15C8"/>
    <w:rsid w:val="003B165D"/>
    <w:rsid w:val="003B1695"/>
    <w:rsid w:val="003B191F"/>
    <w:rsid w:val="003B1AA9"/>
    <w:rsid w:val="003B1EEA"/>
    <w:rsid w:val="003B235A"/>
    <w:rsid w:val="003B238D"/>
    <w:rsid w:val="003B23F1"/>
    <w:rsid w:val="003B2CBC"/>
    <w:rsid w:val="003B2D88"/>
    <w:rsid w:val="003B2FA3"/>
    <w:rsid w:val="003B3253"/>
    <w:rsid w:val="003B3641"/>
    <w:rsid w:val="003B3713"/>
    <w:rsid w:val="003B3D7E"/>
    <w:rsid w:val="003B402C"/>
    <w:rsid w:val="003B40D8"/>
    <w:rsid w:val="003B42F9"/>
    <w:rsid w:val="003B45A6"/>
    <w:rsid w:val="003B45F2"/>
    <w:rsid w:val="003B4DA6"/>
    <w:rsid w:val="003B4EF8"/>
    <w:rsid w:val="003B50B5"/>
    <w:rsid w:val="003B55D4"/>
    <w:rsid w:val="003B55E7"/>
    <w:rsid w:val="003B5A8F"/>
    <w:rsid w:val="003B5EAF"/>
    <w:rsid w:val="003B5F22"/>
    <w:rsid w:val="003B603C"/>
    <w:rsid w:val="003B6163"/>
    <w:rsid w:val="003B6321"/>
    <w:rsid w:val="003B63C7"/>
    <w:rsid w:val="003B6459"/>
    <w:rsid w:val="003B6472"/>
    <w:rsid w:val="003B693D"/>
    <w:rsid w:val="003B6947"/>
    <w:rsid w:val="003B6CE7"/>
    <w:rsid w:val="003B7065"/>
    <w:rsid w:val="003B7152"/>
    <w:rsid w:val="003B73C8"/>
    <w:rsid w:val="003B7680"/>
    <w:rsid w:val="003B76BD"/>
    <w:rsid w:val="003B7E06"/>
    <w:rsid w:val="003C0562"/>
    <w:rsid w:val="003C0588"/>
    <w:rsid w:val="003C0836"/>
    <w:rsid w:val="003C0C1C"/>
    <w:rsid w:val="003C0F4E"/>
    <w:rsid w:val="003C1308"/>
    <w:rsid w:val="003C13CC"/>
    <w:rsid w:val="003C1D47"/>
    <w:rsid w:val="003C2110"/>
    <w:rsid w:val="003C28B7"/>
    <w:rsid w:val="003C2DF6"/>
    <w:rsid w:val="003C2E2A"/>
    <w:rsid w:val="003C2F48"/>
    <w:rsid w:val="003C3009"/>
    <w:rsid w:val="003C30B3"/>
    <w:rsid w:val="003C3146"/>
    <w:rsid w:val="003C3924"/>
    <w:rsid w:val="003C3B13"/>
    <w:rsid w:val="003C44EE"/>
    <w:rsid w:val="003C45D7"/>
    <w:rsid w:val="003C4619"/>
    <w:rsid w:val="003C497F"/>
    <w:rsid w:val="003C4C2E"/>
    <w:rsid w:val="003C4CF7"/>
    <w:rsid w:val="003C4E54"/>
    <w:rsid w:val="003C5150"/>
    <w:rsid w:val="003C5165"/>
    <w:rsid w:val="003C52FF"/>
    <w:rsid w:val="003C5340"/>
    <w:rsid w:val="003C54C4"/>
    <w:rsid w:val="003C572C"/>
    <w:rsid w:val="003C5746"/>
    <w:rsid w:val="003C5A87"/>
    <w:rsid w:val="003C5DA8"/>
    <w:rsid w:val="003C6607"/>
    <w:rsid w:val="003C69CA"/>
    <w:rsid w:val="003C6A7F"/>
    <w:rsid w:val="003C6FBA"/>
    <w:rsid w:val="003C6FFF"/>
    <w:rsid w:val="003C767C"/>
    <w:rsid w:val="003C7BAF"/>
    <w:rsid w:val="003C7D28"/>
    <w:rsid w:val="003C7DC1"/>
    <w:rsid w:val="003D0047"/>
    <w:rsid w:val="003D0559"/>
    <w:rsid w:val="003D0590"/>
    <w:rsid w:val="003D0D32"/>
    <w:rsid w:val="003D0DF1"/>
    <w:rsid w:val="003D0F48"/>
    <w:rsid w:val="003D121B"/>
    <w:rsid w:val="003D163E"/>
    <w:rsid w:val="003D1755"/>
    <w:rsid w:val="003D17A0"/>
    <w:rsid w:val="003D19F4"/>
    <w:rsid w:val="003D1EC2"/>
    <w:rsid w:val="003D1F32"/>
    <w:rsid w:val="003D1FA4"/>
    <w:rsid w:val="003D24B8"/>
    <w:rsid w:val="003D267D"/>
    <w:rsid w:val="003D3315"/>
    <w:rsid w:val="003D3BE0"/>
    <w:rsid w:val="003D3D59"/>
    <w:rsid w:val="003D3F56"/>
    <w:rsid w:val="003D433A"/>
    <w:rsid w:val="003D455B"/>
    <w:rsid w:val="003D4C4A"/>
    <w:rsid w:val="003D4D95"/>
    <w:rsid w:val="003D4E9F"/>
    <w:rsid w:val="003D5037"/>
    <w:rsid w:val="003D5121"/>
    <w:rsid w:val="003D5228"/>
    <w:rsid w:val="003D569B"/>
    <w:rsid w:val="003D5890"/>
    <w:rsid w:val="003D58DC"/>
    <w:rsid w:val="003D5941"/>
    <w:rsid w:val="003D5AEA"/>
    <w:rsid w:val="003D5BCB"/>
    <w:rsid w:val="003D5D77"/>
    <w:rsid w:val="003D5E59"/>
    <w:rsid w:val="003D61A3"/>
    <w:rsid w:val="003D6968"/>
    <w:rsid w:val="003D69C6"/>
    <w:rsid w:val="003D6A3E"/>
    <w:rsid w:val="003D6D8D"/>
    <w:rsid w:val="003D6DD2"/>
    <w:rsid w:val="003D7068"/>
    <w:rsid w:val="003D710F"/>
    <w:rsid w:val="003D725C"/>
    <w:rsid w:val="003D7598"/>
    <w:rsid w:val="003D75E2"/>
    <w:rsid w:val="003D7F99"/>
    <w:rsid w:val="003D7FAC"/>
    <w:rsid w:val="003E0141"/>
    <w:rsid w:val="003E020C"/>
    <w:rsid w:val="003E0218"/>
    <w:rsid w:val="003E0285"/>
    <w:rsid w:val="003E02DC"/>
    <w:rsid w:val="003E0511"/>
    <w:rsid w:val="003E06B7"/>
    <w:rsid w:val="003E083C"/>
    <w:rsid w:val="003E1115"/>
    <w:rsid w:val="003E111B"/>
    <w:rsid w:val="003E14A1"/>
    <w:rsid w:val="003E14DC"/>
    <w:rsid w:val="003E157A"/>
    <w:rsid w:val="003E17AB"/>
    <w:rsid w:val="003E1816"/>
    <w:rsid w:val="003E1852"/>
    <w:rsid w:val="003E18D2"/>
    <w:rsid w:val="003E1944"/>
    <w:rsid w:val="003E1BDC"/>
    <w:rsid w:val="003E1DC9"/>
    <w:rsid w:val="003E1FF9"/>
    <w:rsid w:val="003E2130"/>
    <w:rsid w:val="003E2500"/>
    <w:rsid w:val="003E261B"/>
    <w:rsid w:val="003E2CAF"/>
    <w:rsid w:val="003E2EF2"/>
    <w:rsid w:val="003E31CD"/>
    <w:rsid w:val="003E33CB"/>
    <w:rsid w:val="003E3598"/>
    <w:rsid w:val="003E3A70"/>
    <w:rsid w:val="003E3C55"/>
    <w:rsid w:val="003E3C78"/>
    <w:rsid w:val="003E3CB6"/>
    <w:rsid w:val="003E3D09"/>
    <w:rsid w:val="003E3DF4"/>
    <w:rsid w:val="003E4784"/>
    <w:rsid w:val="003E48FA"/>
    <w:rsid w:val="003E4B95"/>
    <w:rsid w:val="003E4CC5"/>
    <w:rsid w:val="003E4DD8"/>
    <w:rsid w:val="003E501A"/>
    <w:rsid w:val="003E51D7"/>
    <w:rsid w:val="003E545E"/>
    <w:rsid w:val="003E54A2"/>
    <w:rsid w:val="003E56D3"/>
    <w:rsid w:val="003E56D7"/>
    <w:rsid w:val="003E570F"/>
    <w:rsid w:val="003E594E"/>
    <w:rsid w:val="003E5B2E"/>
    <w:rsid w:val="003E5C91"/>
    <w:rsid w:val="003E5F27"/>
    <w:rsid w:val="003E65A0"/>
    <w:rsid w:val="003E670F"/>
    <w:rsid w:val="003E691F"/>
    <w:rsid w:val="003E69C4"/>
    <w:rsid w:val="003E6AE6"/>
    <w:rsid w:val="003E6BA9"/>
    <w:rsid w:val="003E6BD3"/>
    <w:rsid w:val="003E6C15"/>
    <w:rsid w:val="003E6F42"/>
    <w:rsid w:val="003E6F8F"/>
    <w:rsid w:val="003E71B6"/>
    <w:rsid w:val="003E7EC4"/>
    <w:rsid w:val="003E7F6F"/>
    <w:rsid w:val="003F04AA"/>
    <w:rsid w:val="003F0580"/>
    <w:rsid w:val="003F05C0"/>
    <w:rsid w:val="003F0897"/>
    <w:rsid w:val="003F0DF1"/>
    <w:rsid w:val="003F11C0"/>
    <w:rsid w:val="003F14B6"/>
    <w:rsid w:val="003F1699"/>
    <w:rsid w:val="003F186E"/>
    <w:rsid w:val="003F1A4E"/>
    <w:rsid w:val="003F1A9E"/>
    <w:rsid w:val="003F1F9B"/>
    <w:rsid w:val="003F2315"/>
    <w:rsid w:val="003F245A"/>
    <w:rsid w:val="003F24EF"/>
    <w:rsid w:val="003F2960"/>
    <w:rsid w:val="003F2D34"/>
    <w:rsid w:val="003F2D71"/>
    <w:rsid w:val="003F2FA1"/>
    <w:rsid w:val="003F31AB"/>
    <w:rsid w:val="003F3415"/>
    <w:rsid w:val="003F3477"/>
    <w:rsid w:val="003F34BD"/>
    <w:rsid w:val="003F3810"/>
    <w:rsid w:val="003F426E"/>
    <w:rsid w:val="003F446D"/>
    <w:rsid w:val="003F480F"/>
    <w:rsid w:val="003F5358"/>
    <w:rsid w:val="003F541C"/>
    <w:rsid w:val="003F549B"/>
    <w:rsid w:val="003F5576"/>
    <w:rsid w:val="003F573D"/>
    <w:rsid w:val="003F5769"/>
    <w:rsid w:val="003F5987"/>
    <w:rsid w:val="003F5EE8"/>
    <w:rsid w:val="003F65A4"/>
    <w:rsid w:val="003F6758"/>
    <w:rsid w:val="003F6BF4"/>
    <w:rsid w:val="003F6E40"/>
    <w:rsid w:val="003F6FEB"/>
    <w:rsid w:val="004000A9"/>
    <w:rsid w:val="00400277"/>
    <w:rsid w:val="004004AC"/>
    <w:rsid w:val="00400506"/>
    <w:rsid w:val="004005B9"/>
    <w:rsid w:val="004008B0"/>
    <w:rsid w:val="00400D71"/>
    <w:rsid w:val="00400F89"/>
    <w:rsid w:val="0040129C"/>
    <w:rsid w:val="004014FB"/>
    <w:rsid w:val="00401536"/>
    <w:rsid w:val="00401566"/>
    <w:rsid w:val="004016D6"/>
    <w:rsid w:val="00401764"/>
    <w:rsid w:val="0040176E"/>
    <w:rsid w:val="00401845"/>
    <w:rsid w:val="00401C2F"/>
    <w:rsid w:val="00401DFC"/>
    <w:rsid w:val="00402875"/>
    <w:rsid w:val="00402924"/>
    <w:rsid w:val="00402984"/>
    <w:rsid w:val="00402A9E"/>
    <w:rsid w:val="00402AA7"/>
    <w:rsid w:val="00402ADC"/>
    <w:rsid w:val="00402B97"/>
    <w:rsid w:val="00402E09"/>
    <w:rsid w:val="00402EA9"/>
    <w:rsid w:val="00402EE2"/>
    <w:rsid w:val="00403060"/>
    <w:rsid w:val="004030E0"/>
    <w:rsid w:val="004030EF"/>
    <w:rsid w:val="004031E8"/>
    <w:rsid w:val="004036E8"/>
    <w:rsid w:val="00403B63"/>
    <w:rsid w:val="00403DA4"/>
    <w:rsid w:val="00404062"/>
    <w:rsid w:val="00404143"/>
    <w:rsid w:val="00404181"/>
    <w:rsid w:val="004041AF"/>
    <w:rsid w:val="004042BC"/>
    <w:rsid w:val="004043D0"/>
    <w:rsid w:val="004049A3"/>
    <w:rsid w:val="00404DD9"/>
    <w:rsid w:val="00405002"/>
    <w:rsid w:val="00405154"/>
    <w:rsid w:val="004051B2"/>
    <w:rsid w:val="004054FF"/>
    <w:rsid w:val="004055B4"/>
    <w:rsid w:val="00405783"/>
    <w:rsid w:val="00405C4F"/>
    <w:rsid w:val="00405F82"/>
    <w:rsid w:val="0040625E"/>
    <w:rsid w:val="004063EC"/>
    <w:rsid w:val="00406468"/>
    <w:rsid w:val="00406507"/>
    <w:rsid w:val="00406702"/>
    <w:rsid w:val="00406E61"/>
    <w:rsid w:val="00406F93"/>
    <w:rsid w:val="004070BF"/>
    <w:rsid w:val="00407B33"/>
    <w:rsid w:val="00407B8F"/>
    <w:rsid w:val="00407D87"/>
    <w:rsid w:val="0041006B"/>
    <w:rsid w:val="00410270"/>
    <w:rsid w:val="00410594"/>
    <w:rsid w:val="004109A9"/>
    <w:rsid w:val="00410B60"/>
    <w:rsid w:val="00410E0E"/>
    <w:rsid w:val="00411342"/>
    <w:rsid w:val="004116FF"/>
    <w:rsid w:val="00411825"/>
    <w:rsid w:val="00412A0A"/>
    <w:rsid w:val="00412B94"/>
    <w:rsid w:val="00412C04"/>
    <w:rsid w:val="00412CA9"/>
    <w:rsid w:val="00412E8F"/>
    <w:rsid w:val="00412F22"/>
    <w:rsid w:val="00412FBD"/>
    <w:rsid w:val="00413239"/>
    <w:rsid w:val="0041353D"/>
    <w:rsid w:val="004135FD"/>
    <w:rsid w:val="00413C57"/>
    <w:rsid w:val="00413CE9"/>
    <w:rsid w:val="004144E8"/>
    <w:rsid w:val="00414536"/>
    <w:rsid w:val="00414B02"/>
    <w:rsid w:val="00414C62"/>
    <w:rsid w:val="00415415"/>
    <w:rsid w:val="00415552"/>
    <w:rsid w:val="00415CB5"/>
    <w:rsid w:val="00415DBE"/>
    <w:rsid w:val="00415F4C"/>
    <w:rsid w:val="00416849"/>
    <w:rsid w:val="00416877"/>
    <w:rsid w:val="00416A9E"/>
    <w:rsid w:val="004174B6"/>
    <w:rsid w:val="004175F7"/>
    <w:rsid w:val="004177E9"/>
    <w:rsid w:val="004179A9"/>
    <w:rsid w:val="00417A21"/>
    <w:rsid w:val="00417E59"/>
    <w:rsid w:val="00420151"/>
    <w:rsid w:val="004201F5"/>
    <w:rsid w:val="004204E2"/>
    <w:rsid w:val="00420BF6"/>
    <w:rsid w:val="00420C19"/>
    <w:rsid w:val="00420CC8"/>
    <w:rsid w:val="00420D8B"/>
    <w:rsid w:val="00420F89"/>
    <w:rsid w:val="00421015"/>
    <w:rsid w:val="004213D9"/>
    <w:rsid w:val="004216FE"/>
    <w:rsid w:val="00421A01"/>
    <w:rsid w:val="00421F73"/>
    <w:rsid w:val="00421F85"/>
    <w:rsid w:val="00421FE0"/>
    <w:rsid w:val="00421FE7"/>
    <w:rsid w:val="00422226"/>
    <w:rsid w:val="00422374"/>
    <w:rsid w:val="004223C7"/>
    <w:rsid w:val="004229AF"/>
    <w:rsid w:val="004229C1"/>
    <w:rsid w:val="00422A60"/>
    <w:rsid w:val="00422F57"/>
    <w:rsid w:val="00423154"/>
    <w:rsid w:val="004234C9"/>
    <w:rsid w:val="00423C7F"/>
    <w:rsid w:val="00423E5F"/>
    <w:rsid w:val="0042402B"/>
    <w:rsid w:val="00424072"/>
    <w:rsid w:val="004240DD"/>
    <w:rsid w:val="004242FD"/>
    <w:rsid w:val="00424416"/>
    <w:rsid w:val="0042453F"/>
    <w:rsid w:val="00424A51"/>
    <w:rsid w:val="00424E4A"/>
    <w:rsid w:val="00424FD1"/>
    <w:rsid w:val="0042539B"/>
    <w:rsid w:val="00425497"/>
    <w:rsid w:val="004254F9"/>
    <w:rsid w:val="00425C22"/>
    <w:rsid w:val="00425C33"/>
    <w:rsid w:val="00425CB7"/>
    <w:rsid w:val="00425CB9"/>
    <w:rsid w:val="00425EC5"/>
    <w:rsid w:val="00425F5C"/>
    <w:rsid w:val="00425F78"/>
    <w:rsid w:val="00425F93"/>
    <w:rsid w:val="0042603E"/>
    <w:rsid w:val="004268E9"/>
    <w:rsid w:val="00426F28"/>
    <w:rsid w:val="00427131"/>
    <w:rsid w:val="0042736D"/>
    <w:rsid w:val="00427645"/>
    <w:rsid w:val="0042793D"/>
    <w:rsid w:val="0042797D"/>
    <w:rsid w:val="00427A0A"/>
    <w:rsid w:val="00427DC3"/>
    <w:rsid w:val="00427E69"/>
    <w:rsid w:val="00427F26"/>
    <w:rsid w:val="00430098"/>
    <w:rsid w:val="00430111"/>
    <w:rsid w:val="004302F8"/>
    <w:rsid w:val="0043030A"/>
    <w:rsid w:val="00430754"/>
    <w:rsid w:val="0043082E"/>
    <w:rsid w:val="00430871"/>
    <w:rsid w:val="00430A07"/>
    <w:rsid w:val="00430D34"/>
    <w:rsid w:val="004318B4"/>
    <w:rsid w:val="00432065"/>
    <w:rsid w:val="004321A2"/>
    <w:rsid w:val="00432274"/>
    <w:rsid w:val="004324DD"/>
    <w:rsid w:val="0043283D"/>
    <w:rsid w:val="00432914"/>
    <w:rsid w:val="00432A8C"/>
    <w:rsid w:val="00432AC8"/>
    <w:rsid w:val="00432C5E"/>
    <w:rsid w:val="0043309E"/>
    <w:rsid w:val="004331A1"/>
    <w:rsid w:val="004331A3"/>
    <w:rsid w:val="0043329B"/>
    <w:rsid w:val="004333A1"/>
    <w:rsid w:val="004334BD"/>
    <w:rsid w:val="004337A2"/>
    <w:rsid w:val="00434373"/>
    <w:rsid w:val="004343F9"/>
    <w:rsid w:val="004344A6"/>
    <w:rsid w:val="004345B9"/>
    <w:rsid w:val="004345DD"/>
    <w:rsid w:val="00434723"/>
    <w:rsid w:val="004348AA"/>
    <w:rsid w:val="00434A97"/>
    <w:rsid w:val="00434C80"/>
    <w:rsid w:val="00434DDC"/>
    <w:rsid w:val="00435076"/>
    <w:rsid w:val="0043555F"/>
    <w:rsid w:val="00435601"/>
    <w:rsid w:val="004356CA"/>
    <w:rsid w:val="0043570F"/>
    <w:rsid w:val="0043573C"/>
    <w:rsid w:val="004359B1"/>
    <w:rsid w:val="00435A17"/>
    <w:rsid w:val="00436356"/>
    <w:rsid w:val="00436CF6"/>
    <w:rsid w:val="00436DA0"/>
    <w:rsid w:val="00437448"/>
    <w:rsid w:val="0043755B"/>
    <w:rsid w:val="00437A59"/>
    <w:rsid w:val="00437C3F"/>
    <w:rsid w:val="00437C49"/>
    <w:rsid w:val="00437DF2"/>
    <w:rsid w:val="00437E08"/>
    <w:rsid w:val="004401E8"/>
    <w:rsid w:val="004405D2"/>
    <w:rsid w:val="00440BFA"/>
    <w:rsid w:val="0044198A"/>
    <w:rsid w:val="00441C4D"/>
    <w:rsid w:val="00441D35"/>
    <w:rsid w:val="00441DBC"/>
    <w:rsid w:val="00441F9A"/>
    <w:rsid w:val="004422C4"/>
    <w:rsid w:val="004424EC"/>
    <w:rsid w:val="00442A6A"/>
    <w:rsid w:val="00442C54"/>
    <w:rsid w:val="00442D6C"/>
    <w:rsid w:val="00443004"/>
    <w:rsid w:val="0044305C"/>
    <w:rsid w:val="004435BA"/>
    <w:rsid w:val="00443954"/>
    <w:rsid w:val="00443957"/>
    <w:rsid w:val="00443DD0"/>
    <w:rsid w:val="00443E7A"/>
    <w:rsid w:val="00443EA9"/>
    <w:rsid w:val="00443FA0"/>
    <w:rsid w:val="00444028"/>
    <w:rsid w:val="0044408A"/>
    <w:rsid w:val="00444381"/>
    <w:rsid w:val="004443D9"/>
    <w:rsid w:val="00444684"/>
    <w:rsid w:val="00444984"/>
    <w:rsid w:val="00444BCF"/>
    <w:rsid w:val="00444CBE"/>
    <w:rsid w:val="00444F95"/>
    <w:rsid w:val="00445045"/>
    <w:rsid w:val="00445205"/>
    <w:rsid w:val="00445322"/>
    <w:rsid w:val="0044557A"/>
    <w:rsid w:val="00445655"/>
    <w:rsid w:val="00445753"/>
    <w:rsid w:val="00445784"/>
    <w:rsid w:val="004459E9"/>
    <w:rsid w:val="00445A2A"/>
    <w:rsid w:val="00446640"/>
    <w:rsid w:val="004469F7"/>
    <w:rsid w:val="00446ED9"/>
    <w:rsid w:val="00447A57"/>
    <w:rsid w:val="00447DA0"/>
    <w:rsid w:val="00447FD0"/>
    <w:rsid w:val="004502DD"/>
    <w:rsid w:val="00450858"/>
    <w:rsid w:val="00450A38"/>
    <w:rsid w:val="00450E8F"/>
    <w:rsid w:val="00450F39"/>
    <w:rsid w:val="0045172A"/>
    <w:rsid w:val="00451764"/>
    <w:rsid w:val="00451D39"/>
    <w:rsid w:val="004520A9"/>
    <w:rsid w:val="004521AC"/>
    <w:rsid w:val="00452420"/>
    <w:rsid w:val="004526EC"/>
    <w:rsid w:val="00452743"/>
    <w:rsid w:val="00452753"/>
    <w:rsid w:val="00452BC8"/>
    <w:rsid w:val="00452EFB"/>
    <w:rsid w:val="00453072"/>
    <w:rsid w:val="004531BB"/>
    <w:rsid w:val="0045358B"/>
    <w:rsid w:val="00453A66"/>
    <w:rsid w:val="00453B4E"/>
    <w:rsid w:val="00453DAF"/>
    <w:rsid w:val="00453EEC"/>
    <w:rsid w:val="00454220"/>
    <w:rsid w:val="00454583"/>
    <w:rsid w:val="00454840"/>
    <w:rsid w:val="00455093"/>
    <w:rsid w:val="00455D15"/>
    <w:rsid w:val="00455D8E"/>
    <w:rsid w:val="00455EDA"/>
    <w:rsid w:val="004564FD"/>
    <w:rsid w:val="00456560"/>
    <w:rsid w:val="0045672F"/>
    <w:rsid w:val="00456CB0"/>
    <w:rsid w:val="00456CD5"/>
    <w:rsid w:val="004570B5"/>
    <w:rsid w:val="00457C42"/>
    <w:rsid w:val="0046011D"/>
    <w:rsid w:val="004606DD"/>
    <w:rsid w:val="0046077F"/>
    <w:rsid w:val="004607DE"/>
    <w:rsid w:val="00460C02"/>
    <w:rsid w:val="00461081"/>
    <w:rsid w:val="004610AF"/>
    <w:rsid w:val="0046117F"/>
    <w:rsid w:val="0046125C"/>
    <w:rsid w:val="00461352"/>
    <w:rsid w:val="004613D0"/>
    <w:rsid w:val="0046160E"/>
    <w:rsid w:val="0046218C"/>
    <w:rsid w:val="004623E5"/>
    <w:rsid w:val="004625B0"/>
    <w:rsid w:val="004625BF"/>
    <w:rsid w:val="00462739"/>
    <w:rsid w:val="0046278C"/>
    <w:rsid w:val="004629D7"/>
    <w:rsid w:val="00462CD3"/>
    <w:rsid w:val="00462DBB"/>
    <w:rsid w:val="00462E4B"/>
    <w:rsid w:val="0046327E"/>
    <w:rsid w:val="00463436"/>
    <w:rsid w:val="00463A1E"/>
    <w:rsid w:val="00463D13"/>
    <w:rsid w:val="004640A8"/>
    <w:rsid w:val="00464329"/>
    <w:rsid w:val="00464547"/>
    <w:rsid w:val="00464798"/>
    <w:rsid w:val="004647DB"/>
    <w:rsid w:val="00464B12"/>
    <w:rsid w:val="00464D1C"/>
    <w:rsid w:val="00464ED3"/>
    <w:rsid w:val="004650E2"/>
    <w:rsid w:val="0046524D"/>
    <w:rsid w:val="00465346"/>
    <w:rsid w:val="00465630"/>
    <w:rsid w:val="004658BC"/>
    <w:rsid w:val="00465914"/>
    <w:rsid w:val="00465A14"/>
    <w:rsid w:val="00465B9C"/>
    <w:rsid w:val="00465D6D"/>
    <w:rsid w:val="00465DA0"/>
    <w:rsid w:val="00465E12"/>
    <w:rsid w:val="004660A7"/>
    <w:rsid w:val="0046635B"/>
    <w:rsid w:val="00466803"/>
    <w:rsid w:val="004668B4"/>
    <w:rsid w:val="00466A9C"/>
    <w:rsid w:val="00466C1A"/>
    <w:rsid w:val="00466F94"/>
    <w:rsid w:val="004678A0"/>
    <w:rsid w:val="00467908"/>
    <w:rsid w:val="00467975"/>
    <w:rsid w:val="00467A8F"/>
    <w:rsid w:val="00470045"/>
    <w:rsid w:val="00470260"/>
    <w:rsid w:val="0047072D"/>
    <w:rsid w:val="00470CDE"/>
    <w:rsid w:val="004710F5"/>
    <w:rsid w:val="00471278"/>
    <w:rsid w:val="004717FF"/>
    <w:rsid w:val="004722AE"/>
    <w:rsid w:val="004724EA"/>
    <w:rsid w:val="00472697"/>
    <w:rsid w:val="004729D3"/>
    <w:rsid w:val="00472BFE"/>
    <w:rsid w:val="00472C59"/>
    <w:rsid w:val="004731C0"/>
    <w:rsid w:val="00473647"/>
    <w:rsid w:val="00473AFE"/>
    <w:rsid w:val="00473FC0"/>
    <w:rsid w:val="00474057"/>
    <w:rsid w:val="00474182"/>
    <w:rsid w:val="00474242"/>
    <w:rsid w:val="004744AD"/>
    <w:rsid w:val="004744D3"/>
    <w:rsid w:val="004749B3"/>
    <w:rsid w:val="00474BA6"/>
    <w:rsid w:val="00474D36"/>
    <w:rsid w:val="00475055"/>
    <w:rsid w:val="0047506C"/>
    <w:rsid w:val="00475151"/>
    <w:rsid w:val="0047527B"/>
    <w:rsid w:val="00475585"/>
    <w:rsid w:val="004756B1"/>
    <w:rsid w:val="00475A5E"/>
    <w:rsid w:val="00475A7D"/>
    <w:rsid w:val="004773D5"/>
    <w:rsid w:val="00477681"/>
    <w:rsid w:val="0047779C"/>
    <w:rsid w:val="004779B6"/>
    <w:rsid w:val="004779D5"/>
    <w:rsid w:val="00477D19"/>
    <w:rsid w:val="00477D65"/>
    <w:rsid w:val="00477EA2"/>
    <w:rsid w:val="00480034"/>
    <w:rsid w:val="0048010F"/>
    <w:rsid w:val="00480334"/>
    <w:rsid w:val="00480745"/>
    <w:rsid w:val="004808AA"/>
    <w:rsid w:val="00480A3C"/>
    <w:rsid w:val="00480D8C"/>
    <w:rsid w:val="00480F04"/>
    <w:rsid w:val="004816C1"/>
    <w:rsid w:val="00481A09"/>
    <w:rsid w:val="00481AB4"/>
    <w:rsid w:val="00481DA0"/>
    <w:rsid w:val="00481F0B"/>
    <w:rsid w:val="004824DF"/>
    <w:rsid w:val="0048266E"/>
    <w:rsid w:val="00482804"/>
    <w:rsid w:val="00482CCC"/>
    <w:rsid w:val="00482F8F"/>
    <w:rsid w:val="004837E5"/>
    <w:rsid w:val="0048383C"/>
    <w:rsid w:val="00483AB1"/>
    <w:rsid w:val="00483C8A"/>
    <w:rsid w:val="00484181"/>
    <w:rsid w:val="00484346"/>
    <w:rsid w:val="00484ADF"/>
    <w:rsid w:val="00484CBB"/>
    <w:rsid w:val="00484E73"/>
    <w:rsid w:val="00485173"/>
    <w:rsid w:val="004851ED"/>
    <w:rsid w:val="004853E3"/>
    <w:rsid w:val="004854B3"/>
    <w:rsid w:val="004855C1"/>
    <w:rsid w:val="00485A75"/>
    <w:rsid w:val="00485BF4"/>
    <w:rsid w:val="00485CFD"/>
    <w:rsid w:val="00485E31"/>
    <w:rsid w:val="0048635C"/>
    <w:rsid w:val="004865A4"/>
    <w:rsid w:val="004866D8"/>
    <w:rsid w:val="004869C7"/>
    <w:rsid w:val="00486E22"/>
    <w:rsid w:val="00486EAF"/>
    <w:rsid w:val="004871F6"/>
    <w:rsid w:val="0048735D"/>
    <w:rsid w:val="00487453"/>
    <w:rsid w:val="0048768F"/>
    <w:rsid w:val="00487E4F"/>
    <w:rsid w:val="00487E67"/>
    <w:rsid w:val="00487EA4"/>
    <w:rsid w:val="00487EC6"/>
    <w:rsid w:val="004901A0"/>
    <w:rsid w:val="004901A2"/>
    <w:rsid w:val="00490315"/>
    <w:rsid w:val="00490611"/>
    <w:rsid w:val="004906B3"/>
    <w:rsid w:val="00490980"/>
    <w:rsid w:val="004909C0"/>
    <w:rsid w:val="004909DC"/>
    <w:rsid w:val="00490E04"/>
    <w:rsid w:val="00490E21"/>
    <w:rsid w:val="0049145C"/>
    <w:rsid w:val="00491539"/>
    <w:rsid w:val="004918E6"/>
    <w:rsid w:val="00491A39"/>
    <w:rsid w:val="00491B13"/>
    <w:rsid w:val="00491D16"/>
    <w:rsid w:val="0049218E"/>
    <w:rsid w:val="004922F4"/>
    <w:rsid w:val="00492317"/>
    <w:rsid w:val="00492397"/>
    <w:rsid w:val="004928DC"/>
    <w:rsid w:val="00493328"/>
    <w:rsid w:val="00493545"/>
    <w:rsid w:val="004935C3"/>
    <w:rsid w:val="004937C0"/>
    <w:rsid w:val="00493A3D"/>
    <w:rsid w:val="00493A40"/>
    <w:rsid w:val="00493AEB"/>
    <w:rsid w:val="00493B02"/>
    <w:rsid w:val="00493BBB"/>
    <w:rsid w:val="004942BA"/>
    <w:rsid w:val="004945AF"/>
    <w:rsid w:val="0049465B"/>
    <w:rsid w:val="004946AC"/>
    <w:rsid w:val="00494CDB"/>
    <w:rsid w:val="004953E2"/>
    <w:rsid w:val="00495854"/>
    <w:rsid w:val="00495D10"/>
    <w:rsid w:val="00495FCA"/>
    <w:rsid w:val="004963B9"/>
    <w:rsid w:val="004968DF"/>
    <w:rsid w:val="00496B34"/>
    <w:rsid w:val="00496BA1"/>
    <w:rsid w:val="00496C9E"/>
    <w:rsid w:val="00496E58"/>
    <w:rsid w:val="00496F55"/>
    <w:rsid w:val="004972D4"/>
    <w:rsid w:val="00497322"/>
    <w:rsid w:val="00497494"/>
    <w:rsid w:val="00497498"/>
    <w:rsid w:val="00497666"/>
    <w:rsid w:val="00497B2D"/>
    <w:rsid w:val="00497C73"/>
    <w:rsid w:val="00497FD4"/>
    <w:rsid w:val="004A013A"/>
    <w:rsid w:val="004A0715"/>
    <w:rsid w:val="004A09DD"/>
    <w:rsid w:val="004A0AC1"/>
    <w:rsid w:val="004A0CF7"/>
    <w:rsid w:val="004A0F26"/>
    <w:rsid w:val="004A1662"/>
    <w:rsid w:val="004A181B"/>
    <w:rsid w:val="004A19FD"/>
    <w:rsid w:val="004A1ABB"/>
    <w:rsid w:val="004A1B2F"/>
    <w:rsid w:val="004A1B9A"/>
    <w:rsid w:val="004A1EA1"/>
    <w:rsid w:val="004A1F1E"/>
    <w:rsid w:val="004A20B6"/>
    <w:rsid w:val="004A2181"/>
    <w:rsid w:val="004A2188"/>
    <w:rsid w:val="004A2257"/>
    <w:rsid w:val="004A22DE"/>
    <w:rsid w:val="004A22E7"/>
    <w:rsid w:val="004A231C"/>
    <w:rsid w:val="004A24F6"/>
    <w:rsid w:val="004A2E65"/>
    <w:rsid w:val="004A31FE"/>
    <w:rsid w:val="004A336C"/>
    <w:rsid w:val="004A340B"/>
    <w:rsid w:val="004A363F"/>
    <w:rsid w:val="004A3D74"/>
    <w:rsid w:val="004A4326"/>
    <w:rsid w:val="004A4449"/>
    <w:rsid w:val="004A444C"/>
    <w:rsid w:val="004A49B1"/>
    <w:rsid w:val="004A4CF4"/>
    <w:rsid w:val="004A4FC9"/>
    <w:rsid w:val="004A5609"/>
    <w:rsid w:val="004A5762"/>
    <w:rsid w:val="004A5922"/>
    <w:rsid w:val="004A5A87"/>
    <w:rsid w:val="004A5ED5"/>
    <w:rsid w:val="004A6063"/>
    <w:rsid w:val="004A6153"/>
    <w:rsid w:val="004A656F"/>
    <w:rsid w:val="004A6A59"/>
    <w:rsid w:val="004A6AD5"/>
    <w:rsid w:val="004A75EE"/>
    <w:rsid w:val="004A7B45"/>
    <w:rsid w:val="004A7D83"/>
    <w:rsid w:val="004B004A"/>
    <w:rsid w:val="004B04FC"/>
    <w:rsid w:val="004B086E"/>
    <w:rsid w:val="004B0907"/>
    <w:rsid w:val="004B09C1"/>
    <w:rsid w:val="004B0B75"/>
    <w:rsid w:val="004B0CB0"/>
    <w:rsid w:val="004B0D77"/>
    <w:rsid w:val="004B0E3E"/>
    <w:rsid w:val="004B114F"/>
    <w:rsid w:val="004B13FE"/>
    <w:rsid w:val="004B1486"/>
    <w:rsid w:val="004B15A9"/>
    <w:rsid w:val="004B15AF"/>
    <w:rsid w:val="004B1794"/>
    <w:rsid w:val="004B18EA"/>
    <w:rsid w:val="004B1C91"/>
    <w:rsid w:val="004B2035"/>
    <w:rsid w:val="004B2071"/>
    <w:rsid w:val="004B213B"/>
    <w:rsid w:val="004B222C"/>
    <w:rsid w:val="004B24DC"/>
    <w:rsid w:val="004B262A"/>
    <w:rsid w:val="004B29FD"/>
    <w:rsid w:val="004B2D07"/>
    <w:rsid w:val="004B2FB2"/>
    <w:rsid w:val="004B3025"/>
    <w:rsid w:val="004B32C7"/>
    <w:rsid w:val="004B3438"/>
    <w:rsid w:val="004B3C19"/>
    <w:rsid w:val="004B3CB5"/>
    <w:rsid w:val="004B3F9B"/>
    <w:rsid w:val="004B425B"/>
    <w:rsid w:val="004B46AE"/>
    <w:rsid w:val="004B4BB4"/>
    <w:rsid w:val="004B4C3E"/>
    <w:rsid w:val="004B4CE5"/>
    <w:rsid w:val="004B513A"/>
    <w:rsid w:val="004B542B"/>
    <w:rsid w:val="004B578F"/>
    <w:rsid w:val="004B59C1"/>
    <w:rsid w:val="004B5C0D"/>
    <w:rsid w:val="004B5ECD"/>
    <w:rsid w:val="004B6166"/>
    <w:rsid w:val="004B6986"/>
    <w:rsid w:val="004B6B00"/>
    <w:rsid w:val="004B6B2B"/>
    <w:rsid w:val="004B6D7B"/>
    <w:rsid w:val="004B6F0D"/>
    <w:rsid w:val="004B6FA7"/>
    <w:rsid w:val="004B6FDA"/>
    <w:rsid w:val="004B7122"/>
    <w:rsid w:val="004B7144"/>
    <w:rsid w:val="004B77DD"/>
    <w:rsid w:val="004B786F"/>
    <w:rsid w:val="004B797B"/>
    <w:rsid w:val="004B7B4C"/>
    <w:rsid w:val="004B7B90"/>
    <w:rsid w:val="004B7C65"/>
    <w:rsid w:val="004B7F63"/>
    <w:rsid w:val="004C0059"/>
    <w:rsid w:val="004C01CC"/>
    <w:rsid w:val="004C06E1"/>
    <w:rsid w:val="004C07FD"/>
    <w:rsid w:val="004C08AB"/>
    <w:rsid w:val="004C0918"/>
    <w:rsid w:val="004C0922"/>
    <w:rsid w:val="004C135E"/>
    <w:rsid w:val="004C139C"/>
    <w:rsid w:val="004C1B49"/>
    <w:rsid w:val="004C2072"/>
    <w:rsid w:val="004C209E"/>
    <w:rsid w:val="004C2186"/>
    <w:rsid w:val="004C238F"/>
    <w:rsid w:val="004C2627"/>
    <w:rsid w:val="004C26CB"/>
    <w:rsid w:val="004C2B67"/>
    <w:rsid w:val="004C2BF4"/>
    <w:rsid w:val="004C2F7D"/>
    <w:rsid w:val="004C2FAD"/>
    <w:rsid w:val="004C3078"/>
    <w:rsid w:val="004C311E"/>
    <w:rsid w:val="004C3126"/>
    <w:rsid w:val="004C3258"/>
    <w:rsid w:val="004C3437"/>
    <w:rsid w:val="004C3513"/>
    <w:rsid w:val="004C3ACE"/>
    <w:rsid w:val="004C3B01"/>
    <w:rsid w:val="004C3BF7"/>
    <w:rsid w:val="004C3E7C"/>
    <w:rsid w:val="004C435E"/>
    <w:rsid w:val="004C43C0"/>
    <w:rsid w:val="004C456E"/>
    <w:rsid w:val="004C461B"/>
    <w:rsid w:val="004C4703"/>
    <w:rsid w:val="004C4F4A"/>
    <w:rsid w:val="004C52D9"/>
    <w:rsid w:val="004C55D3"/>
    <w:rsid w:val="004C565C"/>
    <w:rsid w:val="004C56E7"/>
    <w:rsid w:val="004C5921"/>
    <w:rsid w:val="004C5ACE"/>
    <w:rsid w:val="004C5F1C"/>
    <w:rsid w:val="004C5FE3"/>
    <w:rsid w:val="004C5FE6"/>
    <w:rsid w:val="004C64CF"/>
    <w:rsid w:val="004C661B"/>
    <w:rsid w:val="004C684B"/>
    <w:rsid w:val="004C6FEF"/>
    <w:rsid w:val="004C7153"/>
    <w:rsid w:val="004C7171"/>
    <w:rsid w:val="004C71CB"/>
    <w:rsid w:val="004C724B"/>
    <w:rsid w:val="004C724E"/>
    <w:rsid w:val="004C7A1B"/>
    <w:rsid w:val="004C7C61"/>
    <w:rsid w:val="004C7C70"/>
    <w:rsid w:val="004C7C81"/>
    <w:rsid w:val="004D002E"/>
    <w:rsid w:val="004D07A3"/>
    <w:rsid w:val="004D0B06"/>
    <w:rsid w:val="004D0B3A"/>
    <w:rsid w:val="004D0BC5"/>
    <w:rsid w:val="004D0BF0"/>
    <w:rsid w:val="004D0C32"/>
    <w:rsid w:val="004D0CCA"/>
    <w:rsid w:val="004D0D25"/>
    <w:rsid w:val="004D1108"/>
    <w:rsid w:val="004D119C"/>
    <w:rsid w:val="004D11FD"/>
    <w:rsid w:val="004D1853"/>
    <w:rsid w:val="004D1A79"/>
    <w:rsid w:val="004D1DB5"/>
    <w:rsid w:val="004D1F96"/>
    <w:rsid w:val="004D22A4"/>
    <w:rsid w:val="004D26FC"/>
    <w:rsid w:val="004D28DE"/>
    <w:rsid w:val="004D2B6A"/>
    <w:rsid w:val="004D2BDF"/>
    <w:rsid w:val="004D3224"/>
    <w:rsid w:val="004D341F"/>
    <w:rsid w:val="004D38EB"/>
    <w:rsid w:val="004D3CE5"/>
    <w:rsid w:val="004D40A8"/>
    <w:rsid w:val="004D4173"/>
    <w:rsid w:val="004D4798"/>
    <w:rsid w:val="004D538F"/>
    <w:rsid w:val="004D5498"/>
    <w:rsid w:val="004D54B9"/>
    <w:rsid w:val="004D585A"/>
    <w:rsid w:val="004D5864"/>
    <w:rsid w:val="004D5897"/>
    <w:rsid w:val="004D58D9"/>
    <w:rsid w:val="004D61E6"/>
    <w:rsid w:val="004D6433"/>
    <w:rsid w:val="004D67E2"/>
    <w:rsid w:val="004D69EE"/>
    <w:rsid w:val="004D6C46"/>
    <w:rsid w:val="004D70ED"/>
    <w:rsid w:val="004D73DE"/>
    <w:rsid w:val="004D73F2"/>
    <w:rsid w:val="004D76A5"/>
    <w:rsid w:val="004D784D"/>
    <w:rsid w:val="004D79E3"/>
    <w:rsid w:val="004D7F97"/>
    <w:rsid w:val="004E01E2"/>
    <w:rsid w:val="004E0340"/>
    <w:rsid w:val="004E0748"/>
    <w:rsid w:val="004E0F89"/>
    <w:rsid w:val="004E107C"/>
    <w:rsid w:val="004E17B1"/>
    <w:rsid w:val="004E1A39"/>
    <w:rsid w:val="004E1AC3"/>
    <w:rsid w:val="004E1B04"/>
    <w:rsid w:val="004E1E4E"/>
    <w:rsid w:val="004E1F1B"/>
    <w:rsid w:val="004E1F34"/>
    <w:rsid w:val="004E2987"/>
    <w:rsid w:val="004E2CAB"/>
    <w:rsid w:val="004E3104"/>
    <w:rsid w:val="004E3331"/>
    <w:rsid w:val="004E33C4"/>
    <w:rsid w:val="004E34E8"/>
    <w:rsid w:val="004E34EF"/>
    <w:rsid w:val="004E3825"/>
    <w:rsid w:val="004E3971"/>
    <w:rsid w:val="004E3B0C"/>
    <w:rsid w:val="004E3B65"/>
    <w:rsid w:val="004E42B9"/>
    <w:rsid w:val="004E4345"/>
    <w:rsid w:val="004E459C"/>
    <w:rsid w:val="004E4683"/>
    <w:rsid w:val="004E474C"/>
    <w:rsid w:val="004E47EC"/>
    <w:rsid w:val="004E49B4"/>
    <w:rsid w:val="004E4B87"/>
    <w:rsid w:val="004E4C82"/>
    <w:rsid w:val="004E5AF2"/>
    <w:rsid w:val="004E5C2E"/>
    <w:rsid w:val="004E5E8F"/>
    <w:rsid w:val="004E6064"/>
    <w:rsid w:val="004E6590"/>
    <w:rsid w:val="004E6BC3"/>
    <w:rsid w:val="004E7176"/>
    <w:rsid w:val="004E7877"/>
    <w:rsid w:val="004E7D02"/>
    <w:rsid w:val="004E7F96"/>
    <w:rsid w:val="004E7FDD"/>
    <w:rsid w:val="004F0214"/>
    <w:rsid w:val="004F06FC"/>
    <w:rsid w:val="004F0932"/>
    <w:rsid w:val="004F0934"/>
    <w:rsid w:val="004F0C55"/>
    <w:rsid w:val="004F0C94"/>
    <w:rsid w:val="004F0F3C"/>
    <w:rsid w:val="004F0F68"/>
    <w:rsid w:val="004F1025"/>
    <w:rsid w:val="004F1106"/>
    <w:rsid w:val="004F12D3"/>
    <w:rsid w:val="004F13D1"/>
    <w:rsid w:val="004F1945"/>
    <w:rsid w:val="004F1954"/>
    <w:rsid w:val="004F1D64"/>
    <w:rsid w:val="004F1F7C"/>
    <w:rsid w:val="004F211C"/>
    <w:rsid w:val="004F21F1"/>
    <w:rsid w:val="004F26A7"/>
    <w:rsid w:val="004F2DFE"/>
    <w:rsid w:val="004F2FF3"/>
    <w:rsid w:val="004F30DA"/>
    <w:rsid w:val="004F3185"/>
    <w:rsid w:val="004F37AB"/>
    <w:rsid w:val="004F3A40"/>
    <w:rsid w:val="004F3A4B"/>
    <w:rsid w:val="004F3AF0"/>
    <w:rsid w:val="004F3DA9"/>
    <w:rsid w:val="004F3DB1"/>
    <w:rsid w:val="004F3FE3"/>
    <w:rsid w:val="004F4AE0"/>
    <w:rsid w:val="004F4B72"/>
    <w:rsid w:val="004F4CAD"/>
    <w:rsid w:val="004F4ECD"/>
    <w:rsid w:val="004F51AB"/>
    <w:rsid w:val="004F5226"/>
    <w:rsid w:val="004F5956"/>
    <w:rsid w:val="004F59B9"/>
    <w:rsid w:val="004F59D7"/>
    <w:rsid w:val="004F5A74"/>
    <w:rsid w:val="004F5E74"/>
    <w:rsid w:val="004F62ED"/>
    <w:rsid w:val="004F63E7"/>
    <w:rsid w:val="004F6570"/>
    <w:rsid w:val="004F6749"/>
    <w:rsid w:val="004F687A"/>
    <w:rsid w:val="004F6917"/>
    <w:rsid w:val="004F6BDC"/>
    <w:rsid w:val="004F6CCE"/>
    <w:rsid w:val="004F7016"/>
    <w:rsid w:val="004F73F4"/>
    <w:rsid w:val="004F7537"/>
    <w:rsid w:val="004F779A"/>
    <w:rsid w:val="004F7B3C"/>
    <w:rsid w:val="004F7C7E"/>
    <w:rsid w:val="004F7D3A"/>
    <w:rsid w:val="004F7F5A"/>
    <w:rsid w:val="004F7F7A"/>
    <w:rsid w:val="005004F0"/>
    <w:rsid w:val="005007C1"/>
    <w:rsid w:val="00500F61"/>
    <w:rsid w:val="00501095"/>
    <w:rsid w:val="00501103"/>
    <w:rsid w:val="00501502"/>
    <w:rsid w:val="005017BB"/>
    <w:rsid w:val="005018DD"/>
    <w:rsid w:val="005018E1"/>
    <w:rsid w:val="00501927"/>
    <w:rsid w:val="00501BE1"/>
    <w:rsid w:val="00501E76"/>
    <w:rsid w:val="0050238D"/>
    <w:rsid w:val="0050242B"/>
    <w:rsid w:val="00502471"/>
    <w:rsid w:val="00502C6E"/>
    <w:rsid w:val="0050388B"/>
    <w:rsid w:val="00503B1E"/>
    <w:rsid w:val="00503CBB"/>
    <w:rsid w:val="00503CDB"/>
    <w:rsid w:val="00503DA5"/>
    <w:rsid w:val="00504151"/>
    <w:rsid w:val="00504540"/>
    <w:rsid w:val="005050CC"/>
    <w:rsid w:val="005055B6"/>
    <w:rsid w:val="00505BCB"/>
    <w:rsid w:val="00505ED0"/>
    <w:rsid w:val="00505F2E"/>
    <w:rsid w:val="005060A5"/>
    <w:rsid w:val="005060DC"/>
    <w:rsid w:val="00506209"/>
    <w:rsid w:val="0050631D"/>
    <w:rsid w:val="00506541"/>
    <w:rsid w:val="005065FC"/>
    <w:rsid w:val="0050694B"/>
    <w:rsid w:val="00506C68"/>
    <w:rsid w:val="00506D44"/>
    <w:rsid w:val="00506EEF"/>
    <w:rsid w:val="00506F6B"/>
    <w:rsid w:val="005071FE"/>
    <w:rsid w:val="0050753B"/>
    <w:rsid w:val="005076D4"/>
    <w:rsid w:val="00507919"/>
    <w:rsid w:val="005100C5"/>
    <w:rsid w:val="00510667"/>
    <w:rsid w:val="00510CCA"/>
    <w:rsid w:val="00510DA5"/>
    <w:rsid w:val="005114CA"/>
    <w:rsid w:val="00511792"/>
    <w:rsid w:val="005117B8"/>
    <w:rsid w:val="00512026"/>
    <w:rsid w:val="0051209C"/>
    <w:rsid w:val="00512165"/>
    <w:rsid w:val="005124EB"/>
    <w:rsid w:val="0051271C"/>
    <w:rsid w:val="00512A71"/>
    <w:rsid w:val="00512EFA"/>
    <w:rsid w:val="00513040"/>
    <w:rsid w:val="00513261"/>
    <w:rsid w:val="00513420"/>
    <w:rsid w:val="0051391F"/>
    <w:rsid w:val="005139F7"/>
    <w:rsid w:val="00513B87"/>
    <w:rsid w:val="00513B8B"/>
    <w:rsid w:val="00513E27"/>
    <w:rsid w:val="00513EB5"/>
    <w:rsid w:val="0051413C"/>
    <w:rsid w:val="00514142"/>
    <w:rsid w:val="0051421C"/>
    <w:rsid w:val="005142B1"/>
    <w:rsid w:val="00514442"/>
    <w:rsid w:val="005145DB"/>
    <w:rsid w:val="00514603"/>
    <w:rsid w:val="005147CF"/>
    <w:rsid w:val="00514BBC"/>
    <w:rsid w:val="00514C13"/>
    <w:rsid w:val="0051506F"/>
    <w:rsid w:val="00515269"/>
    <w:rsid w:val="00515550"/>
    <w:rsid w:val="00515A6F"/>
    <w:rsid w:val="00515BDC"/>
    <w:rsid w:val="00515C98"/>
    <w:rsid w:val="00515E9D"/>
    <w:rsid w:val="00515FC9"/>
    <w:rsid w:val="005160BE"/>
    <w:rsid w:val="005163CA"/>
    <w:rsid w:val="00516B44"/>
    <w:rsid w:val="00516BC2"/>
    <w:rsid w:val="00516CA1"/>
    <w:rsid w:val="00516ECF"/>
    <w:rsid w:val="00516EF2"/>
    <w:rsid w:val="00517633"/>
    <w:rsid w:val="0051775A"/>
    <w:rsid w:val="00517795"/>
    <w:rsid w:val="00517CA3"/>
    <w:rsid w:val="00517D50"/>
    <w:rsid w:val="00517F97"/>
    <w:rsid w:val="0052005C"/>
    <w:rsid w:val="00520494"/>
    <w:rsid w:val="0052051E"/>
    <w:rsid w:val="00520578"/>
    <w:rsid w:val="005205FF"/>
    <w:rsid w:val="00520652"/>
    <w:rsid w:val="0052075C"/>
    <w:rsid w:val="00520CA1"/>
    <w:rsid w:val="00520D2B"/>
    <w:rsid w:val="00521125"/>
    <w:rsid w:val="00521380"/>
    <w:rsid w:val="00521394"/>
    <w:rsid w:val="005213AB"/>
    <w:rsid w:val="005216E2"/>
    <w:rsid w:val="0052175A"/>
    <w:rsid w:val="005217DB"/>
    <w:rsid w:val="00521900"/>
    <w:rsid w:val="005219B1"/>
    <w:rsid w:val="005221CB"/>
    <w:rsid w:val="00522699"/>
    <w:rsid w:val="005226F4"/>
    <w:rsid w:val="00522728"/>
    <w:rsid w:val="0052292B"/>
    <w:rsid w:val="00522AE0"/>
    <w:rsid w:val="00522C7E"/>
    <w:rsid w:val="005233A3"/>
    <w:rsid w:val="005234BF"/>
    <w:rsid w:val="00523AF8"/>
    <w:rsid w:val="00523D2E"/>
    <w:rsid w:val="00523E3B"/>
    <w:rsid w:val="00523F22"/>
    <w:rsid w:val="0052407F"/>
    <w:rsid w:val="005244FF"/>
    <w:rsid w:val="00524662"/>
    <w:rsid w:val="005246CA"/>
    <w:rsid w:val="0052473F"/>
    <w:rsid w:val="00524806"/>
    <w:rsid w:val="0052487A"/>
    <w:rsid w:val="005248CC"/>
    <w:rsid w:val="005248ED"/>
    <w:rsid w:val="00524AE6"/>
    <w:rsid w:val="00524B1D"/>
    <w:rsid w:val="00524F86"/>
    <w:rsid w:val="00525131"/>
    <w:rsid w:val="005253CD"/>
    <w:rsid w:val="00525671"/>
    <w:rsid w:val="00525852"/>
    <w:rsid w:val="005262B3"/>
    <w:rsid w:val="005266FB"/>
    <w:rsid w:val="0052677D"/>
    <w:rsid w:val="00526919"/>
    <w:rsid w:val="0052698E"/>
    <w:rsid w:val="00526D25"/>
    <w:rsid w:val="00526E2D"/>
    <w:rsid w:val="00526FDD"/>
    <w:rsid w:val="0052713B"/>
    <w:rsid w:val="00527159"/>
    <w:rsid w:val="00527452"/>
    <w:rsid w:val="00527758"/>
    <w:rsid w:val="00527901"/>
    <w:rsid w:val="00527C36"/>
    <w:rsid w:val="00527E51"/>
    <w:rsid w:val="00527E91"/>
    <w:rsid w:val="005300CF"/>
    <w:rsid w:val="00530640"/>
    <w:rsid w:val="0053080B"/>
    <w:rsid w:val="00530B52"/>
    <w:rsid w:val="00530CF2"/>
    <w:rsid w:val="00530CF7"/>
    <w:rsid w:val="00530D97"/>
    <w:rsid w:val="005312F2"/>
    <w:rsid w:val="0053133D"/>
    <w:rsid w:val="005313B2"/>
    <w:rsid w:val="0053165E"/>
    <w:rsid w:val="00531BE1"/>
    <w:rsid w:val="00531BE4"/>
    <w:rsid w:val="00531FDD"/>
    <w:rsid w:val="00532735"/>
    <w:rsid w:val="00532B85"/>
    <w:rsid w:val="00532C90"/>
    <w:rsid w:val="00533AE3"/>
    <w:rsid w:val="00533BD3"/>
    <w:rsid w:val="00534005"/>
    <w:rsid w:val="0053415F"/>
    <w:rsid w:val="005341B6"/>
    <w:rsid w:val="00534486"/>
    <w:rsid w:val="00534B03"/>
    <w:rsid w:val="00534C1C"/>
    <w:rsid w:val="00534CB6"/>
    <w:rsid w:val="00534E51"/>
    <w:rsid w:val="005351E1"/>
    <w:rsid w:val="0053570D"/>
    <w:rsid w:val="00535854"/>
    <w:rsid w:val="00535989"/>
    <w:rsid w:val="005359B9"/>
    <w:rsid w:val="00536319"/>
    <w:rsid w:val="00536373"/>
    <w:rsid w:val="005366B9"/>
    <w:rsid w:val="005368F0"/>
    <w:rsid w:val="00536975"/>
    <w:rsid w:val="00536CFA"/>
    <w:rsid w:val="00536DD0"/>
    <w:rsid w:val="00536F1C"/>
    <w:rsid w:val="00537075"/>
    <w:rsid w:val="0053762A"/>
    <w:rsid w:val="00537CFA"/>
    <w:rsid w:val="00537D8A"/>
    <w:rsid w:val="00540387"/>
    <w:rsid w:val="00540516"/>
    <w:rsid w:val="00540E19"/>
    <w:rsid w:val="00540E9A"/>
    <w:rsid w:val="005411C7"/>
    <w:rsid w:val="0054149C"/>
    <w:rsid w:val="00541532"/>
    <w:rsid w:val="005416AA"/>
    <w:rsid w:val="00541A5A"/>
    <w:rsid w:val="005425DA"/>
    <w:rsid w:val="0054261B"/>
    <w:rsid w:val="00542A8E"/>
    <w:rsid w:val="00542DD5"/>
    <w:rsid w:val="00542F95"/>
    <w:rsid w:val="005430F0"/>
    <w:rsid w:val="005431D0"/>
    <w:rsid w:val="005432CB"/>
    <w:rsid w:val="00543480"/>
    <w:rsid w:val="005434A5"/>
    <w:rsid w:val="005435C1"/>
    <w:rsid w:val="0054376E"/>
    <w:rsid w:val="005438CC"/>
    <w:rsid w:val="00543ED9"/>
    <w:rsid w:val="00544380"/>
    <w:rsid w:val="005443D7"/>
    <w:rsid w:val="00544B54"/>
    <w:rsid w:val="00544B75"/>
    <w:rsid w:val="00544B7A"/>
    <w:rsid w:val="00544E55"/>
    <w:rsid w:val="00544F4B"/>
    <w:rsid w:val="005454BE"/>
    <w:rsid w:val="0054556B"/>
    <w:rsid w:val="00545684"/>
    <w:rsid w:val="005458F1"/>
    <w:rsid w:val="00546075"/>
    <w:rsid w:val="0054659B"/>
    <w:rsid w:val="005465A9"/>
    <w:rsid w:val="00546612"/>
    <w:rsid w:val="0054668B"/>
    <w:rsid w:val="0054672A"/>
    <w:rsid w:val="00546AF0"/>
    <w:rsid w:val="00546BD3"/>
    <w:rsid w:val="00546CB5"/>
    <w:rsid w:val="0054706C"/>
    <w:rsid w:val="005472F4"/>
    <w:rsid w:val="00547494"/>
    <w:rsid w:val="00547781"/>
    <w:rsid w:val="00547E76"/>
    <w:rsid w:val="005500AA"/>
    <w:rsid w:val="00550621"/>
    <w:rsid w:val="00550AAF"/>
    <w:rsid w:val="00550F5A"/>
    <w:rsid w:val="00551083"/>
    <w:rsid w:val="00551756"/>
    <w:rsid w:val="005519B7"/>
    <w:rsid w:val="00551F64"/>
    <w:rsid w:val="0055250F"/>
    <w:rsid w:val="005527B1"/>
    <w:rsid w:val="00552B17"/>
    <w:rsid w:val="00552BDD"/>
    <w:rsid w:val="00552D73"/>
    <w:rsid w:val="005532FB"/>
    <w:rsid w:val="0055375D"/>
    <w:rsid w:val="005539BB"/>
    <w:rsid w:val="005547C7"/>
    <w:rsid w:val="00555233"/>
    <w:rsid w:val="00555971"/>
    <w:rsid w:val="00555D7A"/>
    <w:rsid w:val="00555DFB"/>
    <w:rsid w:val="00555E44"/>
    <w:rsid w:val="00555EF7"/>
    <w:rsid w:val="0055630B"/>
    <w:rsid w:val="00556324"/>
    <w:rsid w:val="00556491"/>
    <w:rsid w:val="005564A3"/>
    <w:rsid w:val="00556543"/>
    <w:rsid w:val="00556793"/>
    <w:rsid w:val="00556A11"/>
    <w:rsid w:val="00556A37"/>
    <w:rsid w:val="00556AB3"/>
    <w:rsid w:val="00556C50"/>
    <w:rsid w:val="00556C94"/>
    <w:rsid w:val="00556CD9"/>
    <w:rsid w:val="00556EC9"/>
    <w:rsid w:val="00556F70"/>
    <w:rsid w:val="0055706A"/>
    <w:rsid w:val="0055734D"/>
    <w:rsid w:val="005574F0"/>
    <w:rsid w:val="00557521"/>
    <w:rsid w:val="005577FA"/>
    <w:rsid w:val="005579EB"/>
    <w:rsid w:val="00557A81"/>
    <w:rsid w:val="00557C19"/>
    <w:rsid w:val="00557C23"/>
    <w:rsid w:val="00557D8B"/>
    <w:rsid w:val="005602A0"/>
    <w:rsid w:val="00560472"/>
    <w:rsid w:val="005604C2"/>
    <w:rsid w:val="00560564"/>
    <w:rsid w:val="00560605"/>
    <w:rsid w:val="0056077E"/>
    <w:rsid w:val="0056081A"/>
    <w:rsid w:val="0056134B"/>
    <w:rsid w:val="0056156E"/>
    <w:rsid w:val="00561A4C"/>
    <w:rsid w:val="00561A6E"/>
    <w:rsid w:val="00561D81"/>
    <w:rsid w:val="00561EB5"/>
    <w:rsid w:val="00562243"/>
    <w:rsid w:val="0056239D"/>
    <w:rsid w:val="005626FE"/>
    <w:rsid w:val="00562869"/>
    <w:rsid w:val="005628C9"/>
    <w:rsid w:val="00562EA9"/>
    <w:rsid w:val="00562EEC"/>
    <w:rsid w:val="00562F33"/>
    <w:rsid w:val="00563376"/>
    <w:rsid w:val="00563641"/>
    <w:rsid w:val="0056387D"/>
    <w:rsid w:val="005638A9"/>
    <w:rsid w:val="005638D2"/>
    <w:rsid w:val="00563A27"/>
    <w:rsid w:val="00563C4E"/>
    <w:rsid w:val="00563C8E"/>
    <w:rsid w:val="005640D3"/>
    <w:rsid w:val="005640E2"/>
    <w:rsid w:val="0056418F"/>
    <w:rsid w:val="005644E2"/>
    <w:rsid w:val="005649D5"/>
    <w:rsid w:val="005650A5"/>
    <w:rsid w:val="005652DD"/>
    <w:rsid w:val="0056532B"/>
    <w:rsid w:val="005653FE"/>
    <w:rsid w:val="00565592"/>
    <w:rsid w:val="0056561D"/>
    <w:rsid w:val="0056586C"/>
    <w:rsid w:val="00565CEB"/>
    <w:rsid w:val="00565DE3"/>
    <w:rsid w:val="00566103"/>
    <w:rsid w:val="0056618B"/>
    <w:rsid w:val="00566534"/>
    <w:rsid w:val="00566549"/>
    <w:rsid w:val="00566588"/>
    <w:rsid w:val="00566B9E"/>
    <w:rsid w:val="00566D71"/>
    <w:rsid w:val="005672BE"/>
    <w:rsid w:val="0056730B"/>
    <w:rsid w:val="0056773A"/>
    <w:rsid w:val="0057007C"/>
    <w:rsid w:val="0057012D"/>
    <w:rsid w:val="005702B8"/>
    <w:rsid w:val="00570369"/>
    <w:rsid w:val="005703F3"/>
    <w:rsid w:val="005705BE"/>
    <w:rsid w:val="0057064B"/>
    <w:rsid w:val="005706DB"/>
    <w:rsid w:val="00570CF6"/>
    <w:rsid w:val="00570F0F"/>
    <w:rsid w:val="00570F40"/>
    <w:rsid w:val="005714BD"/>
    <w:rsid w:val="0057162A"/>
    <w:rsid w:val="00571BD8"/>
    <w:rsid w:val="00572091"/>
    <w:rsid w:val="005720F3"/>
    <w:rsid w:val="0057289D"/>
    <w:rsid w:val="005728F1"/>
    <w:rsid w:val="00572B85"/>
    <w:rsid w:val="00572FFB"/>
    <w:rsid w:val="00573288"/>
    <w:rsid w:val="00573523"/>
    <w:rsid w:val="00573810"/>
    <w:rsid w:val="00573A72"/>
    <w:rsid w:val="00573D51"/>
    <w:rsid w:val="00573FB4"/>
    <w:rsid w:val="0057439C"/>
    <w:rsid w:val="005744E1"/>
    <w:rsid w:val="005748EA"/>
    <w:rsid w:val="005749D0"/>
    <w:rsid w:val="00574A63"/>
    <w:rsid w:val="00574EEE"/>
    <w:rsid w:val="00574FB3"/>
    <w:rsid w:val="0057565A"/>
    <w:rsid w:val="00575962"/>
    <w:rsid w:val="00576030"/>
    <w:rsid w:val="005761BF"/>
    <w:rsid w:val="005763BB"/>
    <w:rsid w:val="00576428"/>
    <w:rsid w:val="005765DB"/>
    <w:rsid w:val="00576A05"/>
    <w:rsid w:val="00576B2D"/>
    <w:rsid w:val="00576F00"/>
    <w:rsid w:val="0057716C"/>
    <w:rsid w:val="0057792F"/>
    <w:rsid w:val="00577AAD"/>
    <w:rsid w:val="00577B19"/>
    <w:rsid w:val="00577EEF"/>
    <w:rsid w:val="00580598"/>
    <w:rsid w:val="00581206"/>
    <w:rsid w:val="005812DA"/>
    <w:rsid w:val="0058145A"/>
    <w:rsid w:val="005816C1"/>
    <w:rsid w:val="00581802"/>
    <w:rsid w:val="00581866"/>
    <w:rsid w:val="00581882"/>
    <w:rsid w:val="00581A15"/>
    <w:rsid w:val="00581ACC"/>
    <w:rsid w:val="00581DBD"/>
    <w:rsid w:val="00582040"/>
    <w:rsid w:val="005821E3"/>
    <w:rsid w:val="0058232E"/>
    <w:rsid w:val="00582713"/>
    <w:rsid w:val="005828D2"/>
    <w:rsid w:val="005828F8"/>
    <w:rsid w:val="00582E47"/>
    <w:rsid w:val="00582EE0"/>
    <w:rsid w:val="005831AF"/>
    <w:rsid w:val="00583334"/>
    <w:rsid w:val="005836C2"/>
    <w:rsid w:val="005836D7"/>
    <w:rsid w:val="005839F2"/>
    <w:rsid w:val="00583E2B"/>
    <w:rsid w:val="0058407A"/>
    <w:rsid w:val="005840C5"/>
    <w:rsid w:val="00584C98"/>
    <w:rsid w:val="00584FF3"/>
    <w:rsid w:val="005854B7"/>
    <w:rsid w:val="00585880"/>
    <w:rsid w:val="00585904"/>
    <w:rsid w:val="00585966"/>
    <w:rsid w:val="00585CB1"/>
    <w:rsid w:val="00585F46"/>
    <w:rsid w:val="00586205"/>
    <w:rsid w:val="005863C2"/>
    <w:rsid w:val="00586564"/>
    <w:rsid w:val="00586FC5"/>
    <w:rsid w:val="00586FF1"/>
    <w:rsid w:val="00587046"/>
    <w:rsid w:val="005875B3"/>
    <w:rsid w:val="00587AAC"/>
    <w:rsid w:val="00587B57"/>
    <w:rsid w:val="00587F3B"/>
    <w:rsid w:val="00590554"/>
    <w:rsid w:val="005905CF"/>
    <w:rsid w:val="005908E4"/>
    <w:rsid w:val="005909E9"/>
    <w:rsid w:val="00590D53"/>
    <w:rsid w:val="00591020"/>
    <w:rsid w:val="00591113"/>
    <w:rsid w:val="005911F5"/>
    <w:rsid w:val="00591A77"/>
    <w:rsid w:val="00591EAD"/>
    <w:rsid w:val="005921C2"/>
    <w:rsid w:val="0059221A"/>
    <w:rsid w:val="005922D0"/>
    <w:rsid w:val="00592BF9"/>
    <w:rsid w:val="00592F04"/>
    <w:rsid w:val="005930A1"/>
    <w:rsid w:val="005931D5"/>
    <w:rsid w:val="00593840"/>
    <w:rsid w:val="00593C8A"/>
    <w:rsid w:val="005940E2"/>
    <w:rsid w:val="0059448F"/>
    <w:rsid w:val="005946AB"/>
    <w:rsid w:val="005949F6"/>
    <w:rsid w:val="00595060"/>
    <w:rsid w:val="00595128"/>
    <w:rsid w:val="005953CF"/>
    <w:rsid w:val="00595550"/>
    <w:rsid w:val="00596061"/>
    <w:rsid w:val="005961BD"/>
    <w:rsid w:val="00596403"/>
    <w:rsid w:val="005964A1"/>
    <w:rsid w:val="00596584"/>
    <w:rsid w:val="00596589"/>
    <w:rsid w:val="00596710"/>
    <w:rsid w:val="00596934"/>
    <w:rsid w:val="00596998"/>
    <w:rsid w:val="00596C90"/>
    <w:rsid w:val="00596EFA"/>
    <w:rsid w:val="0059719D"/>
    <w:rsid w:val="0059774E"/>
    <w:rsid w:val="00597974"/>
    <w:rsid w:val="00597E54"/>
    <w:rsid w:val="005A015D"/>
    <w:rsid w:val="005A01CE"/>
    <w:rsid w:val="005A0260"/>
    <w:rsid w:val="005A0778"/>
    <w:rsid w:val="005A08F3"/>
    <w:rsid w:val="005A09A8"/>
    <w:rsid w:val="005A0B1F"/>
    <w:rsid w:val="005A10E2"/>
    <w:rsid w:val="005A1381"/>
    <w:rsid w:val="005A140D"/>
    <w:rsid w:val="005A1492"/>
    <w:rsid w:val="005A166B"/>
    <w:rsid w:val="005A1834"/>
    <w:rsid w:val="005A19AB"/>
    <w:rsid w:val="005A1BEB"/>
    <w:rsid w:val="005A222D"/>
    <w:rsid w:val="005A25C4"/>
    <w:rsid w:val="005A2A13"/>
    <w:rsid w:val="005A2BDB"/>
    <w:rsid w:val="005A302A"/>
    <w:rsid w:val="005A30A1"/>
    <w:rsid w:val="005A3546"/>
    <w:rsid w:val="005A3733"/>
    <w:rsid w:val="005A37B8"/>
    <w:rsid w:val="005A3874"/>
    <w:rsid w:val="005A39B8"/>
    <w:rsid w:val="005A401A"/>
    <w:rsid w:val="005A4385"/>
    <w:rsid w:val="005A442C"/>
    <w:rsid w:val="005A4BA1"/>
    <w:rsid w:val="005A50FA"/>
    <w:rsid w:val="005A5C22"/>
    <w:rsid w:val="005A5F2E"/>
    <w:rsid w:val="005A5FB9"/>
    <w:rsid w:val="005A6185"/>
    <w:rsid w:val="005A6278"/>
    <w:rsid w:val="005A70E4"/>
    <w:rsid w:val="005A738C"/>
    <w:rsid w:val="005A747B"/>
    <w:rsid w:val="005B036D"/>
    <w:rsid w:val="005B0786"/>
    <w:rsid w:val="005B0841"/>
    <w:rsid w:val="005B09C7"/>
    <w:rsid w:val="005B0C12"/>
    <w:rsid w:val="005B0C71"/>
    <w:rsid w:val="005B0D54"/>
    <w:rsid w:val="005B10FF"/>
    <w:rsid w:val="005B130A"/>
    <w:rsid w:val="005B1617"/>
    <w:rsid w:val="005B17C0"/>
    <w:rsid w:val="005B17D3"/>
    <w:rsid w:val="005B18C6"/>
    <w:rsid w:val="005B1A88"/>
    <w:rsid w:val="005B204D"/>
    <w:rsid w:val="005B233D"/>
    <w:rsid w:val="005B2412"/>
    <w:rsid w:val="005B2615"/>
    <w:rsid w:val="005B291B"/>
    <w:rsid w:val="005B3AE0"/>
    <w:rsid w:val="005B3C22"/>
    <w:rsid w:val="005B3D15"/>
    <w:rsid w:val="005B3EBB"/>
    <w:rsid w:val="005B40DA"/>
    <w:rsid w:val="005B425A"/>
    <w:rsid w:val="005B4882"/>
    <w:rsid w:val="005B4F3F"/>
    <w:rsid w:val="005B51C7"/>
    <w:rsid w:val="005B529A"/>
    <w:rsid w:val="005B543D"/>
    <w:rsid w:val="005B569F"/>
    <w:rsid w:val="005B5FA7"/>
    <w:rsid w:val="005B63F2"/>
    <w:rsid w:val="005B67B6"/>
    <w:rsid w:val="005B67C6"/>
    <w:rsid w:val="005B6948"/>
    <w:rsid w:val="005B6A04"/>
    <w:rsid w:val="005B6B08"/>
    <w:rsid w:val="005B6CA6"/>
    <w:rsid w:val="005B6CB3"/>
    <w:rsid w:val="005B6CC8"/>
    <w:rsid w:val="005B6CEF"/>
    <w:rsid w:val="005B7418"/>
    <w:rsid w:val="005B7B06"/>
    <w:rsid w:val="005B7CCF"/>
    <w:rsid w:val="005B7D30"/>
    <w:rsid w:val="005B7E10"/>
    <w:rsid w:val="005B7E7B"/>
    <w:rsid w:val="005C04AF"/>
    <w:rsid w:val="005C0551"/>
    <w:rsid w:val="005C06AA"/>
    <w:rsid w:val="005C06E3"/>
    <w:rsid w:val="005C0AF2"/>
    <w:rsid w:val="005C0E6E"/>
    <w:rsid w:val="005C0EF4"/>
    <w:rsid w:val="005C0F1C"/>
    <w:rsid w:val="005C12E8"/>
    <w:rsid w:val="005C1600"/>
    <w:rsid w:val="005C168E"/>
    <w:rsid w:val="005C180F"/>
    <w:rsid w:val="005C1AE0"/>
    <w:rsid w:val="005C1B96"/>
    <w:rsid w:val="005C1C9C"/>
    <w:rsid w:val="005C1EB8"/>
    <w:rsid w:val="005C1ED9"/>
    <w:rsid w:val="005C1F14"/>
    <w:rsid w:val="005C22F8"/>
    <w:rsid w:val="005C2453"/>
    <w:rsid w:val="005C2619"/>
    <w:rsid w:val="005C264D"/>
    <w:rsid w:val="005C2E20"/>
    <w:rsid w:val="005C2E38"/>
    <w:rsid w:val="005C3155"/>
    <w:rsid w:val="005C31F0"/>
    <w:rsid w:val="005C3232"/>
    <w:rsid w:val="005C340F"/>
    <w:rsid w:val="005C34D4"/>
    <w:rsid w:val="005C3AE4"/>
    <w:rsid w:val="005C3BC1"/>
    <w:rsid w:val="005C3D1E"/>
    <w:rsid w:val="005C4072"/>
    <w:rsid w:val="005C4550"/>
    <w:rsid w:val="005C472A"/>
    <w:rsid w:val="005C47C1"/>
    <w:rsid w:val="005C49C3"/>
    <w:rsid w:val="005C5018"/>
    <w:rsid w:val="005C5071"/>
    <w:rsid w:val="005C55BA"/>
    <w:rsid w:val="005C5B8A"/>
    <w:rsid w:val="005C5BB5"/>
    <w:rsid w:val="005C5C01"/>
    <w:rsid w:val="005C5E9F"/>
    <w:rsid w:val="005C61ED"/>
    <w:rsid w:val="005C6490"/>
    <w:rsid w:val="005C6587"/>
    <w:rsid w:val="005C670C"/>
    <w:rsid w:val="005C6946"/>
    <w:rsid w:val="005C6D87"/>
    <w:rsid w:val="005C6E2B"/>
    <w:rsid w:val="005C7067"/>
    <w:rsid w:val="005C712C"/>
    <w:rsid w:val="005C71C3"/>
    <w:rsid w:val="005C7243"/>
    <w:rsid w:val="005C732D"/>
    <w:rsid w:val="005C74A6"/>
    <w:rsid w:val="005C7502"/>
    <w:rsid w:val="005C77F9"/>
    <w:rsid w:val="005C788B"/>
    <w:rsid w:val="005C7AF0"/>
    <w:rsid w:val="005C7CE6"/>
    <w:rsid w:val="005D0085"/>
    <w:rsid w:val="005D0152"/>
    <w:rsid w:val="005D0172"/>
    <w:rsid w:val="005D0466"/>
    <w:rsid w:val="005D04E7"/>
    <w:rsid w:val="005D05E0"/>
    <w:rsid w:val="005D0960"/>
    <w:rsid w:val="005D0E15"/>
    <w:rsid w:val="005D1174"/>
    <w:rsid w:val="005D1433"/>
    <w:rsid w:val="005D1522"/>
    <w:rsid w:val="005D15A3"/>
    <w:rsid w:val="005D1C81"/>
    <w:rsid w:val="005D1CCC"/>
    <w:rsid w:val="005D1D4A"/>
    <w:rsid w:val="005D2083"/>
    <w:rsid w:val="005D23AB"/>
    <w:rsid w:val="005D245D"/>
    <w:rsid w:val="005D287D"/>
    <w:rsid w:val="005D299B"/>
    <w:rsid w:val="005D30A1"/>
    <w:rsid w:val="005D31F1"/>
    <w:rsid w:val="005D3509"/>
    <w:rsid w:val="005D376D"/>
    <w:rsid w:val="005D39D3"/>
    <w:rsid w:val="005D3DC0"/>
    <w:rsid w:val="005D40E2"/>
    <w:rsid w:val="005D4A79"/>
    <w:rsid w:val="005D4B89"/>
    <w:rsid w:val="005D4DAF"/>
    <w:rsid w:val="005D52BC"/>
    <w:rsid w:val="005D54F7"/>
    <w:rsid w:val="005D57EC"/>
    <w:rsid w:val="005D5849"/>
    <w:rsid w:val="005D5895"/>
    <w:rsid w:val="005D598F"/>
    <w:rsid w:val="005D6172"/>
    <w:rsid w:val="005D665B"/>
    <w:rsid w:val="005D6705"/>
    <w:rsid w:val="005D6CC9"/>
    <w:rsid w:val="005D6FDA"/>
    <w:rsid w:val="005D6FE3"/>
    <w:rsid w:val="005D74B7"/>
    <w:rsid w:val="005D7535"/>
    <w:rsid w:val="005D7BEC"/>
    <w:rsid w:val="005D7C72"/>
    <w:rsid w:val="005E002A"/>
    <w:rsid w:val="005E0488"/>
    <w:rsid w:val="005E071F"/>
    <w:rsid w:val="005E0787"/>
    <w:rsid w:val="005E0865"/>
    <w:rsid w:val="005E08C4"/>
    <w:rsid w:val="005E0C6F"/>
    <w:rsid w:val="005E1A2D"/>
    <w:rsid w:val="005E1C93"/>
    <w:rsid w:val="005E23AF"/>
    <w:rsid w:val="005E23D3"/>
    <w:rsid w:val="005E25BF"/>
    <w:rsid w:val="005E2659"/>
    <w:rsid w:val="005E296E"/>
    <w:rsid w:val="005E3419"/>
    <w:rsid w:val="005E39DA"/>
    <w:rsid w:val="005E3F05"/>
    <w:rsid w:val="005E41C7"/>
    <w:rsid w:val="005E432F"/>
    <w:rsid w:val="005E43AF"/>
    <w:rsid w:val="005E4484"/>
    <w:rsid w:val="005E46D9"/>
    <w:rsid w:val="005E482E"/>
    <w:rsid w:val="005E48A5"/>
    <w:rsid w:val="005E4B1F"/>
    <w:rsid w:val="005E5415"/>
    <w:rsid w:val="005E5552"/>
    <w:rsid w:val="005E55B1"/>
    <w:rsid w:val="005E56B8"/>
    <w:rsid w:val="005E5909"/>
    <w:rsid w:val="005E5BA0"/>
    <w:rsid w:val="005E5C3B"/>
    <w:rsid w:val="005E5C58"/>
    <w:rsid w:val="005E5D1F"/>
    <w:rsid w:val="005E5DBD"/>
    <w:rsid w:val="005E5E37"/>
    <w:rsid w:val="005E5E68"/>
    <w:rsid w:val="005E60F3"/>
    <w:rsid w:val="005E677B"/>
    <w:rsid w:val="005E6861"/>
    <w:rsid w:val="005E6C26"/>
    <w:rsid w:val="005E6D63"/>
    <w:rsid w:val="005E6DDC"/>
    <w:rsid w:val="005E6EC8"/>
    <w:rsid w:val="005E7052"/>
    <w:rsid w:val="005E711B"/>
    <w:rsid w:val="005E712E"/>
    <w:rsid w:val="005E748B"/>
    <w:rsid w:val="005E7683"/>
    <w:rsid w:val="005E7776"/>
    <w:rsid w:val="005E79EC"/>
    <w:rsid w:val="005E7BFD"/>
    <w:rsid w:val="005E7C7C"/>
    <w:rsid w:val="005E7FF9"/>
    <w:rsid w:val="005F0216"/>
    <w:rsid w:val="005F029A"/>
    <w:rsid w:val="005F07BB"/>
    <w:rsid w:val="005F08DB"/>
    <w:rsid w:val="005F09CE"/>
    <w:rsid w:val="005F0B19"/>
    <w:rsid w:val="005F0DB1"/>
    <w:rsid w:val="005F10A4"/>
    <w:rsid w:val="005F1107"/>
    <w:rsid w:val="005F12B0"/>
    <w:rsid w:val="005F1378"/>
    <w:rsid w:val="005F13BC"/>
    <w:rsid w:val="005F1570"/>
    <w:rsid w:val="005F1AB9"/>
    <w:rsid w:val="005F1EF0"/>
    <w:rsid w:val="005F25BF"/>
    <w:rsid w:val="005F2939"/>
    <w:rsid w:val="005F2956"/>
    <w:rsid w:val="005F2D20"/>
    <w:rsid w:val="005F3000"/>
    <w:rsid w:val="005F311C"/>
    <w:rsid w:val="005F36E4"/>
    <w:rsid w:val="005F38F3"/>
    <w:rsid w:val="005F3BAA"/>
    <w:rsid w:val="005F3C8B"/>
    <w:rsid w:val="005F408F"/>
    <w:rsid w:val="005F41AE"/>
    <w:rsid w:val="005F438F"/>
    <w:rsid w:val="005F475F"/>
    <w:rsid w:val="005F4FD8"/>
    <w:rsid w:val="005F5011"/>
    <w:rsid w:val="005F5372"/>
    <w:rsid w:val="005F5465"/>
    <w:rsid w:val="005F54B8"/>
    <w:rsid w:val="005F5541"/>
    <w:rsid w:val="005F554E"/>
    <w:rsid w:val="005F5571"/>
    <w:rsid w:val="005F5FD8"/>
    <w:rsid w:val="005F60A7"/>
    <w:rsid w:val="005F617A"/>
    <w:rsid w:val="005F61AE"/>
    <w:rsid w:val="005F65D0"/>
    <w:rsid w:val="005F6617"/>
    <w:rsid w:val="005F67A9"/>
    <w:rsid w:val="005F6959"/>
    <w:rsid w:val="005F6C6B"/>
    <w:rsid w:val="005F7050"/>
    <w:rsid w:val="005F710E"/>
    <w:rsid w:val="005F71BE"/>
    <w:rsid w:val="005F720F"/>
    <w:rsid w:val="005F72A6"/>
    <w:rsid w:val="005F746A"/>
    <w:rsid w:val="005F7860"/>
    <w:rsid w:val="005F79B8"/>
    <w:rsid w:val="005F7A03"/>
    <w:rsid w:val="005F7E1C"/>
    <w:rsid w:val="005F7F06"/>
    <w:rsid w:val="00600005"/>
    <w:rsid w:val="0060007B"/>
    <w:rsid w:val="006001C0"/>
    <w:rsid w:val="006001D1"/>
    <w:rsid w:val="00600200"/>
    <w:rsid w:val="00600278"/>
    <w:rsid w:val="006002D2"/>
    <w:rsid w:val="0060065D"/>
    <w:rsid w:val="006006BC"/>
    <w:rsid w:val="00600B70"/>
    <w:rsid w:val="00601719"/>
    <w:rsid w:val="00601887"/>
    <w:rsid w:val="00601C18"/>
    <w:rsid w:val="00601F7E"/>
    <w:rsid w:val="00602206"/>
    <w:rsid w:val="006022B6"/>
    <w:rsid w:val="00602979"/>
    <w:rsid w:val="00602B6B"/>
    <w:rsid w:val="00602BB6"/>
    <w:rsid w:val="006031B2"/>
    <w:rsid w:val="006032A4"/>
    <w:rsid w:val="00603398"/>
    <w:rsid w:val="00603609"/>
    <w:rsid w:val="00603D3B"/>
    <w:rsid w:val="00604290"/>
    <w:rsid w:val="0060450F"/>
    <w:rsid w:val="00604730"/>
    <w:rsid w:val="00604930"/>
    <w:rsid w:val="00604C4E"/>
    <w:rsid w:val="00604FD0"/>
    <w:rsid w:val="00605145"/>
    <w:rsid w:val="0060533B"/>
    <w:rsid w:val="0060546A"/>
    <w:rsid w:val="0060550A"/>
    <w:rsid w:val="00605906"/>
    <w:rsid w:val="006061FE"/>
    <w:rsid w:val="006062F1"/>
    <w:rsid w:val="0060658C"/>
    <w:rsid w:val="006065D3"/>
    <w:rsid w:val="00606630"/>
    <w:rsid w:val="006066BB"/>
    <w:rsid w:val="006067B4"/>
    <w:rsid w:val="006067B5"/>
    <w:rsid w:val="00606CC0"/>
    <w:rsid w:val="00606D3F"/>
    <w:rsid w:val="00606E46"/>
    <w:rsid w:val="00606F6C"/>
    <w:rsid w:val="00607257"/>
    <w:rsid w:val="006072AB"/>
    <w:rsid w:val="006072E8"/>
    <w:rsid w:val="006077BD"/>
    <w:rsid w:val="006078C4"/>
    <w:rsid w:val="006079FF"/>
    <w:rsid w:val="00607CD6"/>
    <w:rsid w:val="00607D54"/>
    <w:rsid w:val="00607FE7"/>
    <w:rsid w:val="00610041"/>
    <w:rsid w:val="00610214"/>
    <w:rsid w:val="00610361"/>
    <w:rsid w:val="006103F2"/>
    <w:rsid w:val="0061070F"/>
    <w:rsid w:val="006107D9"/>
    <w:rsid w:val="00610882"/>
    <w:rsid w:val="00610CD7"/>
    <w:rsid w:val="00610D4D"/>
    <w:rsid w:val="0061136E"/>
    <w:rsid w:val="0061187D"/>
    <w:rsid w:val="006119C2"/>
    <w:rsid w:val="00611FED"/>
    <w:rsid w:val="006122D1"/>
    <w:rsid w:val="00612577"/>
    <w:rsid w:val="0061268B"/>
    <w:rsid w:val="0061280B"/>
    <w:rsid w:val="0061282E"/>
    <w:rsid w:val="0061284C"/>
    <w:rsid w:val="00612F8F"/>
    <w:rsid w:val="0061317C"/>
    <w:rsid w:val="006131FF"/>
    <w:rsid w:val="006135B0"/>
    <w:rsid w:val="006136CD"/>
    <w:rsid w:val="00613992"/>
    <w:rsid w:val="00613B40"/>
    <w:rsid w:val="00614113"/>
    <w:rsid w:val="00614470"/>
    <w:rsid w:val="006144E4"/>
    <w:rsid w:val="006145D9"/>
    <w:rsid w:val="006146DA"/>
    <w:rsid w:val="0061486C"/>
    <w:rsid w:val="00614B73"/>
    <w:rsid w:val="00614BCF"/>
    <w:rsid w:val="00614C40"/>
    <w:rsid w:val="00614DF8"/>
    <w:rsid w:val="00614E16"/>
    <w:rsid w:val="00614ECF"/>
    <w:rsid w:val="00615510"/>
    <w:rsid w:val="006158D5"/>
    <w:rsid w:val="00615C01"/>
    <w:rsid w:val="00615C33"/>
    <w:rsid w:val="00615D80"/>
    <w:rsid w:val="00615E3D"/>
    <w:rsid w:val="00615E5C"/>
    <w:rsid w:val="00615E76"/>
    <w:rsid w:val="00615F9E"/>
    <w:rsid w:val="00616331"/>
    <w:rsid w:val="006165C1"/>
    <w:rsid w:val="00616D95"/>
    <w:rsid w:val="00617107"/>
    <w:rsid w:val="0061780B"/>
    <w:rsid w:val="00617926"/>
    <w:rsid w:val="00617ABB"/>
    <w:rsid w:val="00620045"/>
    <w:rsid w:val="00620077"/>
    <w:rsid w:val="006201B7"/>
    <w:rsid w:val="00620227"/>
    <w:rsid w:val="00620460"/>
    <w:rsid w:val="00620558"/>
    <w:rsid w:val="006205EB"/>
    <w:rsid w:val="00620B24"/>
    <w:rsid w:val="00620CC8"/>
    <w:rsid w:val="00621270"/>
    <w:rsid w:val="006215C1"/>
    <w:rsid w:val="00621711"/>
    <w:rsid w:val="0062178F"/>
    <w:rsid w:val="00621881"/>
    <w:rsid w:val="00621B04"/>
    <w:rsid w:val="00621F0C"/>
    <w:rsid w:val="006220BB"/>
    <w:rsid w:val="00622146"/>
    <w:rsid w:val="00622423"/>
    <w:rsid w:val="006224AD"/>
    <w:rsid w:val="006225D5"/>
    <w:rsid w:val="00622B66"/>
    <w:rsid w:val="00622C83"/>
    <w:rsid w:val="006230F7"/>
    <w:rsid w:val="00623173"/>
    <w:rsid w:val="0062368C"/>
    <w:rsid w:val="00623781"/>
    <w:rsid w:val="006238F5"/>
    <w:rsid w:val="00623C69"/>
    <w:rsid w:val="00623EFA"/>
    <w:rsid w:val="006240F9"/>
    <w:rsid w:val="00624712"/>
    <w:rsid w:val="00624C21"/>
    <w:rsid w:val="00624D6E"/>
    <w:rsid w:val="00624F54"/>
    <w:rsid w:val="00625D21"/>
    <w:rsid w:val="00625F33"/>
    <w:rsid w:val="006263DE"/>
    <w:rsid w:val="006264B9"/>
    <w:rsid w:val="006266A7"/>
    <w:rsid w:val="00626B99"/>
    <w:rsid w:val="00626D90"/>
    <w:rsid w:val="00627A12"/>
    <w:rsid w:val="00627C35"/>
    <w:rsid w:val="00627C7C"/>
    <w:rsid w:val="00627CBA"/>
    <w:rsid w:val="006302EB"/>
    <w:rsid w:val="00630436"/>
    <w:rsid w:val="00630790"/>
    <w:rsid w:val="0063083F"/>
    <w:rsid w:val="00631203"/>
    <w:rsid w:val="00631508"/>
    <w:rsid w:val="0063153C"/>
    <w:rsid w:val="00631ABD"/>
    <w:rsid w:val="006320CD"/>
    <w:rsid w:val="0063243C"/>
    <w:rsid w:val="00632BB0"/>
    <w:rsid w:val="00632C5A"/>
    <w:rsid w:val="00632D32"/>
    <w:rsid w:val="00632E15"/>
    <w:rsid w:val="00632E54"/>
    <w:rsid w:val="00632EB0"/>
    <w:rsid w:val="006330DD"/>
    <w:rsid w:val="0063346A"/>
    <w:rsid w:val="006335FF"/>
    <w:rsid w:val="00633D08"/>
    <w:rsid w:val="00634314"/>
    <w:rsid w:val="00634413"/>
    <w:rsid w:val="00634430"/>
    <w:rsid w:val="006345EB"/>
    <w:rsid w:val="006346E2"/>
    <w:rsid w:val="006347CA"/>
    <w:rsid w:val="006347E7"/>
    <w:rsid w:val="00634834"/>
    <w:rsid w:val="00634C06"/>
    <w:rsid w:val="00634C3A"/>
    <w:rsid w:val="00634C77"/>
    <w:rsid w:val="00634FE5"/>
    <w:rsid w:val="0063502C"/>
    <w:rsid w:val="006355A0"/>
    <w:rsid w:val="00635B3A"/>
    <w:rsid w:val="00635DAB"/>
    <w:rsid w:val="00635EA7"/>
    <w:rsid w:val="00635ED3"/>
    <w:rsid w:val="0063629B"/>
    <w:rsid w:val="0063640F"/>
    <w:rsid w:val="0063680D"/>
    <w:rsid w:val="00636982"/>
    <w:rsid w:val="00636C2E"/>
    <w:rsid w:val="00636EE0"/>
    <w:rsid w:val="006372BC"/>
    <w:rsid w:val="006379DD"/>
    <w:rsid w:val="00637CAF"/>
    <w:rsid w:val="00637E2A"/>
    <w:rsid w:val="00637E54"/>
    <w:rsid w:val="0064008C"/>
    <w:rsid w:val="006403A5"/>
    <w:rsid w:val="006406C3"/>
    <w:rsid w:val="0064087E"/>
    <w:rsid w:val="006409C7"/>
    <w:rsid w:val="00640BED"/>
    <w:rsid w:val="00642018"/>
    <w:rsid w:val="00642197"/>
    <w:rsid w:val="0064254C"/>
    <w:rsid w:val="00642636"/>
    <w:rsid w:val="00642AC9"/>
    <w:rsid w:val="00643351"/>
    <w:rsid w:val="006439C2"/>
    <w:rsid w:val="00643D02"/>
    <w:rsid w:val="00643F99"/>
    <w:rsid w:val="0064425E"/>
    <w:rsid w:val="00644C57"/>
    <w:rsid w:val="00644D08"/>
    <w:rsid w:val="00645088"/>
    <w:rsid w:val="006450CF"/>
    <w:rsid w:val="0064539E"/>
    <w:rsid w:val="0064541A"/>
    <w:rsid w:val="006458CB"/>
    <w:rsid w:val="00645A33"/>
    <w:rsid w:val="00645C36"/>
    <w:rsid w:val="00645CDB"/>
    <w:rsid w:val="00645D15"/>
    <w:rsid w:val="00645FF8"/>
    <w:rsid w:val="006464E6"/>
    <w:rsid w:val="00646B6D"/>
    <w:rsid w:val="00646D84"/>
    <w:rsid w:val="00646E77"/>
    <w:rsid w:val="00647136"/>
    <w:rsid w:val="006474FF"/>
    <w:rsid w:val="006477E8"/>
    <w:rsid w:val="00647F95"/>
    <w:rsid w:val="006504D0"/>
    <w:rsid w:val="006506A3"/>
    <w:rsid w:val="00650876"/>
    <w:rsid w:val="0065090B"/>
    <w:rsid w:val="0065133E"/>
    <w:rsid w:val="00651349"/>
    <w:rsid w:val="006513D3"/>
    <w:rsid w:val="00651678"/>
    <w:rsid w:val="0065185F"/>
    <w:rsid w:val="00651948"/>
    <w:rsid w:val="00651AED"/>
    <w:rsid w:val="00651EF8"/>
    <w:rsid w:val="00652199"/>
    <w:rsid w:val="00652367"/>
    <w:rsid w:val="006529A2"/>
    <w:rsid w:val="00652C4B"/>
    <w:rsid w:val="00652CF4"/>
    <w:rsid w:val="00652F59"/>
    <w:rsid w:val="00653032"/>
    <w:rsid w:val="0065309A"/>
    <w:rsid w:val="006534EF"/>
    <w:rsid w:val="006536CB"/>
    <w:rsid w:val="00653705"/>
    <w:rsid w:val="006539EA"/>
    <w:rsid w:val="00654073"/>
    <w:rsid w:val="006544F7"/>
    <w:rsid w:val="00654693"/>
    <w:rsid w:val="00654775"/>
    <w:rsid w:val="00654B35"/>
    <w:rsid w:val="00655163"/>
    <w:rsid w:val="00655774"/>
    <w:rsid w:val="00655797"/>
    <w:rsid w:val="00656304"/>
    <w:rsid w:val="00656B19"/>
    <w:rsid w:val="00656B37"/>
    <w:rsid w:val="00656EEF"/>
    <w:rsid w:val="0065700C"/>
    <w:rsid w:val="006573A3"/>
    <w:rsid w:val="00657562"/>
    <w:rsid w:val="006579E7"/>
    <w:rsid w:val="00657C0E"/>
    <w:rsid w:val="00657E15"/>
    <w:rsid w:val="006600CB"/>
    <w:rsid w:val="00660411"/>
    <w:rsid w:val="006604D4"/>
    <w:rsid w:val="006608FB"/>
    <w:rsid w:val="0066094D"/>
    <w:rsid w:val="00660B55"/>
    <w:rsid w:val="00660D4C"/>
    <w:rsid w:val="0066116C"/>
    <w:rsid w:val="00661558"/>
    <w:rsid w:val="006615B3"/>
    <w:rsid w:val="00661890"/>
    <w:rsid w:val="00661DD3"/>
    <w:rsid w:val="00661EF6"/>
    <w:rsid w:val="00661FAB"/>
    <w:rsid w:val="0066236D"/>
    <w:rsid w:val="00662894"/>
    <w:rsid w:val="006638D9"/>
    <w:rsid w:val="00664263"/>
    <w:rsid w:val="0066439F"/>
    <w:rsid w:val="0066457D"/>
    <w:rsid w:val="00664ACC"/>
    <w:rsid w:val="00664ACF"/>
    <w:rsid w:val="00664BBA"/>
    <w:rsid w:val="006653DE"/>
    <w:rsid w:val="00665D47"/>
    <w:rsid w:val="00665D8E"/>
    <w:rsid w:val="006660E1"/>
    <w:rsid w:val="006662D3"/>
    <w:rsid w:val="00666393"/>
    <w:rsid w:val="0066641F"/>
    <w:rsid w:val="00666915"/>
    <w:rsid w:val="00666D4C"/>
    <w:rsid w:val="00667128"/>
    <w:rsid w:val="0066761B"/>
    <w:rsid w:val="00667A0B"/>
    <w:rsid w:val="00667E87"/>
    <w:rsid w:val="00670135"/>
    <w:rsid w:val="006702B8"/>
    <w:rsid w:val="0067084B"/>
    <w:rsid w:val="0067094D"/>
    <w:rsid w:val="00670B14"/>
    <w:rsid w:val="00670C91"/>
    <w:rsid w:val="00670DC9"/>
    <w:rsid w:val="006711E0"/>
    <w:rsid w:val="006712BE"/>
    <w:rsid w:val="00671318"/>
    <w:rsid w:val="00671619"/>
    <w:rsid w:val="00671648"/>
    <w:rsid w:val="00671713"/>
    <w:rsid w:val="0067183B"/>
    <w:rsid w:val="00671850"/>
    <w:rsid w:val="00671B03"/>
    <w:rsid w:val="00671B0D"/>
    <w:rsid w:val="00671B93"/>
    <w:rsid w:val="00671C0D"/>
    <w:rsid w:val="00671F4F"/>
    <w:rsid w:val="006720D4"/>
    <w:rsid w:val="00672334"/>
    <w:rsid w:val="00672530"/>
    <w:rsid w:val="006727CD"/>
    <w:rsid w:val="00672C6E"/>
    <w:rsid w:val="00672DA4"/>
    <w:rsid w:val="00673099"/>
    <w:rsid w:val="006733EB"/>
    <w:rsid w:val="006734D1"/>
    <w:rsid w:val="0067350D"/>
    <w:rsid w:val="0067377C"/>
    <w:rsid w:val="00673796"/>
    <w:rsid w:val="0067380E"/>
    <w:rsid w:val="006738B6"/>
    <w:rsid w:val="006744F2"/>
    <w:rsid w:val="006745B7"/>
    <w:rsid w:val="00674789"/>
    <w:rsid w:val="00674E62"/>
    <w:rsid w:val="00676452"/>
    <w:rsid w:val="00676955"/>
    <w:rsid w:val="00676E74"/>
    <w:rsid w:val="0067740C"/>
    <w:rsid w:val="00677434"/>
    <w:rsid w:val="006774E8"/>
    <w:rsid w:val="0067779A"/>
    <w:rsid w:val="006779C3"/>
    <w:rsid w:val="00677A4F"/>
    <w:rsid w:val="00677E2A"/>
    <w:rsid w:val="006802BF"/>
    <w:rsid w:val="006805E7"/>
    <w:rsid w:val="006808B9"/>
    <w:rsid w:val="00680AA5"/>
    <w:rsid w:val="00680ACD"/>
    <w:rsid w:val="00680C80"/>
    <w:rsid w:val="00680D42"/>
    <w:rsid w:val="00680F16"/>
    <w:rsid w:val="00680FB6"/>
    <w:rsid w:val="006814A6"/>
    <w:rsid w:val="00681AC9"/>
    <w:rsid w:val="0068228A"/>
    <w:rsid w:val="00682572"/>
    <w:rsid w:val="00682933"/>
    <w:rsid w:val="00682C49"/>
    <w:rsid w:val="00682D4E"/>
    <w:rsid w:val="00682E65"/>
    <w:rsid w:val="00682F8F"/>
    <w:rsid w:val="006830E2"/>
    <w:rsid w:val="00683387"/>
    <w:rsid w:val="006833A7"/>
    <w:rsid w:val="00683B20"/>
    <w:rsid w:val="00683BC5"/>
    <w:rsid w:val="00683C81"/>
    <w:rsid w:val="00683F9C"/>
    <w:rsid w:val="00684184"/>
    <w:rsid w:val="0068422F"/>
    <w:rsid w:val="00684288"/>
    <w:rsid w:val="00684890"/>
    <w:rsid w:val="00684D4D"/>
    <w:rsid w:val="00684D79"/>
    <w:rsid w:val="00684DB4"/>
    <w:rsid w:val="006853A1"/>
    <w:rsid w:val="006853EF"/>
    <w:rsid w:val="00685A5B"/>
    <w:rsid w:val="00685B7C"/>
    <w:rsid w:val="00685F35"/>
    <w:rsid w:val="006860D1"/>
    <w:rsid w:val="006861BA"/>
    <w:rsid w:val="00686540"/>
    <w:rsid w:val="0068687C"/>
    <w:rsid w:val="00686B04"/>
    <w:rsid w:val="00686D18"/>
    <w:rsid w:val="006871EC"/>
    <w:rsid w:val="00687216"/>
    <w:rsid w:val="006877AD"/>
    <w:rsid w:val="006877BA"/>
    <w:rsid w:val="006877F8"/>
    <w:rsid w:val="006878A7"/>
    <w:rsid w:val="006878E6"/>
    <w:rsid w:val="00687A4A"/>
    <w:rsid w:val="00687CB6"/>
    <w:rsid w:val="00687EED"/>
    <w:rsid w:val="006900B9"/>
    <w:rsid w:val="0069056D"/>
    <w:rsid w:val="00690731"/>
    <w:rsid w:val="00690803"/>
    <w:rsid w:val="00690927"/>
    <w:rsid w:val="00690B03"/>
    <w:rsid w:val="00690E7B"/>
    <w:rsid w:val="00690EBC"/>
    <w:rsid w:val="006911A3"/>
    <w:rsid w:val="006914E9"/>
    <w:rsid w:val="006915BB"/>
    <w:rsid w:val="0069167B"/>
    <w:rsid w:val="0069193D"/>
    <w:rsid w:val="00691A01"/>
    <w:rsid w:val="0069216B"/>
    <w:rsid w:val="006921F9"/>
    <w:rsid w:val="006924BD"/>
    <w:rsid w:val="006927C9"/>
    <w:rsid w:val="00692C68"/>
    <w:rsid w:val="00692D7B"/>
    <w:rsid w:val="00692E27"/>
    <w:rsid w:val="00692F36"/>
    <w:rsid w:val="0069304C"/>
    <w:rsid w:val="0069397C"/>
    <w:rsid w:val="006940A8"/>
    <w:rsid w:val="006944DC"/>
    <w:rsid w:val="00694A0D"/>
    <w:rsid w:val="00694B50"/>
    <w:rsid w:val="00694B82"/>
    <w:rsid w:val="00694F00"/>
    <w:rsid w:val="00694FF9"/>
    <w:rsid w:val="006953C0"/>
    <w:rsid w:val="00695787"/>
    <w:rsid w:val="00695A8F"/>
    <w:rsid w:val="00696285"/>
    <w:rsid w:val="0069672C"/>
    <w:rsid w:val="00696A25"/>
    <w:rsid w:val="0069701F"/>
    <w:rsid w:val="00697027"/>
    <w:rsid w:val="00697411"/>
    <w:rsid w:val="0069742B"/>
    <w:rsid w:val="00697441"/>
    <w:rsid w:val="006975D5"/>
    <w:rsid w:val="006976D1"/>
    <w:rsid w:val="0069785D"/>
    <w:rsid w:val="006979B8"/>
    <w:rsid w:val="00697A68"/>
    <w:rsid w:val="006A0794"/>
    <w:rsid w:val="006A0864"/>
    <w:rsid w:val="006A0960"/>
    <w:rsid w:val="006A0A98"/>
    <w:rsid w:val="006A0AE5"/>
    <w:rsid w:val="006A0CCC"/>
    <w:rsid w:val="006A0CD5"/>
    <w:rsid w:val="006A0CFF"/>
    <w:rsid w:val="006A0D94"/>
    <w:rsid w:val="006A0DBB"/>
    <w:rsid w:val="006A0FE9"/>
    <w:rsid w:val="006A1156"/>
    <w:rsid w:val="006A11E6"/>
    <w:rsid w:val="006A1B8A"/>
    <w:rsid w:val="006A1E4E"/>
    <w:rsid w:val="006A209C"/>
    <w:rsid w:val="006A20A4"/>
    <w:rsid w:val="006A2101"/>
    <w:rsid w:val="006A281F"/>
    <w:rsid w:val="006A2836"/>
    <w:rsid w:val="006A28E9"/>
    <w:rsid w:val="006A2CED"/>
    <w:rsid w:val="006A2D4C"/>
    <w:rsid w:val="006A2D65"/>
    <w:rsid w:val="006A2DDC"/>
    <w:rsid w:val="006A2E0C"/>
    <w:rsid w:val="006A2F15"/>
    <w:rsid w:val="006A30CF"/>
    <w:rsid w:val="006A3370"/>
    <w:rsid w:val="006A342F"/>
    <w:rsid w:val="006A350D"/>
    <w:rsid w:val="006A39FE"/>
    <w:rsid w:val="006A3A5C"/>
    <w:rsid w:val="006A40D7"/>
    <w:rsid w:val="006A430B"/>
    <w:rsid w:val="006A46F6"/>
    <w:rsid w:val="006A4D21"/>
    <w:rsid w:val="006A5265"/>
    <w:rsid w:val="006A5396"/>
    <w:rsid w:val="006A539B"/>
    <w:rsid w:val="006A55A7"/>
    <w:rsid w:val="006A55BC"/>
    <w:rsid w:val="006A5D27"/>
    <w:rsid w:val="006A63FC"/>
    <w:rsid w:val="006A64BD"/>
    <w:rsid w:val="006A69E5"/>
    <w:rsid w:val="006A6C8B"/>
    <w:rsid w:val="006A72FC"/>
    <w:rsid w:val="006A73AE"/>
    <w:rsid w:val="006A7A46"/>
    <w:rsid w:val="006A7B98"/>
    <w:rsid w:val="006A7C65"/>
    <w:rsid w:val="006A7D92"/>
    <w:rsid w:val="006A7F22"/>
    <w:rsid w:val="006B04BE"/>
    <w:rsid w:val="006B0746"/>
    <w:rsid w:val="006B076C"/>
    <w:rsid w:val="006B0AFF"/>
    <w:rsid w:val="006B0D57"/>
    <w:rsid w:val="006B0DE0"/>
    <w:rsid w:val="006B100F"/>
    <w:rsid w:val="006B1634"/>
    <w:rsid w:val="006B16E5"/>
    <w:rsid w:val="006B1856"/>
    <w:rsid w:val="006B19CE"/>
    <w:rsid w:val="006B1A7A"/>
    <w:rsid w:val="006B1BA9"/>
    <w:rsid w:val="006B25D3"/>
    <w:rsid w:val="006B26A2"/>
    <w:rsid w:val="006B2808"/>
    <w:rsid w:val="006B280C"/>
    <w:rsid w:val="006B2C04"/>
    <w:rsid w:val="006B2FB2"/>
    <w:rsid w:val="006B314B"/>
    <w:rsid w:val="006B3434"/>
    <w:rsid w:val="006B34BA"/>
    <w:rsid w:val="006B3587"/>
    <w:rsid w:val="006B36F8"/>
    <w:rsid w:val="006B383C"/>
    <w:rsid w:val="006B3B76"/>
    <w:rsid w:val="006B3C30"/>
    <w:rsid w:val="006B407A"/>
    <w:rsid w:val="006B40A0"/>
    <w:rsid w:val="006B4520"/>
    <w:rsid w:val="006B45E4"/>
    <w:rsid w:val="006B45E5"/>
    <w:rsid w:val="006B49F1"/>
    <w:rsid w:val="006B4CDF"/>
    <w:rsid w:val="006B5122"/>
    <w:rsid w:val="006B5179"/>
    <w:rsid w:val="006B51E3"/>
    <w:rsid w:val="006B52C2"/>
    <w:rsid w:val="006B53F6"/>
    <w:rsid w:val="006B576D"/>
    <w:rsid w:val="006B63CA"/>
    <w:rsid w:val="006B642B"/>
    <w:rsid w:val="006B64CF"/>
    <w:rsid w:val="006B6693"/>
    <w:rsid w:val="006B6AFA"/>
    <w:rsid w:val="006B6DFB"/>
    <w:rsid w:val="006B6DFD"/>
    <w:rsid w:val="006B6E38"/>
    <w:rsid w:val="006B7160"/>
    <w:rsid w:val="006B71AC"/>
    <w:rsid w:val="006B796A"/>
    <w:rsid w:val="006B7BBA"/>
    <w:rsid w:val="006B7E25"/>
    <w:rsid w:val="006B7EB5"/>
    <w:rsid w:val="006C01A3"/>
    <w:rsid w:val="006C030F"/>
    <w:rsid w:val="006C094A"/>
    <w:rsid w:val="006C1112"/>
    <w:rsid w:val="006C1191"/>
    <w:rsid w:val="006C13DA"/>
    <w:rsid w:val="006C19BC"/>
    <w:rsid w:val="006C208C"/>
    <w:rsid w:val="006C20A2"/>
    <w:rsid w:val="006C2B25"/>
    <w:rsid w:val="006C2BF9"/>
    <w:rsid w:val="006C2DEC"/>
    <w:rsid w:val="006C3388"/>
    <w:rsid w:val="006C33D6"/>
    <w:rsid w:val="006C348E"/>
    <w:rsid w:val="006C3513"/>
    <w:rsid w:val="006C3578"/>
    <w:rsid w:val="006C3648"/>
    <w:rsid w:val="006C39F3"/>
    <w:rsid w:val="006C3B09"/>
    <w:rsid w:val="006C3CF7"/>
    <w:rsid w:val="006C4076"/>
    <w:rsid w:val="006C44FC"/>
    <w:rsid w:val="006C45A0"/>
    <w:rsid w:val="006C485C"/>
    <w:rsid w:val="006C4BB8"/>
    <w:rsid w:val="006C4E83"/>
    <w:rsid w:val="006C5286"/>
    <w:rsid w:val="006C57C9"/>
    <w:rsid w:val="006C59B3"/>
    <w:rsid w:val="006C5C5C"/>
    <w:rsid w:val="006C5F86"/>
    <w:rsid w:val="006C6681"/>
    <w:rsid w:val="006C66F6"/>
    <w:rsid w:val="006C6796"/>
    <w:rsid w:val="006C6819"/>
    <w:rsid w:val="006C68C9"/>
    <w:rsid w:val="006C694C"/>
    <w:rsid w:val="006C69D4"/>
    <w:rsid w:val="006C6C52"/>
    <w:rsid w:val="006C6CB7"/>
    <w:rsid w:val="006C729D"/>
    <w:rsid w:val="006C72EC"/>
    <w:rsid w:val="006C73BA"/>
    <w:rsid w:val="006C7502"/>
    <w:rsid w:val="006C773D"/>
    <w:rsid w:val="006C777A"/>
    <w:rsid w:val="006C783F"/>
    <w:rsid w:val="006C7917"/>
    <w:rsid w:val="006C7988"/>
    <w:rsid w:val="006C7B22"/>
    <w:rsid w:val="006C7BC7"/>
    <w:rsid w:val="006C7D02"/>
    <w:rsid w:val="006D0080"/>
    <w:rsid w:val="006D0700"/>
    <w:rsid w:val="006D0737"/>
    <w:rsid w:val="006D0DDA"/>
    <w:rsid w:val="006D10CC"/>
    <w:rsid w:val="006D1269"/>
    <w:rsid w:val="006D1492"/>
    <w:rsid w:val="006D166E"/>
    <w:rsid w:val="006D16D7"/>
    <w:rsid w:val="006D1852"/>
    <w:rsid w:val="006D189C"/>
    <w:rsid w:val="006D1A3E"/>
    <w:rsid w:val="006D1A6F"/>
    <w:rsid w:val="006D1ADA"/>
    <w:rsid w:val="006D1B9A"/>
    <w:rsid w:val="006D1D48"/>
    <w:rsid w:val="006D1D66"/>
    <w:rsid w:val="006D2297"/>
    <w:rsid w:val="006D2494"/>
    <w:rsid w:val="006D2998"/>
    <w:rsid w:val="006D2D95"/>
    <w:rsid w:val="006D2E10"/>
    <w:rsid w:val="006D3238"/>
    <w:rsid w:val="006D36C8"/>
    <w:rsid w:val="006D375B"/>
    <w:rsid w:val="006D3DD5"/>
    <w:rsid w:val="006D3EF8"/>
    <w:rsid w:val="006D45CB"/>
    <w:rsid w:val="006D4699"/>
    <w:rsid w:val="006D46F7"/>
    <w:rsid w:val="006D47DC"/>
    <w:rsid w:val="006D4953"/>
    <w:rsid w:val="006D49D8"/>
    <w:rsid w:val="006D586C"/>
    <w:rsid w:val="006D5A4A"/>
    <w:rsid w:val="006D5C4B"/>
    <w:rsid w:val="006D5D0C"/>
    <w:rsid w:val="006D649E"/>
    <w:rsid w:val="006D658E"/>
    <w:rsid w:val="006D6826"/>
    <w:rsid w:val="006D69A2"/>
    <w:rsid w:val="006D6A85"/>
    <w:rsid w:val="006D6DBA"/>
    <w:rsid w:val="006D7623"/>
    <w:rsid w:val="006D78C8"/>
    <w:rsid w:val="006D7A16"/>
    <w:rsid w:val="006D7FA2"/>
    <w:rsid w:val="006E00B9"/>
    <w:rsid w:val="006E00FA"/>
    <w:rsid w:val="006E0234"/>
    <w:rsid w:val="006E048D"/>
    <w:rsid w:val="006E0529"/>
    <w:rsid w:val="006E0681"/>
    <w:rsid w:val="006E0979"/>
    <w:rsid w:val="006E0B6A"/>
    <w:rsid w:val="006E172F"/>
    <w:rsid w:val="006E1AEC"/>
    <w:rsid w:val="006E1BD9"/>
    <w:rsid w:val="006E1C42"/>
    <w:rsid w:val="006E1DEB"/>
    <w:rsid w:val="006E2100"/>
    <w:rsid w:val="006E21BC"/>
    <w:rsid w:val="006E24A4"/>
    <w:rsid w:val="006E27C6"/>
    <w:rsid w:val="006E2BFD"/>
    <w:rsid w:val="006E2D9D"/>
    <w:rsid w:val="006E3546"/>
    <w:rsid w:val="006E35DA"/>
    <w:rsid w:val="006E3790"/>
    <w:rsid w:val="006E3B9D"/>
    <w:rsid w:val="006E3EF0"/>
    <w:rsid w:val="006E48E6"/>
    <w:rsid w:val="006E49BC"/>
    <w:rsid w:val="006E4A8B"/>
    <w:rsid w:val="006E4B94"/>
    <w:rsid w:val="006E512C"/>
    <w:rsid w:val="006E5529"/>
    <w:rsid w:val="006E5AEA"/>
    <w:rsid w:val="006E5F6A"/>
    <w:rsid w:val="006E5FFF"/>
    <w:rsid w:val="006E604D"/>
    <w:rsid w:val="006E60E2"/>
    <w:rsid w:val="006E62BE"/>
    <w:rsid w:val="006E6974"/>
    <w:rsid w:val="006E6B4F"/>
    <w:rsid w:val="006E745B"/>
    <w:rsid w:val="006E753B"/>
    <w:rsid w:val="006E75D1"/>
    <w:rsid w:val="006E76A6"/>
    <w:rsid w:val="006E7833"/>
    <w:rsid w:val="006E7988"/>
    <w:rsid w:val="006E7E95"/>
    <w:rsid w:val="006E7EA6"/>
    <w:rsid w:val="006E7EC6"/>
    <w:rsid w:val="006E7F83"/>
    <w:rsid w:val="006F03E4"/>
    <w:rsid w:val="006F0955"/>
    <w:rsid w:val="006F0A8D"/>
    <w:rsid w:val="006F1170"/>
    <w:rsid w:val="006F1295"/>
    <w:rsid w:val="006F1448"/>
    <w:rsid w:val="006F14D1"/>
    <w:rsid w:val="006F1502"/>
    <w:rsid w:val="006F15C4"/>
    <w:rsid w:val="006F15E9"/>
    <w:rsid w:val="006F1C2A"/>
    <w:rsid w:val="006F1CC0"/>
    <w:rsid w:val="006F1D6D"/>
    <w:rsid w:val="006F2175"/>
    <w:rsid w:val="006F2429"/>
    <w:rsid w:val="006F2C70"/>
    <w:rsid w:val="006F2D59"/>
    <w:rsid w:val="006F2D8E"/>
    <w:rsid w:val="006F3946"/>
    <w:rsid w:val="006F4409"/>
    <w:rsid w:val="006F44CF"/>
    <w:rsid w:val="006F45C7"/>
    <w:rsid w:val="006F4685"/>
    <w:rsid w:val="006F473F"/>
    <w:rsid w:val="006F47C8"/>
    <w:rsid w:val="006F48C4"/>
    <w:rsid w:val="006F4B79"/>
    <w:rsid w:val="006F4DE0"/>
    <w:rsid w:val="006F4F03"/>
    <w:rsid w:val="006F4FCF"/>
    <w:rsid w:val="006F51FE"/>
    <w:rsid w:val="006F54E9"/>
    <w:rsid w:val="006F5855"/>
    <w:rsid w:val="006F58CB"/>
    <w:rsid w:val="006F59F4"/>
    <w:rsid w:val="006F5BD4"/>
    <w:rsid w:val="006F5E7C"/>
    <w:rsid w:val="006F6250"/>
    <w:rsid w:val="006F627B"/>
    <w:rsid w:val="006F646D"/>
    <w:rsid w:val="006F6692"/>
    <w:rsid w:val="006F67ED"/>
    <w:rsid w:val="006F724D"/>
    <w:rsid w:val="006F7488"/>
    <w:rsid w:val="006F74C4"/>
    <w:rsid w:val="006F7697"/>
    <w:rsid w:val="006F7751"/>
    <w:rsid w:val="006F7839"/>
    <w:rsid w:val="006F785A"/>
    <w:rsid w:val="007000C6"/>
    <w:rsid w:val="0070014F"/>
    <w:rsid w:val="00700AD6"/>
    <w:rsid w:val="00700B04"/>
    <w:rsid w:val="00700CE0"/>
    <w:rsid w:val="00700E28"/>
    <w:rsid w:val="0070119E"/>
    <w:rsid w:val="00701450"/>
    <w:rsid w:val="00701463"/>
    <w:rsid w:val="00701490"/>
    <w:rsid w:val="0070159B"/>
    <w:rsid w:val="007015CF"/>
    <w:rsid w:val="007019DF"/>
    <w:rsid w:val="00701A3A"/>
    <w:rsid w:val="00701A8A"/>
    <w:rsid w:val="00701F71"/>
    <w:rsid w:val="0070211F"/>
    <w:rsid w:val="007026F2"/>
    <w:rsid w:val="00702E32"/>
    <w:rsid w:val="00702E94"/>
    <w:rsid w:val="007030DB"/>
    <w:rsid w:val="00703168"/>
    <w:rsid w:val="007037DC"/>
    <w:rsid w:val="00703EB8"/>
    <w:rsid w:val="0070435B"/>
    <w:rsid w:val="00704A94"/>
    <w:rsid w:val="00704FB2"/>
    <w:rsid w:val="00705007"/>
    <w:rsid w:val="00705091"/>
    <w:rsid w:val="007050E0"/>
    <w:rsid w:val="00705276"/>
    <w:rsid w:val="00706076"/>
    <w:rsid w:val="0070638A"/>
    <w:rsid w:val="00706428"/>
    <w:rsid w:val="0070680F"/>
    <w:rsid w:val="007068DF"/>
    <w:rsid w:val="00706AA7"/>
    <w:rsid w:val="00706F5B"/>
    <w:rsid w:val="00706FD4"/>
    <w:rsid w:val="007070EB"/>
    <w:rsid w:val="007072EA"/>
    <w:rsid w:val="00707519"/>
    <w:rsid w:val="0070794F"/>
    <w:rsid w:val="00707AC1"/>
    <w:rsid w:val="00707B87"/>
    <w:rsid w:val="0071080A"/>
    <w:rsid w:val="007108FC"/>
    <w:rsid w:val="00710AB6"/>
    <w:rsid w:val="00710E8D"/>
    <w:rsid w:val="0071125A"/>
    <w:rsid w:val="00711270"/>
    <w:rsid w:val="00711290"/>
    <w:rsid w:val="0071166D"/>
    <w:rsid w:val="0071199D"/>
    <w:rsid w:val="007119B3"/>
    <w:rsid w:val="00711AC0"/>
    <w:rsid w:val="00711E1F"/>
    <w:rsid w:val="00712242"/>
    <w:rsid w:val="00712243"/>
    <w:rsid w:val="007127BB"/>
    <w:rsid w:val="00712B75"/>
    <w:rsid w:val="00712CE5"/>
    <w:rsid w:val="007130DA"/>
    <w:rsid w:val="00713199"/>
    <w:rsid w:val="007131BC"/>
    <w:rsid w:val="00713D80"/>
    <w:rsid w:val="00713FE1"/>
    <w:rsid w:val="0071400E"/>
    <w:rsid w:val="007141CE"/>
    <w:rsid w:val="0071449B"/>
    <w:rsid w:val="00715384"/>
    <w:rsid w:val="007158BE"/>
    <w:rsid w:val="00715F05"/>
    <w:rsid w:val="00716246"/>
    <w:rsid w:val="0071652C"/>
    <w:rsid w:val="007167D5"/>
    <w:rsid w:val="007169C4"/>
    <w:rsid w:val="00716AB0"/>
    <w:rsid w:val="00716FBD"/>
    <w:rsid w:val="007170A0"/>
    <w:rsid w:val="0071752C"/>
    <w:rsid w:val="007175B3"/>
    <w:rsid w:val="00717C95"/>
    <w:rsid w:val="00717D77"/>
    <w:rsid w:val="007203E0"/>
    <w:rsid w:val="0072045A"/>
    <w:rsid w:val="007208B9"/>
    <w:rsid w:val="00720ACD"/>
    <w:rsid w:val="00720BEE"/>
    <w:rsid w:val="00720C75"/>
    <w:rsid w:val="0072129E"/>
    <w:rsid w:val="0072136C"/>
    <w:rsid w:val="007214AF"/>
    <w:rsid w:val="00721939"/>
    <w:rsid w:val="00721952"/>
    <w:rsid w:val="0072196E"/>
    <w:rsid w:val="00721A64"/>
    <w:rsid w:val="00721AB2"/>
    <w:rsid w:val="00721FC3"/>
    <w:rsid w:val="00721FD4"/>
    <w:rsid w:val="0072217F"/>
    <w:rsid w:val="007221EB"/>
    <w:rsid w:val="00722272"/>
    <w:rsid w:val="007228FB"/>
    <w:rsid w:val="00722A5A"/>
    <w:rsid w:val="00722A9C"/>
    <w:rsid w:val="00722CFF"/>
    <w:rsid w:val="00722EF6"/>
    <w:rsid w:val="0072331D"/>
    <w:rsid w:val="00723862"/>
    <w:rsid w:val="0072389D"/>
    <w:rsid w:val="00723B11"/>
    <w:rsid w:val="00723FDD"/>
    <w:rsid w:val="0072414F"/>
    <w:rsid w:val="00724184"/>
    <w:rsid w:val="00724321"/>
    <w:rsid w:val="00724AC7"/>
    <w:rsid w:val="0072512C"/>
    <w:rsid w:val="00725216"/>
    <w:rsid w:val="007257A8"/>
    <w:rsid w:val="00725A93"/>
    <w:rsid w:val="00725F2A"/>
    <w:rsid w:val="00725FA8"/>
    <w:rsid w:val="007262CC"/>
    <w:rsid w:val="00726596"/>
    <w:rsid w:val="007268D7"/>
    <w:rsid w:val="00727382"/>
    <w:rsid w:val="0072765D"/>
    <w:rsid w:val="00727970"/>
    <w:rsid w:val="00727EA4"/>
    <w:rsid w:val="00730144"/>
    <w:rsid w:val="0073065F"/>
    <w:rsid w:val="007308D4"/>
    <w:rsid w:val="00730A05"/>
    <w:rsid w:val="00731508"/>
    <w:rsid w:val="00732082"/>
    <w:rsid w:val="007320F0"/>
    <w:rsid w:val="00732785"/>
    <w:rsid w:val="00732798"/>
    <w:rsid w:val="007327FF"/>
    <w:rsid w:val="00732866"/>
    <w:rsid w:val="00732A86"/>
    <w:rsid w:val="00732B68"/>
    <w:rsid w:val="00732D1D"/>
    <w:rsid w:val="0073367D"/>
    <w:rsid w:val="00733686"/>
    <w:rsid w:val="00733768"/>
    <w:rsid w:val="00733782"/>
    <w:rsid w:val="007337E9"/>
    <w:rsid w:val="00733869"/>
    <w:rsid w:val="0073411F"/>
    <w:rsid w:val="00734126"/>
    <w:rsid w:val="007343E9"/>
    <w:rsid w:val="007343F3"/>
    <w:rsid w:val="00734526"/>
    <w:rsid w:val="00734539"/>
    <w:rsid w:val="007346BB"/>
    <w:rsid w:val="007347DB"/>
    <w:rsid w:val="00734928"/>
    <w:rsid w:val="00734B1A"/>
    <w:rsid w:val="00734EC3"/>
    <w:rsid w:val="007351EC"/>
    <w:rsid w:val="0073542E"/>
    <w:rsid w:val="007357CD"/>
    <w:rsid w:val="00735B14"/>
    <w:rsid w:val="00736889"/>
    <w:rsid w:val="00736A54"/>
    <w:rsid w:val="00736A5B"/>
    <w:rsid w:val="00736C7C"/>
    <w:rsid w:val="00736E77"/>
    <w:rsid w:val="00736ED2"/>
    <w:rsid w:val="00737179"/>
    <w:rsid w:val="00737204"/>
    <w:rsid w:val="0073765D"/>
    <w:rsid w:val="007376EA"/>
    <w:rsid w:val="00737D64"/>
    <w:rsid w:val="00737E14"/>
    <w:rsid w:val="00737F59"/>
    <w:rsid w:val="007402F3"/>
    <w:rsid w:val="007403EC"/>
    <w:rsid w:val="007404FA"/>
    <w:rsid w:val="0074054D"/>
    <w:rsid w:val="0074079F"/>
    <w:rsid w:val="00741211"/>
    <w:rsid w:val="00741562"/>
    <w:rsid w:val="007420E4"/>
    <w:rsid w:val="00742125"/>
    <w:rsid w:val="00742356"/>
    <w:rsid w:val="007424D2"/>
    <w:rsid w:val="0074254A"/>
    <w:rsid w:val="0074263A"/>
    <w:rsid w:val="00742765"/>
    <w:rsid w:val="00742D63"/>
    <w:rsid w:val="00742DED"/>
    <w:rsid w:val="00742E16"/>
    <w:rsid w:val="007431CA"/>
    <w:rsid w:val="0074331F"/>
    <w:rsid w:val="00743367"/>
    <w:rsid w:val="00743461"/>
    <w:rsid w:val="0074349B"/>
    <w:rsid w:val="007435A9"/>
    <w:rsid w:val="007437D1"/>
    <w:rsid w:val="0074380A"/>
    <w:rsid w:val="00743D63"/>
    <w:rsid w:val="007442CD"/>
    <w:rsid w:val="0074470E"/>
    <w:rsid w:val="00744BD7"/>
    <w:rsid w:val="00744C89"/>
    <w:rsid w:val="00744E7B"/>
    <w:rsid w:val="00745306"/>
    <w:rsid w:val="0074538E"/>
    <w:rsid w:val="007453E9"/>
    <w:rsid w:val="007454D7"/>
    <w:rsid w:val="007455FD"/>
    <w:rsid w:val="0074567B"/>
    <w:rsid w:val="00745C66"/>
    <w:rsid w:val="00746836"/>
    <w:rsid w:val="00746BE0"/>
    <w:rsid w:val="00746F5E"/>
    <w:rsid w:val="0074752F"/>
    <w:rsid w:val="007478B9"/>
    <w:rsid w:val="00747F03"/>
    <w:rsid w:val="00747FB7"/>
    <w:rsid w:val="00750089"/>
    <w:rsid w:val="007500EA"/>
    <w:rsid w:val="007501CF"/>
    <w:rsid w:val="00750347"/>
    <w:rsid w:val="0075045E"/>
    <w:rsid w:val="00750622"/>
    <w:rsid w:val="007506AD"/>
    <w:rsid w:val="00750972"/>
    <w:rsid w:val="00750A65"/>
    <w:rsid w:val="00750B0F"/>
    <w:rsid w:val="0075102B"/>
    <w:rsid w:val="00751034"/>
    <w:rsid w:val="00751484"/>
    <w:rsid w:val="0075168C"/>
    <w:rsid w:val="00751F49"/>
    <w:rsid w:val="00752040"/>
    <w:rsid w:val="00752754"/>
    <w:rsid w:val="00752A5D"/>
    <w:rsid w:val="00752B95"/>
    <w:rsid w:val="00752D2C"/>
    <w:rsid w:val="00752E29"/>
    <w:rsid w:val="00752F82"/>
    <w:rsid w:val="007534FA"/>
    <w:rsid w:val="0075370D"/>
    <w:rsid w:val="0075383E"/>
    <w:rsid w:val="00753843"/>
    <w:rsid w:val="00753AAD"/>
    <w:rsid w:val="00753AE5"/>
    <w:rsid w:val="00753C59"/>
    <w:rsid w:val="00754137"/>
    <w:rsid w:val="007542BF"/>
    <w:rsid w:val="00754308"/>
    <w:rsid w:val="00754421"/>
    <w:rsid w:val="007545EA"/>
    <w:rsid w:val="007545F7"/>
    <w:rsid w:val="007547CD"/>
    <w:rsid w:val="00754943"/>
    <w:rsid w:val="00754C81"/>
    <w:rsid w:val="007552A8"/>
    <w:rsid w:val="0075546D"/>
    <w:rsid w:val="00755FBE"/>
    <w:rsid w:val="00756001"/>
    <w:rsid w:val="00756066"/>
    <w:rsid w:val="00756373"/>
    <w:rsid w:val="00756E7F"/>
    <w:rsid w:val="00757232"/>
    <w:rsid w:val="007574DB"/>
    <w:rsid w:val="0075756A"/>
    <w:rsid w:val="0075798C"/>
    <w:rsid w:val="00757B62"/>
    <w:rsid w:val="00757BB4"/>
    <w:rsid w:val="00757CC6"/>
    <w:rsid w:val="00757DA3"/>
    <w:rsid w:val="00757E8D"/>
    <w:rsid w:val="00757F71"/>
    <w:rsid w:val="0076024E"/>
    <w:rsid w:val="00760891"/>
    <w:rsid w:val="00760968"/>
    <w:rsid w:val="00760D99"/>
    <w:rsid w:val="00760F3C"/>
    <w:rsid w:val="0076109B"/>
    <w:rsid w:val="007621EE"/>
    <w:rsid w:val="00762242"/>
    <w:rsid w:val="007622C8"/>
    <w:rsid w:val="00762380"/>
    <w:rsid w:val="00762400"/>
    <w:rsid w:val="00762433"/>
    <w:rsid w:val="0076250E"/>
    <w:rsid w:val="0076274A"/>
    <w:rsid w:val="00762ACF"/>
    <w:rsid w:val="00763534"/>
    <w:rsid w:val="00763B06"/>
    <w:rsid w:val="00763BD8"/>
    <w:rsid w:val="00763CA9"/>
    <w:rsid w:val="00763DCD"/>
    <w:rsid w:val="00763F34"/>
    <w:rsid w:val="00764261"/>
    <w:rsid w:val="00764598"/>
    <w:rsid w:val="007645C7"/>
    <w:rsid w:val="00764733"/>
    <w:rsid w:val="00764D22"/>
    <w:rsid w:val="00764D91"/>
    <w:rsid w:val="00764E00"/>
    <w:rsid w:val="00764E41"/>
    <w:rsid w:val="007653E4"/>
    <w:rsid w:val="00765BFF"/>
    <w:rsid w:val="00765D49"/>
    <w:rsid w:val="00765F4A"/>
    <w:rsid w:val="00765FEA"/>
    <w:rsid w:val="0076608D"/>
    <w:rsid w:val="00766576"/>
    <w:rsid w:val="00766825"/>
    <w:rsid w:val="0076694A"/>
    <w:rsid w:val="00766998"/>
    <w:rsid w:val="00766EEB"/>
    <w:rsid w:val="007671D6"/>
    <w:rsid w:val="00767226"/>
    <w:rsid w:val="0076722A"/>
    <w:rsid w:val="007672C4"/>
    <w:rsid w:val="00767373"/>
    <w:rsid w:val="007673D2"/>
    <w:rsid w:val="0076752F"/>
    <w:rsid w:val="00767B64"/>
    <w:rsid w:val="00767C65"/>
    <w:rsid w:val="007702C4"/>
    <w:rsid w:val="00770356"/>
    <w:rsid w:val="00770549"/>
    <w:rsid w:val="007706AE"/>
    <w:rsid w:val="0077078A"/>
    <w:rsid w:val="007707A9"/>
    <w:rsid w:val="007707E5"/>
    <w:rsid w:val="0077081A"/>
    <w:rsid w:val="0077089C"/>
    <w:rsid w:val="0077117C"/>
    <w:rsid w:val="00771421"/>
    <w:rsid w:val="007716E3"/>
    <w:rsid w:val="007718DE"/>
    <w:rsid w:val="00771D4F"/>
    <w:rsid w:val="0077299F"/>
    <w:rsid w:val="007729C6"/>
    <w:rsid w:val="00773099"/>
    <w:rsid w:val="00773104"/>
    <w:rsid w:val="007738ED"/>
    <w:rsid w:val="00773BF8"/>
    <w:rsid w:val="00773EF0"/>
    <w:rsid w:val="00773FF1"/>
    <w:rsid w:val="00774118"/>
    <w:rsid w:val="0077441C"/>
    <w:rsid w:val="0077466C"/>
    <w:rsid w:val="00774966"/>
    <w:rsid w:val="007749D0"/>
    <w:rsid w:val="00774BBF"/>
    <w:rsid w:val="00774C48"/>
    <w:rsid w:val="00774CB9"/>
    <w:rsid w:val="00774D1C"/>
    <w:rsid w:val="00774E64"/>
    <w:rsid w:val="00774F0A"/>
    <w:rsid w:val="007750DB"/>
    <w:rsid w:val="007752BF"/>
    <w:rsid w:val="00775335"/>
    <w:rsid w:val="0077597F"/>
    <w:rsid w:val="00775C4C"/>
    <w:rsid w:val="00775E9A"/>
    <w:rsid w:val="00776439"/>
    <w:rsid w:val="00776867"/>
    <w:rsid w:val="007768B3"/>
    <w:rsid w:val="0077698D"/>
    <w:rsid w:val="00776A15"/>
    <w:rsid w:val="00776C41"/>
    <w:rsid w:val="00776FEF"/>
    <w:rsid w:val="007771C0"/>
    <w:rsid w:val="007771DA"/>
    <w:rsid w:val="007772BF"/>
    <w:rsid w:val="00777A3A"/>
    <w:rsid w:val="00777B48"/>
    <w:rsid w:val="007801CD"/>
    <w:rsid w:val="0078064E"/>
    <w:rsid w:val="00780809"/>
    <w:rsid w:val="00780A41"/>
    <w:rsid w:val="00780B74"/>
    <w:rsid w:val="00780CB8"/>
    <w:rsid w:val="00780E01"/>
    <w:rsid w:val="00780E08"/>
    <w:rsid w:val="00780E0E"/>
    <w:rsid w:val="00781004"/>
    <w:rsid w:val="007812B9"/>
    <w:rsid w:val="007812EB"/>
    <w:rsid w:val="007815E2"/>
    <w:rsid w:val="00781D9F"/>
    <w:rsid w:val="00781ED5"/>
    <w:rsid w:val="00781F07"/>
    <w:rsid w:val="007820A9"/>
    <w:rsid w:val="0078210F"/>
    <w:rsid w:val="00782852"/>
    <w:rsid w:val="00782986"/>
    <w:rsid w:val="00782DB9"/>
    <w:rsid w:val="00783329"/>
    <w:rsid w:val="00783BC8"/>
    <w:rsid w:val="00783D08"/>
    <w:rsid w:val="00783E7C"/>
    <w:rsid w:val="00784388"/>
    <w:rsid w:val="007843EF"/>
    <w:rsid w:val="00784636"/>
    <w:rsid w:val="007846FA"/>
    <w:rsid w:val="007848CE"/>
    <w:rsid w:val="00784989"/>
    <w:rsid w:val="00784A90"/>
    <w:rsid w:val="00784B95"/>
    <w:rsid w:val="00784C5B"/>
    <w:rsid w:val="00784E7D"/>
    <w:rsid w:val="00785031"/>
    <w:rsid w:val="0078528D"/>
    <w:rsid w:val="0078538D"/>
    <w:rsid w:val="0078548F"/>
    <w:rsid w:val="0078559C"/>
    <w:rsid w:val="007855AE"/>
    <w:rsid w:val="00785693"/>
    <w:rsid w:val="007856BC"/>
    <w:rsid w:val="007856DA"/>
    <w:rsid w:val="0078585E"/>
    <w:rsid w:val="007858B2"/>
    <w:rsid w:val="00785B85"/>
    <w:rsid w:val="00785EF3"/>
    <w:rsid w:val="00785F39"/>
    <w:rsid w:val="00786090"/>
    <w:rsid w:val="0078637A"/>
    <w:rsid w:val="00786384"/>
    <w:rsid w:val="007863E7"/>
    <w:rsid w:val="00786400"/>
    <w:rsid w:val="007867D7"/>
    <w:rsid w:val="007868FC"/>
    <w:rsid w:val="00786F05"/>
    <w:rsid w:val="00786F32"/>
    <w:rsid w:val="00786F3C"/>
    <w:rsid w:val="0078712C"/>
    <w:rsid w:val="007871F7"/>
    <w:rsid w:val="00787561"/>
    <w:rsid w:val="00787897"/>
    <w:rsid w:val="0078790A"/>
    <w:rsid w:val="00787941"/>
    <w:rsid w:val="00787FEE"/>
    <w:rsid w:val="0079008E"/>
    <w:rsid w:val="007901C9"/>
    <w:rsid w:val="00790527"/>
    <w:rsid w:val="00790538"/>
    <w:rsid w:val="00790688"/>
    <w:rsid w:val="0079075E"/>
    <w:rsid w:val="00790C0B"/>
    <w:rsid w:val="00791234"/>
    <w:rsid w:val="007916C5"/>
    <w:rsid w:val="00791765"/>
    <w:rsid w:val="00791863"/>
    <w:rsid w:val="00791C05"/>
    <w:rsid w:val="00791D84"/>
    <w:rsid w:val="007924DE"/>
    <w:rsid w:val="0079278F"/>
    <w:rsid w:val="00792863"/>
    <w:rsid w:val="00792AA9"/>
    <w:rsid w:val="00792C98"/>
    <w:rsid w:val="007932C0"/>
    <w:rsid w:val="0079331B"/>
    <w:rsid w:val="00793691"/>
    <w:rsid w:val="007940D9"/>
    <w:rsid w:val="0079416C"/>
    <w:rsid w:val="0079442E"/>
    <w:rsid w:val="007947FD"/>
    <w:rsid w:val="00794AF6"/>
    <w:rsid w:val="00794F96"/>
    <w:rsid w:val="007957B9"/>
    <w:rsid w:val="00795850"/>
    <w:rsid w:val="00795936"/>
    <w:rsid w:val="00795A1B"/>
    <w:rsid w:val="00795C00"/>
    <w:rsid w:val="00795E46"/>
    <w:rsid w:val="0079645E"/>
    <w:rsid w:val="00796734"/>
    <w:rsid w:val="00796908"/>
    <w:rsid w:val="00796FA6"/>
    <w:rsid w:val="0079715A"/>
    <w:rsid w:val="007972CE"/>
    <w:rsid w:val="00797726"/>
    <w:rsid w:val="0079773D"/>
    <w:rsid w:val="00797812"/>
    <w:rsid w:val="00797BA1"/>
    <w:rsid w:val="00797D28"/>
    <w:rsid w:val="00797D59"/>
    <w:rsid w:val="00797E79"/>
    <w:rsid w:val="00797F6A"/>
    <w:rsid w:val="007A0545"/>
    <w:rsid w:val="007A057E"/>
    <w:rsid w:val="007A09C9"/>
    <w:rsid w:val="007A0CD3"/>
    <w:rsid w:val="007A0EFC"/>
    <w:rsid w:val="007A0F16"/>
    <w:rsid w:val="007A11D8"/>
    <w:rsid w:val="007A151F"/>
    <w:rsid w:val="007A1899"/>
    <w:rsid w:val="007A18FB"/>
    <w:rsid w:val="007A201F"/>
    <w:rsid w:val="007A2078"/>
    <w:rsid w:val="007A2456"/>
    <w:rsid w:val="007A277D"/>
    <w:rsid w:val="007A28AD"/>
    <w:rsid w:val="007A2918"/>
    <w:rsid w:val="007A2961"/>
    <w:rsid w:val="007A2B54"/>
    <w:rsid w:val="007A2C67"/>
    <w:rsid w:val="007A2CC6"/>
    <w:rsid w:val="007A2D6C"/>
    <w:rsid w:val="007A2E2A"/>
    <w:rsid w:val="007A2EE8"/>
    <w:rsid w:val="007A31D4"/>
    <w:rsid w:val="007A3346"/>
    <w:rsid w:val="007A387D"/>
    <w:rsid w:val="007A3B16"/>
    <w:rsid w:val="007A3D87"/>
    <w:rsid w:val="007A3DF0"/>
    <w:rsid w:val="007A453F"/>
    <w:rsid w:val="007A47BE"/>
    <w:rsid w:val="007A5171"/>
    <w:rsid w:val="007A527A"/>
    <w:rsid w:val="007A53FD"/>
    <w:rsid w:val="007A5595"/>
    <w:rsid w:val="007A559C"/>
    <w:rsid w:val="007A5A89"/>
    <w:rsid w:val="007A5CFD"/>
    <w:rsid w:val="007A5F8E"/>
    <w:rsid w:val="007A6041"/>
    <w:rsid w:val="007A6116"/>
    <w:rsid w:val="007A6230"/>
    <w:rsid w:val="007A636C"/>
    <w:rsid w:val="007A686F"/>
    <w:rsid w:val="007A79B6"/>
    <w:rsid w:val="007A7AC2"/>
    <w:rsid w:val="007A7DA1"/>
    <w:rsid w:val="007A7DBC"/>
    <w:rsid w:val="007B0703"/>
    <w:rsid w:val="007B0910"/>
    <w:rsid w:val="007B0AB6"/>
    <w:rsid w:val="007B11EE"/>
    <w:rsid w:val="007B12DA"/>
    <w:rsid w:val="007B15EC"/>
    <w:rsid w:val="007B1A87"/>
    <w:rsid w:val="007B1D58"/>
    <w:rsid w:val="007B1E2F"/>
    <w:rsid w:val="007B21A9"/>
    <w:rsid w:val="007B2264"/>
    <w:rsid w:val="007B25F8"/>
    <w:rsid w:val="007B2668"/>
    <w:rsid w:val="007B27DE"/>
    <w:rsid w:val="007B2F87"/>
    <w:rsid w:val="007B32A5"/>
    <w:rsid w:val="007B341C"/>
    <w:rsid w:val="007B3FBF"/>
    <w:rsid w:val="007B41EA"/>
    <w:rsid w:val="007B41FB"/>
    <w:rsid w:val="007B4222"/>
    <w:rsid w:val="007B4603"/>
    <w:rsid w:val="007B46B9"/>
    <w:rsid w:val="007B477D"/>
    <w:rsid w:val="007B4C0E"/>
    <w:rsid w:val="007B54F2"/>
    <w:rsid w:val="007B5872"/>
    <w:rsid w:val="007B5B70"/>
    <w:rsid w:val="007B5BD7"/>
    <w:rsid w:val="007B5EDE"/>
    <w:rsid w:val="007B6108"/>
    <w:rsid w:val="007B628D"/>
    <w:rsid w:val="007B684E"/>
    <w:rsid w:val="007B6D07"/>
    <w:rsid w:val="007B7242"/>
    <w:rsid w:val="007B7504"/>
    <w:rsid w:val="007B7A7A"/>
    <w:rsid w:val="007B7B1A"/>
    <w:rsid w:val="007B7DC0"/>
    <w:rsid w:val="007B7F21"/>
    <w:rsid w:val="007B7FC1"/>
    <w:rsid w:val="007C0184"/>
    <w:rsid w:val="007C0631"/>
    <w:rsid w:val="007C0641"/>
    <w:rsid w:val="007C0A83"/>
    <w:rsid w:val="007C0BB9"/>
    <w:rsid w:val="007C132E"/>
    <w:rsid w:val="007C1505"/>
    <w:rsid w:val="007C19A6"/>
    <w:rsid w:val="007C1B10"/>
    <w:rsid w:val="007C1CD2"/>
    <w:rsid w:val="007C1E22"/>
    <w:rsid w:val="007C1FAC"/>
    <w:rsid w:val="007C20E8"/>
    <w:rsid w:val="007C22B5"/>
    <w:rsid w:val="007C22D4"/>
    <w:rsid w:val="007C239B"/>
    <w:rsid w:val="007C248F"/>
    <w:rsid w:val="007C283D"/>
    <w:rsid w:val="007C2EF8"/>
    <w:rsid w:val="007C3254"/>
    <w:rsid w:val="007C3705"/>
    <w:rsid w:val="007C3785"/>
    <w:rsid w:val="007C37D6"/>
    <w:rsid w:val="007C3AD9"/>
    <w:rsid w:val="007C3AE4"/>
    <w:rsid w:val="007C3B32"/>
    <w:rsid w:val="007C3C0B"/>
    <w:rsid w:val="007C3CB2"/>
    <w:rsid w:val="007C3CD7"/>
    <w:rsid w:val="007C416B"/>
    <w:rsid w:val="007C41D6"/>
    <w:rsid w:val="007C44D7"/>
    <w:rsid w:val="007C465A"/>
    <w:rsid w:val="007C4C2A"/>
    <w:rsid w:val="007C4D96"/>
    <w:rsid w:val="007C4F46"/>
    <w:rsid w:val="007C4FBD"/>
    <w:rsid w:val="007C5028"/>
    <w:rsid w:val="007C52B3"/>
    <w:rsid w:val="007C54BE"/>
    <w:rsid w:val="007C56A8"/>
    <w:rsid w:val="007C5836"/>
    <w:rsid w:val="007C5878"/>
    <w:rsid w:val="007C5CE6"/>
    <w:rsid w:val="007C5E53"/>
    <w:rsid w:val="007C5E8A"/>
    <w:rsid w:val="007C650A"/>
    <w:rsid w:val="007C66CD"/>
    <w:rsid w:val="007C73D7"/>
    <w:rsid w:val="007C759D"/>
    <w:rsid w:val="007C77AE"/>
    <w:rsid w:val="007C7C15"/>
    <w:rsid w:val="007C7CB3"/>
    <w:rsid w:val="007D027C"/>
    <w:rsid w:val="007D0A47"/>
    <w:rsid w:val="007D0B94"/>
    <w:rsid w:val="007D1103"/>
    <w:rsid w:val="007D115A"/>
    <w:rsid w:val="007D1218"/>
    <w:rsid w:val="007D126B"/>
    <w:rsid w:val="007D1708"/>
    <w:rsid w:val="007D170E"/>
    <w:rsid w:val="007D17CC"/>
    <w:rsid w:val="007D1A0E"/>
    <w:rsid w:val="007D1B06"/>
    <w:rsid w:val="007D1DA9"/>
    <w:rsid w:val="007D1DB7"/>
    <w:rsid w:val="007D1DCA"/>
    <w:rsid w:val="007D2054"/>
    <w:rsid w:val="007D246A"/>
    <w:rsid w:val="007D27D9"/>
    <w:rsid w:val="007D28CD"/>
    <w:rsid w:val="007D2989"/>
    <w:rsid w:val="007D2AA9"/>
    <w:rsid w:val="007D2F14"/>
    <w:rsid w:val="007D3083"/>
    <w:rsid w:val="007D352E"/>
    <w:rsid w:val="007D36D2"/>
    <w:rsid w:val="007D3A54"/>
    <w:rsid w:val="007D3B05"/>
    <w:rsid w:val="007D3B08"/>
    <w:rsid w:val="007D3D1E"/>
    <w:rsid w:val="007D3DB3"/>
    <w:rsid w:val="007D413C"/>
    <w:rsid w:val="007D4596"/>
    <w:rsid w:val="007D48AA"/>
    <w:rsid w:val="007D4A33"/>
    <w:rsid w:val="007D4C17"/>
    <w:rsid w:val="007D4C1A"/>
    <w:rsid w:val="007D4E90"/>
    <w:rsid w:val="007D4F6A"/>
    <w:rsid w:val="007D50A6"/>
    <w:rsid w:val="007D51B7"/>
    <w:rsid w:val="007D5604"/>
    <w:rsid w:val="007D59A7"/>
    <w:rsid w:val="007D5A33"/>
    <w:rsid w:val="007D5B3A"/>
    <w:rsid w:val="007D5D27"/>
    <w:rsid w:val="007D6233"/>
    <w:rsid w:val="007D641B"/>
    <w:rsid w:val="007D64A6"/>
    <w:rsid w:val="007D64E1"/>
    <w:rsid w:val="007D66FF"/>
    <w:rsid w:val="007D67F5"/>
    <w:rsid w:val="007D6854"/>
    <w:rsid w:val="007D68A4"/>
    <w:rsid w:val="007D6EE0"/>
    <w:rsid w:val="007D7013"/>
    <w:rsid w:val="007D71AC"/>
    <w:rsid w:val="007D723E"/>
    <w:rsid w:val="007D7342"/>
    <w:rsid w:val="007D75F1"/>
    <w:rsid w:val="007E0003"/>
    <w:rsid w:val="007E005A"/>
    <w:rsid w:val="007E0087"/>
    <w:rsid w:val="007E0088"/>
    <w:rsid w:val="007E0166"/>
    <w:rsid w:val="007E0DA3"/>
    <w:rsid w:val="007E0E80"/>
    <w:rsid w:val="007E0F32"/>
    <w:rsid w:val="007E1115"/>
    <w:rsid w:val="007E1291"/>
    <w:rsid w:val="007E14DE"/>
    <w:rsid w:val="007E16DC"/>
    <w:rsid w:val="007E1CE8"/>
    <w:rsid w:val="007E21A4"/>
    <w:rsid w:val="007E262F"/>
    <w:rsid w:val="007E2641"/>
    <w:rsid w:val="007E2A3F"/>
    <w:rsid w:val="007E2E67"/>
    <w:rsid w:val="007E3070"/>
    <w:rsid w:val="007E30E9"/>
    <w:rsid w:val="007E320E"/>
    <w:rsid w:val="007E3F91"/>
    <w:rsid w:val="007E41E0"/>
    <w:rsid w:val="007E41FE"/>
    <w:rsid w:val="007E45C1"/>
    <w:rsid w:val="007E4635"/>
    <w:rsid w:val="007E477B"/>
    <w:rsid w:val="007E4AF4"/>
    <w:rsid w:val="007E4D31"/>
    <w:rsid w:val="007E52CB"/>
    <w:rsid w:val="007E55C0"/>
    <w:rsid w:val="007E55DF"/>
    <w:rsid w:val="007E5996"/>
    <w:rsid w:val="007E5BA6"/>
    <w:rsid w:val="007E5F63"/>
    <w:rsid w:val="007E64A7"/>
    <w:rsid w:val="007E6B9F"/>
    <w:rsid w:val="007E6CD9"/>
    <w:rsid w:val="007E6F5A"/>
    <w:rsid w:val="007E7063"/>
    <w:rsid w:val="007E71AD"/>
    <w:rsid w:val="007E74F1"/>
    <w:rsid w:val="007E764E"/>
    <w:rsid w:val="007E7720"/>
    <w:rsid w:val="007E7B69"/>
    <w:rsid w:val="007E7BE2"/>
    <w:rsid w:val="007E7D78"/>
    <w:rsid w:val="007E7E63"/>
    <w:rsid w:val="007E7FDD"/>
    <w:rsid w:val="007F03E5"/>
    <w:rsid w:val="007F051E"/>
    <w:rsid w:val="007F07C2"/>
    <w:rsid w:val="007F1168"/>
    <w:rsid w:val="007F13AD"/>
    <w:rsid w:val="007F1A0D"/>
    <w:rsid w:val="007F1A58"/>
    <w:rsid w:val="007F1C7B"/>
    <w:rsid w:val="007F1D7C"/>
    <w:rsid w:val="007F1E1E"/>
    <w:rsid w:val="007F1F09"/>
    <w:rsid w:val="007F2047"/>
    <w:rsid w:val="007F20F0"/>
    <w:rsid w:val="007F235D"/>
    <w:rsid w:val="007F247D"/>
    <w:rsid w:val="007F2725"/>
    <w:rsid w:val="007F2FEF"/>
    <w:rsid w:val="007F30D9"/>
    <w:rsid w:val="007F3B10"/>
    <w:rsid w:val="007F405D"/>
    <w:rsid w:val="007F4739"/>
    <w:rsid w:val="007F47F1"/>
    <w:rsid w:val="007F5BD9"/>
    <w:rsid w:val="007F5CE9"/>
    <w:rsid w:val="007F5ED3"/>
    <w:rsid w:val="007F5F8A"/>
    <w:rsid w:val="007F5FE4"/>
    <w:rsid w:val="007F6155"/>
    <w:rsid w:val="007F652F"/>
    <w:rsid w:val="007F672F"/>
    <w:rsid w:val="007F6869"/>
    <w:rsid w:val="007F6DCD"/>
    <w:rsid w:val="007F72F0"/>
    <w:rsid w:val="007F74D9"/>
    <w:rsid w:val="007F74EE"/>
    <w:rsid w:val="007F77D1"/>
    <w:rsid w:val="007F77FB"/>
    <w:rsid w:val="007F78EE"/>
    <w:rsid w:val="007F7B64"/>
    <w:rsid w:val="007F7C61"/>
    <w:rsid w:val="007F7D60"/>
    <w:rsid w:val="00800248"/>
    <w:rsid w:val="008007F8"/>
    <w:rsid w:val="00800808"/>
    <w:rsid w:val="00800B2C"/>
    <w:rsid w:val="00800C38"/>
    <w:rsid w:val="008010F6"/>
    <w:rsid w:val="0080122B"/>
    <w:rsid w:val="008014F7"/>
    <w:rsid w:val="008016D7"/>
    <w:rsid w:val="00801A8A"/>
    <w:rsid w:val="00801AF6"/>
    <w:rsid w:val="0080259A"/>
    <w:rsid w:val="00802ECD"/>
    <w:rsid w:val="00802FF4"/>
    <w:rsid w:val="008031A7"/>
    <w:rsid w:val="00803560"/>
    <w:rsid w:val="00804307"/>
    <w:rsid w:val="00804450"/>
    <w:rsid w:val="008046DD"/>
    <w:rsid w:val="00804A04"/>
    <w:rsid w:val="00804D59"/>
    <w:rsid w:val="00804EFF"/>
    <w:rsid w:val="008055A2"/>
    <w:rsid w:val="00805D85"/>
    <w:rsid w:val="00805D90"/>
    <w:rsid w:val="00806A0D"/>
    <w:rsid w:val="00806A9E"/>
    <w:rsid w:val="008070A7"/>
    <w:rsid w:val="008071E7"/>
    <w:rsid w:val="008072F7"/>
    <w:rsid w:val="0081013A"/>
    <w:rsid w:val="00810171"/>
    <w:rsid w:val="00810240"/>
    <w:rsid w:val="008105D5"/>
    <w:rsid w:val="008106F2"/>
    <w:rsid w:val="0081093C"/>
    <w:rsid w:val="00811264"/>
    <w:rsid w:val="0081164D"/>
    <w:rsid w:val="00811DE8"/>
    <w:rsid w:val="0081219D"/>
    <w:rsid w:val="008124AF"/>
    <w:rsid w:val="00812879"/>
    <w:rsid w:val="008130E6"/>
    <w:rsid w:val="0081320A"/>
    <w:rsid w:val="008137C2"/>
    <w:rsid w:val="008137FC"/>
    <w:rsid w:val="00813B8D"/>
    <w:rsid w:val="00813FDE"/>
    <w:rsid w:val="0081410B"/>
    <w:rsid w:val="00814622"/>
    <w:rsid w:val="008146A1"/>
    <w:rsid w:val="00814A16"/>
    <w:rsid w:val="00815169"/>
    <w:rsid w:val="008154F5"/>
    <w:rsid w:val="00815623"/>
    <w:rsid w:val="00815782"/>
    <w:rsid w:val="008158DB"/>
    <w:rsid w:val="00815A80"/>
    <w:rsid w:val="00816411"/>
    <w:rsid w:val="0081649A"/>
    <w:rsid w:val="008164AA"/>
    <w:rsid w:val="008166F5"/>
    <w:rsid w:val="008168AD"/>
    <w:rsid w:val="0081696D"/>
    <w:rsid w:val="00816B57"/>
    <w:rsid w:val="00816D46"/>
    <w:rsid w:val="00817084"/>
    <w:rsid w:val="00817394"/>
    <w:rsid w:val="008177DD"/>
    <w:rsid w:val="008177F2"/>
    <w:rsid w:val="00817C3C"/>
    <w:rsid w:val="0082002C"/>
    <w:rsid w:val="00820BCB"/>
    <w:rsid w:val="00820C67"/>
    <w:rsid w:val="00820C69"/>
    <w:rsid w:val="00820CC5"/>
    <w:rsid w:val="00820E52"/>
    <w:rsid w:val="0082110B"/>
    <w:rsid w:val="00821255"/>
    <w:rsid w:val="00821344"/>
    <w:rsid w:val="008213DE"/>
    <w:rsid w:val="0082140F"/>
    <w:rsid w:val="00821774"/>
    <w:rsid w:val="00821945"/>
    <w:rsid w:val="00821A8A"/>
    <w:rsid w:val="00821B39"/>
    <w:rsid w:val="00821D5A"/>
    <w:rsid w:val="00821D98"/>
    <w:rsid w:val="00821F79"/>
    <w:rsid w:val="00822409"/>
    <w:rsid w:val="00822479"/>
    <w:rsid w:val="0082279F"/>
    <w:rsid w:val="008227E9"/>
    <w:rsid w:val="008228C0"/>
    <w:rsid w:val="00822B1F"/>
    <w:rsid w:val="0082321B"/>
    <w:rsid w:val="00823867"/>
    <w:rsid w:val="00823B2D"/>
    <w:rsid w:val="00823EC1"/>
    <w:rsid w:val="00824159"/>
    <w:rsid w:val="0082445F"/>
    <w:rsid w:val="008245C7"/>
    <w:rsid w:val="00824C31"/>
    <w:rsid w:val="00824D1F"/>
    <w:rsid w:val="00824ECB"/>
    <w:rsid w:val="00825443"/>
    <w:rsid w:val="00825667"/>
    <w:rsid w:val="0082580C"/>
    <w:rsid w:val="0082598A"/>
    <w:rsid w:val="00825A67"/>
    <w:rsid w:val="00825E97"/>
    <w:rsid w:val="0082622D"/>
    <w:rsid w:val="0082638E"/>
    <w:rsid w:val="00826632"/>
    <w:rsid w:val="008266D8"/>
    <w:rsid w:val="008268C9"/>
    <w:rsid w:val="00826996"/>
    <w:rsid w:val="00826D4E"/>
    <w:rsid w:val="00826FDA"/>
    <w:rsid w:val="008270F8"/>
    <w:rsid w:val="00827145"/>
    <w:rsid w:val="0082721B"/>
    <w:rsid w:val="00827708"/>
    <w:rsid w:val="00827783"/>
    <w:rsid w:val="00827BA2"/>
    <w:rsid w:val="00827C5B"/>
    <w:rsid w:val="00827F39"/>
    <w:rsid w:val="00830270"/>
    <w:rsid w:val="0083085F"/>
    <w:rsid w:val="00830DC7"/>
    <w:rsid w:val="00830EBE"/>
    <w:rsid w:val="008312C2"/>
    <w:rsid w:val="00831303"/>
    <w:rsid w:val="00831337"/>
    <w:rsid w:val="00831B48"/>
    <w:rsid w:val="00831EA5"/>
    <w:rsid w:val="00832668"/>
    <w:rsid w:val="00832C4F"/>
    <w:rsid w:val="00832E5F"/>
    <w:rsid w:val="00833593"/>
    <w:rsid w:val="008336E8"/>
    <w:rsid w:val="00833DB5"/>
    <w:rsid w:val="0083446F"/>
    <w:rsid w:val="0083451F"/>
    <w:rsid w:val="00834523"/>
    <w:rsid w:val="00834985"/>
    <w:rsid w:val="00834AC4"/>
    <w:rsid w:val="00834DF5"/>
    <w:rsid w:val="00835151"/>
    <w:rsid w:val="0083548D"/>
    <w:rsid w:val="008354C1"/>
    <w:rsid w:val="00835549"/>
    <w:rsid w:val="00835D28"/>
    <w:rsid w:val="00835F83"/>
    <w:rsid w:val="00836203"/>
    <w:rsid w:val="008363D6"/>
    <w:rsid w:val="008365AF"/>
    <w:rsid w:val="00836823"/>
    <w:rsid w:val="00836962"/>
    <w:rsid w:val="00836E96"/>
    <w:rsid w:val="0083705D"/>
    <w:rsid w:val="008373F6"/>
    <w:rsid w:val="00837465"/>
    <w:rsid w:val="00837584"/>
    <w:rsid w:val="00837596"/>
    <w:rsid w:val="008378A4"/>
    <w:rsid w:val="00837AD5"/>
    <w:rsid w:val="00837B8B"/>
    <w:rsid w:val="00837C5D"/>
    <w:rsid w:val="0084001C"/>
    <w:rsid w:val="008400AF"/>
    <w:rsid w:val="0084027A"/>
    <w:rsid w:val="0084045D"/>
    <w:rsid w:val="008408C8"/>
    <w:rsid w:val="0084150D"/>
    <w:rsid w:val="008416BC"/>
    <w:rsid w:val="00841A0D"/>
    <w:rsid w:val="00842618"/>
    <w:rsid w:val="00842782"/>
    <w:rsid w:val="00842847"/>
    <w:rsid w:val="0084285A"/>
    <w:rsid w:val="00842B9B"/>
    <w:rsid w:val="00842BB7"/>
    <w:rsid w:val="00843285"/>
    <w:rsid w:val="008432C2"/>
    <w:rsid w:val="00843467"/>
    <w:rsid w:val="008437D8"/>
    <w:rsid w:val="00843956"/>
    <w:rsid w:val="00843C7E"/>
    <w:rsid w:val="00843CDA"/>
    <w:rsid w:val="00844688"/>
    <w:rsid w:val="008447D6"/>
    <w:rsid w:val="00844F60"/>
    <w:rsid w:val="00844F81"/>
    <w:rsid w:val="00845489"/>
    <w:rsid w:val="00845552"/>
    <w:rsid w:val="00845F01"/>
    <w:rsid w:val="00846405"/>
    <w:rsid w:val="00846619"/>
    <w:rsid w:val="00846640"/>
    <w:rsid w:val="00846688"/>
    <w:rsid w:val="008468D3"/>
    <w:rsid w:val="00846A2D"/>
    <w:rsid w:val="00846AE9"/>
    <w:rsid w:val="00846D69"/>
    <w:rsid w:val="00846D6B"/>
    <w:rsid w:val="00846DC2"/>
    <w:rsid w:val="00847274"/>
    <w:rsid w:val="008472E5"/>
    <w:rsid w:val="0084738A"/>
    <w:rsid w:val="008473FD"/>
    <w:rsid w:val="00847547"/>
    <w:rsid w:val="00847D86"/>
    <w:rsid w:val="00850240"/>
    <w:rsid w:val="00850776"/>
    <w:rsid w:val="00850924"/>
    <w:rsid w:val="00850982"/>
    <w:rsid w:val="00850A5E"/>
    <w:rsid w:val="00850D5A"/>
    <w:rsid w:val="00850DAD"/>
    <w:rsid w:val="008512A1"/>
    <w:rsid w:val="008514E7"/>
    <w:rsid w:val="00851767"/>
    <w:rsid w:val="008518B5"/>
    <w:rsid w:val="008518EA"/>
    <w:rsid w:val="008519BD"/>
    <w:rsid w:val="00851B7B"/>
    <w:rsid w:val="00852718"/>
    <w:rsid w:val="00852757"/>
    <w:rsid w:val="008528B3"/>
    <w:rsid w:val="00852C71"/>
    <w:rsid w:val="00852CF5"/>
    <w:rsid w:val="00852DE3"/>
    <w:rsid w:val="008531CB"/>
    <w:rsid w:val="0085324F"/>
    <w:rsid w:val="008535B4"/>
    <w:rsid w:val="008536E1"/>
    <w:rsid w:val="0085390B"/>
    <w:rsid w:val="00853C27"/>
    <w:rsid w:val="00853DFF"/>
    <w:rsid w:val="00853E85"/>
    <w:rsid w:val="00854158"/>
    <w:rsid w:val="00854229"/>
    <w:rsid w:val="008542F8"/>
    <w:rsid w:val="008543C7"/>
    <w:rsid w:val="0085452E"/>
    <w:rsid w:val="00854664"/>
    <w:rsid w:val="0085469D"/>
    <w:rsid w:val="0085474A"/>
    <w:rsid w:val="008549DA"/>
    <w:rsid w:val="00854CE4"/>
    <w:rsid w:val="0085508B"/>
    <w:rsid w:val="0085522F"/>
    <w:rsid w:val="00855929"/>
    <w:rsid w:val="008559FA"/>
    <w:rsid w:val="00855A73"/>
    <w:rsid w:val="00855CF8"/>
    <w:rsid w:val="0085632C"/>
    <w:rsid w:val="008567B0"/>
    <w:rsid w:val="00856B29"/>
    <w:rsid w:val="00856BC8"/>
    <w:rsid w:val="00856D9F"/>
    <w:rsid w:val="00856F24"/>
    <w:rsid w:val="008573EC"/>
    <w:rsid w:val="00857594"/>
    <w:rsid w:val="0085763E"/>
    <w:rsid w:val="008578EE"/>
    <w:rsid w:val="00857A26"/>
    <w:rsid w:val="00860200"/>
    <w:rsid w:val="008602A1"/>
    <w:rsid w:val="008607E1"/>
    <w:rsid w:val="00860AA9"/>
    <w:rsid w:val="00860F27"/>
    <w:rsid w:val="008612B7"/>
    <w:rsid w:val="008613E9"/>
    <w:rsid w:val="00861CD5"/>
    <w:rsid w:val="00861CFF"/>
    <w:rsid w:val="00861D5D"/>
    <w:rsid w:val="00862085"/>
    <w:rsid w:val="00862115"/>
    <w:rsid w:val="008622C2"/>
    <w:rsid w:val="008625FC"/>
    <w:rsid w:val="00862692"/>
    <w:rsid w:val="00862785"/>
    <w:rsid w:val="008627E1"/>
    <w:rsid w:val="00862872"/>
    <w:rsid w:val="008629A6"/>
    <w:rsid w:val="008629C2"/>
    <w:rsid w:val="00862A8E"/>
    <w:rsid w:val="00862AE7"/>
    <w:rsid w:val="00862C7D"/>
    <w:rsid w:val="00862EA6"/>
    <w:rsid w:val="0086378D"/>
    <w:rsid w:val="0086389D"/>
    <w:rsid w:val="00864462"/>
    <w:rsid w:val="00864634"/>
    <w:rsid w:val="0086469E"/>
    <w:rsid w:val="00864ABE"/>
    <w:rsid w:val="00864DDB"/>
    <w:rsid w:val="00865288"/>
    <w:rsid w:val="008652E1"/>
    <w:rsid w:val="008657A3"/>
    <w:rsid w:val="00866365"/>
    <w:rsid w:val="00866722"/>
    <w:rsid w:val="008667BA"/>
    <w:rsid w:val="00866E6C"/>
    <w:rsid w:val="00867052"/>
    <w:rsid w:val="008671E9"/>
    <w:rsid w:val="008673FB"/>
    <w:rsid w:val="008676C0"/>
    <w:rsid w:val="00867760"/>
    <w:rsid w:val="00867894"/>
    <w:rsid w:val="00867BCB"/>
    <w:rsid w:val="00867D33"/>
    <w:rsid w:val="00867D80"/>
    <w:rsid w:val="00867FE7"/>
    <w:rsid w:val="0087007D"/>
    <w:rsid w:val="00870474"/>
    <w:rsid w:val="00870571"/>
    <w:rsid w:val="00870A4E"/>
    <w:rsid w:val="00870B34"/>
    <w:rsid w:val="00870BEE"/>
    <w:rsid w:val="00870DD3"/>
    <w:rsid w:val="0087144F"/>
    <w:rsid w:val="00871C3B"/>
    <w:rsid w:val="00872126"/>
    <w:rsid w:val="00872192"/>
    <w:rsid w:val="00872234"/>
    <w:rsid w:val="008722FB"/>
    <w:rsid w:val="00872486"/>
    <w:rsid w:val="008724FD"/>
    <w:rsid w:val="00872569"/>
    <w:rsid w:val="008725EA"/>
    <w:rsid w:val="00873043"/>
    <w:rsid w:val="0087311F"/>
    <w:rsid w:val="008734B7"/>
    <w:rsid w:val="0087362B"/>
    <w:rsid w:val="00873689"/>
    <w:rsid w:val="00873974"/>
    <w:rsid w:val="00873C17"/>
    <w:rsid w:val="00873FD6"/>
    <w:rsid w:val="00874163"/>
    <w:rsid w:val="008742F0"/>
    <w:rsid w:val="008742F2"/>
    <w:rsid w:val="00874934"/>
    <w:rsid w:val="00874A8E"/>
    <w:rsid w:val="00874ACA"/>
    <w:rsid w:val="00874C19"/>
    <w:rsid w:val="00874CE6"/>
    <w:rsid w:val="00874D2D"/>
    <w:rsid w:val="00874D47"/>
    <w:rsid w:val="008753C9"/>
    <w:rsid w:val="0087542D"/>
    <w:rsid w:val="008755B6"/>
    <w:rsid w:val="00875B42"/>
    <w:rsid w:val="00875F64"/>
    <w:rsid w:val="008762EB"/>
    <w:rsid w:val="008764C0"/>
    <w:rsid w:val="00876531"/>
    <w:rsid w:val="008767CA"/>
    <w:rsid w:val="008769A5"/>
    <w:rsid w:val="00876AC3"/>
    <w:rsid w:val="00876C15"/>
    <w:rsid w:val="00876F5D"/>
    <w:rsid w:val="00877196"/>
    <w:rsid w:val="008773DC"/>
    <w:rsid w:val="0087797C"/>
    <w:rsid w:val="00880111"/>
    <w:rsid w:val="00880564"/>
    <w:rsid w:val="00880D13"/>
    <w:rsid w:val="00881344"/>
    <w:rsid w:val="008815DB"/>
    <w:rsid w:val="00881923"/>
    <w:rsid w:val="00882194"/>
    <w:rsid w:val="008821DF"/>
    <w:rsid w:val="008829FF"/>
    <w:rsid w:val="00882FE8"/>
    <w:rsid w:val="008830F8"/>
    <w:rsid w:val="008831D9"/>
    <w:rsid w:val="008831F4"/>
    <w:rsid w:val="00883256"/>
    <w:rsid w:val="008835E9"/>
    <w:rsid w:val="008837C2"/>
    <w:rsid w:val="0088384C"/>
    <w:rsid w:val="0088389E"/>
    <w:rsid w:val="00883962"/>
    <w:rsid w:val="00883AB0"/>
    <w:rsid w:val="00883BA4"/>
    <w:rsid w:val="00883BAA"/>
    <w:rsid w:val="00883D70"/>
    <w:rsid w:val="00883D7D"/>
    <w:rsid w:val="00883E1E"/>
    <w:rsid w:val="00884359"/>
    <w:rsid w:val="00884463"/>
    <w:rsid w:val="008848C8"/>
    <w:rsid w:val="00884A52"/>
    <w:rsid w:val="00884AA7"/>
    <w:rsid w:val="00884B1E"/>
    <w:rsid w:val="00884EDD"/>
    <w:rsid w:val="00885113"/>
    <w:rsid w:val="00885198"/>
    <w:rsid w:val="00885395"/>
    <w:rsid w:val="00885479"/>
    <w:rsid w:val="00885592"/>
    <w:rsid w:val="008855F6"/>
    <w:rsid w:val="00885707"/>
    <w:rsid w:val="008857E1"/>
    <w:rsid w:val="0088598F"/>
    <w:rsid w:val="00885AAE"/>
    <w:rsid w:val="0088655F"/>
    <w:rsid w:val="00886964"/>
    <w:rsid w:val="00886A9F"/>
    <w:rsid w:val="00887527"/>
    <w:rsid w:val="0088761F"/>
    <w:rsid w:val="008879A0"/>
    <w:rsid w:val="00887C8E"/>
    <w:rsid w:val="008903DB"/>
    <w:rsid w:val="008905FB"/>
    <w:rsid w:val="0089065F"/>
    <w:rsid w:val="00890DC0"/>
    <w:rsid w:val="00890E4B"/>
    <w:rsid w:val="00891024"/>
    <w:rsid w:val="00891306"/>
    <w:rsid w:val="00891397"/>
    <w:rsid w:val="00891C72"/>
    <w:rsid w:val="008920AB"/>
    <w:rsid w:val="008922BB"/>
    <w:rsid w:val="008926AF"/>
    <w:rsid w:val="0089274E"/>
    <w:rsid w:val="00892826"/>
    <w:rsid w:val="00892A37"/>
    <w:rsid w:val="00892BD7"/>
    <w:rsid w:val="00892E88"/>
    <w:rsid w:val="00892F1F"/>
    <w:rsid w:val="0089309A"/>
    <w:rsid w:val="0089334E"/>
    <w:rsid w:val="00893376"/>
    <w:rsid w:val="008938CC"/>
    <w:rsid w:val="00893CDB"/>
    <w:rsid w:val="00893DE0"/>
    <w:rsid w:val="0089471E"/>
    <w:rsid w:val="00894C7A"/>
    <w:rsid w:val="0089503C"/>
    <w:rsid w:val="0089514B"/>
    <w:rsid w:val="00895445"/>
    <w:rsid w:val="00895FB7"/>
    <w:rsid w:val="0089608D"/>
    <w:rsid w:val="008961AD"/>
    <w:rsid w:val="0089630B"/>
    <w:rsid w:val="008963F3"/>
    <w:rsid w:val="00896601"/>
    <w:rsid w:val="00896A23"/>
    <w:rsid w:val="00896B1D"/>
    <w:rsid w:val="00896C75"/>
    <w:rsid w:val="008970A6"/>
    <w:rsid w:val="0089712D"/>
    <w:rsid w:val="008974BC"/>
    <w:rsid w:val="0089786B"/>
    <w:rsid w:val="0089797F"/>
    <w:rsid w:val="00897ADE"/>
    <w:rsid w:val="00897ED8"/>
    <w:rsid w:val="008A0012"/>
    <w:rsid w:val="008A056F"/>
    <w:rsid w:val="008A0B76"/>
    <w:rsid w:val="008A0EC3"/>
    <w:rsid w:val="008A1090"/>
    <w:rsid w:val="008A1149"/>
    <w:rsid w:val="008A123E"/>
    <w:rsid w:val="008A137A"/>
    <w:rsid w:val="008A1512"/>
    <w:rsid w:val="008A1AD4"/>
    <w:rsid w:val="008A1B06"/>
    <w:rsid w:val="008A1B21"/>
    <w:rsid w:val="008A1E4E"/>
    <w:rsid w:val="008A1F3D"/>
    <w:rsid w:val="008A1F5E"/>
    <w:rsid w:val="008A2398"/>
    <w:rsid w:val="008A2B1A"/>
    <w:rsid w:val="008A2FFB"/>
    <w:rsid w:val="008A3273"/>
    <w:rsid w:val="008A33E7"/>
    <w:rsid w:val="008A4482"/>
    <w:rsid w:val="008A487E"/>
    <w:rsid w:val="008A4E3C"/>
    <w:rsid w:val="008A504C"/>
    <w:rsid w:val="008A570D"/>
    <w:rsid w:val="008A586B"/>
    <w:rsid w:val="008A589F"/>
    <w:rsid w:val="008A5D54"/>
    <w:rsid w:val="008A5E05"/>
    <w:rsid w:val="008A5E07"/>
    <w:rsid w:val="008A5E0E"/>
    <w:rsid w:val="008A5FD3"/>
    <w:rsid w:val="008A60B0"/>
    <w:rsid w:val="008A6235"/>
    <w:rsid w:val="008A62AD"/>
    <w:rsid w:val="008A6428"/>
    <w:rsid w:val="008A6446"/>
    <w:rsid w:val="008A6478"/>
    <w:rsid w:val="008A6509"/>
    <w:rsid w:val="008A6688"/>
    <w:rsid w:val="008A6AB8"/>
    <w:rsid w:val="008A6F3D"/>
    <w:rsid w:val="008A6F5E"/>
    <w:rsid w:val="008A6F83"/>
    <w:rsid w:val="008A70E9"/>
    <w:rsid w:val="008A74E8"/>
    <w:rsid w:val="008A7651"/>
    <w:rsid w:val="008A76F1"/>
    <w:rsid w:val="008A7929"/>
    <w:rsid w:val="008A7BB0"/>
    <w:rsid w:val="008A7D15"/>
    <w:rsid w:val="008B08B6"/>
    <w:rsid w:val="008B0B9E"/>
    <w:rsid w:val="008B12C8"/>
    <w:rsid w:val="008B12ED"/>
    <w:rsid w:val="008B1861"/>
    <w:rsid w:val="008B18C3"/>
    <w:rsid w:val="008B1970"/>
    <w:rsid w:val="008B19D5"/>
    <w:rsid w:val="008B234C"/>
    <w:rsid w:val="008B26D4"/>
    <w:rsid w:val="008B2A2D"/>
    <w:rsid w:val="008B2FE0"/>
    <w:rsid w:val="008B30B6"/>
    <w:rsid w:val="008B314E"/>
    <w:rsid w:val="008B3564"/>
    <w:rsid w:val="008B35FF"/>
    <w:rsid w:val="008B3C4D"/>
    <w:rsid w:val="008B3DC2"/>
    <w:rsid w:val="008B3DD7"/>
    <w:rsid w:val="008B3ECB"/>
    <w:rsid w:val="008B3F0F"/>
    <w:rsid w:val="008B3F52"/>
    <w:rsid w:val="008B42D4"/>
    <w:rsid w:val="008B448D"/>
    <w:rsid w:val="008B44F2"/>
    <w:rsid w:val="008B4544"/>
    <w:rsid w:val="008B4BE5"/>
    <w:rsid w:val="008B4DAA"/>
    <w:rsid w:val="008B4E2C"/>
    <w:rsid w:val="008B5315"/>
    <w:rsid w:val="008B5A72"/>
    <w:rsid w:val="008B6105"/>
    <w:rsid w:val="008B67EC"/>
    <w:rsid w:val="008B6E52"/>
    <w:rsid w:val="008B7141"/>
    <w:rsid w:val="008B71BD"/>
    <w:rsid w:val="008B71DA"/>
    <w:rsid w:val="008B7B5F"/>
    <w:rsid w:val="008B7EB1"/>
    <w:rsid w:val="008C0128"/>
    <w:rsid w:val="008C04AB"/>
    <w:rsid w:val="008C0669"/>
    <w:rsid w:val="008C0E35"/>
    <w:rsid w:val="008C0F5C"/>
    <w:rsid w:val="008C0F96"/>
    <w:rsid w:val="008C111B"/>
    <w:rsid w:val="008C1236"/>
    <w:rsid w:val="008C154E"/>
    <w:rsid w:val="008C1789"/>
    <w:rsid w:val="008C1802"/>
    <w:rsid w:val="008C18C9"/>
    <w:rsid w:val="008C1904"/>
    <w:rsid w:val="008C1A5C"/>
    <w:rsid w:val="008C1AC9"/>
    <w:rsid w:val="008C1BB9"/>
    <w:rsid w:val="008C1ECC"/>
    <w:rsid w:val="008C1FD5"/>
    <w:rsid w:val="008C25D3"/>
    <w:rsid w:val="008C276B"/>
    <w:rsid w:val="008C27A4"/>
    <w:rsid w:val="008C2A74"/>
    <w:rsid w:val="008C303D"/>
    <w:rsid w:val="008C33EF"/>
    <w:rsid w:val="008C36C0"/>
    <w:rsid w:val="008C38E4"/>
    <w:rsid w:val="008C3E48"/>
    <w:rsid w:val="008C3F9C"/>
    <w:rsid w:val="008C4075"/>
    <w:rsid w:val="008C42C9"/>
    <w:rsid w:val="008C4513"/>
    <w:rsid w:val="008C45F9"/>
    <w:rsid w:val="008C4672"/>
    <w:rsid w:val="008C482A"/>
    <w:rsid w:val="008C4A62"/>
    <w:rsid w:val="008C4AD7"/>
    <w:rsid w:val="008C4F86"/>
    <w:rsid w:val="008C52B7"/>
    <w:rsid w:val="008C5701"/>
    <w:rsid w:val="008C5725"/>
    <w:rsid w:val="008C6077"/>
    <w:rsid w:val="008C65C6"/>
    <w:rsid w:val="008C66B3"/>
    <w:rsid w:val="008C6CA5"/>
    <w:rsid w:val="008C6E81"/>
    <w:rsid w:val="008C6F2B"/>
    <w:rsid w:val="008C6FB5"/>
    <w:rsid w:val="008C6FD9"/>
    <w:rsid w:val="008C7066"/>
    <w:rsid w:val="008C74BA"/>
    <w:rsid w:val="008C7575"/>
    <w:rsid w:val="008C7A10"/>
    <w:rsid w:val="008C7BEE"/>
    <w:rsid w:val="008C7F0A"/>
    <w:rsid w:val="008D0014"/>
    <w:rsid w:val="008D09C8"/>
    <w:rsid w:val="008D11D6"/>
    <w:rsid w:val="008D15CC"/>
    <w:rsid w:val="008D1A68"/>
    <w:rsid w:val="008D1B96"/>
    <w:rsid w:val="008D1EE2"/>
    <w:rsid w:val="008D2163"/>
    <w:rsid w:val="008D237B"/>
    <w:rsid w:val="008D2D0E"/>
    <w:rsid w:val="008D2E46"/>
    <w:rsid w:val="008D300B"/>
    <w:rsid w:val="008D30AC"/>
    <w:rsid w:val="008D33FA"/>
    <w:rsid w:val="008D342C"/>
    <w:rsid w:val="008D393D"/>
    <w:rsid w:val="008D39F3"/>
    <w:rsid w:val="008D3C2A"/>
    <w:rsid w:val="008D3FD3"/>
    <w:rsid w:val="008D495A"/>
    <w:rsid w:val="008D49E8"/>
    <w:rsid w:val="008D5057"/>
    <w:rsid w:val="008D50ED"/>
    <w:rsid w:val="008D5489"/>
    <w:rsid w:val="008D559B"/>
    <w:rsid w:val="008D57A3"/>
    <w:rsid w:val="008D5855"/>
    <w:rsid w:val="008D5A6F"/>
    <w:rsid w:val="008D5C3D"/>
    <w:rsid w:val="008D5C95"/>
    <w:rsid w:val="008D5D31"/>
    <w:rsid w:val="008D5D3E"/>
    <w:rsid w:val="008D5D64"/>
    <w:rsid w:val="008D5E1E"/>
    <w:rsid w:val="008D5F2C"/>
    <w:rsid w:val="008D6420"/>
    <w:rsid w:val="008D67A9"/>
    <w:rsid w:val="008D6A39"/>
    <w:rsid w:val="008D6AD7"/>
    <w:rsid w:val="008D6D13"/>
    <w:rsid w:val="008D6D40"/>
    <w:rsid w:val="008D6E49"/>
    <w:rsid w:val="008D6F1B"/>
    <w:rsid w:val="008D6F48"/>
    <w:rsid w:val="008D7167"/>
    <w:rsid w:val="008D72A1"/>
    <w:rsid w:val="008D7351"/>
    <w:rsid w:val="008D769B"/>
    <w:rsid w:val="008D7820"/>
    <w:rsid w:val="008D7985"/>
    <w:rsid w:val="008D79AB"/>
    <w:rsid w:val="008D7C17"/>
    <w:rsid w:val="008D7E54"/>
    <w:rsid w:val="008E0024"/>
    <w:rsid w:val="008E00E3"/>
    <w:rsid w:val="008E0A69"/>
    <w:rsid w:val="008E0D7B"/>
    <w:rsid w:val="008E0DAD"/>
    <w:rsid w:val="008E0EB0"/>
    <w:rsid w:val="008E0F04"/>
    <w:rsid w:val="008E1613"/>
    <w:rsid w:val="008E16E1"/>
    <w:rsid w:val="008E1AFA"/>
    <w:rsid w:val="008E1DC3"/>
    <w:rsid w:val="008E20C7"/>
    <w:rsid w:val="008E2157"/>
    <w:rsid w:val="008E21B5"/>
    <w:rsid w:val="008E21F1"/>
    <w:rsid w:val="008E240A"/>
    <w:rsid w:val="008E2630"/>
    <w:rsid w:val="008E273C"/>
    <w:rsid w:val="008E2785"/>
    <w:rsid w:val="008E2817"/>
    <w:rsid w:val="008E28E3"/>
    <w:rsid w:val="008E2B96"/>
    <w:rsid w:val="008E2D3B"/>
    <w:rsid w:val="008E3063"/>
    <w:rsid w:val="008E3561"/>
    <w:rsid w:val="008E3680"/>
    <w:rsid w:val="008E3737"/>
    <w:rsid w:val="008E3793"/>
    <w:rsid w:val="008E37F0"/>
    <w:rsid w:val="008E384B"/>
    <w:rsid w:val="008E3F1A"/>
    <w:rsid w:val="008E41FD"/>
    <w:rsid w:val="008E45AE"/>
    <w:rsid w:val="008E45C4"/>
    <w:rsid w:val="008E47BF"/>
    <w:rsid w:val="008E492B"/>
    <w:rsid w:val="008E492D"/>
    <w:rsid w:val="008E4979"/>
    <w:rsid w:val="008E4B64"/>
    <w:rsid w:val="008E4BE2"/>
    <w:rsid w:val="008E51A7"/>
    <w:rsid w:val="008E68D2"/>
    <w:rsid w:val="008E6947"/>
    <w:rsid w:val="008E69C3"/>
    <w:rsid w:val="008E6B7A"/>
    <w:rsid w:val="008E6CBB"/>
    <w:rsid w:val="008E712B"/>
    <w:rsid w:val="008E716E"/>
    <w:rsid w:val="008E72D3"/>
    <w:rsid w:val="008E73F5"/>
    <w:rsid w:val="008E75B3"/>
    <w:rsid w:val="008E77B7"/>
    <w:rsid w:val="008E7D19"/>
    <w:rsid w:val="008E7E59"/>
    <w:rsid w:val="008E7E66"/>
    <w:rsid w:val="008F0047"/>
    <w:rsid w:val="008F047A"/>
    <w:rsid w:val="008F047B"/>
    <w:rsid w:val="008F0632"/>
    <w:rsid w:val="008F0E15"/>
    <w:rsid w:val="008F14C0"/>
    <w:rsid w:val="008F1504"/>
    <w:rsid w:val="008F16C5"/>
    <w:rsid w:val="008F1AF4"/>
    <w:rsid w:val="008F1B17"/>
    <w:rsid w:val="008F226A"/>
    <w:rsid w:val="008F2371"/>
    <w:rsid w:val="008F2706"/>
    <w:rsid w:val="008F31B9"/>
    <w:rsid w:val="008F32D3"/>
    <w:rsid w:val="008F3548"/>
    <w:rsid w:val="008F3A8F"/>
    <w:rsid w:val="008F3DC7"/>
    <w:rsid w:val="008F3E84"/>
    <w:rsid w:val="008F3F90"/>
    <w:rsid w:val="008F3FD4"/>
    <w:rsid w:val="008F4550"/>
    <w:rsid w:val="008F46A1"/>
    <w:rsid w:val="008F473F"/>
    <w:rsid w:val="008F4974"/>
    <w:rsid w:val="008F4AB1"/>
    <w:rsid w:val="008F4C4B"/>
    <w:rsid w:val="008F4D92"/>
    <w:rsid w:val="008F5621"/>
    <w:rsid w:val="008F5C91"/>
    <w:rsid w:val="008F5DD7"/>
    <w:rsid w:val="008F6084"/>
    <w:rsid w:val="008F633B"/>
    <w:rsid w:val="008F6C7D"/>
    <w:rsid w:val="008F73FD"/>
    <w:rsid w:val="008F79F4"/>
    <w:rsid w:val="009000ED"/>
    <w:rsid w:val="009006B3"/>
    <w:rsid w:val="0090072A"/>
    <w:rsid w:val="00901647"/>
    <w:rsid w:val="00901674"/>
    <w:rsid w:val="00901683"/>
    <w:rsid w:val="00901D1E"/>
    <w:rsid w:val="00901D24"/>
    <w:rsid w:val="009021B7"/>
    <w:rsid w:val="00902220"/>
    <w:rsid w:val="00902570"/>
    <w:rsid w:val="00902D56"/>
    <w:rsid w:val="00902F14"/>
    <w:rsid w:val="00903047"/>
    <w:rsid w:val="0090311F"/>
    <w:rsid w:val="00903283"/>
    <w:rsid w:val="00903516"/>
    <w:rsid w:val="00903747"/>
    <w:rsid w:val="00903A0E"/>
    <w:rsid w:val="00903A63"/>
    <w:rsid w:val="00903AA5"/>
    <w:rsid w:val="00904CA0"/>
    <w:rsid w:val="00904EF0"/>
    <w:rsid w:val="00905799"/>
    <w:rsid w:val="00905AFB"/>
    <w:rsid w:val="00905EAB"/>
    <w:rsid w:val="009061B5"/>
    <w:rsid w:val="0090626B"/>
    <w:rsid w:val="00906329"/>
    <w:rsid w:val="00906AB8"/>
    <w:rsid w:val="00907936"/>
    <w:rsid w:val="00907993"/>
    <w:rsid w:val="00907B24"/>
    <w:rsid w:val="00907D5E"/>
    <w:rsid w:val="00907EB7"/>
    <w:rsid w:val="0091015E"/>
    <w:rsid w:val="009106B2"/>
    <w:rsid w:val="0091098C"/>
    <w:rsid w:val="00910C71"/>
    <w:rsid w:val="00910E0B"/>
    <w:rsid w:val="0091108F"/>
    <w:rsid w:val="00911281"/>
    <w:rsid w:val="00911473"/>
    <w:rsid w:val="0091155D"/>
    <w:rsid w:val="009115EA"/>
    <w:rsid w:val="0091189A"/>
    <w:rsid w:val="0091197F"/>
    <w:rsid w:val="00911D71"/>
    <w:rsid w:val="0091221B"/>
    <w:rsid w:val="00912405"/>
    <w:rsid w:val="00912528"/>
    <w:rsid w:val="009127EF"/>
    <w:rsid w:val="00912959"/>
    <w:rsid w:val="009129F1"/>
    <w:rsid w:val="00912E67"/>
    <w:rsid w:val="00913813"/>
    <w:rsid w:val="00913A5C"/>
    <w:rsid w:val="00913BEC"/>
    <w:rsid w:val="00913E26"/>
    <w:rsid w:val="00913FA3"/>
    <w:rsid w:val="0091401B"/>
    <w:rsid w:val="009144A3"/>
    <w:rsid w:val="00914798"/>
    <w:rsid w:val="00914901"/>
    <w:rsid w:val="00914E36"/>
    <w:rsid w:val="00914EA3"/>
    <w:rsid w:val="00914FC9"/>
    <w:rsid w:val="009152DA"/>
    <w:rsid w:val="00915593"/>
    <w:rsid w:val="009157A9"/>
    <w:rsid w:val="00915830"/>
    <w:rsid w:val="009158FB"/>
    <w:rsid w:val="00915B9E"/>
    <w:rsid w:val="00915F2D"/>
    <w:rsid w:val="00916130"/>
    <w:rsid w:val="00916EB5"/>
    <w:rsid w:val="00916F94"/>
    <w:rsid w:val="0091710F"/>
    <w:rsid w:val="00917282"/>
    <w:rsid w:val="00917323"/>
    <w:rsid w:val="00917B2E"/>
    <w:rsid w:val="00917CE5"/>
    <w:rsid w:val="00917E2B"/>
    <w:rsid w:val="00917EB9"/>
    <w:rsid w:val="009203F5"/>
    <w:rsid w:val="00920922"/>
    <w:rsid w:val="009210A2"/>
    <w:rsid w:val="00921134"/>
    <w:rsid w:val="00921491"/>
    <w:rsid w:val="00921914"/>
    <w:rsid w:val="00921AEA"/>
    <w:rsid w:val="00921D0B"/>
    <w:rsid w:val="00921D89"/>
    <w:rsid w:val="0092213D"/>
    <w:rsid w:val="009221C2"/>
    <w:rsid w:val="009221CC"/>
    <w:rsid w:val="00922407"/>
    <w:rsid w:val="00922480"/>
    <w:rsid w:val="009226A6"/>
    <w:rsid w:val="00922C0D"/>
    <w:rsid w:val="00922D5E"/>
    <w:rsid w:val="00922E58"/>
    <w:rsid w:val="009233D7"/>
    <w:rsid w:val="0092359F"/>
    <w:rsid w:val="009236A1"/>
    <w:rsid w:val="00923EC1"/>
    <w:rsid w:val="00923F4F"/>
    <w:rsid w:val="00924451"/>
    <w:rsid w:val="00924CE9"/>
    <w:rsid w:val="00924D53"/>
    <w:rsid w:val="00924F01"/>
    <w:rsid w:val="0092552F"/>
    <w:rsid w:val="0092567A"/>
    <w:rsid w:val="0092570D"/>
    <w:rsid w:val="009258C3"/>
    <w:rsid w:val="00925961"/>
    <w:rsid w:val="00925BC3"/>
    <w:rsid w:val="00925BF6"/>
    <w:rsid w:val="00926115"/>
    <w:rsid w:val="009264B4"/>
    <w:rsid w:val="00926614"/>
    <w:rsid w:val="009266FC"/>
    <w:rsid w:val="00926D17"/>
    <w:rsid w:val="00926F1C"/>
    <w:rsid w:val="0092718B"/>
    <w:rsid w:val="00927844"/>
    <w:rsid w:val="00927C8E"/>
    <w:rsid w:val="00927EF9"/>
    <w:rsid w:val="00930023"/>
    <w:rsid w:val="009300AC"/>
    <w:rsid w:val="0093018A"/>
    <w:rsid w:val="0093028B"/>
    <w:rsid w:val="00930532"/>
    <w:rsid w:val="00930771"/>
    <w:rsid w:val="00930A61"/>
    <w:rsid w:val="00930B37"/>
    <w:rsid w:val="00930BC2"/>
    <w:rsid w:val="00930E33"/>
    <w:rsid w:val="00930F2C"/>
    <w:rsid w:val="00931261"/>
    <w:rsid w:val="009313E5"/>
    <w:rsid w:val="00931534"/>
    <w:rsid w:val="009316DB"/>
    <w:rsid w:val="00931BFE"/>
    <w:rsid w:val="00931E14"/>
    <w:rsid w:val="00931ECD"/>
    <w:rsid w:val="009322E8"/>
    <w:rsid w:val="00932353"/>
    <w:rsid w:val="009323D2"/>
    <w:rsid w:val="009326B1"/>
    <w:rsid w:val="009327DF"/>
    <w:rsid w:val="00932A60"/>
    <w:rsid w:val="00932C38"/>
    <w:rsid w:val="00932DDB"/>
    <w:rsid w:val="0093332B"/>
    <w:rsid w:val="009339B3"/>
    <w:rsid w:val="00933CE3"/>
    <w:rsid w:val="00934A06"/>
    <w:rsid w:val="00934EED"/>
    <w:rsid w:val="00935064"/>
    <w:rsid w:val="009353C7"/>
    <w:rsid w:val="009354C6"/>
    <w:rsid w:val="00935628"/>
    <w:rsid w:val="009356C1"/>
    <w:rsid w:val="0093586B"/>
    <w:rsid w:val="00935959"/>
    <w:rsid w:val="00935A58"/>
    <w:rsid w:val="00935C02"/>
    <w:rsid w:val="0093631A"/>
    <w:rsid w:val="009363B6"/>
    <w:rsid w:val="00936471"/>
    <w:rsid w:val="00936576"/>
    <w:rsid w:val="00936700"/>
    <w:rsid w:val="0093693C"/>
    <w:rsid w:val="009369E2"/>
    <w:rsid w:val="00936A76"/>
    <w:rsid w:val="00936EFE"/>
    <w:rsid w:val="00936F24"/>
    <w:rsid w:val="009370F3"/>
    <w:rsid w:val="00937234"/>
    <w:rsid w:val="0093785F"/>
    <w:rsid w:val="009379D2"/>
    <w:rsid w:val="00937AA8"/>
    <w:rsid w:val="00937ADB"/>
    <w:rsid w:val="00937BD1"/>
    <w:rsid w:val="00937EB8"/>
    <w:rsid w:val="0094081D"/>
    <w:rsid w:val="00940ABA"/>
    <w:rsid w:val="00940AEF"/>
    <w:rsid w:val="00940EEC"/>
    <w:rsid w:val="009410EE"/>
    <w:rsid w:val="00941140"/>
    <w:rsid w:val="0094187D"/>
    <w:rsid w:val="00941B7C"/>
    <w:rsid w:val="00941BB4"/>
    <w:rsid w:val="00941E3F"/>
    <w:rsid w:val="00941EF3"/>
    <w:rsid w:val="00941F4E"/>
    <w:rsid w:val="00941FB2"/>
    <w:rsid w:val="00942046"/>
    <w:rsid w:val="009429DF"/>
    <w:rsid w:val="00942B00"/>
    <w:rsid w:val="00942B78"/>
    <w:rsid w:val="00942BC9"/>
    <w:rsid w:val="00942C53"/>
    <w:rsid w:val="00942D89"/>
    <w:rsid w:val="00942D93"/>
    <w:rsid w:val="00942F74"/>
    <w:rsid w:val="00943169"/>
    <w:rsid w:val="009431C2"/>
    <w:rsid w:val="009437A0"/>
    <w:rsid w:val="0094383C"/>
    <w:rsid w:val="00943891"/>
    <w:rsid w:val="009438A0"/>
    <w:rsid w:val="00943975"/>
    <w:rsid w:val="009439D0"/>
    <w:rsid w:val="00943A53"/>
    <w:rsid w:val="00943B2F"/>
    <w:rsid w:val="00943C23"/>
    <w:rsid w:val="00944100"/>
    <w:rsid w:val="009445A1"/>
    <w:rsid w:val="00944BEF"/>
    <w:rsid w:val="00944DBE"/>
    <w:rsid w:val="00944DFB"/>
    <w:rsid w:val="00945A3F"/>
    <w:rsid w:val="00945E81"/>
    <w:rsid w:val="009462DA"/>
    <w:rsid w:val="0094630C"/>
    <w:rsid w:val="00946602"/>
    <w:rsid w:val="00946EC7"/>
    <w:rsid w:val="00946F02"/>
    <w:rsid w:val="00946FC0"/>
    <w:rsid w:val="009470A6"/>
    <w:rsid w:val="009474CD"/>
    <w:rsid w:val="0094797A"/>
    <w:rsid w:val="009479A1"/>
    <w:rsid w:val="009479AE"/>
    <w:rsid w:val="00947B8B"/>
    <w:rsid w:val="00947ECC"/>
    <w:rsid w:val="0095010C"/>
    <w:rsid w:val="00950160"/>
    <w:rsid w:val="0095031A"/>
    <w:rsid w:val="009504A0"/>
    <w:rsid w:val="00950B30"/>
    <w:rsid w:val="00950D78"/>
    <w:rsid w:val="009510D1"/>
    <w:rsid w:val="0095184A"/>
    <w:rsid w:val="00951A99"/>
    <w:rsid w:val="00951ACA"/>
    <w:rsid w:val="00951C52"/>
    <w:rsid w:val="00951E26"/>
    <w:rsid w:val="00951E5C"/>
    <w:rsid w:val="009523CB"/>
    <w:rsid w:val="00952659"/>
    <w:rsid w:val="00952B35"/>
    <w:rsid w:val="009533AF"/>
    <w:rsid w:val="00953561"/>
    <w:rsid w:val="009538EE"/>
    <w:rsid w:val="009539A5"/>
    <w:rsid w:val="00953A8E"/>
    <w:rsid w:val="00954222"/>
    <w:rsid w:val="0095442C"/>
    <w:rsid w:val="00954879"/>
    <w:rsid w:val="00954A17"/>
    <w:rsid w:val="00954E24"/>
    <w:rsid w:val="00954EEB"/>
    <w:rsid w:val="00955498"/>
    <w:rsid w:val="00955592"/>
    <w:rsid w:val="009556C3"/>
    <w:rsid w:val="0095581D"/>
    <w:rsid w:val="00955826"/>
    <w:rsid w:val="00955AE6"/>
    <w:rsid w:val="00955F4E"/>
    <w:rsid w:val="009560C4"/>
    <w:rsid w:val="009560DD"/>
    <w:rsid w:val="009560EE"/>
    <w:rsid w:val="009561BF"/>
    <w:rsid w:val="00956231"/>
    <w:rsid w:val="0095627B"/>
    <w:rsid w:val="009562FC"/>
    <w:rsid w:val="009563AE"/>
    <w:rsid w:val="0095654B"/>
    <w:rsid w:val="0095663F"/>
    <w:rsid w:val="009567D1"/>
    <w:rsid w:val="00956847"/>
    <w:rsid w:val="00956AAE"/>
    <w:rsid w:val="00957024"/>
    <w:rsid w:val="00957742"/>
    <w:rsid w:val="009577CA"/>
    <w:rsid w:val="00957DE9"/>
    <w:rsid w:val="00960006"/>
    <w:rsid w:val="00960171"/>
    <w:rsid w:val="0096076E"/>
    <w:rsid w:val="00960988"/>
    <w:rsid w:val="00960BFE"/>
    <w:rsid w:val="00961BD1"/>
    <w:rsid w:val="00961CD7"/>
    <w:rsid w:val="00961F84"/>
    <w:rsid w:val="00961F86"/>
    <w:rsid w:val="00962134"/>
    <w:rsid w:val="0096235E"/>
    <w:rsid w:val="00962586"/>
    <w:rsid w:val="00962617"/>
    <w:rsid w:val="0096262A"/>
    <w:rsid w:val="0096270E"/>
    <w:rsid w:val="009627D8"/>
    <w:rsid w:val="00962CC1"/>
    <w:rsid w:val="009630E0"/>
    <w:rsid w:val="0096361D"/>
    <w:rsid w:val="00963766"/>
    <w:rsid w:val="00963A8E"/>
    <w:rsid w:val="009640C0"/>
    <w:rsid w:val="0096417E"/>
    <w:rsid w:val="009649CE"/>
    <w:rsid w:val="00964F7F"/>
    <w:rsid w:val="009652E0"/>
    <w:rsid w:val="00965467"/>
    <w:rsid w:val="00965724"/>
    <w:rsid w:val="0096586C"/>
    <w:rsid w:val="00965A8F"/>
    <w:rsid w:val="00966659"/>
    <w:rsid w:val="00966729"/>
    <w:rsid w:val="00966903"/>
    <w:rsid w:val="009669DA"/>
    <w:rsid w:val="00966DCA"/>
    <w:rsid w:val="0096703C"/>
    <w:rsid w:val="00967092"/>
    <w:rsid w:val="0096759F"/>
    <w:rsid w:val="00967A5D"/>
    <w:rsid w:val="00967ABB"/>
    <w:rsid w:val="00967DDB"/>
    <w:rsid w:val="00970127"/>
    <w:rsid w:val="00970415"/>
    <w:rsid w:val="0097064B"/>
    <w:rsid w:val="00970766"/>
    <w:rsid w:val="009707D7"/>
    <w:rsid w:val="0097098E"/>
    <w:rsid w:val="00970AB2"/>
    <w:rsid w:val="00970CB7"/>
    <w:rsid w:val="0097106E"/>
    <w:rsid w:val="009713D9"/>
    <w:rsid w:val="009716F3"/>
    <w:rsid w:val="00971AC2"/>
    <w:rsid w:val="00971B2F"/>
    <w:rsid w:val="00971B6A"/>
    <w:rsid w:val="00971C79"/>
    <w:rsid w:val="00971EED"/>
    <w:rsid w:val="009722E3"/>
    <w:rsid w:val="00972C27"/>
    <w:rsid w:val="00972DA3"/>
    <w:rsid w:val="00972F12"/>
    <w:rsid w:val="0097300B"/>
    <w:rsid w:val="009730D0"/>
    <w:rsid w:val="0097333D"/>
    <w:rsid w:val="009733FA"/>
    <w:rsid w:val="009734AA"/>
    <w:rsid w:val="0097371B"/>
    <w:rsid w:val="00973929"/>
    <w:rsid w:val="00973B1D"/>
    <w:rsid w:val="00973B8A"/>
    <w:rsid w:val="00973E83"/>
    <w:rsid w:val="00973F03"/>
    <w:rsid w:val="009740BC"/>
    <w:rsid w:val="009740F1"/>
    <w:rsid w:val="00974875"/>
    <w:rsid w:val="00974B19"/>
    <w:rsid w:val="00974CBF"/>
    <w:rsid w:val="00974DA9"/>
    <w:rsid w:val="00974E36"/>
    <w:rsid w:val="00974EE1"/>
    <w:rsid w:val="00974EE7"/>
    <w:rsid w:val="00974F4C"/>
    <w:rsid w:val="00974F6E"/>
    <w:rsid w:val="0097506D"/>
    <w:rsid w:val="009752A8"/>
    <w:rsid w:val="0097542C"/>
    <w:rsid w:val="009754C4"/>
    <w:rsid w:val="00975587"/>
    <w:rsid w:val="009759B4"/>
    <w:rsid w:val="00975D00"/>
    <w:rsid w:val="00976439"/>
    <w:rsid w:val="0097655A"/>
    <w:rsid w:val="009769EA"/>
    <w:rsid w:val="00976D35"/>
    <w:rsid w:val="00976F3F"/>
    <w:rsid w:val="00976F97"/>
    <w:rsid w:val="00976FA9"/>
    <w:rsid w:val="009772D7"/>
    <w:rsid w:val="009773C8"/>
    <w:rsid w:val="009778DA"/>
    <w:rsid w:val="009778ED"/>
    <w:rsid w:val="00980098"/>
    <w:rsid w:val="009802D6"/>
    <w:rsid w:val="009805E7"/>
    <w:rsid w:val="009806B5"/>
    <w:rsid w:val="00980774"/>
    <w:rsid w:val="009807F5"/>
    <w:rsid w:val="00980BED"/>
    <w:rsid w:val="00980ED9"/>
    <w:rsid w:val="009814DB"/>
    <w:rsid w:val="00981753"/>
    <w:rsid w:val="009817B3"/>
    <w:rsid w:val="00981BEA"/>
    <w:rsid w:val="00981EE8"/>
    <w:rsid w:val="009822C9"/>
    <w:rsid w:val="009823C6"/>
    <w:rsid w:val="009826E0"/>
    <w:rsid w:val="009827ED"/>
    <w:rsid w:val="00982AB5"/>
    <w:rsid w:val="00982AF8"/>
    <w:rsid w:val="00983089"/>
    <w:rsid w:val="00983212"/>
    <w:rsid w:val="009837AB"/>
    <w:rsid w:val="00983820"/>
    <w:rsid w:val="00983FC4"/>
    <w:rsid w:val="0098405A"/>
    <w:rsid w:val="009842DF"/>
    <w:rsid w:val="00984594"/>
    <w:rsid w:val="00984913"/>
    <w:rsid w:val="00984C95"/>
    <w:rsid w:val="00984D35"/>
    <w:rsid w:val="00984ED8"/>
    <w:rsid w:val="00985AAA"/>
    <w:rsid w:val="00986120"/>
    <w:rsid w:val="0098619F"/>
    <w:rsid w:val="00986F06"/>
    <w:rsid w:val="0098705D"/>
    <w:rsid w:val="00987737"/>
    <w:rsid w:val="009878F3"/>
    <w:rsid w:val="00987A56"/>
    <w:rsid w:val="00987CB9"/>
    <w:rsid w:val="009901B7"/>
    <w:rsid w:val="009904E1"/>
    <w:rsid w:val="00990579"/>
    <w:rsid w:val="009906A6"/>
    <w:rsid w:val="00990887"/>
    <w:rsid w:val="00990A8E"/>
    <w:rsid w:val="00990DFB"/>
    <w:rsid w:val="00990F97"/>
    <w:rsid w:val="00991762"/>
    <w:rsid w:val="009918C3"/>
    <w:rsid w:val="00991980"/>
    <w:rsid w:val="00991A70"/>
    <w:rsid w:val="00991D7D"/>
    <w:rsid w:val="00991E8E"/>
    <w:rsid w:val="00991FFA"/>
    <w:rsid w:val="009920D6"/>
    <w:rsid w:val="009923A4"/>
    <w:rsid w:val="009924A9"/>
    <w:rsid w:val="00992DE7"/>
    <w:rsid w:val="0099302F"/>
    <w:rsid w:val="00993163"/>
    <w:rsid w:val="0099316D"/>
    <w:rsid w:val="00993187"/>
    <w:rsid w:val="00993389"/>
    <w:rsid w:val="0099358C"/>
    <w:rsid w:val="0099375F"/>
    <w:rsid w:val="0099389B"/>
    <w:rsid w:val="00993C3A"/>
    <w:rsid w:val="00994166"/>
    <w:rsid w:val="00994A02"/>
    <w:rsid w:val="00994A56"/>
    <w:rsid w:val="00994D5F"/>
    <w:rsid w:val="0099517E"/>
    <w:rsid w:val="009953E6"/>
    <w:rsid w:val="0099552A"/>
    <w:rsid w:val="00995570"/>
    <w:rsid w:val="0099572C"/>
    <w:rsid w:val="00995829"/>
    <w:rsid w:val="00995C38"/>
    <w:rsid w:val="00995DC9"/>
    <w:rsid w:val="00995DDA"/>
    <w:rsid w:val="00995F2C"/>
    <w:rsid w:val="00996389"/>
    <w:rsid w:val="00996400"/>
    <w:rsid w:val="009968CC"/>
    <w:rsid w:val="00996D8B"/>
    <w:rsid w:val="00996DD3"/>
    <w:rsid w:val="00997531"/>
    <w:rsid w:val="009975B4"/>
    <w:rsid w:val="00997677"/>
    <w:rsid w:val="00997D77"/>
    <w:rsid w:val="009A0011"/>
    <w:rsid w:val="009A009D"/>
    <w:rsid w:val="009A022E"/>
    <w:rsid w:val="009A0279"/>
    <w:rsid w:val="009A029C"/>
    <w:rsid w:val="009A02D8"/>
    <w:rsid w:val="009A0512"/>
    <w:rsid w:val="009A0665"/>
    <w:rsid w:val="009A0A5A"/>
    <w:rsid w:val="009A0CE2"/>
    <w:rsid w:val="009A0F7C"/>
    <w:rsid w:val="009A106A"/>
    <w:rsid w:val="009A1558"/>
    <w:rsid w:val="009A19D5"/>
    <w:rsid w:val="009A1AA9"/>
    <w:rsid w:val="009A1B0B"/>
    <w:rsid w:val="009A1C27"/>
    <w:rsid w:val="009A1E11"/>
    <w:rsid w:val="009A203A"/>
    <w:rsid w:val="009A24BA"/>
    <w:rsid w:val="009A2541"/>
    <w:rsid w:val="009A2676"/>
    <w:rsid w:val="009A2781"/>
    <w:rsid w:val="009A3586"/>
    <w:rsid w:val="009A37C5"/>
    <w:rsid w:val="009A3C13"/>
    <w:rsid w:val="009A3D16"/>
    <w:rsid w:val="009A3F0D"/>
    <w:rsid w:val="009A3FB7"/>
    <w:rsid w:val="009A4316"/>
    <w:rsid w:val="009A46B9"/>
    <w:rsid w:val="009A4765"/>
    <w:rsid w:val="009A4ADD"/>
    <w:rsid w:val="009A4C1B"/>
    <w:rsid w:val="009A4D4E"/>
    <w:rsid w:val="009A52B2"/>
    <w:rsid w:val="009A52F8"/>
    <w:rsid w:val="009A61F6"/>
    <w:rsid w:val="009A62CC"/>
    <w:rsid w:val="009A68C0"/>
    <w:rsid w:val="009A6A83"/>
    <w:rsid w:val="009A6D71"/>
    <w:rsid w:val="009A6E0E"/>
    <w:rsid w:val="009A6ED0"/>
    <w:rsid w:val="009A6F30"/>
    <w:rsid w:val="009A6F8F"/>
    <w:rsid w:val="009A709E"/>
    <w:rsid w:val="009A71BF"/>
    <w:rsid w:val="009A7229"/>
    <w:rsid w:val="009A7D5B"/>
    <w:rsid w:val="009A7FB7"/>
    <w:rsid w:val="009B00D6"/>
    <w:rsid w:val="009B05C2"/>
    <w:rsid w:val="009B095F"/>
    <w:rsid w:val="009B0CDE"/>
    <w:rsid w:val="009B10B2"/>
    <w:rsid w:val="009B1157"/>
    <w:rsid w:val="009B12C4"/>
    <w:rsid w:val="009B142A"/>
    <w:rsid w:val="009B150A"/>
    <w:rsid w:val="009B15DA"/>
    <w:rsid w:val="009B185F"/>
    <w:rsid w:val="009B1989"/>
    <w:rsid w:val="009B1E2E"/>
    <w:rsid w:val="009B1EF8"/>
    <w:rsid w:val="009B2177"/>
    <w:rsid w:val="009B2422"/>
    <w:rsid w:val="009B24D2"/>
    <w:rsid w:val="009B2509"/>
    <w:rsid w:val="009B2592"/>
    <w:rsid w:val="009B2625"/>
    <w:rsid w:val="009B29E7"/>
    <w:rsid w:val="009B2AD9"/>
    <w:rsid w:val="009B2B54"/>
    <w:rsid w:val="009B2C47"/>
    <w:rsid w:val="009B2DE6"/>
    <w:rsid w:val="009B2EF1"/>
    <w:rsid w:val="009B2F72"/>
    <w:rsid w:val="009B30F1"/>
    <w:rsid w:val="009B32FB"/>
    <w:rsid w:val="009B334A"/>
    <w:rsid w:val="009B360A"/>
    <w:rsid w:val="009B37BA"/>
    <w:rsid w:val="009B39C8"/>
    <w:rsid w:val="009B3BCE"/>
    <w:rsid w:val="009B4088"/>
    <w:rsid w:val="009B42C3"/>
    <w:rsid w:val="009B4370"/>
    <w:rsid w:val="009B44CC"/>
    <w:rsid w:val="009B452C"/>
    <w:rsid w:val="009B46FF"/>
    <w:rsid w:val="009B4834"/>
    <w:rsid w:val="009B49FE"/>
    <w:rsid w:val="009B4AF2"/>
    <w:rsid w:val="009B4CD6"/>
    <w:rsid w:val="009B4E45"/>
    <w:rsid w:val="009B4F26"/>
    <w:rsid w:val="009B4F73"/>
    <w:rsid w:val="009B5609"/>
    <w:rsid w:val="009B5759"/>
    <w:rsid w:val="009B5CB9"/>
    <w:rsid w:val="009B5EC9"/>
    <w:rsid w:val="009B62EB"/>
    <w:rsid w:val="009B66EC"/>
    <w:rsid w:val="009B6B55"/>
    <w:rsid w:val="009B6FE6"/>
    <w:rsid w:val="009B7363"/>
    <w:rsid w:val="009B7642"/>
    <w:rsid w:val="009B7884"/>
    <w:rsid w:val="009B79B7"/>
    <w:rsid w:val="009B7A2B"/>
    <w:rsid w:val="009B7ACF"/>
    <w:rsid w:val="009C009B"/>
    <w:rsid w:val="009C0181"/>
    <w:rsid w:val="009C097E"/>
    <w:rsid w:val="009C0A38"/>
    <w:rsid w:val="009C0ADE"/>
    <w:rsid w:val="009C0EBF"/>
    <w:rsid w:val="009C1038"/>
    <w:rsid w:val="009C104F"/>
    <w:rsid w:val="009C11D0"/>
    <w:rsid w:val="009C14F6"/>
    <w:rsid w:val="009C154F"/>
    <w:rsid w:val="009C1D55"/>
    <w:rsid w:val="009C1E31"/>
    <w:rsid w:val="009C1FE1"/>
    <w:rsid w:val="009C21BB"/>
    <w:rsid w:val="009C23FC"/>
    <w:rsid w:val="009C258B"/>
    <w:rsid w:val="009C27DE"/>
    <w:rsid w:val="009C29B5"/>
    <w:rsid w:val="009C2A5C"/>
    <w:rsid w:val="009C35E7"/>
    <w:rsid w:val="009C3969"/>
    <w:rsid w:val="009C43E9"/>
    <w:rsid w:val="009C475F"/>
    <w:rsid w:val="009C4B56"/>
    <w:rsid w:val="009C4BC9"/>
    <w:rsid w:val="009C4C5F"/>
    <w:rsid w:val="009C4D85"/>
    <w:rsid w:val="009C4DF8"/>
    <w:rsid w:val="009C4E0D"/>
    <w:rsid w:val="009C51EB"/>
    <w:rsid w:val="009C5CB5"/>
    <w:rsid w:val="009C6427"/>
    <w:rsid w:val="009C64B4"/>
    <w:rsid w:val="009C64B7"/>
    <w:rsid w:val="009C68B9"/>
    <w:rsid w:val="009C6C9C"/>
    <w:rsid w:val="009C6DF4"/>
    <w:rsid w:val="009C6F7A"/>
    <w:rsid w:val="009C7397"/>
    <w:rsid w:val="009C7489"/>
    <w:rsid w:val="009C7DE5"/>
    <w:rsid w:val="009D0355"/>
    <w:rsid w:val="009D0461"/>
    <w:rsid w:val="009D04BB"/>
    <w:rsid w:val="009D05D8"/>
    <w:rsid w:val="009D0AD1"/>
    <w:rsid w:val="009D0B5F"/>
    <w:rsid w:val="009D0BF5"/>
    <w:rsid w:val="009D0C1B"/>
    <w:rsid w:val="009D1075"/>
    <w:rsid w:val="009D132A"/>
    <w:rsid w:val="009D13EA"/>
    <w:rsid w:val="009D2398"/>
    <w:rsid w:val="009D2876"/>
    <w:rsid w:val="009D2FC3"/>
    <w:rsid w:val="009D3222"/>
    <w:rsid w:val="009D34D2"/>
    <w:rsid w:val="009D376E"/>
    <w:rsid w:val="009D3791"/>
    <w:rsid w:val="009D3839"/>
    <w:rsid w:val="009D383D"/>
    <w:rsid w:val="009D3969"/>
    <w:rsid w:val="009D3BAE"/>
    <w:rsid w:val="009D43EE"/>
    <w:rsid w:val="009D4690"/>
    <w:rsid w:val="009D4713"/>
    <w:rsid w:val="009D484B"/>
    <w:rsid w:val="009D4905"/>
    <w:rsid w:val="009D4A4A"/>
    <w:rsid w:val="009D4D61"/>
    <w:rsid w:val="009D4F93"/>
    <w:rsid w:val="009D5028"/>
    <w:rsid w:val="009D50FC"/>
    <w:rsid w:val="009D52E3"/>
    <w:rsid w:val="009D5492"/>
    <w:rsid w:val="009D599D"/>
    <w:rsid w:val="009D5B8F"/>
    <w:rsid w:val="009D5D76"/>
    <w:rsid w:val="009D60F2"/>
    <w:rsid w:val="009D628D"/>
    <w:rsid w:val="009D676B"/>
    <w:rsid w:val="009D700A"/>
    <w:rsid w:val="009D71A8"/>
    <w:rsid w:val="009D755D"/>
    <w:rsid w:val="009D7741"/>
    <w:rsid w:val="009D788E"/>
    <w:rsid w:val="009D7FDB"/>
    <w:rsid w:val="009E030C"/>
    <w:rsid w:val="009E0621"/>
    <w:rsid w:val="009E07A1"/>
    <w:rsid w:val="009E08F4"/>
    <w:rsid w:val="009E0A83"/>
    <w:rsid w:val="009E0D43"/>
    <w:rsid w:val="009E1598"/>
    <w:rsid w:val="009E15AE"/>
    <w:rsid w:val="009E1B28"/>
    <w:rsid w:val="009E1D32"/>
    <w:rsid w:val="009E1D54"/>
    <w:rsid w:val="009E2253"/>
    <w:rsid w:val="009E24F7"/>
    <w:rsid w:val="009E25D8"/>
    <w:rsid w:val="009E28E3"/>
    <w:rsid w:val="009E2A71"/>
    <w:rsid w:val="009E2CD7"/>
    <w:rsid w:val="009E2CEC"/>
    <w:rsid w:val="009E2CFB"/>
    <w:rsid w:val="009E2DC9"/>
    <w:rsid w:val="009E30A2"/>
    <w:rsid w:val="009E31FB"/>
    <w:rsid w:val="009E334E"/>
    <w:rsid w:val="009E3730"/>
    <w:rsid w:val="009E3994"/>
    <w:rsid w:val="009E39CB"/>
    <w:rsid w:val="009E3F8D"/>
    <w:rsid w:val="009E4708"/>
    <w:rsid w:val="009E54EF"/>
    <w:rsid w:val="009E562F"/>
    <w:rsid w:val="009E5688"/>
    <w:rsid w:val="009E5955"/>
    <w:rsid w:val="009E6088"/>
    <w:rsid w:val="009E645E"/>
    <w:rsid w:val="009E646D"/>
    <w:rsid w:val="009E68E5"/>
    <w:rsid w:val="009E696E"/>
    <w:rsid w:val="009E6A81"/>
    <w:rsid w:val="009E6B14"/>
    <w:rsid w:val="009E6B34"/>
    <w:rsid w:val="009E7442"/>
    <w:rsid w:val="009E76D3"/>
    <w:rsid w:val="009E7A26"/>
    <w:rsid w:val="009F015D"/>
    <w:rsid w:val="009F02C7"/>
    <w:rsid w:val="009F036E"/>
    <w:rsid w:val="009F0621"/>
    <w:rsid w:val="009F0BA2"/>
    <w:rsid w:val="009F0CCD"/>
    <w:rsid w:val="009F1054"/>
    <w:rsid w:val="009F1317"/>
    <w:rsid w:val="009F1565"/>
    <w:rsid w:val="009F182A"/>
    <w:rsid w:val="009F1A16"/>
    <w:rsid w:val="009F2140"/>
    <w:rsid w:val="009F21E4"/>
    <w:rsid w:val="009F2442"/>
    <w:rsid w:val="009F28B1"/>
    <w:rsid w:val="009F2B38"/>
    <w:rsid w:val="009F2C22"/>
    <w:rsid w:val="009F2E0E"/>
    <w:rsid w:val="009F30DB"/>
    <w:rsid w:val="009F3188"/>
    <w:rsid w:val="009F3190"/>
    <w:rsid w:val="009F33B5"/>
    <w:rsid w:val="009F36F8"/>
    <w:rsid w:val="009F4054"/>
    <w:rsid w:val="009F4833"/>
    <w:rsid w:val="009F48DA"/>
    <w:rsid w:val="009F498E"/>
    <w:rsid w:val="009F4A55"/>
    <w:rsid w:val="009F4BB6"/>
    <w:rsid w:val="009F51AF"/>
    <w:rsid w:val="009F5239"/>
    <w:rsid w:val="009F5278"/>
    <w:rsid w:val="009F5651"/>
    <w:rsid w:val="009F572F"/>
    <w:rsid w:val="009F5952"/>
    <w:rsid w:val="009F5D62"/>
    <w:rsid w:val="009F5DAB"/>
    <w:rsid w:val="009F5EB3"/>
    <w:rsid w:val="009F6232"/>
    <w:rsid w:val="009F6833"/>
    <w:rsid w:val="009F6A44"/>
    <w:rsid w:val="009F6A88"/>
    <w:rsid w:val="009F6AAC"/>
    <w:rsid w:val="009F7581"/>
    <w:rsid w:val="009F782D"/>
    <w:rsid w:val="009F7ECB"/>
    <w:rsid w:val="009F7F89"/>
    <w:rsid w:val="00A0014D"/>
    <w:rsid w:val="00A001F6"/>
    <w:rsid w:val="00A002A6"/>
    <w:rsid w:val="00A002BD"/>
    <w:rsid w:val="00A00551"/>
    <w:rsid w:val="00A00610"/>
    <w:rsid w:val="00A00847"/>
    <w:rsid w:val="00A008B5"/>
    <w:rsid w:val="00A00BA8"/>
    <w:rsid w:val="00A00DA9"/>
    <w:rsid w:val="00A00EAB"/>
    <w:rsid w:val="00A00F6F"/>
    <w:rsid w:val="00A0112F"/>
    <w:rsid w:val="00A0114B"/>
    <w:rsid w:val="00A0126D"/>
    <w:rsid w:val="00A0141D"/>
    <w:rsid w:val="00A017F5"/>
    <w:rsid w:val="00A0183B"/>
    <w:rsid w:val="00A019E9"/>
    <w:rsid w:val="00A01AD1"/>
    <w:rsid w:val="00A01B0C"/>
    <w:rsid w:val="00A01BBA"/>
    <w:rsid w:val="00A01D70"/>
    <w:rsid w:val="00A0218B"/>
    <w:rsid w:val="00A021DE"/>
    <w:rsid w:val="00A022EB"/>
    <w:rsid w:val="00A0266F"/>
    <w:rsid w:val="00A02725"/>
    <w:rsid w:val="00A028CE"/>
    <w:rsid w:val="00A02B66"/>
    <w:rsid w:val="00A02CDD"/>
    <w:rsid w:val="00A02CF1"/>
    <w:rsid w:val="00A03217"/>
    <w:rsid w:val="00A035EF"/>
    <w:rsid w:val="00A037DD"/>
    <w:rsid w:val="00A03EA0"/>
    <w:rsid w:val="00A03EC1"/>
    <w:rsid w:val="00A04702"/>
    <w:rsid w:val="00A0495F"/>
    <w:rsid w:val="00A04E27"/>
    <w:rsid w:val="00A05050"/>
    <w:rsid w:val="00A05165"/>
    <w:rsid w:val="00A0546A"/>
    <w:rsid w:val="00A0553A"/>
    <w:rsid w:val="00A0559E"/>
    <w:rsid w:val="00A05BED"/>
    <w:rsid w:val="00A05C3B"/>
    <w:rsid w:val="00A05CE6"/>
    <w:rsid w:val="00A05D25"/>
    <w:rsid w:val="00A06177"/>
    <w:rsid w:val="00A06712"/>
    <w:rsid w:val="00A06828"/>
    <w:rsid w:val="00A06D9E"/>
    <w:rsid w:val="00A06DF2"/>
    <w:rsid w:val="00A06E96"/>
    <w:rsid w:val="00A06F7D"/>
    <w:rsid w:val="00A06FAD"/>
    <w:rsid w:val="00A073B1"/>
    <w:rsid w:val="00A07AF1"/>
    <w:rsid w:val="00A07CF3"/>
    <w:rsid w:val="00A07D19"/>
    <w:rsid w:val="00A07DC4"/>
    <w:rsid w:val="00A07ED6"/>
    <w:rsid w:val="00A07FC9"/>
    <w:rsid w:val="00A100E8"/>
    <w:rsid w:val="00A10253"/>
    <w:rsid w:val="00A1099C"/>
    <w:rsid w:val="00A1110D"/>
    <w:rsid w:val="00A11130"/>
    <w:rsid w:val="00A114B4"/>
    <w:rsid w:val="00A115B6"/>
    <w:rsid w:val="00A1163A"/>
    <w:rsid w:val="00A1169B"/>
    <w:rsid w:val="00A11F46"/>
    <w:rsid w:val="00A120B2"/>
    <w:rsid w:val="00A12527"/>
    <w:rsid w:val="00A125FE"/>
    <w:rsid w:val="00A12A68"/>
    <w:rsid w:val="00A12C6E"/>
    <w:rsid w:val="00A12FC2"/>
    <w:rsid w:val="00A13085"/>
    <w:rsid w:val="00A1329D"/>
    <w:rsid w:val="00A13750"/>
    <w:rsid w:val="00A1378A"/>
    <w:rsid w:val="00A13B8E"/>
    <w:rsid w:val="00A13F74"/>
    <w:rsid w:val="00A14103"/>
    <w:rsid w:val="00A1424A"/>
    <w:rsid w:val="00A142B6"/>
    <w:rsid w:val="00A144DE"/>
    <w:rsid w:val="00A14524"/>
    <w:rsid w:val="00A1462B"/>
    <w:rsid w:val="00A147A4"/>
    <w:rsid w:val="00A14817"/>
    <w:rsid w:val="00A14C7F"/>
    <w:rsid w:val="00A14F05"/>
    <w:rsid w:val="00A15192"/>
    <w:rsid w:val="00A1559B"/>
    <w:rsid w:val="00A157A7"/>
    <w:rsid w:val="00A1582B"/>
    <w:rsid w:val="00A15B65"/>
    <w:rsid w:val="00A15BC9"/>
    <w:rsid w:val="00A15CCC"/>
    <w:rsid w:val="00A15D73"/>
    <w:rsid w:val="00A16427"/>
    <w:rsid w:val="00A166F4"/>
    <w:rsid w:val="00A167F2"/>
    <w:rsid w:val="00A168D5"/>
    <w:rsid w:val="00A1695E"/>
    <w:rsid w:val="00A16B87"/>
    <w:rsid w:val="00A170B3"/>
    <w:rsid w:val="00A1788D"/>
    <w:rsid w:val="00A17A85"/>
    <w:rsid w:val="00A17CAE"/>
    <w:rsid w:val="00A17FAF"/>
    <w:rsid w:val="00A20340"/>
    <w:rsid w:val="00A206D2"/>
    <w:rsid w:val="00A206E2"/>
    <w:rsid w:val="00A2076A"/>
    <w:rsid w:val="00A20BBA"/>
    <w:rsid w:val="00A20C7B"/>
    <w:rsid w:val="00A20D1B"/>
    <w:rsid w:val="00A20F2E"/>
    <w:rsid w:val="00A20F46"/>
    <w:rsid w:val="00A21038"/>
    <w:rsid w:val="00A2108B"/>
    <w:rsid w:val="00A2115D"/>
    <w:rsid w:val="00A2127E"/>
    <w:rsid w:val="00A212EA"/>
    <w:rsid w:val="00A2136F"/>
    <w:rsid w:val="00A2190B"/>
    <w:rsid w:val="00A21937"/>
    <w:rsid w:val="00A21938"/>
    <w:rsid w:val="00A21974"/>
    <w:rsid w:val="00A21B0A"/>
    <w:rsid w:val="00A21C22"/>
    <w:rsid w:val="00A21DD1"/>
    <w:rsid w:val="00A21E16"/>
    <w:rsid w:val="00A22022"/>
    <w:rsid w:val="00A2212E"/>
    <w:rsid w:val="00A223FD"/>
    <w:rsid w:val="00A225B3"/>
    <w:rsid w:val="00A22B7A"/>
    <w:rsid w:val="00A22C5A"/>
    <w:rsid w:val="00A22EC7"/>
    <w:rsid w:val="00A230D2"/>
    <w:rsid w:val="00A235DD"/>
    <w:rsid w:val="00A23633"/>
    <w:rsid w:val="00A2367A"/>
    <w:rsid w:val="00A239DA"/>
    <w:rsid w:val="00A23BF7"/>
    <w:rsid w:val="00A23FD8"/>
    <w:rsid w:val="00A2422C"/>
    <w:rsid w:val="00A2446E"/>
    <w:rsid w:val="00A24758"/>
    <w:rsid w:val="00A24D29"/>
    <w:rsid w:val="00A2514D"/>
    <w:rsid w:val="00A2531C"/>
    <w:rsid w:val="00A25424"/>
    <w:rsid w:val="00A2561C"/>
    <w:rsid w:val="00A2592F"/>
    <w:rsid w:val="00A25C62"/>
    <w:rsid w:val="00A25F5F"/>
    <w:rsid w:val="00A26591"/>
    <w:rsid w:val="00A2666A"/>
    <w:rsid w:val="00A26BDE"/>
    <w:rsid w:val="00A26D33"/>
    <w:rsid w:val="00A26ECD"/>
    <w:rsid w:val="00A27623"/>
    <w:rsid w:val="00A277DF"/>
    <w:rsid w:val="00A279DA"/>
    <w:rsid w:val="00A27C17"/>
    <w:rsid w:val="00A27C91"/>
    <w:rsid w:val="00A27FCB"/>
    <w:rsid w:val="00A30042"/>
    <w:rsid w:val="00A30071"/>
    <w:rsid w:val="00A30245"/>
    <w:rsid w:val="00A30581"/>
    <w:rsid w:val="00A305E1"/>
    <w:rsid w:val="00A30645"/>
    <w:rsid w:val="00A30734"/>
    <w:rsid w:val="00A307EB"/>
    <w:rsid w:val="00A30882"/>
    <w:rsid w:val="00A309B6"/>
    <w:rsid w:val="00A30AA4"/>
    <w:rsid w:val="00A30C03"/>
    <w:rsid w:val="00A30E07"/>
    <w:rsid w:val="00A310C8"/>
    <w:rsid w:val="00A310EE"/>
    <w:rsid w:val="00A31196"/>
    <w:rsid w:val="00A31579"/>
    <w:rsid w:val="00A316C1"/>
    <w:rsid w:val="00A316D2"/>
    <w:rsid w:val="00A3194E"/>
    <w:rsid w:val="00A319F7"/>
    <w:rsid w:val="00A31B0B"/>
    <w:rsid w:val="00A31CAA"/>
    <w:rsid w:val="00A31E1D"/>
    <w:rsid w:val="00A31E44"/>
    <w:rsid w:val="00A32AB5"/>
    <w:rsid w:val="00A32DB2"/>
    <w:rsid w:val="00A33603"/>
    <w:rsid w:val="00A3364A"/>
    <w:rsid w:val="00A33679"/>
    <w:rsid w:val="00A33849"/>
    <w:rsid w:val="00A33C3F"/>
    <w:rsid w:val="00A34316"/>
    <w:rsid w:val="00A34348"/>
    <w:rsid w:val="00A34406"/>
    <w:rsid w:val="00A3442B"/>
    <w:rsid w:val="00A345D1"/>
    <w:rsid w:val="00A3496F"/>
    <w:rsid w:val="00A34D88"/>
    <w:rsid w:val="00A34D94"/>
    <w:rsid w:val="00A3566A"/>
    <w:rsid w:val="00A357FE"/>
    <w:rsid w:val="00A35BC1"/>
    <w:rsid w:val="00A35E21"/>
    <w:rsid w:val="00A3603B"/>
    <w:rsid w:val="00A36782"/>
    <w:rsid w:val="00A3679E"/>
    <w:rsid w:val="00A36B6C"/>
    <w:rsid w:val="00A372B4"/>
    <w:rsid w:val="00A373DE"/>
    <w:rsid w:val="00A3762B"/>
    <w:rsid w:val="00A377D5"/>
    <w:rsid w:val="00A379FC"/>
    <w:rsid w:val="00A37B9D"/>
    <w:rsid w:val="00A37FA1"/>
    <w:rsid w:val="00A4024D"/>
    <w:rsid w:val="00A40439"/>
    <w:rsid w:val="00A40BD2"/>
    <w:rsid w:val="00A41031"/>
    <w:rsid w:val="00A412C1"/>
    <w:rsid w:val="00A4135E"/>
    <w:rsid w:val="00A413F0"/>
    <w:rsid w:val="00A4141B"/>
    <w:rsid w:val="00A41960"/>
    <w:rsid w:val="00A41B2A"/>
    <w:rsid w:val="00A41DFA"/>
    <w:rsid w:val="00A41E60"/>
    <w:rsid w:val="00A421E7"/>
    <w:rsid w:val="00A4284C"/>
    <w:rsid w:val="00A42CCF"/>
    <w:rsid w:val="00A42D1D"/>
    <w:rsid w:val="00A42F2A"/>
    <w:rsid w:val="00A431FA"/>
    <w:rsid w:val="00A43201"/>
    <w:rsid w:val="00A43DB1"/>
    <w:rsid w:val="00A44194"/>
    <w:rsid w:val="00A443AE"/>
    <w:rsid w:val="00A443EB"/>
    <w:rsid w:val="00A44541"/>
    <w:rsid w:val="00A447FC"/>
    <w:rsid w:val="00A449EC"/>
    <w:rsid w:val="00A44CE2"/>
    <w:rsid w:val="00A45100"/>
    <w:rsid w:val="00A4521E"/>
    <w:rsid w:val="00A45B38"/>
    <w:rsid w:val="00A45D16"/>
    <w:rsid w:val="00A45D68"/>
    <w:rsid w:val="00A45F8C"/>
    <w:rsid w:val="00A45FE0"/>
    <w:rsid w:val="00A4611E"/>
    <w:rsid w:val="00A46546"/>
    <w:rsid w:val="00A465D9"/>
    <w:rsid w:val="00A46A7A"/>
    <w:rsid w:val="00A46D3E"/>
    <w:rsid w:val="00A46D46"/>
    <w:rsid w:val="00A46D85"/>
    <w:rsid w:val="00A47057"/>
    <w:rsid w:val="00A472E7"/>
    <w:rsid w:val="00A474F6"/>
    <w:rsid w:val="00A47781"/>
    <w:rsid w:val="00A479C6"/>
    <w:rsid w:val="00A502F0"/>
    <w:rsid w:val="00A505AD"/>
    <w:rsid w:val="00A506EE"/>
    <w:rsid w:val="00A50700"/>
    <w:rsid w:val="00A50934"/>
    <w:rsid w:val="00A50B23"/>
    <w:rsid w:val="00A50C54"/>
    <w:rsid w:val="00A51087"/>
    <w:rsid w:val="00A5112F"/>
    <w:rsid w:val="00A51289"/>
    <w:rsid w:val="00A515ED"/>
    <w:rsid w:val="00A515FD"/>
    <w:rsid w:val="00A51B4B"/>
    <w:rsid w:val="00A51B86"/>
    <w:rsid w:val="00A52496"/>
    <w:rsid w:val="00A52701"/>
    <w:rsid w:val="00A52771"/>
    <w:rsid w:val="00A52E39"/>
    <w:rsid w:val="00A53015"/>
    <w:rsid w:val="00A5332A"/>
    <w:rsid w:val="00A537F8"/>
    <w:rsid w:val="00A53A7A"/>
    <w:rsid w:val="00A53D94"/>
    <w:rsid w:val="00A541D9"/>
    <w:rsid w:val="00A54432"/>
    <w:rsid w:val="00A545CB"/>
    <w:rsid w:val="00A5479C"/>
    <w:rsid w:val="00A55376"/>
    <w:rsid w:val="00A55460"/>
    <w:rsid w:val="00A554AD"/>
    <w:rsid w:val="00A55816"/>
    <w:rsid w:val="00A55C3B"/>
    <w:rsid w:val="00A55F52"/>
    <w:rsid w:val="00A56543"/>
    <w:rsid w:val="00A56892"/>
    <w:rsid w:val="00A56AA8"/>
    <w:rsid w:val="00A56C19"/>
    <w:rsid w:val="00A56CB3"/>
    <w:rsid w:val="00A56D5E"/>
    <w:rsid w:val="00A5785F"/>
    <w:rsid w:val="00A57A23"/>
    <w:rsid w:val="00A57A35"/>
    <w:rsid w:val="00A57C8F"/>
    <w:rsid w:val="00A57DE1"/>
    <w:rsid w:val="00A57E19"/>
    <w:rsid w:val="00A57F28"/>
    <w:rsid w:val="00A600E6"/>
    <w:rsid w:val="00A60480"/>
    <w:rsid w:val="00A60662"/>
    <w:rsid w:val="00A607A6"/>
    <w:rsid w:val="00A60A27"/>
    <w:rsid w:val="00A60AB1"/>
    <w:rsid w:val="00A61174"/>
    <w:rsid w:val="00A612B5"/>
    <w:rsid w:val="00A613AA"/>
    <w:rsid w:val="00A614BB"/>
    <w:rsid w:val="00A6173A"/>
    <w:rsid w:val="00A61947"/>
    <w:rsid w:val="00A61A87"/>
    <w:rsid w:val="00A61C21"/>
    <w:rsid w:val="00A61D68"/>
    <w:rsid w:val="00A61F60"/>
    <w:rsid w:val="00A6240F"/>
    <w:rsid w:val="00A62BCD"/>
    <w:rsid w:val="00A63523"/>
    <w:rsid w:val="00A63645"/>
    <w:rsid w:val="00A639F3"/>
    <w:rsid w:val="00A63A84"/>
    <w:rsid w:val="00A63D08"/>
    <w:rsid w:val="00A63F1C"/>
    <w:rsid w:val="00A63F9A"/>
    <w:rsid w:val="00A64061"/>
    <w:rsid w:val="00A6408E"/>
    <w:rsid w:val="00A6445A"/>
    <w:rsid w:val="00A64705"/>
    <w:rsid w:val="00A647A4"/>
    <w:rsid w:val="00A64A3F"/>
    <w:rsid w:val="00A64F62"/>
    <w:rsid w:val="00A650E1"/>
    <w:rsid w:val="00A652DA"/>
    <w:rsid w:val="00A6537B"/>
    <w:rsid w:val="00A6562D"/>
    <w:rsid w:val="00A65EDE"/>
    <w:rsid w:val="00A66198"/>
    <w:rsid w:val="00A662E5"/>
    <w:rsid w:val="00A6636F"/>
    <w:rsid w:val="00A663A4"/>
    <w:rsid w:val="00A6670A"/>
    <w:rsid w:val="00A66874"/>
    <w:rsid w:val="00A66A2F"/>
    <w:rsid w:val="00A66C4C"/>
    <w:rsid w:val="00A66CCD"/>
    <w:rsid w:val="00A66FEC"/>
    <w:rsid w:val="00A671C3"/>
    <w:rsid w:val="00A67329"/>
    <w:rsid w:val="00A67417"/>
    <w:rsid w:val="00A675F9"/>
    <w:rsid w:val="00A67FE7"/>
    <w:rsid w:val="00A703D8"/>
    <w:rsid w:val="00A70B44"/>
    <w:rsid w:val="00A70E2C"/>
    <w:rsid w:val="00A70F95"/>
    <w:rsid w:val="00A713EB"/>
    <w:rsid w:val="00A714BF"/>
    <w:rsid w:val="00A716D1"/>
    <w:rsid w:val="00A718C0"/>
    <w:rsid w:val="00A7193C"/>
    <w:rsid w:val="00A71C3A"/>
    <w:rsid w:val="00A71C50"/>
    <w:rsid w:val="00A72067"/>
    <w:rsid w:val="00A7259D"/>
    <w:rsid w:val="00A725E8"/>
    <w:rsid w:val="00A72A16"/>
    <w:rsid w:val="00A72A61"/>
    <w:rsid w:val="00A72C51"/>
    <w:rsid w:val="00A73217"/>
    <w:rsid w:val="00A73405"/>
    <w:rsid w:val="00A73487"/>
    <w:rsid w:val="00A7378F"/>
    <w:rsid w:val="00A7398C"/>
    <w:rsid w:val="00A73A1D"/>
    <w:rsid w:val="00A7418A"/>
    <w:rsid w:val="00A7467B"/>
    <w:rsid w:val="00A74906"/>
    <w:rsid w:val="00A74D9B"/>
    <w:rsid w:val="00A74EBD"/>
    <w:rsid w:val="00A7535F"/>
    <w:rsid w:val="00A754D8"/>
    <w:rsid w:val="00A75803"/>
    <w:rsid w:val="00A75951"/>
    <w:rsid w:val="00A75C59"/>
    <w:rsid w:val="00A763A1"/>
    <w:rsid w:val="00A76412"/>
    <w:rsid w:val="00A768A6"/>
    <w:rsid w:val="00A76B3C"/>
    <w:rsid w:val="00A76C5A"/>
    <w:rsid w:val="00A76C92"/>
    <w:rsid w:val="00A7717D"/>
    <w:rsid w:val="00A774C2"/>
    <w:rsid w:val="00A77608"/>
    <w:rsid w:val="00A77CF5"/>
    <w:rsid w:val="00A77EAD"/>
    <w:rsid w:val="00A80409"/>
    <w:rsid w:val="00A808AE"/>
    <w:rsid w:val="00A80C69"/>
    <w:rsid w:val="00A80D3F"/>
    <w:rsid w:val="00A80D4A"/>
    <w:rsid w:val="00A8101E"/>
    <w:rsid w:val="00A81388"/>
    <w:rsid w:val="00A8151F"/>
    <w:rsid w:val="00A81A78"/>
    <w:rsid w:val="00A81CF1"/>
    <w:rsid w:val="00A81FB3"/>
    <w:rsid w:val="00A820C0"/>
    <w:rsid w:val="00A820E1"/>
    <w:rsid w:val="00A821C7"/>
    <w:rsid w:val="00A82528"/>
    <w:rsid w:val="00A82887"/>
    <w:rsid w:val="00A82B70"/>
    <w:rsid w:val="00A83253"/>
    <w:rsid w:val="00A836A8"/>
    <w:rsid w:val="00A83916"/>
    <w:rsid w:val="00A83B5E"/>
    <w:rsid w:val="00A8409B"/>
    <w:rsid w:val="00A844ED"/>
    <w:rsid w:val="00A8487F"/>
    <w:rsid w:val="00A84D1E"/>
    <w:rsid w:val="00A84D29"/>
    <w:rsid w:val="00A85016"/>
    <w:rsid w:val="00A85879"/>
    <w:rsid w:val="00A859E7"/>
    <w:rsid w:val="00A859EB"/>
    <w:rsid w:val="00A85A03"/>
    <w:rsid w:val="00A85B23"/>
    <w:rsid w:val="00A85FBC"/>
    <w:rsid w:val="00A860A6"/>
    <w:rsid w:val="00A86315"/>
    <w:rsid w:val="00A8699C"/>
    <w:rsid w:val="00A86A66"/>
    <w:rsid w:val="00A86A91"/>
    <w:rsid w:val="00A86CBD"/>
    <w:rsid w:val="00A86CD9"/>
    <w:rsid w:val="00A875C3"/>
    <w:rsid w:val="00A87616"/>
    <w:rsid w:val="00A878D1"/>
    <w:rsid w:val="00A87B4C"/>
    <w:rsid w:val="00A87B67"/>
    <w:rsid w:val="00A87CB6"/>
    <w:rsid w:val="00A87CC2"/>
    <w:rsid w:val="00A87FCC"/>
    <w:rsid w:val="00A90A9E"/>
    <w:rsid w:val="00A90FC1"/>
    <w:rsid w:val="00A91246"/>
    <w:rsid w:val="00A913A3"/>
    <w:rsid w:val="00A91537"/>
    <w:rsid w:val="00A91561"/>
    <w:rsid w:val="00A9161E"/>
    <w:rsid w:val="00A91924"/>
    <w:rsid w:val="00A91A22"/>
    <w:rsid w:val="00A92117"/>
    <w:rsid w:val="00A9256F"/>
    <w:rsid w:val="00A92744"/>
    <w:rsid w:val="00A92889"/>
    <w:rsid w:val="00A92962"/>
    <w:rsid w:val="00A92D5F"/>
    <w:rsid w:val="00A931A5"/>
    <w:rsid w:val="00A93424"/>
    <w:rsid w:val="00A936E3"/>
    <w:rsid w:val="00A938E0"/>
    <w:rsid w:val="00A93AC1"/>
    <w:rsid w:val="00A93CEC"/>
    <w:rsid w:val="00A93EF9"/>
    <w:rsid w:val="00A93F94"/>
    <w:rsid w:val="00A94175"/>
    <w:rsid w:val="00A94660"/>
    <w:rsid w:val="00A949B9"/>
    <w:rsid w:val="00A94AC0"/>
    <w:rsid w:val="00A94C60"/>
    <w:rsid w:val="00A94D63"/>
    <w:rsid w:val="00A94D7A"/>
    <w:rsid w:val="00A95049"/>
    <w:rsid w:val="00A95354"/>
    <w:rsid w:val="00A95456"/>
    <w:rsid w:val="00A95653"/>
    <w:rsid w:val="00A95726"/>
    <w:rsid w:val="00A9591D"/>
    <w:rsid w:val="00A95975"/>
    <w:rsid w:val="00A95AFD"/>
    <w:rsid w:val="00A95B7E"/>
    <w:rsid w:val="00A95D29"/>
    <w:rsid w:val="00A95DDA"/>
    <w:rsid w:val="00A95FF9"/>
    <w:rsid w:val="00A9622C"/>
    <w:rsid w:val="00A9626C"/>
    <w:rsid w:val="00A964BC"/>
    <w:rsid w:val="00A966D7"/>
    <w:rsid w:val="00A968B4"/>
    <w:rsid w:val="00A969D1"/>
    <w:rsid w:val="00A96A6A"/>
    <w:rsid w:val="00A96AD9"/>
    <w:rsid w:val="00A96F14"/>
    <w:rsid w:val="00A96F7A"/>
    <w:rsid w:val="00A97163"/>
    <w:rsid w:val="00A973DE"/>
    <w:rsid w:val="00A97474"/>
    <w:rsid w:val="00A978F6"/>
    <w:rsid w:val="00A97BC1"/>
    <w:rsid w:val="00A97CC6"/>
    <w:rsid w:val="00A97E51"/>
    <w:rsid w:val="00AA0049"/>
    <w:rsid w:val="00AA0097"/>
    <w:rsid w:val="00AA0385"/>
    <w:rsid w:val="00AA0832"/>
    <w:rsid w:val="00AA0AE6"/>
    <w:rsid w:val="00AA0F38"/>
    <w:rsid w:val="00AA0FBC"/>
    <w:rsid w:val="00AA117D"/>
    <w:rsid w:val="00AA11D1"/>
    <w:rsid w:val="00AA13A5"/>
    <w:rsid w:val="00AA1489"/>
    <w:rsid w:val="00AA1511"/>
    <w:rsid w:val="00AA17F7"/>
    <w:rsid w:val="00AA1B38"/>
    <w:rsid w:val="00AA2662"/>
    <w:rsid w:val="00AA2E76"/>
    <w:rsid w:val="00AA2FDB"/>
    <w:rsid w:val="00AA3587"/>
    <w:rsid w:val="00AA36D2"/>
    <w:rsid w:val="00AA3741"/>
    <w:rsid w:val="00AA43C4"/>
    <w:rsid w:val="00AA468F"/>
    <w:rsid w:val="00AA47D6"/>
    <w:rsid w:val="00AA4E03"/>
    <w:rsid w:val="00AA4E30"/>
    <w:rsid w:val="00AA4EDD"/>
    <w:rsid w:val="00AA503B"/>
    <w:rsid w:val="00AA5280"/>
    <w:rsid w:val="00AA52D2"/>
    <w:rsid w:val="00AA557D"/>
    <w:rsid w:val="00AA557E"/>
    <w:rsid w:val="00AA56B8"/>
    <w:rsid w:val="00AA575A"/>
    <w:rsid w:val="00AA5897"/>
    <w:rsid w:val="00AA5D16"/>
    <w:rsid w:val="00AA60E9"/>
    <w:rsid w:val="00AA6159"/>
    <w:rsid w:val="00AA641D"/>
    <w:rsid w:val="00AA64D4"/>
    <w:rsid w:val="00AA6668"/>
    <w:rsid w:val="00AA66AA"/>
    <w:rsid w:val="00AA6742"/>
    <w:rsid w:val="00AA6833"/>
    <w:rsid w:val="00AA7833"/>
    <w:rsid w:val="00AA7991"/>
    <w:rsid w:val="00AA7A8F"/>
    <w:rsid w:val="00AA7AFC"/>
    <w:rsid w:val="00AA7B70"/>
    <w:rsid w:val="00AA7EB9"/>
    <w:rsid w:val="00AB02C7"/>
    <w:rsid w:val="00AB04DD"/>
    <w:rsid w:val="00AB07D7"/>
    <w:rsid w:val="00AB0A41"/>
    <w:rsid w:val="00AB0DAA"/>
    <w:rsid w:val="00AB10AC"/>
    <w:rsid w:val="00AB1208"/>
    <w:rsid w:val="00AB1461"/>
    <w:rsid w:val="00AB1490"/>
    <w:rsid w:val="00AB1804"/>
    <w:rsid w:val="00AB181E"/>
    <w:rsid w:val="00AB1CBA"/>
    <w:rsid w:val="00AB1F7D"/>
    <w:rsid w:val="00AB243A"/>
    <w:rsid w:val="00AB2472"/>
    <w:rsid w:val="00AB2FE7"/>
    <w:rsid w:val="00AB33CC"/>
    <w:rsid w:val="00AB3B3C"/>
    <w:rsid w:val="00AB40A5"/>
    <w:rsid w:val="00AB429F"/>
    <w:rsid w:val="00AB43B0"/>
    <w:rsid w:val="00AB4454"/>
    <w:rsid w:val="00AB452F"/>
    <w:rsid w:val="00AB4536"/>
    <w:rsid w:val="00AB4798"/>
    <w:rsid w:val="00AB488E"/>
    <w:rsid w:val="00AB4A8E"/>
    <w:rsid w:val="00AB4B6B"/>
    <w:rsid w:val="00AB4C99"/>
    <w:rsid w:val="00AB4EE4"/>
    <w:rsid w:val="00AB5265"/>
    <w:rsid w:val="00AB55B9"/>
    <w:rsid w:val="00AB56A0"/>
    <w:rsid w:val="00AB59F7"/>
    <w:rsid w:val="00AB5C88"/>
    <w:rsid w:val="00AB5E22"/>
    <w:rsid w:val="00AB63FF"/>
    <w:rsid w:val="00AB69A6"/>
    <w:rsid w:val="00AB6D9F"/>
    <w:rsid w:val="00AB765F"/>
    <w:rsid w:val="00AB78F2"/>
    <w:rsid w:val="00AB7BB3"/>
    <w:rsid w:val="00AB7C0C"/>
    <w:rsid w:val="00AB7E79"/>
    <w:rsid w:val="00AC01AC"/>
    <w:rsid w:val="00AC01C8"/>
    <w:rsid w:val="00AC0524"/>
    <w:rsid w:val="00AC06D2"/>
    <w:rsid w:val="00AC080C"/>
    <w:rsid w:val="00AC08EA"/>
    <w:rsid w:val="00AC0BE3"/>
    <w:rsid w:val="00AC0D5A"/>
    <w:rsid w:val="00AC11D9"/>
    <w:rsid w:val="00AC11E3"/>
    <w:rsid w:val="00AC13E6"/>
    <w:rsid w:val="00AC1726"/>
    <w:rsid w:val="00AC19B2"/>
    <w:rsid w:val="00AC24F7"/>
    <w:rsid w:val="00AC2DB7"/>
    <w:rsid w:val="00AC2EBB"/>
    <w:rsid w:val="00AC34E8"/>
    <w:rsid w:val="00AC354D"/>
    <w:rsid w:val="00AC3770"/>
    <w:rsid w:val="00AC3A58"/>
    <w:rsid w:val="00AC3A5D"/>
    <w:rsid w:val="00AC3E2B"/>
    <w:rsid w:val="00AC4193"/>
    <w:rsid w:val="00AC41CB"/>
    <w:rsid w:val="00AC48CC"/>
    <w:rsid w:val="00AC4991"/>
    <w:rsid w:val="00AC4C45"/>
    <w:rsid w:val="00AC4EB5"/>
    <w:rsid w:val="00AC5121"/>
    <w:rsid w:val="00AC55B1"/>
    <w:rsid w:val="00AC5AED"/>
    <w:rsid w:val="00AC5D1C"/>
    <w:rsid w:val="00AC5E95"/>
    <w:rsid w:val="00AC6063"/>
    <w:rsid w:val="00AC649C"/>
    <w:rsid w:val="00AC662B"/>
    <w:rsid w:val="00AC6701"/>
    <w:rsid w:val="00AC6C67"/>
    <w:rsid w:val="00AC6C76"/>
    <w:rsid w:val="00AC6C95"/>
    <w:rsid w:val="00AC7056"/>
    <w:rsid w:val="00AC707E"/>
    <w:rsid w:val="00AC76C6"/>
    <w:rsid w:val="00AC77D9"/>
    <w:rsid w:val="00AC7833"/>
    <w:rsid w:val="00AD036D"/>
    <w:rsid w:val="00AD0527"/>
    <w:rsid w:val="00AD0576"/>
    <w:rsid w:val="00AD0F07"/>
    <w:rsid w:val="00AD0FE8"/>
    <w:rsid w:val="00AD103C"/>
    <w:rsid w:val="00AD11E9"/>
    <w:rsid w:val="00AD141F"/>
    <w:rsid w:val="00AD1774"/>
    <w:rsid w:val="00AD1F14"/>
    <w:rsid w:val="00AD21D9"/>
    <w:rsid w:val="00AD2346"/>
    <w:rsid w:val="00AD27A5"/>
    <w:rsid w:val="00AD29CA"/>
    <w:rsid w:val="00AD29DB"/>
    <w:rsid w:val="00AD32BD"/>
    <w:rsid w:val="00AD33AB"/>
    <w:rsid w:val="00AD36ED"/>
    <w:rsid w:val="00AD3861"/>
    <w:rsid w:val="00AD386F"/>
    <w:rsid w:val="00AD3BF1"/>
    <w:rsid w:val="00AD3D61"/>
    <w:rsid w:val="00AD3DEB"/>
    <w:rsid w:val="00AD3F12"/>
    <w:rsid w:val="00AD3FA0"/>
    <w:rsid w:val="00AD415D"/>
    <w:rsid w:val="00AD4339"/>
    <w:rsid w:val="00AD4394"/>
    <w:rsid w:val="00AD44E9"/>
    <w:rsid w:val="00AD455B"/>
    <w:rsid w:val="00AD4E45"/>
    <w:rsid w:val="00AD56D2"/>
    <w:rsid w:val="00AD5B3D"/>
    <w:rsid w:val="00AD5D61"/>
    <w:rsid w:val="00AD660A"/>
    <w:rsid w:val="00AD66CE"/>
    <w:rsid w:val="00AD677A"/>
    <w:rsid w:val="00AD6B00"/>
    <w:rsid w:val="00AD6EA2"/>
    <w:rsid w:val="00AD728D"/>
    <w:rsid w:val="00AD7629"/>
    <w:rsid w:val="00AD784A"/>
    <w:rsid w:val="00AD78B7"/>
    <w:rsid w:val="00AD7910"/>
    <w:rsid w:val="00AD7B19"/>
    <w:rsid w:val="00AD7D97"/>
    <w:rsid w:val="00AD7F06"/>
    <w:rsid w:val="00AE003A"/>
    <w:rsid w:val="00AE0221"/>
    <w:rsid w:val="00AE0563"/>
    <w:rsid w:val="00AE0ACB"/>
    <w:rsid w:val="00AE0C2B"/>
    <w:rsid w:val="00AE0C90"/>
    <w:rsid w:val="00AE1258"/>
    <w:rsid w:val="00AE15C1"/>
    <w:rsid w:val="00AE1D58"/>
    <w:rsid w:val="00AE20CA"/>
    <w:rsid w:val="00AE2327"/>
    <w:rsid w:val="00AE2640"/>
    <w:rsid w:val="00AE276E"/>
    <w:rsid w:val="00AE2807"/>
    <w:rsid w:val="00AE29D3"/>
    <w:rsid w:val="00AE2B48"/>
    <w:rsid w:val="00AE2F2B"/>
    <w:rsid w:val="00AE308A"/>
    <w:rsid w:val="00AE32DC"/>
    <w:rsid w:val="00AE34E4"/>
    <w:rsid w:val="00AE38B4"/>
    <w:rsid w:val="00AE3918"/>
    <w:rsid w:val="00AE3B9C"/>
    <w:rsid w:val="00AE3C3E"/>
    <w:rsid w:val="00AE3D83"/>
    <w:rsid w:val="00AE4207"/>
    <w:rsid w:val="00AE423E"/>
    <w:rsid w:val="00AE429B"/>
    <w:rsid w:val="00AE42AA"/>
    <w:rsid w:val="00AE48A6"/>
    <w:rsid w:val="00AE4B41"/>
    <w:rsid w:val="00AE5244"/>
    <w:rsid w:val="00AE533C"/>
    <w:rsid w:val="00AE535B"/>
    <w:rsid w:val="00AE5540"/>
    <w:rsid w:val="00AE5656"/>
    <w:rsid w:val="00AE57EE"/>
    <w:rsid w:val="00AE5FD0"/>
    <w:rsid w:val="00AE62C1"/>
    <w:rsid w:val="00AE6383"/>
    <w:rsid w:val="00AE6605"/>
    <w:rsid w:val="00AE67EB"/>
    <w:rsid w:val="00AE695E"/>
    <w:rsid w:val="00AE6C4F"/>
    <w:rsid w:val="00AE6CE9"/>
    <w:rsid w:val="00AE7246"/>
    <w:rsid w:val="00AE724A"/>
    <w:rsid w:val="00AE72DE"/>
    <w:rsid w:val="00AE74D9"/>
    <w:rsid w:val="00AE7755"/>
    <w:rsid w:val="00AE782D"/>
    <w:rsid w:val="00AE7BEB"/>
    <w:rsid w:val="00AE7D39"/>
    <w:rsid w:val="00AE7ED4"/>
    <w:rsid w:val="00AF015C"/>
    <w:rsid w:val="00AF0256"/>
    <w:rsid w:val="00AF0390"/>
    <w:rsid w:val="00AF0569"/>
    <w:rsid w:val="00AF0680"/>
    <w:rsid w:val="00AF0710"/>
    <w:rsid w:val="00AF0D5B"/>
    <w:rsid w:val="00AF1005"/>
    <w:rsid w:val="00AF11E4"/>
    <w:rsid w:val="00AF1360"/>
    <w:rsid w:val="00AF14F8"/>
    <w:rsid w:val="00AF162B"/>
    <w:rsid w:val="00AF177D"/>
    <w:rsid w:val="00AF17AA"/>
    <w:rsid w:val="00AF1892"/>
    <w:rsid w:val="00AF1D04"/>
    <w:rsid w:val="00AF1E14"/>
    <w:rsid w:val="00AF20CC"/>
    <w:rsid w:val="00AF2637"/>
    <w:rsid w:val="00AF2805"/>
    <w:rsid w:val="00AF2CEB"/>
    <w:rsid w:val="00AF3204"/>
    <w:rsid w:val="00AF356D"/>
    <w:rsid w:val="00AF37F6"/>
    <w:rsid w:val="00AF3AB5"/>
    <w:rsid w:val="00AF3F8B"/>
    <w:rsid w:val="00AF402A"/>
    <w:rsid w:val="00AF40B8"/>
    <w:rsid w:val="00AF443B"/>
    <w:rsid w:val="00AF443E"/>
    <w:rsid w:val="00AF4476"/>
    <w:rsid w:val="00AF48CD"/>
    <w:rsid w:val="00AF4904"/>
    <w:rsid w:val="00AF4EB4"/>
    <w:rsid w:val="00AF5430"/>
    <w:rsid w:val="00AF5726"/>
    <w:rsid w:val="00AF5A5D"/>
    <w:rsid w:val="00AF5F7C"/>
    <w:rsid w:val="00AF61C2"/>
    <w:rsid w:val="00AF6548"/>
    <w:rsid w:val="00AF6A3E"/>
    <w:rsid w:val="00AF6B65"/>
    <w:rsid w:val="00AF7141"/>
    <w:rsid w:val="00AF723A"/>
    <w:rsid w:val="00AF75E1"/>
    <w:rsid w:val="00AF75F9"/>
    <w:rsid w:val="00AF7747"/>
    <w:rsid w:val="00AF7A5B"/>
    <w:rsid w:val="00B00285"/>
    <w:rsid w:val="00B00430"/>
    <w:rsid w:val="00B0075B"/>
    <w:rsid w:val="00B00A19"/>
    <w:rsid w:val="00B00A2E"/>
    <w:rsid w:val="00B00C84"/>
    <w:rsid w:val="00B00D78"/>
    <w:rsid w:val="00B00FD4"/>
    <w:rsid w:val="00B01587"/>
    <w:rsid w:val="00B015A6"/>
    <w:rsid w:val="00B01C2D"/>
    <w:rsid w:val="00B01E15"/>
    <w:rsid w:val="00B020C4"/>
    <w:rsid w:val="00B02185"/>
    <w:rsid w:val="00B0257A"/>
    <w:rsid w:val="00B02634"/>
    <w:rsid w:val="00B02C8E"/>
    <w:rsid w:val="00B02E09"/>
    <w:rsid w:val="00B02E9C"/>
    <w:rsid w:val="00B02FAE"/>
    <w:rsid w:val="00B0305B"/>
    <w:rsid w:val="00B0329E"/>
    <w:rsid w:val="00B033AB"/>
    <w:rsid w:val="00B03630"/>
    <w:rsid w:val="00B038CB"/>
    <w:rsid w:val="00B0396D"/>
    <w:rsid w:val="00B03DFD"/>
    <w:rsid w:val="00B03ED6"/>
    <w:rsid w:val="00B04205"/>
    <w:rsid w:val="00B0420F"/>
    <w:rsid w:val="00B042D4"/>
    <w:rsid w:val="00B045F8"/>
    <w:rsid w:val="00B04638"/>
    <w:rsid w:val="00B046FF"/>
    <w:rsid w:val="00B04778"/>
    <w:rsid w:val="00B048BC"/>
    <w:rsid w:val="00B049F9"/>
    <w:rsid w:val="00B04CCB"/>
    <w:rsid w:val="00B04E21"/>
    <w:rsid w:val="00B04EF8"/>
    <w:rsid w:val="00B050AF"/>
    <w:rsid w:val="00B050B0"/>
    <w:rsid w:val="00B052B6"/>
    <w:rsid w:val="00B05384"/>
    <w:rsid w:val="00B054F9"/>
    <w:rsid w:val="00B055FF"/>
    <w:rsid w:val="00B056C8"/>
    <w:rsid w:val="00B05912"/>
    <w:rsid w:val="00B05AE0"/>
    <w:rsid w:val="00B05E0C"/>
    <w:rsid w:val="00B05EF4"/>
    <w:rsid w:val="00B0605A"/>
    <w:rsid w:val="00B06204"/>
    <w:rsid w:val="00B06390"/>
    <w:rsid w:val="00B06ED5"/>
    <w:rsid w:val="00B07179"/>
    <w:rsid w:val="00B07E5A"/>
    <w:rsid w:val="00B07E8F"/>
    <w:rsid w:val="00B07EA9"/>
    <w:rsid w:val="00B07EB0"/>
    <w:rsid w:val="00B10147"/>
    <w:rsid w:val="00B1051D"/>
    <w:rsid w:val="00B10534"/>
    <w:rsid w:val="00B108F3"/>
    <w:rsid w:val="00B10956"/>
    <w:rsid w:val="00B10C52"/>
    <w:rsid w:val="00B10EF9"/>
    <w:rsid w:val="00B1136C"/>
    <w:rsid w:val="00B11C4F"/>
    <w:rsid w:val="00B11E4E"/>
    <w:rsid w:val="00B12106"/>
    <w:rsid w:val="00B12182"/>
    <w:rsid w:val="00B121FB"/>
    <w:rsid w:val="00B12366"/>
    <w:rsid w:val="00B1275B"/>
    <w:rsid w:val="00B12810"/>
    <w:rsid w:val="00B128B1"/>
    <w:rsid w:val="00B129C1"/>
    <w:rsid w:val="00B1341C"/>
    <w:rsid w:val="00B13523"/>
    <w:rsid w:val="00B138B0"/>
    <w:rsid w:val="00B138FA"/>
    <w:rsid w:val="00B13A39"/>
    <w:rsid w:val="00B13DA2"/>
    <w:rsid w:val="00B13F28"/>
    <w:rsid w:val="00B140E2"/>
    <w:rsid w:val="00B141AA"/>
    <w:rsid w:val="00B14A7D"/>
    <w:rsid w:val="00B14AAE"/>
    <w:rsid w:val="00B1505A"/>
    <w:rsid w:val="00B15366"/>
    <w:rsid w:val="00B15422"/>
    <w:rsid w:val="00B1559A"/>
    <w:rsid w:val="00B159A5"/>
    <w:rsid w:val="00B15B58"/>
    <w:rsid w:val="00B15CB4"/>
    <w:rsid w:val="00B15E2F"/>
    <w:rsid w:val="00B1673D"/>
    <w:rsid w:val="00B16918"/>
    <w:rsid w:val="00B16FC2"/>
    <w:rsid w:val="00B174BD"/>
    <w:rsid w:val="00B174C4"/>
    <w:rsid w:val="00B17A31"/>
    <w:rsid w:val="00B17ADC"/>
    <w:rsid w:val="00B17B26"/>
    <w:rsid w:val="00B17BA0"/>
    <w:rsid w:val="00B17BD2"/>
    <w:rsid w:val="00B200F4"/>
    <w:rsid w:val="00B202D0"/>
    <w:rsid w:val="00B20478"/>
    <w:rsid w:val="00B208AF"/>
    <w:rsid w:val="00B208CB"/>
    <w:rsid w:val="00B20B5F"/>
    <w:rsid w:val="00B20DA5"/>
    <w:rsid w:val="00B20E83"/>
    <w:rsid w:val="00B20F58"/>
    <w:rsid w:val="00B210CE"/>
    <w:rsid w:val="00B211E1"/>
    <w:rsid w:val="00B212EA"/>
    <w:rsid w:val="00B214D1"/>
    <w:rsid w:val="00B21A4E"/>
    <w:rsid w:val="00B21BBE"/>
    <w:rsid w:val="00B21E16"/>
    <w:rsid w:val="00B21E19"/>
    <w:rsid w:val="00B21EC0"/>
    <w:rsid w:val="00B22184"/>
    <w:rsid w:val="00B2260E"/>
    <w:rsid w:val="00B22669"/>
    <w:rsid w:val="00B22961"/>
    <w:rsid w:val="00B22B50"/>
    <w:rsid w:val="00B22F91"/>
    <w:rsid w:val="00B2301C"/>
    <w:rsid w:val="00B23DE1"/>
    <w:rsid w:val="00B23E42"/>
    <w:rsid w:val="00B23E7E"/>
    <w:rsid w:val="00B2411D"/>
    <w:rsid w:val="00B24444"/>
    <w:rsid w:val="00B24579"/>
    <w:rsid w:val="00B24853"/>
    <w:rsid w:val="00B24A0E"/>
    <w:rsid w:val="00B24DAF"/>
    <w:rsid w:val="00B24DCB"/>
    <w:rsid w:val="00B25039"/>
    <w:rsid w:val="00B253B0"/>
    <w:rsid w:val="00B256F6"/>
    <w:rsid w:val="00B25945"/>
    <w:rsid w:val="00B25A5C"/>
    <w:rsid w:val="00B25A62"/>
    <w:rsid w:val="00B25C30"/>
    <w:rsid w:val="00B25D99"/>
    <w:rsid w:val="00B260CE"/>
    <w:rsid w:val="00B26419"/>
    <w:rsid w:val="00B264A2"/>
    <w:rsid w:val="00B26841"/>
    <w:rsid w:val="00B26C0D"/>
    <w:rsid w:val="00B26DCB"/>
    <w:rsid w:val="00B26EE6"/>
    <w:rsid w:val="00B26F56"/>
    <w:rsid w:val="00B27099"/>
    <w:rsid w:val="00B2720E"/>
    <w:rsid w:val="00B27556"/>
    <w:rsid w:val="00B2789F"/>
    <w:rsid w:val="00B2798C"/>
    <w:rsid w:val="00B30183"/>
    <w:rsid w:val="00B305B9"/>
    <w:rsid w:val="00B30762"/>
    <w:rsid w:val="00B30CB4"/>
    <w:rsid w:val="00B310E1"/>
    <w:rsid w:val="00B311B9"/>
    <w:rsid w:val="00B313E8"/>
    <w:rsid w:val="00B318B3"/>
    <w:rsid w:val="00B31BA1"/>
    <w:rsid w:val="00B31CCB"/>
    <w:rsid w:val="00B31F71"/>
    <w:rsid w:val="00B32241"/>
    <w:rsid w:val="00B32A44"/>
    <w:rsid w:val="00B32B60"/>
    <w:rsid w:val="00B32C43"/>
    <w:rsid w:val="00B32E7F"/>
    <w:rsid w:val="00B32ED4"/>
    <w:rsid w:val="00B32EFA"/>
    <w:rsid w:val="00B3312F"/>
    <w:rsid w:val="00B333FF"/>
    <w:rsid w:val="00B33400"/>
    <w:rsid w:val="00B3346C"/>
    <w:rsid w:val="00B33CFA"/>
    <w:rsid w:val="00B33EF4"/>
    <w:rsid w:val="00B340F5"/>
    <w:rsid w:val="00B341B7"/>
    <w:rsid w:val="00B346B2"/>
    <w:rsid w:val="00B34908"/>
    <w:rsid w:val="00B34F83"/>
    <w:rsid w:val="00B34FA0"/>
    <w:rsid w:val="00B3508C"/>
    <w:rsid w:val="00B3509C"/>
    <w:rsid w:val="00B350B9"/>
    <w:rsid w:val="00B35103"/>
    <w:rsid w:val="00B356B9"/>
    <w:rsid w:val="00B357DF"/>
    <w:rsid w:val="00B35AC8"/>
    <w:rsid w:val="00B35C74"/>
    <w:rsid w:val="00B3674A"/>
    <w:rsid w:val="00B369B3"/>
    <w:rsid w:val="00B36D5E"/>
    <w:rsid w:val="00B36F2C"/>
    <w:rsid w:val="00B37579"/>
    <w:rsid w:val="00B377A8"/>
    <w:rsid w:val="00B379F3"/>
    <w:rsid w:val="00B37B65"/>
    <w:rsid w:val="00B37C5E"/>
    <w:rsid w:val="00B402B5"/>
    <w:rsid w:val="00B402BD"/>
    <w:rsid w:val="00B404D1"/>
    <w:rsid w:val="00B404F9"/>
    <w:rsid w:val="00B40759"/>
    <w:rsid w:val="00B40A69"/>
    <w:rsid w:val="00B40A94"/>
    <w:rsid w:val="00B40AD1"/>
    <w:rsid w:val="00B41105"/>
    <w:rsid w:val="00B412FB"/>
    <w:rsid w:val="00B41404"/>
    <w:rsid w:val="00B415A2"/>
    <w:rsid w:val="00B41A2C"/>
    <w:rsid w:val="00B41BAB"/>
    <w:rsid w:val="00B41F01"/>
    <w:rsid w:val="00B4206B"/>
    <w:rsid w:val="00B42075"/>
    <w:rsid w:val="00B422DB"/>
    <w:rsid w:val="00B42759"/>
    <w:rsid w:val="00B42AE5"/>
    <w:rsid w:val="00B42B14"/>
    <w:rsid w:val="00B42BFF"/>
    <w:rsid w:val="00B43203"/>
    <w:rsid w:val="00B4333D"/>
    <w:rsid w:val="00B433AF"/>
    <w:rsid w:val="00B435F7"/>
    <w:rsid w:val="00B43682"/>
    <w:rsid w:val="00B43743"/>
    <w:rsid w:val="00B4387B"/>
    <w:rsid w:val="00B43A37"/>
    <w:rsid w:val="00B43A6B"/>
    <w:rsid w:val="00B43AC2"/>
    <w:rsid w:val="00B43AE5"/>
    <w:rsid w:val="00B43BEF"/>
    <w:rsid w:val="00B43C0E"/>
    <w:rsid w:val="00B43DFD"/>
    <w:rsid w:val="00B43F76"/>
    <w:rsid w:val="00B43FF0"/>
    <w:rsid w:val="00B442AF"/>
    <w:rsid w:val="00B442B3"/>
    <w:rsid w:val="00B44465"/>
    <w:rsid w:val="00B44639"/>
    <w:rsid w:val="00B44A37"/>
    <w:rsid w:val="00B44D38"/>
    <w:rsid w:val="00B44FF7"/>
    <w:rsid w:val="00B45211"/>
    <w:rsid w:val="00B456B7"/>
    <w:rsid w:val="00B459EE"/>
    <w:rsid w:val="00B45E52"/>
    <w:rsid w:val="00B45F66"/>
    <w:rsid w:val="00B46233"/>
    <w:rsid w:val="00B463A1"/>
    <w:rsid w:val="00B4645E"/>
    <w:rsid w:val="00B464F3"/>
    <w:rsid w:val="00B46C02"/>
    <w:rsid w:val="00B46E8A"/>
    <w:rsid w:val="00B470A4"/>
    <w:rsid w:val="00B470FA"/>
    <w:rsid w:val="00B4711D"/>
    <w:rsid w:val="00B473A6"/>
    <w:rsid w:val="00B50055"/>
    <w:rsid w:val="00B50283"/>
    <w:rsid w:val="00B505A6"/>
    <w:rsid w:val="00B509F3"/>
    <w:rsid w:val="00B50FE3"/>
    <w:rsid w:val="00B510F1"/>
    <w:rsid w:val="00B5142C"/>
    <w:rsid w:val="00B519C9"/>
    <w:rsid w:val="00B51D27"/>
    <w:rsid w:val="00B520B8"/>
    <w:rsid w:val="00B5212B"/>
    <w:rsid w:val="00B5238E"/>
    <w:rsid w:val="00B52B51"/>
    <w:rsid w:val="00B52C28"/>
    <w:rsid w:val="00B52CE8"/>
    <w:rsid w:val="00B52E73"/>
    <w:rsid w:val="00B530E3"/>
    <w:rsid w:val="00B53518"/>
    <w:rsid w:val="00B53785"/>
    <w:rsid w:val="00B53C21"/>
    <w:rsid w:val="00B53CEF"/>
    <w:rsid w:val="00B53F01"/>
    <w:rsid w:val="00B54310"/>
    <w:rsid w:val="00B54594"/>
    <w:rsid w:val="00B545E3"/>
    <w:rsid w:val="00B54A59"/>
    <w:rsid w:val="00B54A75"/>
    <w:rsid w:val="00B55226"/>
    <w:rsid w:val="00B55671"/>
    <w:rsid w:val="00B55883"/>
    <w:rsid w:val="00B55EC1"/>
    <w:rsid w:val="00B5616E"/>
    <w:rsid w:val="00B56723"/>
    <w:rsid w:val="00B56A8F"/>
    <w:rsid w:val="00B56B4D"/>
    <w:rsid w:val="00B56BF9"/>
    <w:rsid w:val="00B56DF5"/>
    <w:rsid w:val="00B57222"/>
    <w:rsid w:val="00B5729A"/>
    <w:rsid w:val="00B5730A"/>
    <w:rsid w:val="00B574E5"/>
    <w:rsid w:val="00B576F4"/>
    <w:rsid w:val="00B57774"/>
    <w:rsid w:val="00B57CE4"/>
    <w:rsid w:val="00B57EDD"/>
    <w:rsid w:val="00B601BD"/>
    <w:rsid w:val="00B60265"/>
    <w:rsid w:val="00B603EE"/>
    <w:rsid w:val="00B604F7"/>
    <w:rsid w:val="00B60774"/>
    <w:rsid w:val="00B60E2C"/>
    <w:rsid w:val="00B60FA1"/>
    <w:rsid w:val="00B60FB2"/>
    <w:rsid w:val="00B612C6"/>
    <w:rsid w:val="00B614B9"/>
    <w:rsid w:val="00B615B0"/>
    <w:rsid w:val="00B61806"/>
    <w:rsid w:val="00B61C30"/>
    <w:rsid w:val="00B61C96"/>
    <w:rsid w:val="00B61DE0"/>
    <w:rsid w:val="00B62046"/>
    <w:rsid w:val="00B620C9"/>
    <w:rsid w:val="00B62300"/>
    <w:rsid w:val="00B62376"/>
    <w:rsid w:val="00B625F5"/>
    <w:rsid w:val="00B62916"/>
    <w:rsid w:val="00B62943"/>
    <w:rsid w:val="00B62961"/>
    <w:rsid w:val="00B6297E"/>
    <w:rsid w:val="00B629DE"/>
    <w:rsid w:val="00B62A26"/>
    <w:rsid w:val="00B62A43"/>
    <w:rsid w:val="00B62BB2"/>
    <w:rsid w:val="00B639F3"/>
    <w:rsid w:val="00B63A96"/>
    <w:rsid w:val="00B63B22"/>
    <w:rsid w:val="00B63DD3"/>
    <w:rsid w:val="00B63FE6"/>
    <w:rsid w:val="00B64159"/>
    <w:rsid w:val="00B644CE"/>
    <w:rsid w:val="00B645FF"/>
    <w:rsid w:val="00B64671"/>
    <w:rsid w:val="00B647D6"/>
    <w:rsid w:val="00B64AAC"/>
    <w:rsid w:val="00B64ACF"/>
    <w:rsid w:val="00B64C69"/>
    <w:rsid w:val="00B64E70"/>
    <w:rsid w:val="00B64FE9"/>
    <w:rsid w:val="00B6502C"/>
    <w:rsid w:val="00B6508D"/>
    <w:rsid w:val="00B65160"/>
    <w:rsid w:val="00B65501"/>
    <w:rsid w:val="00B6554D"/>
    <w:rsid w:val="00B65557"/>
    <w:rsid w:val="00B6580C"/>
    <w:rsid w:val="00B65B5B"/>
    <w:rsid w:val="00B65E2F"/>
    <w:rsid w:val="00B6637C"/>
    <w:rsid w:val="00B66527"/>
    <w:rsid w:val="00B6696D"/>
    <w:rsid w:val="00B66BDB"/>
    <w:rsid w:val="00B66E58"/>
    <w:rsid w:val="00B66F9D"/>
    <w:rsid w:val="00B66FCC"/>
    <w:rsid w:val="00B67212"/>
    <w:rsid w:val="00B67D18"/>
    <w:rsid w:val="00B67E48"/>
    <w:rsid w:val="00B67FA5"/>
    <w:rsid w:val="00B701DB"/>
    <w:rsid w:val="00B702D2"/>
    <w:rsid w:val="00B70921"/>
    <w:rsid w:val="00B70E0C"/>
    <w:rsid w:val="00B70E36"/>
    <w:rsid w:val="00B70F98"/>
    <w:rsid w:val="00B7133F"/>
    <w:rsid w:val="00B71578"/>
    <w:rsid w:val="00B71C7D"/>
    <w:rsid w:val="00B71CC6"/>
    <w:rsid w:val="00B72076"/>
    <w:rsid w:val="00B72530"/>
    <w:rsid w:val="00B7265B"/>
    <w:rsid w:val="00B726A4"/>
    <w:rsid w:val="00B7313E"/>
    <w:rsid w:val="00B735DF"/>
    <w:rsid w:val="00B735FF"/>
    <w:rsid w:val="00B73703"/>
    <w:rsid w:val="00B7394B"/>
    <w:rsid w:val="00B73A75"/>
    <w:rsid w:val="00B73AC9"/>
    <w:rsid w:val="00B73B3A"/>
    <w:rsid w:val="00B73BB0"/>
    <w:rsid w:val="00B73D2E"/>
    <w:rsid w:val="00B73DF0"/>
    <w:rsid w:val="00B74305"/>
    <w:rsid w:val="00B744AD"/>
    <w:rsid w:val="00B744F3"/>
    <w:rsid w:val="00B747D6"/>
    <w:rsid w:val="00B74880"/>
    <w:rsid w:val="00B74A15"/>
    <w:rsid w:val="00B74C02"/>
    <w:rsid w:val="00B7568C"/>
    <w:rsid w:val="00B75698"/>
    <w:rsid w:val="00B7571E"/>
    <w:rsid w:val="00B75ADA"/>
    <w:rsid w:val="00B75E02"/>
    <w:rsid w:val="00B76037"/>
    <w:rsid w:val="00B7638B"/>
    <w:rsid w:val="00B76407"/>
    <w:rsid w:val="00B767C3"/>
    <w:rsid w:val="00B76A7C"/>
    <w:rsid w:val="00B76D02"/>
    <w:rsid w:val="00B76DD0"/>
    <w:rsid w:val="00B7716E"/>
    <w:rsid w:val="00B771E7"/>
    <w:rsid w:val="00B7728D"/>
    <w:rsid w:val="00B7734B"/>
    <w:rsid w:val="00B774FA"/>
    <w:rsid w:val="00B7756A"/>
    <w:rsid w:val="00B775CB"/>
    <w:rsid w:val="00B7781E"/>
    <w:rsid w:val="00B779A1"/>
    <w:rsid w:val="00B77A28"/>
    <w:rsid w:val="00B77A42"/>
    <w:rsid w:val="00B80293"/>
    <w:rsid w:val="00B8051F"/>
    <w:rsid w:val="00B808A5"/>
    <w:rsid w:val="00B80A8D"/>
    <w:rsid w:val="00B80B83"/>
    <w:rsid w:val="00B80E79"/>
    <w:rsid w:val="00B80EC4"/>
    <w:rsid w:val="00B8133E"/>
    <w:rsid w:val="00B814B8"/>
    <w:rsid w:val="00B814E9"/>
    <w:rsid w:val="00B81604"/>
    <w:rsid w:val="00B8266F"/>
    <w:rsid w:val="00B826AB"/>
    <w:rsid w:val="00B826EB"/>
    <w:rsid w:val="00B82922"/>
    <w:rsid w:val="00B82944"/>
    <w:rsid w:val="00B82945"/>
    <w:rsid w:val="00B82A52"/>
    <w:rsid w:val="00B82CF0"/>
    <w:rsid w:val="00B8315C"/>
    <w:rsid w:val="00B8325E"/>
    <w:rsid w:val="00B833B2"/>
    <w:rsid w:val="00B83C2D"/>
    <w:rsid w:val="00B83E44"/>
    <w:rsid w:val="00B83F91"/>
    <w:rsid w:val="00B840BD"/>
    <w:rsid w:val="00B8419F"/>
    <w:rsid w:val="00B84248"/>
    <w:rsid w:val="00B842D3"/>
    <w:rsid w:val="00B84558"/>
    <w:rsid w:val="00B846E1"/>
    <w:rsid w:val="00B84CA6"/>
    <w:rsid w:val="00B84E44"/>
    <w:rsid w:val="00B8506B"/>
    <w:rsid w:val="00B85095"/>
    <w:rsid w:val="00B850D3"/>
    <w:rsid w:val="00B85162"/>
    <w:rsid w:val="00B8585F"/>
    <w:rsid w:val="00B8594F"/>
    <w:rsid w:val="00B85D55"/>
    <w:rsid w:val="00B86123"/>
    <w:rsid w:val="00B862DF"/>
    <w:rsid w:val="00B863A4"/>
    <w:rsid w:val="00B863DE"/>
    <w:rsid w:val="00B86499"/>
    <w:rsid w:val="00B86B6A"/>
    <w:rsid w:val="00B86CD5"/>
    <w:rsid w:val="00B86D87"/>
    <w:rsid w:val="00B873CF"/>
    <w:rsid w:val="00B87911"/>
    <w:rsid w:val="00B87FF6"/>
    <w:rsid w:val="00B90018"/>
    <w:rsid w:val="00B902BC"/>
    <w:rsid w:val="00B902F4"/>
    <w:rsid w:val="00B908DE"/>
    <w:rsid w:val="00B9091F"/>
    <w:rsid w:val="00B90B61"/>
    <w:rsid w:val="00B90D09"/>
    <w:rsid w:val="00B90F45"/>
    <w:rsid w:val="00B91054"/>
    <w:rsid w:val="00B9110D"/>
    <w:rsid w:val="00B91228"/>
    <w:rsid w:val="00B91261"/>
    <w:rsid w:val="00B913BF"/>
    <w:rsid w:val="00B91433"/>
    <w:rsid w:val="00B919E5"/>
    <w:rsid w:val="00B919E9"/>
    <w:rsid w:val="00B91DFD"/>
    <w:rsid w:val="00B9205C"/>
    <w:rsid w:val="00B9217B"/>
    <w:rsid w:val="00B9219A"/>
    <w:rsid w:val="00B921C0"/>
    <w:rsid w:val="00B92318"/>
    <w:rsid w:val="00B923E8"/>
    <w:rsid w:val="00B9271D"/>
    <w:rsid w:val="00B927F8"/>
    <w:rsid w:val="00B92A20"/>
    <w:rsid w:val="00B92AB4"/>
    <w:rsid w:val="00B9307A"/>
    <w:rsid w:val="00B93899"/>
    <w:rsid w:val="00B93B0D"/>
    <w:rsid w:val="00B93BD3"/>
    <w:rsid w:val="00B93BF6"/>
    <w:rsid w:val="00B93C28"/>
    <w:rsid w:val="00B94705"/>
    <w:rsid w:val="00B94807"/>
    <w:rsid w:val="00B95007"/>
    <w:rsid w:val="00B9504E"/>
    <w:rsid w:val="00B9505D"/>
    <w:rsid w:val="00B9508B"/>
    <w:rsid w:val="00B95349"/>
    <w:rsid w:val="00B95848"/>
    <w:rsid w:val="00B95F80"/>
    <w:rsid w:val="00B9600E"/>
    <w:rsid w:val="00B962EE"/>
    <w:rsid w:val="00B967BC"/>
    <w:rsid w:val="00B96961"/>
    <w:rsid w:val="00B96E5C"/>
    <w:rsid w:val="00B96F41"/>
    <w:rsid w:val="00B970ED"/>
    <w:rsid w:val="00B97197"/>
    <w:rsid w:val="00B97218"/>
    <w:rsid w:val="00B97233"/>
    <w:rsid w:val="00B9724D"/>
    <w:rsid w:val="00B9736E"/>
    <w:rsid w:val="00B9753D"/>
    <w:rsid w:val="00B97805"/>
    <w:rsid w:val="00B97AC5"/>
    <w:rsid w:val="00B97AE2"/>
    <w:rsid w:val="00B97DBD"/>
    <w:rsid w:val="00B97E2E"/>
    <w:rsid w:val="00BA0145"/>
    <w:rsid w:val="00BA0395"/>
    <w:rsid w:val="00BA0520"/>
    <w:rsid w:val="00BA0637"/>
    <w:rsid w:val="00BA0C32"/>
    <w:rsid w:val="00BA0D09"/>
    <w:rsid w:val="00BA0D30"/>
    <w:rsid w:val="00BA0E2A"/>
    <w:rsid w:val="00BA1681"/>
    <w:rsid w:val="00BA17BB"/>
    <w:rsid w:val="00BA17D9"/>
    <w:rsid w:val="00BA1CBB"/>
    <w:rsid w:val="00BA1D8C"/>
    <w:rsid w:val="00BA233E"/>
    <w:rsid w:val="00BA239B"/>
    <w:rsid w:val="00BA25EA"/>
    <w:rsid w:val="00BA2766"/>
    <w:rsid w:val="00BA27DB"/>
    <w:rsid w:val="00BA2961"/>
    <w:rsid w:val="00BA2F64"/>
    <w:rsid w:val="00BA36B8"/>
    <w:rsid w:val="00BA3B10"/>
    <w:rsid w:val="00BA3D8B"/>
    <w:rsid w:val="00BA3EAE"/>
    <w:rsid w:val="00BA3F7E"/>
    <w:rsid w:val="00BA4466"/>
    <w:rsid w:val="00BA498C"/>
    <w:rsid w:val="00BA4B33"/>
    <w:rsid w:val="00BA4B4A"/>
    <w:rsid w:val="00BA4BF5"/>
    <w:rsid w:val="00BA4C41"/>
    <w:rsid w:val="00BA4E40"/>
    <w:rsid w:val="00BA4E8F"/>
    <w:rsid w:val="00BA5345"/>
    <w:rsid w:val="00BA55AB"/>
    <w:rsid w:val="00BA5676"/>
    <w:rsid w:val="00BA5746"/>
    <w:rsid w:val="00BA58EA"/>
    <w:rsid w:val="00BA5912"/>
    <w:rsid w:val="00BA5AC2"/>
    <w:rsid w:val="00BA609D"/>
    <w:rsid w:val="00BA63BA"/>
    <w:rsid w:val="00BA650C"/>
    <w:rsid w:val="00BA682C"/>
    <w:rsid w:val="00BA6AA9"/>
    <w:rsid w:val="00BA7196"/>
    <w:rsid w:val="00BA771C"/>
    <w:rsid w:val="00BA77C1"/>
    <w:rsid w:val="00BA7835"/>
    <w:rsid w:val="00BA7A79"/>
    <w:rsid w:val="00BA7F33"/>
    <w:rsid w:val="00BA7F9E"/>
    <w:rsid w:val="00BB0175"/>
    <w:rsid w:val="00BB021B"/>
    <w:rsid w:val="00BB036E"/>
    <w:rsid w:val="00BB0418"/>
    <w:rsid w:val="00BB06AE"/>
    <w:rsid w:val="00BB06EE"/>
    <w:rsid w:val="00BB0BD6"/>
    <w:rsid w:val="00BB0D62"/>
    <w:rsid w:val="00BB11DD"/>
    <w:rsid w:val="00BB1508"/>
    <w:rsid w:val="00BB199C"/>
    <w:rsid w:val="00BB1C88"/>
    <w:rsid w:val="00BB1D85"/>
    <w:rsid w:val="00BB1EC2"/>
    <w:rsid w:val="00BB219F"/>
    <w:rsid w:val="00BB21E2"/>
    <w:rsid w:val="00BB227E"/>
    <w:rsid w:val="00BB263A"/>
    <w:rsid w:val="00BB285B"/>
    <w:rsid w:val="00BB28E9"/>
    <w:rsid w:val="00BB2901"/>
    <w:rsid w:val="00BB2A1E"/>
    <w:rsid w:val="00BB301A"/>
    <w:rsid w:val="00BB3256"/>
    <w:rsid w:val="00BB3491"/>
    <w:rsid w:val="00BB38FA"/>
    <w:rsid w:val="00BB3BB0"/>
    <w:rsid w:val="00BB3CE3"/>
    <w:rsid w:val="00BB4492"/>
    <w:rsid w:val="00BB4571"/>
    <w:rsid w:val="00BB4759"/>
    <w:rsid w:val="00BB4BB9"/>
    <w:rsid w:val="00BB5586"/>
    <w:rsid w:val="00BB5596"/>
    <w:rsid w:val="00BB5757"/>
    <w:rsid w:val="00BB577F"/>
    <w:rsid w:val="00BB58B6"/>
    <w:rsid w:val="00BB5E98"/>
    <w:rsid w:val="00BB5EFD"/>
    <w:rsid w:val="00BB605A"/>
    <w:rsid w:val="00BB61DB"/>
    <w:rsid w:val="00BB6228"/>
    <w:rsid w:val="00BB63A9"/>
    <w:rsid w:val="00BB66EC"/>
    <w:rsid w:val="00BB6849"/>
    <w:rsid w:val="00BB68C3"/>
    <w:rsid w:val="00BB6998"/>
    <w:rsid w:val="00BB6AD2"/>
    <w:rsid w:val="00BB6CE4"/>
    <w:rsid w:val="00BB6DB8"/>
    <w:rsid w:val="00BB6E8A"/>
    <w:rsid w:val="00BB6F4B"/>
    <w:rsid w:val="00BB6FEA"/>
    <w:rsid w:val="00BB700E"/>
    <w:rsid w:val="00BB70A5"/>
    <w:rsid w:val="00BB7145"/>
    <w:rsid w:val="00BB750A"/>
    <w:rsid w:val="00BB7583"/>
    <w:rsid w:val="00BB75BB"/>
    <w:rsid w:val="00BB7B9B"/>
    <w:rsid w:val="00BB7CCC"/>
    <w:rsid w:val="00BB7D23"/>
    <w:rsid w:val="00BB7EB7"/>
    <w:rsid w:val="00BC02E2"/>
    <w:rsid w:val="00BC06D0"/>
    <w:rsid w:val="00BC086B"/>
    <w:rsid w:val="00BC0CCB"/>
    <w:rsid w:val="00BC0DC4"/>
    <w:rsid w:val="00BC0DDB"/>
    <w:rsid w:val="00BC1741"/>
    <w:rsid w:val="00BC19BE"/>
    <w:rsid w:val="00BC1EDB"/>
    <w:rsid w:val="00BC1F00"/>
    <w:rsid w:val="00BC2120"/>
    <w:rsid w:val="00BC24A4"/>
    <w:rsid w:val="00BC2507"/>
    <w:rsid w:val="00BC271A"/>
    <w:rsid w:val="00BC2CF1"/>
    <w:rsid w:val="00BC3D7E"/>
    <w:rsid w:val="00BC3EA1"/>
    <w:rsid w:val="00BC3F47"/>
    <w:rsid w:val="00BC435A"/>
    <w:rsid w:val="00BC46C6"/>
    <w:rsid w:val="00BC4748"/>
    <w:rsid w:val="00BC4A8A"/>
    <w:rsid w:val="00BC4ACF"/>
    <w:rsid w:val="00BC4DB9"/>
    <w:rsid w:val="00BC4FEF"/>
    <w:rsid w:val="00BC549E"/>
    <w:rsid w:val="00BC5A38"/>
    <w:rsid w:val="00BC5F3E"/>
    <w:rsid w:val="00BC5FEA"/>
    <w:rsid w:val="00BC636A"/>
    <w:rsid w:val="00BC636E"/>
    <w:rsid w:val="00BC6529"/>
    <w:rsid w:val="00BC68F0"/>
    <w:rsid w:val="00BC71B4"/>
    <w:rsid w:val="00BC7C37"/>
    <w:rsid w:val="00BD050E"/>
    <w:rsid w:val="00BD06FB"/>
    <w:rsid w:val="00BD0998"/>
    <w:rsid w:val="00BD1204"/>
    <w:rsid w:val="00BD135D"/>
    <w:rsid w:val="00BD142D"/>
    <w:rsid w:val="00BD166E"/>
    <w:rsid w:val="00BD19CC"/>
    <w:rsid w:val="00BD207A"/>
    <w:rsid w:val="00BD2091"/>
    <w:rsid w:val="00BD2250"/>
    <w:rsid w:val="00BD2330"/>
    <w:rsid w:val="00BD2566"/>
    <w:rsid w:val="00BD2584"/>
    <w:rsid w:val="00BD261F"/>
    <w:rsid w:val="00BD2673"/>
    <w:rsid w:val="00BD272E"/>
    <w:rsid w:val="00BD274B"/>
    <w:rsid w:val="00BD27DC"/>
    <w:rsid w:val="00BD2867"/>
    <w:rsid w:val="00BD2B42"/>
    <w:rsid w:val="00BD2B8A"/>
    <w:rsid w:val="00BD2FFA"/>
    <w:rsid w:val="00BD345B"/>
    <w:rsid w:val="00BD369B"/>
    <w:rsid w:val="00BD36C4"/>
    <w:rsid w:val="00BD3B74"/>
    <w:rsid w:val="00BD3D9C"/>
    <w:rsid w:val="00BD42CD"/>
    <w:rsid w:val="00BD44AE"/>
    <w:rsid w:val="00BD44CB"/>
    <w:rsid w:val="00BD4565"/>
    <w:rsid w:val="00BD4628"/>
    <w:rsid w:val="00BD4675"/>
    <w:rsid w:val="00BD469D"/>
    <w:rsid w:val="00BD4B5B"/>
    <w:rsid w:val="00BD4D6D"/>
    <w:rsid w:val="00BD4F81"/>
    <w:rsid w:val="00BD51BA"/>
    <w:rsid w:val="00BD51D7"/>
    <w:rsid w:val="00BD527B"/>
    <w:rsid w:val="00BD575E"/>
    <w:rsid w:val="00BD5FBE"/>
    <w:rsid w:val="00BD6049"/>
    <w:rsid w:val="00BD6052"/>
    <w:rsid w:val="00BD6C9B"/>
    <w:rsid w:val="00BD6FE0"/>
    <w:rsid w:val="00BD7112"/>
    <w:rsid w:val="00BD71C8"/>
    <w:rsid w:val="00BD72A1"/>
    <w:rsid w:val="00BD7997"/>
    <w:rsid w:val="00BD7D43"/>
    <w:rsid w:val="00BD7F8F"/>
    <w:rsid w:val="00BE0049"/>
    <w:rsid w:val="00BE0177"/>
    <w:rsid w:val="00BE04DC"/>
    <w:rsid w:val="00BE05CE"/>
    <w:rsid w:val="00BE07CF"/>
    <w:rsid w:val="00BE0A6F"/>
    <w:rsid w:val="00BE0B90"/>
    <w:rsid w:val="00BE0BA0"/>
    <w:rsid w:val="00BE1201"/>
    <w:rsid w:val="00BE1850"/>
    <w:rsid w:val="00BE1FF7"/>
    <w:rsid w:val="00BE2169"/>
    <w:rsid w:val="00BE2389"/>
    <w:rsid w:val="00BE254B"/>
    <w:rsid w:val="00BE26F6"/>
    <w:rsid w:val="00BE2A70"/>
    <w:rsid w:val="00BE2EB7"/>
    <w:rsid w:val="00BE2FCE"/>
    <w:rsid w:val="00BE3246"/>
    <w:rsid w:val="00BE37D6"/>
    <w:rsid w:val="00BE3807"/>
    <w:rsid w:val="00BE4A55"/>
    <w:rsid w:val="00BE4C7C"/>
    <w:rsid w:val="00BE4E76"/>
    <w:rsid w:val="00BE4F29"/>
    <w:rsid w:val="00BE588D"/>
    <w:rsid w:val="00BE58C2"/>
    <w:rsid w:val="00BE595F"/>
    <w:rsid w:val="00BE5CE7"/>
    <w:rsid w:val="00BE5EB4"/>
    <w:rsid w:val="00BE5FA8"/>
    <w:rsid w:val="00BE62BD"/>
    <w:rsid w:val="00BE62C3"/>
    <w:rsid w:val="00BE632E"/>
    <w:rsid w:val="00BE633D"/>
    <w:rsid w:val="00BE63A8"/>
    <w:rsid w:val="00BE6484"/>
    <w:rsid w:val="00BE64E1"/>
    <w:rsid w:val="00BE6667"/>
    <w:rsid w:val="00BE6F66"/>
    <w:rsid w:val="00BE717F"/>
    <w:rsid w:val="00BE76B2"/>
    <w:rsid w:val="00BE77B9"/>
    <w:rsid w:val="00BE7A1B"/>
    <w:rsid w:val="00BE7A86"/>
    <w:rsid w:val="00BE7AB7"/>
    <w:rsid w:val="00BE7AC6"/>
    <w:rsid w:val="00BE7AD7"/>
    <w:rsid w:val="00BE7C45"/>
    <w:rsid w:val="00BE7D92"/>
    <w:rsid w:val="00BE7F4E"/>
    <w:rsid w:val="00BF0155"/>
    <w:rsid w:val="00BF06EF"/>
    <w:rsid w:val="00BF08AF"/>
    <w:rsid w:val="00BF0E96"/>
    <w:rsid w:val="00BF1052"/>
    <w:rsid w:val="00BF147E"/>
    <w:rsid w:val="00BF19C9"/>
    <w:rsid w:val="00BF1E67"/>
    <w:rsid w:val="00BF217D"/>
    <w:rsid w:val="00BF2402"/>
    <w:rsid w:val="00BF284D"/>
    <w:rsid w:val="00BF2E45"/>
    <w:rsid w:val="00BF2EE1"/>
    <w:rsid w:val="00BF3116"/>
    <w:rsid w:val="00BF317B"/>
    <w:rsid w:val="00BF37AF"/>
    <w:rsid w:val="00BF384E"/>
    <w:rsid w:val="00BF38A2"/>
    <w:rsid w:val="00BF38DD"/>
    <w:rsid w:val="00BF3C37"/>
    <w:rsid w:val="00BF3E26"/>
    <w:rsid w:val="00BF4009"/>
    <w:rsid w:val="00BF4027"/>
    <w:rsid w:val="00BF4572"/>
    <w:rsid w:val="00BF48E4"/>
    <w:rsid w:val="00BF4A07"/>
    <w:rsid w:val="00BF4B4E"/>
    <w:rsid w:val="00BF4E3F"/>
    <w:rsid w:val="00BF51BA"/>
    <w:rsid w:val="00BF5391"/>
    <w:rsid w:val="00BF5408"/>
    <w:rsid w:val="00BF54FC"/>
    <w:rsid w:val="00BF56B9"/>
    <w:rsid w:val="00BF583D"/>
    <w:rsid w:val="00BF5A04"/>
    <w:rsid w:val="00BF6703"/>
    <w:rsid w:val="00BF67BE"/>
    <w:rsid w:val="00BF6946"/>
    <w:rsid w:val="00BF6A70"/>
    <w:rsid w:val="00BF6B20"/>
    <w:rsid w:val="00BF6CBC"/>
    <w:rsid w:val="00BF6DFE"/>
    <w:rsid w:val="00BF72D2"/>
    <w:rsid w:val="00BF74E1"/>
    <w:rsid w:val="00BF74F4"/>
    <w:rsid w:val="00BF7632"/>
    <w:rsid w:val="00BF7694"/>
    <w:rsid w:val="00BF7854"/>
    <w:rsid w:val="00BF79F3"/>
    <w:rsid w:val="00BF7EE5"/>
    <w:rsid w:val="00C000FE"/>
    <w:rsid w:val="00C0025A"/>
    <w:rsid w:val="00C003B7"/>
    <w:rsid w:val="00C0062C"/>
    <w:rsid w:val="00C006B7"/>
    <w:rsid w:val="00C00828"/>
    <w:rsid w:val="00C008D9"/>
    <w:rsid w:val="00C009E8"/>
    <w:rsid w:val="00C00B6E"/>
    <w:rsid w:val="00C00E56"/>
    <w:rsid w:val="00C010ED"/>
    <w:rsid w:val="00C01196"/>
    <w:rsid w:val="00C0169D"/>
    <w:rsid w:val="00C017C9"/>
    <w:rsid w:val="00C01A18"/>
    <w:rsid w:val="00C020A7"/>
    <w:rsid w:val="00C0235A"/>
    <w:rsid w:val="00C02A25"/>
    <w:rsid w:val="00C02C37"/>
    <w:rsid w:val="00C03128"/>
    <w:rsid w:val="00C03164"/>
    <w:rsid w:val="00C031F6"/>
    <w:rsid w:val="00C0331D"/>
    <w:rsid w:val="00C03B3B"/>
    <w:rsid w:val="00C03C16"/>
    <w:rsid w:val="00C03D87"/>
    <w:rsid w:val="00C03E1D"/>
    <w:rsid w:val="00C03F4E"/>
    <w:rsid w:val="00C03F63"/>
    <w:rsid w:val="00C040C3"/>
    <w:rsid w:val="00C04175"/>
    <w:rsid w:val="00C0458D"/>
    <w:rsid w:val="00C049B4"/>
    <w:rsid w:val="00C04C51"/>
    <w:rsid w:val="00C05376"/>
    <w:rsid w:val="00C05493"/>
    <w:rsid w:val="00C054CC"/>
    <w:rsid w:val="00C0580A"/>
    <w:rsid w:val="00C05AAA"/>
    <w:rsid w:val="00C06037"/>
    <w:rsid w:val="00C06081"/>
    <w:rsid w:val="00C062DC"/>
    <w:rsid w:val="00C067DC"/>
    <w:rsid w:val="00C06999"/>
    <w:rsid w:val="00C06C86"/>
    <w:rsid w:val="00C06DB2"/>
    <w:rsid w:val="00C06DEC"/>
    <w:rsid w:val="00C07027"/>
    <w:rsid w:val="00C073AD"/>
    <w:rsid w:val="00C07D0B"/>
    <w:rsid w:val="00C100A2"/>
    <w:rsid w:val="00C104DB"/>
    <w:rsid w:val="00C105B9"/>
    <w:rsid w:val="00C107BB"/>
    <w:rsid w:val="00C10937"/>
    <w:rsid w:val="00C10978"/>
    <w:rsid w:val="00C10A7E"/>
    <w:rsid w:val="00C10AAC"/>
    <w:rsid w:val="00C10BD0"/>
    <w:rsid w:val="00C10E12"/>
    <w:rsid w:val="00C10FDB"/>
    <w:rsid w:val="00C11259"/>
    <w:rsid w:val="00C11579"/>
    <w:rsid w:val="00C117CB"/>
    <w:rsid w:val="00C11858"/>
    <w:rsid w:val="00C11877"/>
    <w:rsid w:val="00C11926"/>
    <w:rsid w:val="00C11947"/>
    <w:rsid w:val="00C11C03"/>
    <w:rsid w:val="00C1219C"/>
    <w:rsid w:val="00C1253B"/>
    <w:rsid w:val="00C12ACB"/>
    <w:rsid w:val="00C12AD6"/>
    <w:rsid w:val="00C12CA9"/>
    <w:rsid w:val="00C1318C"/>
    <w:rsid w:val="00C133DE"/>
    <w:rsid w:val="00C1347A"/>
    <w:rsid w:val="00C13795"/>
    <w:rsid w:val="00C138CC"/>
    <w:rsid w:val="00C13A42"/>
    <w:rsid w:val="00C140C7"/>
    <w:rsid w:val="00C141C1"/>
    <w:rsid w:val="00C1423B"/>
    <w:rsid w:val="00C14283"/>
    <w:rsid w:val="00C142F5"/>
    <w:rsid w:val="00C143D7"/>
    <w:rsid w:val="00C1443C"/>
    <w:rsid w:val="00C14782"/>
    <w:rsid w:val="00C147DD"/>
    <w:rsid w:val="00C14A7E"/>
    <w:rsid w:val="00C14AA1"/>
    <w:rsid w:val="00C14D18"/>
    <w:rsid w:val="00C14EA6"/>
    <w:rsid w:val="00C14F86"/>
    <w:rsid w:val="00C151E5"/>
    <w:rsid w:val="00C15558"/>
    <w:rsid w:val="00C159BE"/>
    <w:rsid w:val="00C15C70"/>
    <w:rsid w:val="00C15D7B"/>
    <w:rsid w:val="00C15DFF"/>
    <w:rsid w:val="00C1627B"/>
    <w:rsid w:val="00C162BC"/>
    <w:rsid w:val="00C16547"/>
    <w:rsid w:val="00C16728"/>
    <w:rsid w:val="00C16AB3"/>
    <w:rsid w:val="00C16C59"/>
    <w:rsid w:val="00C16CC2"/>
    <w:rsid w:val="00C16CFF"/>
    <w:rsid w:val="00C16F38"/>
    <w:rsid w:val="00C170C8"/>
    <w:rsid w:val="00C173B6"/>
    <w:rsid w:val="00C174F0"/>
    <w:rsid w:val="00C1762D"/>
    <w:rsid w:val="00C178AC"/>
    <w:rsid w:val="00C17B31"/>
    <w:rsid w:val="00C17C58"/>
    <w:rsid w:val="00C20148"/>
    <w:rsid w:val="00C207CB"/>
    <w:rsid w:val="00C208DC"/>
    <w:rsid w:val="00C208EE"/>
    <w:rsid w:val="00C20BA9"/>
    <w:rsid w:val="00C20D6A"/>
    <w:rsid w:val="00C20F10"/>
    <w:rsid w:val="00C20F89"/>
    <w:rsid w:val="00C21059"/>
    <w:rsid w:val="00C2105D"/>
    <w:rsid w:val="00C21084"/>
    <w:rsid w:val="00C2114C"/>
    <w:rsid w:val="00C213BA"/>
    <w:rsid w:val="00C21706"/>
    <w:rsid w:val="00C21716"/>
    <w:rsid w:val="00C21BCE"/>
    <w:rsid w:val="00C222A4"/>
    <w:rsid w:val="00C22545"/>
    <w:rsid w:val="00C225A7"/>
    <w:rsid w:val="00C2263A"/>
    <w:rsid w:val="00C22AC8"/>
    <w:rsid w:val="00C22E47"/>
    <w:rsid w:val="00C2319E"/>
    <w:rsid w:val="00C23B78"/>
    <w:rsid w:val="00C23C5E"/>
    <w:rsid w:val="00C23CF5"/>
    <w:rsid w:val="00C243DC"/>
    <w:rsid w:val="00C24487"/>
    <w:rsid w:val="00C244EF"/>
    <w:rsid w:val="00C246D7"/>
    <w:rsid w:val="00C249A3"/>
    <w:rsid w:val="00C24F20"/>
    <w:rsid w:val="00C251CF"/>
    <w:rsid w:val="00C2582E"/>
    <w:rsid w:val="00C25844"/>
    <w:rsid w:val="00C25973"/>
    <w:rsid w:val="00C25A82"/>
    <w:rsid w:val="00C261AA"/>
    <w:rsid w:val="00C261E2"/>
    <w:rsid w:val="00C2627F"/>
    <w:rsid w:val="00C263FD"/>
    <w:rsid w:val="00C2696A"/>
    <w:rsid w:val="00C26AA9"/>
    <w:rsid w:val="00C27023"/>
    <w:rsid w:val="00C2708D"/>
    <w:rsid w:val="00C2725C"/>
    <w:rsid w:val="00C273AB"/>
    <w:rsid w:val="00C27533"/>
    <w:rsid w:val="00C2766A"/>
    <w:rsid w:val="00C277C4"/>
    <w:rsid w:val="00C3005F"/>
    <w:rsid w:val="00C30375"/>
    <w:rsid w:val="00C303A7"/>
    <w:rsid w:val="00C307AA"/>
    <w:rsid w:val="00C3108F"/>
    <w:rsid w:val="00C31571"/>
    <w:rsid w:val="00C318B8"/>
    <w:rsid w:val="00C31F3C"/>
    <w:rsid w:val="00C32072"/>
    <w:rsid w:val="00C32DF7"/>
    <w:rsid w:val="00C330B9"/>
    <w:rsid w:val="00C332A0"/>
    <w:rsid w:val="00C332C6"/>
    <w:rsid w:val="00C3353A"/>
    <w:rsid w:val="00C33620"/>
    <w:rsid w:val="00C339CF"/>
    <w:rsid w:val="00C33E3E"/>
    <w:rsid w:val="00C34383"/>
    <w:rsid w:val="00C34601"/>
    <w:rsid w:val="00C34670"/>
    <w:rsid w:val="00C346C5"/>
    <w:rsid w:val="00C34749"/>
    <w:rsid w:val="00C34CA2"/>
    <w:rsid w:val="00C34DEB"/>
    <w:rsid w:val="00C34F26"/>
    <w:rsid w:val="00C351F1"/>
    <w:rsid w:val="00C35484"/>
    <w:rsid w:val="00C35596"/>
    <w:rsid w:val="00C3577B"/>
    <w:rsid w:val="00C358F5"/>
    <w:rsid w:val="00C3598B"/>
    <w:rsid w:val="00C3599E"/>
    <w:rsid w:val="00C35E6D"/>
    <w:rsid w:val="00C3620A"/>
    <w:rsid w:val="00C364DF"/>
    <w:rsid w:val="00C365AB"/>
    <w:rsid w:val="00C36BCB"/>
    <w:rsid w:val="00C3709E"/>
    <w:rsid w:val="00C37132"/>
    <w:rsid w:val="00C3729C"/>
    <w:rsid w:val="00C37301"/>
    <w:rsid w:val="00C373E5"/>
    <w:rsid w:val="00C37787"/>
    <w:rsid w:val="00C37C37"/>
    <w:rsid w:val="00C37FD3"/>
    <w:rsid w:val="00C4030F"/>
    <w:rsid w:val="00C404DF"/>
    <w:rsid w:val="00C407C5"/>
    <w:rsid w:val="00C408DC"/>
    <w:rsid w:val="00C40B14"/>
    <w:rsid w:val="00C40BC3"/>
    <w:rsid w:val="00C40C2A"/>
    <w:rsid w:val="00C40FFC"/>
    <w:rsid w:val="00C4138A"/>
    <w:rsid w:val="00C41590"/>
    <w:rsid w:val="00C419DF"/>
    <w:rsid w:val="00C41C16"/>
    <w:rsid w:val="00C41CAF"/>
    <w:rsid w:val="00C41D45"/>
    <w:rsid w:val="00C41D5C"/>
    <w:rsid w:val="00C4207B"/>
    <w:rsid w:val="00C420CA"/>
    <w:rsid w:val="00C42206"/>
    <w:rsid w:val="00C423A7"/>
    <w:rsid w:val="00C4290F"/>
    <w:rsid w:val="00C42C23"/>
    <w:rsid w:val="00C42E15"/>
    <w:rsid w:val="00C42E81"/>
    <w:rsid w:val="00C42EDC"/>
    <w:rsid w:val="00C42F90"/>
    <w:rsid w:val="00C430F7"/>
    <w:rsid w:val="00C431B8"/>
    <w:rsid w:val="00C4469C"/>
    <w:rsid w:val="00C44881"/>
    <w:rsid w:val="00C448EC"/>
    <w:rsid w:val="00C44A07"/>
    <w:rsid w:val="00C44AC9"/>
    <w:rsid w:val="00C45525"/>
    <w:rsid w:val="00C4588D"/>
    <w:rsid w:val="00C45939"/>
    <w:rsid w:val="00C45A73"/>
    <w:rsid w:val="00C45B70"/>
    <w:rsid w:val="00C45C5E"/>
    <w:rsid w:val="00C45CC7"/>
    <w:rsid w:val="00C45D07"/>
    <w:rsid w:val="00C45E21"/>
    <w:rsid w:val="00C46168"/>
    <w:rsid w:val="00C4655D"/>
    <w:rsid w:val="00C4682E"/>
    <w:rsid w:val="00C46C3C"/>
    <w:rsid w:val="00C46C46"/>
    <w:rsid w:val="00C47115"/>
    <w:rsid w:val="00C47698"/>
    <w:rsid w:val="00C477BB"/>
    <w:rsid w:val="00C47A2A"/>
    <w:rsid w:val="00C47A35"/>
    <w:rsid w:val="00C47B62"/>
    <w:rsid w:val="00C50019"/>
    <w:rsid w:val="00C500A0"/>
    <w:rsid w:val="00C5033F"/>
    <w:rsid w:val="00C50436"/>
    <w:rsid w:val="00C504F2"/>
    <w:rsid w:val="00C507BA"/>
    <w:rsid w:val="00C50C09"/>
    <w:rsid w:val="00C50F56"/>
    <w:rsid w:val="00C5149E"/>
    <w:rsid w:val="00C51721"/>
    <w:rsid w:val="00C5185E"/>
    <w:rsid w:val="00C5198A"/>
    <w:rsid w:val="00C51E89"/>
    <w:rsid w:val="00C52042"/>
    <w:rsid w:val="00C52619"/>
    <w:rsid w:val="00C52718"/>
    <w:rsid w:val="00C52931"/>
    <w:rsid w:val="00C52C34"/>
    <w:rsid w:val="00C52E7B"/>
    <w:rsid w:val="00C5306F"/>
    <w:rsid w:val="00C53A06"/>
    <w:rsid w:val="00C54190"/>
    <w:rsid w:val="00C5421C"/>
    <w:rsid w:val="00C543D0"/>
    <w:rsid w:val="00C5469D"/>
    <w:rsid w:val="00C5470B"/>
    <w:rsid w:val="00C54740"/>
    <w:rsid w:val="00C54E36"/>
    <w:rsid w:val="00C55093"/>
    <w:rsid w:val="00C55185"/>
    <w:rsid w:val="00C5532D"/>
    <w:rsid w:val="00C55E73"/>
    <w:rsid w:val="00C55F7A"/>
    <w:rsid w:val="00C55F8B"/>
    <w:rsid w:val="00C562B3"/>
    <w:rsid w:val="00C5677A"/>
    <w:rsid w:val="00C56973"/>
    <w:rsid w:val="00C56A89"/>
    <w:rsid w:val="00C56B3A"/>
    <w:rsid w:val="00C56B3B"/>
    <w:rsid w:val="00C56C41"/>
    <w:rsid w:val="00C56FC4"/>
    <w:rsid w:val="00C57049"/>
    <w:rsid w:val="00C5712D"/>
    <w:rsid w:val="00C57608"/>
    <w:rsid w:val="00C57A4A"/>
    <w:rsid w:val="00C60238"/>
    <w:rsid w:val="00C6048A"/>
    <w:rsid w:val="00C6059B"/>
    <w:rsid w:val="00C6071E"/>
    <w:rsid w:val="00C60847"/>
    <w:rsid w:val="00C6094B"/>
    <w:rsid w:val="00C60B70"/>
    <w:rsid w:val="00C60B90"/>
    <w:rsid w:val="00C60D2B"/>
    <w:rsid w:val="00C6100A"/>
    <w:rsid w:val="00C61523"/>
    <w:rsid w:val="00C61631"/>
    <w:rsid w:val="00C61962"/>
    <w:rsid w:val="00C61B97"/>
    <w:rsid w:val="00C62445"/>
    <w:rsid w:val="00C6262B"/>
    <w:rsid w:val="00C62BC1"/>
    <w:rsid w:val="00C62BF2"/>
    <w:rsid w:val="00C62C95"/>
    <w:rsid w:val="00C62E3F"/>
    <w:rsid w:val="00C63494"/>
    <w:rsid w:val="00C634A0"/>
    <w:rsid w:val="00C637C4"/>
    <w:rsid w:val="00C637F6"/>
    <w:rsid w:val="00C638FD"/>
    <w:rsid w:val="00C639EB"/>
    <w:rsid w:val="00C644EC"/>
    <w:rsid w:val="00C64A21"/>
    <w:rsid w:val="00C64BF9"/>
    <w:rsid w:val="00C64D0C"/>
    <w:rsid w:val="00C64E2F"/>
    <w:rsid w:val="00C65149"/>
    <w:rsid w:val="00C65433"/>
    <w:rsid w:val="00C65E70"/>
    <w:rsid w:val="00C65E9D"/>
    <w:rsid w:val="00C6603F"/>
    <w:rsid w:val="00C6606B"/>
    <w:rsid w:val="00C668DD"/>
    <w:rsid w:val="00C66A2B"/>
    <w:rsid w:val="00C66C7F"/>
    <w:rsid w:val="00C66D19"/>
    <w:rsid w:val="00C66F1B"/>
    <w:rsid w:val="00C66F69"/>
    <w:rsid w:val="00C66FCA"/>
    <w:rsid w:val="00C6726E"/>
    <w:rsid w:val="00C67298"/>
    <w:rsid w:val="00C67A92"/>
    <w:rsid w:val="00C67AEF"/>
    <w:rsid w:val="00C67AFE"/>
    <w:rsid w:val="00C67D6F"/>
    <w:rsid w:val="00C67D8C"/>
    <w:rsid w:val="00C7028E"/>
    <w:rsid w:val="00C703C3"/>
    <w:rsid w:val="00C70576"/>
    <w:rsid w:val="00C70577"/>
    <w:rsid w:val="00C706ED"/>
    <w:rsid w:val="00C70873"/>
    <w:rsid w:val="00C70CEC"/>
    <w:rsid w:val="00C7103C"/>
    <w:rsid w:val="00C7113B"/>
    <w:rsid w:val="00C71326"/>
    <w:rsid w:val="00C715CA"/>
    <w:rsid w:val="00C71A8C"/>
    <w:rsid w:val="00C720FF"/>
    <w:rsid w:val="00C72145"/>
    <w:rsid w:val="00C72347"/>
    <w:rsid w:val="00C723D0"/>
    <w:rsid w:val="00C72450"/>
    <w:rsid w:val="00C7256D"/>
    <w:rsid w:val="00C7267A"/>
    <w:rsid w:val="00C72937"/>
    <w:rsid w:val="00C729F7"/>
    <w:rsid w:val="00C72A5F"/>
    <w:rsid w:val="00C72BF4"/>
    <w:rsid w:val="00C72C4D"/>
    <w:rsid w:val="00C7318B"/>
    <w:rsid w:val="00C73415"/>
    <w:rsid w:val="00C734ED"/>
    <w:rsid w:val="00C736AC"/>
    <w:rsid w:val="00C7373E"/>
    <w:rsid w:val="00C73A71"/>
    <w:rsid w:val="00C73A74"/>
    <w:rsid w:val="00C73CF3"/>
    <w:rsid w:val="00C73E7D"/>
    <w:rsid w:val="00C74264"/>
    <w:rsid w:val="00C74745"/>
    <w:rsid w:val="00C74912"/>
    <w:rsid w:val="00C74915"/>
    <w:rsid w:val="00C74E38"/>
    <w:rsid w:val="00C7504E"/>
    <w:rsid w:val="00C75453"/>
    <w:rsid w:val="00C757FC"/>
    <w:rsid w:val="00C759B9"/>
    <w:rsid w:val="00C75CBC"/>
    <w:rsid w:val="00C75D61"/>
    <w:rsid w:val="00C75FAE"/>
    <w:rsid w:val="00C760DC"/>
    <w:rsid w:val="00C761D3"/>
    <w:rsid w:val="00C770A4"/>
    <w:rsid w:val="00C7719A"/>
    <w:rsid w:val="00C77A3A"/>
    <w:rsid w:val="00C77CC9"/>
    <w:rsid w:val="00C800CA"/>
    <w:rsid w:val="00C80449"/>
    <w:rsid w:val="00C80931"/>
    <w:rsid w:val="00C80C4A"/>
    <w:rsid w:val="00C80D8D"/>
    <w:rsid w:val="00C8115F"/>
    <w:rsid w:val="00C8170A"/>
    <w:rsid w:val="00C817D0"/>
    <w:rsid w:val="00C81DBE"/>
    <w:rsid w:val="00C81DE1"/>
    <w:rsid w:val="00C821D0"/>
    <w:rsid w:val="00C82E21"/>
    <w:rsid w:val="00C830E0"/>
    <w:rsid w:val="00C8342B"/>
    <w:rsid w:val="00C8366A"/>
    <w:rsid w:val="00C8397F"/>
    <w:rsid w:val="00C839A8"/>
    <w:rsid w:val="00C83BDA"/>
    <w:rsid w:val="00C83E78"/>
    <w:rsid w:val="00C83F5C"/>
    <w:rsid w:val="00C84C36"/>
    <w:rsid w:val="00C85129"/>
    <w:rsid w:val="00C85412"/>
    <w:rsid w:val="00C855B2"/>
    <w:rsid w:val="00C85624"/>
    <w:rsid w:val="00C8565E"/>
    <w:rsid w:val="00C858A0"/>
    <w:rsid w:val="00C85989"/>
    <w:rsid w:val="00C85B25"/>
    <w:rsid w:val="00C86040"/>
    <w:rsid w:val="00C8627A"/>
    <w:rsid w:val="00C864CB"/>
    <w:rsid w:val="00C865E5"/>
    <w:rsid w:val="00C866C1"/>
    <w:rsid w:val="00C86AEB"/>
    <w:rsid w:val="00C86D80"/>
    <w:rsid w:val="00C86F7D"/>
    <w:rsid w:val="00C86FC3"/>
    <w:rsid w:val="00C87174"/>
    <w:rsid w:val="00C8732A"/>
    <w:rsid w:val="00C87A34"/>
    <w:rsid w:val="00C87C0F"/>
    <w:rsid w:val="00C87E07"/>
    <w:rsid w:val="00C87E8A"/>
    <w:rsid w:val="00C87EC7"/>
    <w:rsid w:val="00C90C73"/>
    <w:rsid w:val="00C90D22"/>
    <w:rsid w:val="00C90DB7"/>
    <w:rsid w:val="00C90ED2"/>
    <w:rsid w:val="00C90F75"/>
    <w:rsid w:val="00C91038"/>
    <w:rsid w:val="00C91675"/>
    <w:rsid w:val="00C91747"/>
    <w:rsid w:val="00C917FE"/>
    <w:rsid w:val="00C91819"/>
    <w:rsid w:val="00C91962"/>
    <w:rsid w:val="00C91A40"/>
    <w:rsid w:val="00C91C41"/>
    <w:rsid w:val="00C91C71"/>
    <w:rsid w:val="00C91D07"/>
    <w:rsid w:val="00C91DA3"/>
    <w:rsid w:val="00C91F27"/>
    <w:rsid w:val="00C920EF"/>
    <w:rsid w:val="00C92362"/>
    <w:rsid w:val="00C923A3"/>
    <w:rsid w:val="00C9265E"/>
    <w:rsid w:val="00C927D8"/>
    <w:rsid w:val="00C9285D"/>
    <w:rsid w:val="00C929D7"/>
    <w:rsid w:val="00C92B1D"/>
    <w:rsid w:val="00C92B7D"/>
    <w:rsid w:val="00C93112"/>
    <w:rsid w:val="00C9382A"/>
    <w:rsid w:val="00C9388C"/>
    <w:rsid w:val="00C93C0D"/>
    <w:rsid w:val="00C93C4E"/>
    <w:rsid w:val="00C940D5"/>
    <w:rsid w:val="00C94AAF"/>
    <w:rsid w:val="00C94B57"/>
    <w:rsid w:val="00C94EC8"/>
    <w:rsid w:val="00C94FA8"/>
    <w:rsid w:val="00C9502E"/>
    <w:rsid w:val="00C95150"/>
    <w:rsid w:val="00C952F2"/>
    <w:rsid w:val="00C9531F"/>
    <w:rsid w:val="00C95459"/>
    <w:rsid w:val="00C9581C"/>
    <w:rsid w:val="00C9585B"/>
    <w:rsid w:val="00C95BDB"/>
    <w:rsid w:val="00C9609A"/>
    <w:rsid w:val="00C962C5"/>
    <w:rsid w:val="00C963CD"/>
    <w:rsid w:val="00C96741"/>
    <w:rsid w:val="00C972AC"/>
    <w:rsid w:val="00C973D1"/>
    <w:rsid w:val="00C97453"/>
    <w:rsid w:val="00C974F5"/>
    <w:rsid w:val="00C975C0"/>
    <w:rsid w:val="00C9764C"/>
    <w:rsid w:val="00C97835"/>
    <w:rsid w:val="00C97B5B"/>
    <w:rsid w:val="00C97D2D"/>
    <w:rsid w:val="00CA0021"/>
    <w:rsid w:val="00CA067E"/>
    <w:rsid w:val="00CA0997"/>
    <w:rsid w:val="00CA0DA5"/>
    <w:rsid w:val="00CA17DF"/>
    <w:rsid w:val="00CA1BDC"/>
    <w:rsid w:val="00CA1CB6"/>
    <w:rsid w:val="00CA1D14"/>
    <w:rsid w:val="00CA1D42"/>
    <w:rsid w:val="00CA1D49"/>
    <w:rsid w:val="00CA1DB8"/>
    <w:rsid w:val="00CA2024"/>
    <w:rsid w:val="00CA2062"/>
    <w:rsid w:val="00CA2204"/>
    <w:rsid w:val="00CA26B8"/>
    <w:rsid w:val="00CA2753"/>
    <w:rsid w:val="00CA294B"/>
    <w:rsid w:val="00CA294C"/>
    <w:rsid w:val="00CA307E"/>
    <w:rsid w:val="00CA3731"/>
    <w:rsid w:val="00CA39F2"/>
    <w:rsid w:val="00CA3D1F"/>
    <w:rsid w:val="00CA3DC1"/>
    <w:rsid w:val="00CA3F99"/>
    <w:rsid w:val="00CA4043"/>
    <w:rsid w:val="00CA4083"/>
    <w:rsid w:val="00CA438B"/>
    <w:rsid w:val="00CA476F"/>
    <w:rsid w:val="00CA4822"/>
    <w:rsid w:val="00CA4D73"/>
    <w:rsid w:val="00CA4FA7"/>
    <w:rsid w:val="00CA4FC6"/>
    <w:rsid w:val="00CA5222"/>
    <w:rsid w:val="00CA5338"/>
    <w:rsid w:val="00CA5366"/>
    <w:rsid w:val="00CA5558"/>
    <w:rsid w:val="00CA568F"/>
    <w:rsid w:val="00CA56E4"/>
    <w:rsid w:val="00CA5B62"/>
    <w:rsid w:val="00CA5C1B"/>
    <w:rsid w:val="00CA5FAF"/>
    <w:rsid w:val="00CA5FD1"/>
    <w:rsid w:val="00CA604F"/>
    <w:rsid w:val="00CA605F"/>
    <w:rsid w:val="00CA673E"/>
    <w:rsid w:val="00CA67B6"/>
    <w:rsid w:val="00CA6B9C"/>
    <w:rsid w:val="00CA7189"/>
    <w:rsid w:val="00CA7789"/>
    <w:rsid w:val="00CA77B9"/>
    <w:rsid w:val="00CA79BD"/>
    <w:rsid w:val="00CA7A26"/>
    <w:rsid w:val="00CB009A"/>
    <w:rsid w:val="00CB05CA"/>
    <w:rsid w:val="00CB069E"/>
    <w:rsid w:val="00CB07CC"/>
    <w:rsid w:val="00CB07D0"/>
    <w:rsid w:val="00CB082C"/>
    <w:rsid w:val="00CB0944"/>
    <w:rsid w:val="00CB0D83"/>
    <w:rsid w:val="00CB0EFA"/>
    <w:rsid w:val="00CB0F41"/>
    <w:rsid w:val="00CB13A8"/>
    <w:rsid w:val="00CB1454"/>
    <w:rsid w:val="00CB180F"/>
    <w:rsid w:val="00CB1AE9"/>
    <w:rsid w:val="00CB21B8"/>
    <w:rsid w:val="00CB2268"/>
    <w:rsid w:val="00CB22B5"/>
    <w:rsid w:val="00CB2767"/>
    <w:rsid w:val="00CB29D4"/>
    <w:rsid w:val="00CB2A1D"/>
    <w:rsid w:val="00CB2AF5"/>
    <w:rsid w:val="00CB2D27"/>
    <w:rsid w:val="00CB30BA"/>
    <w:rsid w:val="00CB3626"/>
    <w:rsid w:val="00CB3DC2"/>
    <w:rsid w:val="00CB4168"/>
    <w:rsid w:val="00CB4174"/>
    <w:rsid w:val="00CB472D"/>
    <w:rsid w:val="00CB478B"/>
    <w:rsid w:val="00CB50B8"/>
    <w:rsid w:val="00CB53E9"/>
    <w:rsid w:val="00CB546D"/>
    <w:rsid w:val="00CB5778"/>
    <w:rsid w:val="00CB586D"/>
    <w:rsid w:val="00CB58B1"/>
    <w:rsid w:val="00CB58DB"/>
    <w:rsid w:val="00CB590C"/>
    <w:rsid w:val="00CB5B16"/>
    <w:rsid w:val="00CB5E48"/>
    <w:rsid w:val="00CB61A5"/>
    <w:rsid w:val="00CB62FD"/>
    <w:rsid w:val="00CB6887"/>
    <w:rsid w:val="00CB68AE"/>
    <w:rsid w:val="00CB68C6"/>
    <w:rsid w:val="00CB6E72"/>
    <w:rsid w:val="00CB72BD"/>
    <w:rsid w:val="00CB7798"/>
    <w:rsid w:val="00CB7802"/>
    <w:rsid w:val="00CB7F9B"/>
    <w:rsid w:val="00CB7FB3"/>
    <w:rsid w:val="00CC04A3"/>
    <w:rsid w:val="00CC0CA7"/>
    <w:rsid w:val="00CC0FC4"/>
    <w:rsid w:val="00CC1051"/>
    <w:rsid w:val="00CC1725"/>
    <w:rsid w:val="00CC1AF1"/>
    <w:rsid w:val="00CC1C33"/>
    <w:rsid w:val="00CC1CDB"/>
    <w:rsid w:val="00CC202B"/>
    <w:rsid w:val="00CC25CB"/>
    <w:rsid w:val="00CC319B"/>
    <w:rsid w:val="00CC3517"/>
    <w:rsid w:val="00CC35C9"/>
    <w:rsid w:val="00CC3831"/>
    <w:rsid w:val="00CC3925"/>
    <w:rsid w:val="00CC44FE"/>
    <w:rsid w:val="00CC4813"/>
    <w:rsid w:val="00CC4859"/>
    <w:rsid w:val="00CC4A25"/>
    <w:rsid w:val="00CC4FBF"/>
    <w:rsid w:val="00CC53E3"/>
    <w:rsid w:val="00CC59E2"/>
    <w:rsid w:val="00CC5A3B"/>
    <w:rsid w:val="00CC5FDF"/>
    <w:rsid w:val="00CC5FF2"/>
    <w:rsid w:val="00CC61DB"/>
    <w:rsid w:val="00CC69DC"/>
    <w:rsid w:val="00CC6E92"/>
    <w:rsid w:val="00CC7203"/>
    <w:rsid w:val="00CC7265"/>
    <w:rsid w:val="00CC7605"/>
    <w:rsid w:val="00CC78B4"/>
    <w:rsid w:val="00CC794F"/>
    <w:rsid w:val="00CC79B6"/>
    <w:rsid w:val="00CD0175"/>
    <w:rsid w:val="00CD07CA"/>
    <w:rsid w:val="00CD0A5B"/>
    <w:rsid w:val="00CD0C34"/>
    <w:rsid w:val="00CD0CF3"/>
    <w:rsid w:val="00CD14D0"/>
    <w:rsid w:val="00CD14DD"/>
    <w:rsid w:val="00CD1507"/>
    <w:rsid w:val="00CD1618"/>
    <w:rsid w:val="00CD1735"/>
    <w:rsid w:val="00CD1C02"/>
    <w:rsid w:val="00CD1D9F"/>
    <w:rsid w:val="00CD2015"/>
    <w:rsid w:val="00CD20C8"/>
    <w:rsid w:val="00CD237D"/>
    <w:rsid w:val="00CD27E4"/>
    <w:rsid w:val="00CD2E65"/>
    <w:rsid w:val="00CD3C0B"/>
    <w:rsid w:val="00CD3CBF"/>
    <w:rsid w:val="00CD3E05"/>
    <w:rsid w:val="00CD3EE5"/>
    <w:rsid w:val="00CD4028"/>
    <w:rsid w:val="00CD4073"/>
    <w:rsid w:val="00CD42F7"/>
    <w:rsid w:val="00CD4B50"/>
    <w:rsid w:val="00CD4DDA"/>
    <w:rsid w:val="00CD4F10"/>
    <w:rsid w:val="00CD4F61"/>
    <w:rsid w:val="00CD51B8"/>
    <w:rsid w:val="00CD552B"/>
    <w:rsid w:val="00CD5D12"/>
    <w:rsid w:val="00CD6050"/>
    <w:rsid w:val="00CD6451"/>
    <w:rsid w:val="00CD6576"/>
    <w:rsid w:val="00CD65FF"/>
    <w:rsid w:val="00CD6655"/>
    <w:rsid w:val="00CD666D"/>
    <w:rsid w:val="00CD67E1"/>
    <w:rsid w:val="00CD69CB"/>
    <w:rsid w:val="00CD6B72"/>
    <w:rsid w:val="00CD6C14"/>
    <w:rsid w:val="00CD6F61"/>
    <w:rsid w:val="00CD6FC6"/>
    <w:rsid w:val="00CD721A"/>
    <w:rsid w:val="00CD72C3"/>
    <w:rsid w:val="00CD73B4"/>
    <w:rsid w:val="00CD775A"/>
    <w:rsid w:val="00CD7995"/>
    <w:rsid w:val="00CD79B1"/>
    <w:rsid w:val="00CD7E40"/>
    <w:rsid w:val="00CD7FB3"/>
    <w:rsid w:val="00CE005B"/>
    <w:rsid w:val="00CE0695"/>
    <w:rsid w:val="00CE07E4"/>
    <w:rsid w:val="00CE0AD4"/>
    <w:rsid w:val="00CE0C35"/>
    <w:rsid w:val="00CE0D19"/>
    <w:rsid w:val="00CE13DC"/>
    <w:rsid w:val="00CE1504"/>
    <w:rsid w:val="00CE1515"/>
    <w:rsid w:val="00CE1C4C"/>
    <w:rsid w:val="00CE2267"/>
    <w:rsid w:val="00CE25A2"/>
    <w:rsid w:val="00CE25CA"/>
    <w:rsid w:val="00CE25EE"/>
    <w:rsid w:val="00CE2966"/>
    <w:rsid w:val="00CE2BB1"/>
    <w:rsid w:val="00CE3038"/>
    <w:rsid w:val="00CE33C9"/>
    <w:rsid w:val="00CE347D"/>
    <w:rsid w:val="00CE372F"/>
    <w:rsid w:val="00CE3B89"/>
    <w:rsid w:val="00CE3D7C"/>
    <w:rsid w:val="00CE3FB2"/>
    <w:rsid w:val="00CE4091"/>
    <w:rsid w:val="00CE4173"/>
    <w:rsid w:val="00CE47C6"/>
    <w:rsid w:val="00CE4891"/>
    <w:rsid w:val="00CE48FD"/>
    <w:rsid w:val="00CE4B80"/>
    <w:rsid w:val="00CE4C27"/>
    <w:rsid w:val="00CE4CF7"/>
    <w:rsid w:val="00CE551E"/>
    <w:rsid w:val="00CE57CB"/>
    <w:rsid w:val="00CE5B31"/>
    <w:rsid w:val="00CE5F74"/>
    <w:rsid w:val="00CE601C"/>
    <w:rsid w:val="00CE615A"/>
    <w:rsid w:val="00CE6306"/>
    <w:rsid w:val="00CE6591"/>
    <w:rsid w:val="00CE65D4"/>
    <w:rsid w:val="00CE6CCD"/>
    <w:rsid w:val="00CE720A"/>
    <w:rsid w:val="00CE76CB"/>
    <w:rsid w:val="00CE78B4"/>
    <w:rsid w:val="00CE7A4E"/>
    <w:rsid w:val="00CE7A85"/>
    <w:rsid w:val="00CE7AE1"/>
    <w:rsid w:val="00CE7AF7"/>
    <w:rsid w:val="00CE7EA0"/>
    <w:rsid w:val="00CF01CE"/>
    <w:rsid w:val="00CF0204"/>
    <w:rsid w:val="00CF0276"/>
    <w:rsid w:val="00CF047B"/>
    <w:rsid w:val="00CF072F"/>
    <w:rsid w:val="00CF0BCE"/>
    <w:rsid w:val="00CF0E31"/>
    <w:rsid w:val="00CF0EC8"/>
    <w:rsid w:val="00CF107D"/>
    <w:rsid w:val="00CF137E"/>
    <w:rsid w:val="00CF14C8"/>
    <w:rsid w:val="00CF1934"/>
    <w:rsid w:val="00CF1CD0"/>
    <w:rsid w:val="00CF1FC3"/>
    <w:rsid w:val="00CF27DF"/>
    <w:rsid w:val="00CF28D4"/>
    <w:rsid w:val="00CF28F7"/>
    <w:rsid w:val="00CF2AC0"/>
    <w:rsid w:val="00CF2E82"/>
    <w:rsid w:val="00CF2F30"/>
    <w:rsid w:val="00CF2F75"/>
    <w:rsid w:val="00CF314D"/>
    <w:rsid w:val="00CF3409"/>
    <w:rsid w:val="00CF35CC"/>
    <w:rsid w:val="00CF369F"/>
    <w:rsid w:val="00CF3885"/>
    <w:rsid w:val="00CF3909"/>
    <w:rsid w:val="00CF3AFB"/>
    <w:rsid w:val="00CF3E6A"/>
    <w:rsid w:val="00CF3F1A"/>
    <w:rsid w:val="00CF3F79"/>
    <w:rsid w:val="00CF3F7F"/>
    <w:rsid w:val="00CF3FA3"/>
    <w:rsid w:val="00CF3FB1"/>
    <w:rsid w:val="00CF458C"/>
    <w:rsid w:val="00CF4595"/>
    <w:rsid w:val="00CF4869"/>
    <w:rsid w:val="00CF4CD6"/>
    <w:rsid w:val="00CF4EC3"/>
    <w:rsid w:val="00CF524B"/>
    <w:rsid w:val="00CF54CE"/>
    <w:rsid w:val="00CF572A"/>
    <w:rsid w:val="00CF5891"/>
    <w:rsid w:val="00CF58B4"/>
    <w:rsid w:val="00CF5A88"/>
    <w:rsid w:val="00CF6029"/>
    <w:rsid w:val="00CF6A06"/>
    <w:rsid w:val="00CF70F5"/>
    <w:rsid w:val="00CF7271"/>
    <w:rsid w:val="00CF732A"/>
    <w:rsid w:val="00CF7658"/>
    <w:rsid w:val="00CF7CF2"/>
    <w:rsid w:val="00CF7DBB"/>
    <w:rsid w:val="00D0041F"/>
    <w:rsid w:val="00D00FB7"/>
    <w:rsid w:val="00D010F8"/>
    <w:rsid w:val="00D01278"/>
    <w:rsid w:val="00D0157A"/>
    <w:rsid w:val="00D0159E"/>
    <w:rsid w:val="00D0182E"/>
    <w:rsid w:val="00D02306"/>
    <w:rsid w:val="00D0237E"/>
    <w:rsid w:val="00D029C8"/>
    <w:rsid w:val="00D02D6F"/>
    <w:rsid w:val="00D031D8"/>
    <w:rsid w:val="00D03277"/>
    <w:rsid w:val="00D03365"/>
    <w:rsid w:val="00D03971"/>
    <w:rsid w:val="00D039E3"/>
    <w:rsid w:val="00D03A1E"/>
    <w:rsid w:val="00D03A72"/>
    <w:rsid w:val="00D03B3B"/>
    <w:rsid w:val="00D03C03"/>
    <w:rsid w:val="00D03C97"/>
    <w:rsid w:val="00D03DCE"/>
    <w:rsid w:val="00D03FD5"/>
    <w:rsid w:val="00D03FE5"/>
    <w:rsid w:val="00D040A2"/>
    <w:rsid w:val="00D044D8"/>
    <w:rsid w:val="00D04510"/>
    <w:rsid w:val="00D0466B"/>
    <w:rsid w:val="00D04734"/>
    <w:rsid w:val="00D04BE9"/>
    <w:rsid w:val="00D04F8C"/>
    <w:rsid w:val="00D04FD8"/>
    <w:rsid w:val="00D05246"/>
    <w:rsid w:val="00D052A1"/>
    <w:rsid w:val="00D053C4"/>
    <w:rsid w:val="00D05829"/>
    <w:rsid w:val="00D0582B"/>
    <w:rsid w:val="00D05B7A"/>
    <w:rsid w:val="00D05CA0"/>
    <w:rsid w:val="00D05F39"/>
    <w:rsid w:val="00D0625D"/>
    <w:rsid w:val="00D063D4"/>
    <w:rsid w:val="00D0647D"/>
    <w:rsid w:val="00D06C82"/>
    <w:rsid w:val="00D06E08"/>
    <w:rsid w:val="00D06EF5"/>
    <w:rsid w:val="00D071B9"/>
    <w:rsid w:val="00D0764C"/>
    <w:rsid w:val="00D079B8"/>
    <w:rsid w:val="00D07A33"/>
    <w:rsid w:val="00D07A78"/>
    <w:rsid w:val="00D07ABD"/>
    <w:rsid w:val="00D07B1A"/>
    <w:rsid w:val="00D07F6E"/>
    <w:rsid w:val="00D1043C"/>
    <w:rsid w:val="00D1071D"/>
    <w:rsid w:val="00D108AE"/>
    <w:rsid w:val="00D10A3A"/>
    <w:rsid w:val="00D10C2E"/>
    <w:rsid w:val="00D11335"/>
    <w:rsid w:val="00D1143B"/>
    <w:rsid w:val="00D11759"/>
    <w:rsid w:val="00D118B7"/>
    <w:rsid w:val="00D119A2"/>
    <w:rsid w:val="00D119AC"/>
    <w:rsid w:val="00D11D4F"/>
    <w:rsid w:val="00D11E05"/>
    <w:rsid w:val="00D11ECC"/>
    <w:rsid w:val="00D12078"/>
    <w:rsid w:val="00D12463"/>
    <w:rsid w:val="00D125F5"/>
    <w:rsid w:val="00D126A1"/>
    <w:rsid w:val="00D126A9"/>
    <w:rsid w:val="00D128CE"/>
    <w:rsid w:val="00D129A8"/>
    <w:rsid w:val="00D12AF2"/>
    <w:rsid w:val="00D133E3"/>
    <w:rsid w:val="00D13658"/>
    <w:rsid w:val="00D136C4"/>
    <w:rsid w:val="00D1388A"/>
    <w:rsid w:val="00D13CD5"/>
    <w:rsid w:val="00D13EF2"/>
    <w:rsid w:val="00D1444E"/>
    <w:rsid w:val="00D14485"/>
    <w:rsid w:val="00D1457C"/>
    <w:rsid w:val="00D1459F"/>
    <w:rsid w:val="00D1470D"/>
    <w:rsid w:val="00D14A52"/>
    <w:rsid w:val="00D14B0E"/>
    <w:rsid w:val="00D14E49"/>
    <w:rsid w:val="00D14ED8"/>
    <w:rsid w:val="00D15223"/>
    <w:rsid w:val="00D1526A"/>
    <w:rsid w:val="00D15859"/>
    <w:rsid w:val="00D15D8B"/>
    <w:rsid w:val="00D162FA"/>
    <w:rsid w:val="00D16339"/>
    <w:rsid w:val="00D1662E"/>
    <w:rsid w:val="00D1674D"/>
    <w:rsid w:val="00D167F6"/>
    <w:rsid w:val="00D16C12"/>
    <w:rsid w:val="00D16CA9"/>
    <w:rsid w:val="00D16CD2"/>
    <w:rsid w:val="00D16D7B"/>
    <w:rsid w:val="00D16FAE"/>
    <w:rsid w:val="00D17401"/>
    <w:rsid w:val="00D17671"/>
    <w:rsid w:val="00D1786F"/>
    <w:rsid w:val="00D20164"/>
    <w:rsid w:val="00D2040A"/>
    <w:rsid w:val="00D20553"/>
    <w:rsid w:val="00D2059A"/>
    <w:rsid w:val="00D208EA"/>
    <w:rsid w:val="00D21171"/>
    <w:rsid w:val="00D21709"/>
    <w:rsid w:val="00D21933"/>
    <w:rsid w:val="00D21B8D"/>
    <w:rsid w:val="00D21BFB"/>
    <w:rsid w:val="00D21C73"/>
    <w:rsid w:val="00D21CFA"/>
    <w:rsid w:val="00D2220C"/>
    <w:rsid w:val="00D22271"/>
    <w:rsid w:val="00D22339"/>
    <w:rsid w:val="00D228AC"/>
    <w:rsid w:val="00D228E6"/>
    <w:rsid w:val="00D2299E"/>
    <w:rsid w:val="00D22B10"/>
    <w:rsid w:val="00D22DDA"/>
    <w:rsid w:val="00D2310F"/>
    <w:rsid w:val="00D2348D"/>
    <w:rsid w:val="00D23778"/>
    <w:rsid w:val="00D2392C"/>
    <w:rsid w:val="00D23BB6"/>
    <w:rsid w:val="00D24220"/>
    <w:rsid w:val="00D24416"/>
    <w:rsid w:val="00D24562"/>
    <w:rsid w:val="00D248BC"/>
    <w:rsid w:val="00D249C5"/>
    <w:rsid w:val="00D24B9E"/>
    <w:rsid w:val="00D24EAE"/>
    <w:rsid w:val="00D25050"/>
    <w:rsid w:val="00D25566"/>
    <w:rsid w:val="00D257CF"/>
    <w:rsid w:val="00D258FB"/>
    <w:rsid w:val="00D25A81"/>
    <w:rsid w:val="00D25A9C"/>
    <w:rsid w:val="00D25AA8"/>
    <w:rsid w:val="00D25DD2"/>
    <w:rsid w:val="00D260D2"/>
    <w:rsid w:val="00D260F4"/>
    <w:rsid w:val="00D26155"/>
    <w:rsid w:val="00D262E8"/>
    <w:rsid w:val="00D26457"/>
    <w:rsid w:val="00D265E6"/>
    <w:rsid w:val="00D2670E"/>
    <w:rsid w:val="00D26AF9"/>
    <w:rsid w:val="00D26CCC"/>
    <w:rsid w:val="00D26F20"/>
    <w:rsid w:val="00D272F5"/>
    <w:rsid w:val="00D2760E"/>
    <w:rsid w:val="00D27885"/>
    <w:rsid w:val="00D27ABE"/>
    <w:rsid w:val="00D3004C"/>
    <w:rsid w:val="00D30690"/>
    <w:rsid w:val="00D30A7E"/>
    <w:rsid w:val="00D30C99"/>
    <w:rsid w:val="00D30D5A"/>
    <w:rsid w:val="00D30DB1"/>
    <w:rsid w:val="00D30E20"/>
    <w:rsid w:val="00D30F3F"/>
    <w:rsid w:val="00D3125F"/>
    <w:rsid w:val="00D312B0"/>
    <w:rsid w:val="00D3145A"/>
    <w:rsid w:val="00D31487"/>
    <w:rsid w:val="00D314C5"/>
    <w:rsid w:val="00D31585"/>
    <w:rsid w:val="00D31729"/>
    <w:rsid w:val="00D3172C"/>
    <w:rsid w:val="00D3178C"/>
    <w:rsid w:val="00D31C4E"/>
    <w:rsid w:val="00D32723"/>
    <w:rsid w:val="00D327D5"/>
    <w:rsid w:val="00D32BE6"/>
    <w:rsid w:val="00D32DCD"/>
    <w:rsid w:val="00D32F8F"/>
    <w:rsid w:val="00D33026"/>
    <w:rsid w:val="00D330E4"/>
    <w:rsid w:val="00D3320F"/>
    <w:rsid w:val="00D334B2"/>
    <w:rsid w:val="00D334B7"/>
    <w:rsid w:val="00D33AFB"/>
    <w:rsid w:val="00D33B1F"/>
    <w:rsid w:val="00D3426F"/>
    <w:rsid w:val="00D345C2"/>
    <w:rsid w:val="00D34707"/>
    <w:rsid w:val="00D34B09"/>
    <w:rsid w:val="00D34B5C"/>
    <w:rsid w:val="00D34E09"/>
    <w:rsid w:val="00D34E68"/>
    <w:rsid w:val="00D351C5"/>
    <w:rsid w:val="00D35419"/>
    <w:rsid w:val="00D35629"/>
    <w:rsid w:val="00D35C22"/>
    <w:rsid w:val="00D35C44"/>
    <w:rsid w:val="00D35F98"/>
    <w:rsid w:val="00D3613B"/>
    <w:rsid w:val="00D3619A"/>
    <w:rsid w:val="00D364C7"/>
    <w:rsid w:val="00D36762"/>
    <w:rsid w:val="00D36779"/>
    <w:rsid w:val="00D36810"/>
    <w:rsid w:val="00D371A7"/>
    <w:rsid w:val="00D37698"/>
    <w:rsid w:val="00D37759"/>
    <w:rsid w:val="00D379BE"/>
    <w:rsid w:val="00D37A38"/>
    <w:rsid w:val="00D37B26"/>
    <w:rsid w:val="00D37B82"/>
    <w:rsid w:val="00D4002D"/>
    <w:rsid w:val="00D402E2"/>
    <w:rsid w:val="00D40484"/>
    <w:rsid w:val="00D405D3"/>
    <w:rsid w:val="00D40661"/>
    <w:rsid w:val="00D409B4"/>
    <w:rsid w:val="00D40AC3"/>
    <w:rsid w:val="00D40D09"/>
    <w:rsid w:val="00D410AE"/>
    <w:rsid w:val="00D41300"/>
    <w:rsid w:val="00D41357"/>
    <w:rsid w:val="00D41618"/>
    <w:rsid w:val="00D4177F"/>
    <w:rsid w:val="00D418A0"/>
    <w:rsid w:val="00D418C4"/>
    <w:rsid w:val="00D41A3F"/>
    <w:rsid w:val="00D41AAB"/>
    <w:rsid w:val="00D41BB8"/>
    <w:rsid w:val="00D41EBB"/>
    <w:rsid w:val="00D421EF"/>
    <w:rsid w:val="00D42488"/>
    <w:rsid w:val="00D426CD"/>
    <w:rsid w:val="00D42AD7"/>
    <w:rsid w:val="00D42B11"/>
    <w:rsid w:val="00D42E90"/>
    <w:rsid w:val="00D4306D"/>
    <w:rsid w:val="00D43151"/>
    <w:rsid w:val="00D43AB6"/>
    <w:rsid w:val="00D441DD"/>
    <w:rsid w:val="00D44254"/>
    <w:rsid w:val="00D442DA"/>
    <w:rsid w:val="00D4435B"/>
    <w:rsid w:val="00D44BB7"/>
    <w:rsid w:val="00D45184"/>
    <w:rsid w:val="00D4520E"/>
    <w:rsid w:val="00D45887"/>
    <w:rsid w:val="00D45933"/>
    <w:rsid w:val="00D459D8"/>
    <w:rsid w:val="00D45F0B"/>
    <w:rsid w:val="00D45FDE"/>
    <w:rsid w:val="00D46883"/>
    <w:rsid w:val="00D468C1"/>
    <w:rsid w:val="00D46A88"/>
    <w:rsid w:val="00D46ADC"/>
    <w:rsid w:val="00D46C0E"/>
    <w:rsid w:val="00D46FC6"/>
    <w:rsid w:val="00D470F2"/>
    <w:rsid w:val="00D47431"/>
    <w:rsid w:val="00D47619"/>
    <w:rsid w:val="00D476B3"/>
    <w:rsid w:val="00D476C6"/>
    <w:rsid w:val="00D47A61"/>
    <w:rsid w:val="00D47CEB"/>
    <w:rsid w:val="00D47D95"/>
    <w:rsid w:val="00D50128"/>
    <w:rsid w:val="00D5021F"/>
    <w:rsid w:val="00D50671"/>
    <w:rsid w:val="00D506F9"/>
    <w:rsid w:val="00D50B2A"/>
    <w:rsid w:val="00D50CB9"/>
    <w:rsid w:val="00D515AF"/>
    <w:rsid w:val="00D516BA"/>
    <w:rsid w:val="00D5191A"/>
    <w:rsid w:val="00D5242C"/>
    <w:rsid w:val="00D526B6"/>
    <w:rsid w:val="00D52769"/>
    <w:rsid w:val="00D52833"/>
    <w:rsid w:val="00D529CC"/>
    <w:rsid w:val="00D52BC2"/>
    <w:rsid w:val="00D52D82"/>
    <w:rsid w:val="00D52FDD"/>
    <w:rsid w:val="00D53134"/>
    <w:rsid w:val="00D53266"/>
    <w:rsid w:val="00D532B0"/>
    <w:rsid w:val="00D53F65"/>
    <w:rsid w:val="00D540A9"/>
    <w:rsid w:val="00D54497"/>
    <w:rsid w:val="00D54615"/>
    <w:rsid w:val="00D54A6D"/>
    <w:rsid w:val="00D551C0"/>
    <w:rsid w:val="00D5544E"/>
    <w:rsid w:val="00D555B8"/>
    <w:rsid w:val="00D55722"/>
    <w:rsid w:val="00D5588A"/>
    <w:rsid w:val="00D55A5F"/>
    <w:rsid w:val="00D55BC9"/>
    <w:rsid w:val="00D560F9"/>
    <w:rsid w:val="00D56150"/>
    <w:rsid w:val="00D561BE"/>
    <w:rsid w:val="00D562CF"/>
    <w:rsid w:val="00D562DF"/>
    <w:rsid w:val="00D56377"/>
    <w:rsid w:val="00D56707"/>
    <w:rsid w:val="00D56944"/>
    <w:rsid w:val="00D56DC8"/>
    <w:rsid w:val="00D575ED"/>
    <w:rsid w:val="00D577F1"/>
    <w:rsid w:val="00D5793A"/>
    <w:rsid w:val="00D57EB0"/>
    <w:rsid w:val="00D602E9"/>
    <w:rsid w:val="00D60534"/>
    <w:rsid w:val="00D60A20"/>
    <w:rsid w:val="00D60D4A"/>
    <w:rsid w:val="00D60DC7"/>
    <w:rsid w:val="00D61072"/>
    <w:rsid w:val="00D61078"/>
    <w:rsid w:val="00D61661"/>
    <w:rsid w:val="00D61A5F"/>
    <w:rsid w:val="00D61C97"/>
    <w:rsid w:val="00D6226B"/>
    <w:rsid w:val="00D624E2"/>
    <w:rsid w:val="00D6255F"/>
    <w:rsid w:val="00D62B59"/>
    <w:rsid w:val="00D6354E"/>
    <w:rsid w:val="00D636F3"/>
    <w:rsid w:val="00D6375C"/>
    <w:rsid w:val="00D63775"/>
    <w:rsid w:val="00D63D8A"/>
    <w:rsid w:val="00D63FB7"/>
    <w:rsid w:val="00D64298"/>
    <w:rsid w:val="00D64427"/>
    <w:rsid w:val="00D64587"/>
    <w:rsid w:val="00D645DF"/>
    <w:rsid w:val="00D645F0"/>
    <w:rsid w:val="00D6466D"/>
    <w:rsid w:val="00D6470E"/>
    <w:rsid w:val="00D64827"/>
    <w:rsid w:val="00D64A75"/>
    <w:rsid w:val="00D65007"/>
    <w:rsid w:val="00D65135"/>
    <w:rsid w:val="00D65473"/>
    <w:rsid w:val="00D6564F"/>
    <w:rsid w:val="00D65802"/>
    <w:rsid w:val="00D659E5"/>
    <w:rsid w:val="00D65A42"/>
    <w:rsid w:val="00D65B99"/>
    <w:rsid w:val="00D65CB7"/>
    <w:rsid w:val="00D6621F"/>
    <w:rsid w:val="00D665CC"/>
    <w:rsid w:val="00D66636"/>
    <w:rsid w:val="00D66ADB"/>
    <w:rsid w:val="00D66F35"/>
    <w:rsid w:val="00D66F56"/>
    <w:rsid w:val="00D670C0"/>
    <w:rsid w:val="00D671CE"/>
    <w:rsid w:val="00D671D5"/>
    <w:rsid w:val="00D6721A"/>
    <w:rsid w:val="00D67317"/>
    <w:rsid w:val="00D67379"/>
    <w:rsid w:val="00D67391"/>
    <w:rsid w:val="00D674EF"/>
    <w:rsid w:val="00D675E3"/>
    <w:rsid w:val="00D6765D"/>
    <w:rsid w:val="00D67BD5"/>
    <w:rsid w:val="00D67F57"/>
    <w:rsid w:val="00D67F59"/>
    <w:rsid w:val="00D70A76"/>
    <w:rsid w:val="00D715F6"/>
    <w:rsid w:val="00D71704"/>
    <w:rsid w:val="00D7171E"/>
    <w:rsid w:val="00D7186F"/>
    <w:rsid w:val="00D719DC"/>
    <w:rsid w:val="00D720AC"/>
    <w:rsid w:val="00D7233B"/>
    <w:rsid w:val="00D72961"/>
    <w:rsid w:val="00D72A2E"/>
    <w:rsid w:val="00D72D7E"/>
    <w:rsid w:val="00D72DEF"/>
    <w:rsid w:val="00D72EBD"/>
    <w:rsid w:val="00D72F16"/>
    <w:rsid w:val="00D730FF"/>
    <w:rsid w:val="00D73513"/>
    <w:rsid w:val="00D735C3"/>
    <w:rsid w:val="00D7414C"/>
    <w:rsid w:val="00D74EC6"/>
    <w:rsid w:val="00D74ED5"/>
    <w:rsid w:val="00D74FE2"/>
    <w:rsid w:val="00D74FE6"/>
    <w:rsid w:val="00D75483"/>
    <w:rsid w:val="00D7555C"/>
    <w:rsid w:val="00D7557B"/>
    <w:rsid w:val="00D75B59"/>
    <w:rsid w:val="00D75C75"/>
    <w:rsid w:val="00D764B6"/>
    <w:rsid w:val="00D768D2"/>
    <w:rsid w:val="00D76F84"/>
    <w:rsid w:val="00D7732B"/>
    <w:rsid w:val="00D77403"/>
    <w:rsid w:val="00D774FF"/>
    <w:rsid w:val="00D77540"/>
    <w:rsid w:val="00D7772E"/>
    <w:rsid w:val="00D779C0"/>
    <w:rsid w:val="00D77CF1"/>
    <w:rsid w:val="00D77E78"/>
    <w:rsid w:val="00D8006C"/>
    <w:rsid w:val="00D802A4"/>
    <w:rsid w:val="00D802C7"/>
    <w:rsid w:val="00D802D1"/>
    <w:rsid w:val="00D804B0"/>
    <w:rsid w:val="00D80503"/>
    <w:rsid w:val="00D80678"/>
    <w:rsid w:val="00D806F6"/>
    <w:rsid w:val="00D80C60"/>
    <w:rsid w:val="00D80C75"/>
    <w:rsid w:val="00D80C7C"/>
    <w:rsid w:val="00D80E38"/>
    <w:rsid w:val="00D80EBE"/>
    <w:rsid w:val="00D80FA7"/>
    <w:rsid w:val="00D81170"/>
    <w:rsid w:val="00D815E2"/>
    <w:rsid w:val="00D81909"/>
    <w:rsid w:val="00D8199D"/>
    <w:rsid w:val="00D81B11"/>
    <w:rsid w:val="00D81C45"/>
    <w:rsid w:val="00D81DE8"/>
    <w:rsid w:val="00D8238C"/>
    <w:rsid w:val="00D824CA"/>
    <w:rsid w:val="00D82502"/>
    <w:rsid w:val="00D82675"/>
    <w:rsid w:val="00D82B28"/>
    <w:rsid w:val="00D82B69"/>
    <w:rsid w:val="00D82E2B"/>
    <w:rsid w:val="00D83B63"/>
    <w:rsid w:val="00D83E2A"/>
    <w:rsid w:val="00D85008"/>
    <w:rsid w:val="00D85052"/>
    <w:rsid w:val="00D85364"/>
    <w:rsid w:val="00D85542"/>
    <w:rsid w:val="00D8588C"/>
    <w:rsid w:val="00D85B5A"/>
    <w:rsid w:val="00D85D6F"/>
    <w:rsid w:val="00D85E23"/>
    <w:rsid w:val="00D86091"/>
    <w:rsid w:val="00D860F6"/>
    <w:rsid w:val="00D861ED"/>
    <w:rsid w:val="00D862AA"/>
    <w:rsid w:val="00D86336"/>
    <w:rsid w:val="00D86853"/>
    <w:rsid w:val="00D86918"/>
    <w:rsid w:val="00D86B56"/>
    <w:rsid w:val="00D86BE0"/>
    <w:rsid w:val="00D86DE2"/>
    <w:rsid w:val="00D86E1F"/>
    <w:rsid w:val="00D87011"/>
    <w:rsid w:val="00D874A3"/>
    <w:rsid w:val="00D8773E"/>
    <w:rsid w:val="00D87910"/>
    <w:rsid w:val="00D87A35"/>
    <w:rsid w:val="00D87C92"/>
    <w:rsid w:val="00D87E5E"/>
    <w:rsid w:val="00D87F2A"/>
    <w:rsid w:val="00D9008C"/>
    <w:rsid w:val="00D90338"/>
    <w:rsid w:val="00D907F2"/>
    <w:rsid w:val="00D90923"/>
    <w:rsid w:val="00D90B5F"/>
    <w:rsid w:val="00D90BE0"/>
    <w:rsid w:val="00D911EA"/>
    <w:rsid w:val="00D911EF"/>
    <w:rsid w:val="00D91810"/>
    <w:rsid w:val="00D91AB9"/>
    <w:rsid w:val="00D91BC2"/>
    <w:rsid w:val="00D91E5B"/>
    <w:rsid w:val="00D921FE"/>
    <w:rsid w:val="00D9226E"/>
    <w:rsid w:val="00D9278F"/>
    <w:rsid w:val="00D92CAF"/>
    <w:rsid w:val="00D9331C"/>
    <w:rsid w:val="00D9354C"/>
    <w:rsid w:val="00D93E43"/>
    <w:rsid w:val="00D94043"/>
    <w:rsid w:val="00D94160"/>
    <w:rsid w:val="00D9426E"/>
    <w:rsid w:val="00D94606"/>
    <w:rsid w:val="00D946BB"/>
    <w:rsid w:val="00D94BEE"/>
    <w:rsid w:val="00D94DB0"/>
    <w:rsid w:val="00D94DF9"/>
    <w:rsid w:val="00D95145"/>
    <w:rsid w:val="00D95435"/>
    <w:rsid w:val="00D95845"/>
    <w:rsid w:val="00D959B0"/>
    <w:rsid w:val="00D95C14"/>
    <w:rsid w:val="00D95CB9"/>
    <w:rsid w:val="00D96277"/>
    <w:rsid w:val="00D9666D"/>
    <w:rsid w:val="00D967E1"/>
    <w:rsid w:val="00D96D21"/>
    <w:rsid w:val="00D97223"/>
    <w:rsid w:val="00D9745C"/>
    <w:rsid w:val="00D97559"/>
    <w:rsid w:val="00D97699"/>
    <w:rsid w:val="00D97810"/>
    <w:rsid w:val="00D97883"/>
    <w:rsid w:val="00D97995"/>
    <w:rsid w:val="00D97AC4"/>
    <w:rsid w:val="00D97D0C"/>
    <w:rsid w:val="00D97D2C"/>
    <w:rsid w:val="00DA052B"/>
    <w:rsid w:val="00DA061C"/>
    <w:rsid w:val="00DA087D"/>
    <w:rsid w:val="00DA093F"/>
    <w:rsid w:val="00DA099F"/>
    <w:rsid w:val="00DA09D4"/>
    <w:rsid w:val="00DA1298"/>
    <w:rsid w:val="00DA1453"/>
    <w:rsid w:val="00DA16AB"/>
    <w:rsid w:val="00DA188B"/>
    <w:rsid w:val="00DA1ECA"/>
    <w:rsid w:val="00DA1F5B"/>
    <w:rsid w:val="00DA22B5"/>
    <w:rsid w:val="00DA24AA"/>
    <w:rsid w:val="00DA28E3"/>
    <w:rsid w:val="00DA2CE5"/>
    <w:rsid w:val="00DA2DCE"/>
    <w:rsid w:val="00DA310D"/>
    <w:rsid w:val="00DA3180"/>
    <w:rsid w:val="00DA31C6"/>
    <w:rsid w:val="00DA332C"/>
    <w:rsid w:val="00DA3751"/>
    <w:rsid w:val="00DA37C6"/>
    <w:rsid w:val="00DA3935"/>
    <w:rsid w:val="00DA3B38"/>
    <w:rsid w:val="00DA3CF8"/>
    <w:rsid w:val="00DA3EAD"/>
    <w:rsid w:val="00DA3F09"/>
    <w:rsid w:val="00DA4054"/>
    <w:rsid w:val="00DA40AA"/>
    <w:rsid w:val="00DA42FD"/>
    <w:rsid w:val="00DA4C60"/>
    <w:rsid w:val="00DA4ED4"/>
    <w:rsid w:val="00DA501A"/>
    <w:rsid w:val="00DA519F"/>
    <w:rsid w:val="00DA5617"/>
    <w:rsid w:val="00DA5A0D"/>
    <w:rsid w:val="00DA5B55"/>
    <w:rsid w:val="00DA5BD9"/>
    <w:rsid w:val="00DA5BE5"/>
    <w:rsid w:val="00DA5F8D"/>
    <w:rsid w:val="00DA6134"/>
    <w:rsid w:val="00DA65F1"/>
    <w:rsid w:val="00DA67D9"/>
    <w:rsid w:val="00DA686F"/>
    <w:rsid w:val="00DA6917"/>
    <w:rsid w:val="00DA6C12"/>
    <w:rsid w:val="00DA6D2E"/>
    <w:rsid w:val="00DA7074"/>
    <w:rsid w:val="00DA71AE"/>
    <w:rsid w:val="00DA75C3"/>
    <w:rsid w:val="00DA76CD"/>
    <w:rsid w:val="00DA773B"/>
    <w:rsid w:val="00DA7EF6"/>
    <w:rsid w:val="00DA7F79"/>
    <w:rsid w:val="00DB0672"/>
    <w:rsid w:val="00DB0A8C"/>
    <w:rsid w:val="00DB0AEA"/>
    <w:rsid w:val="00DB0F6D"/>
    <w:rsid w:val="00DB1063"/>
    <w:rsid w:val="00DB15FD"/>
    <w:rsid w:val="00DB1B79"/>
    <w:rsid w:val="00DB1C07"/>
    <w:rsid w:val="00DB1EE0"/>
    <w:rsid w:val="00DB1F3B"/>
    <w:rsid w:val="00DB2AE7"/>
    <w:rsid w:val="00DB2B6F"/>
    <w:rsid w:val="00DB2E44"/>
    <w:rsid w:val="00DB32A9"/>
    <w:rsid w:val="00DB345C"/>
    <w:rsid w:val="00DB35A1"/>
    <w:rsid w:val="00DB383A"/>
    <w:rsid w:val="00DB395C"/>
    <w:rsid w:val="00DB3A8D"/>
    <w:rsid w:val="00DB3FE6"/>
    <w:rsid w:val="00DB4281"/>
    <w:rsid w:val="00DB4879"/>
    <w:rsid w:val="00DB4F64"/>
    <w:rsid w:val="00DB5E12"/>
    <w:rsid w:val="00DB6263"/>
    <w:rsid w:val="00DB6456"/>
    <w:rsid w:val="00DB6688"/>
    <w:rsid w:val="00DB6753"/>
    <w:rsid w:val="00DB6798"/>
    <w:rsid w:val="00DB6A1B"/>
    <w:rsid w:val="00DB714B"/>
    <w:rsid w:val="00DB7211"/>
    <w:rsid w:val="00DB7472"/>
    <w:rsid w:val="00DB7861"/>
    <w:rsid w:val="00DB7863"/>
    <w:rsid w:val="00DB7A04"/>
    <w:rsid w:val="00DB7A4D"/>
    <w:rsid w:val="00DB7B73"/>
    <w:rsid w:val="00DB7F21"/>
    <w:rsid w:val="00DB7F79"/>
    <w:rsid w:val="00DC0078"/>
    <w:rsid w:val="00DC00D6"/>
    <w:rsid w:val="00DC05E0"/>
    <w:rsid w:val="00DC0883"/>
    <w:rsid w:val="00DC08EA"/>
    <w:rsid w:val="00DC0A86"/>
    <w:rsid w:val="00DC0ADE"/>
    <w:rsid w:val="00DC1299"/>
    <w:rsid w:val="00DC160E"/>
    <w:rsid w:val="00DC18A8"/>
    <w:rsid w:val="00DC1C81"/>
    <w:rsid w:val="00DC1FD4"/>
    <w:rsid w:val="00DC1FF2"/>
    <w:rsid w:val="00DC211E"/>
    <w:rsid w:val="00DC2470"/>
    <w:rsid w:val="00DC24A4"/>
    <w:rsid w:val="00DC3338"/>
    <w:rsid w:val="00DC3526"/>
    <w:rsid w:val="00DC3B52"/>
    <w:rsid w:val="00DC3BEB"/>
    <w:rsid w:val="00DC3BFD"/>
    <w:rsid w:val="00DC3D56"/>
    <w:rsid w:val="00DC3F97"/>
    <w:rsid w:val="00DC3FAB"/>
    <w:rsid w:val="00DC4386"/>
    <w:rsid w:val="00DC43DD"/>
    <w:rsid w:val="00DC44CA"/>
    <w:rsid w:val="00DC47B6"/>
    <w:rsid w:val="00DC48CC"/>
    <w:rsid w:val="00DC4AF6"/>
    <w:rsid w:val="00DC50C2"/>
    <w:rsid w:val="00DC5184"/>
    <w:rsid w:val="00DC51B7"/>
    <w:rsid w:val="00DC5346"/>
    <w:rsid w:val="00DC5738"/>
    <w:rsid w:val="00DC5905"/>
    <w:rsid w:val="00DC5AFD"/>
    <w:rsid w:val="00DC5BE7"/>
    <w:rsid w:val="00DC5C78"/>
    <w:rsid w:val="00DC6288"/>
    <w:rsid w:val="00DC65E6"/>
    <w:rsid w:val="00DC6DB6"/>
    <w:rsid w:val="00DC6DF4"/>
    <w:rsid w:val="00DC6FFA"/>
    <w:rsid w:val="00DC710A"/>
    <w:rsid w:val="00DC711D"/>
    <w:rsid w:val="00DC76AE"/>
    <w:rsid w:val="00DC7780"/>
    <w:rsid w:val="00DC77F5"/>
    <w:rsid w:val="00DC7961"/>
    <w:rsid w:val="00DC7B5C"/>
    <w:rsid w:val="00DD0226"/>
    <w:rsid w:val="00DD036B"/>
    <w:rsid w:val="00DD037F"/>
    <w:rsid w:val="00DD06DE"/>
    <w:rsid w:val="00DD0C98"/>
    <w:rsid w:val="00DD0CB7"/>
    <w:rsid w:val="00DD0EE8"/>
    <w:rsid w:val="00DD1068"/>
    <w:rsid w:val="00DD125A"/>
    <w:rsid w:val="00DD1495"/>
    <w:rsid w:val="00DD19FD"/>
    <w:rsid w:val="00DD1F2E"/>
    <w:rsid w:val="00DD2287"/>
    <w:rsid w:val="00DD2288"/>
    <w:rsid w:val="00DD2357"/>
    <w:rsid w:val="00DD2512"/>
    <w:rsid w:val="00DD2742"/>
    <w:rsid w:val="00DD28D2"/>
    <w:rsid w:val="00DD2CC5"/>
    <w:rsid w:val="00DD2D1B"/>
    <w:rsid w:val="00DD2DCB"/>
    <w:rsid w:val="00DD3082"/>
    <w:rsid w:val="00DD33B1"/>
    <w:rsid w:val="00DD36DE"/>
    <w:rsid w:val="00DD37A6"/>
    <w:rsid w:val="00DD3A80"/>
    <w:rsid w:val="00DD3C02"/>
    <w:rsid w:val="00DD43C9"/>
    <w:rsid w:val="00DD444E"/>
    <w:rsid w:val="00DD453E"/>
    <w:rsid w:val="00DD4BDD"/>
    <w:rsid w:val="00DD5058"/>
    <w:rsid w:val="00DD5133"/>
    <w:rsid w:val="00DD52BC"/>
    <w:rsid w:val="00DD554B"/>
    <w:rsid w:val="00DD5991"/>
    <w:rsid w:val="00DD5A28"/>
    <w:rsid w:val="00DD5B10"/>
    <w:rsid w:val="00DD603E"/>
    <w:rsid w:val="00DD619A"/>
    <w:rsid w:val="00DD65D9"/>
    <w:rsid w:val="00DD65DA"/>
    <w:rsid w:val="00DD6725"/>
    <w:rsid w:val="00DD7528"/>
    <w:rsid w:val="00DD78F6"/>
    <w:rsid w:val="00DD7944"/>
    <w:rsid w:val="00DD79AA"/>
    <w:rsid w:val="00DD7D54"/>
    <w:rsid w:val="00DD7E3D"/>
    <w:rsid w:val="00DD7F84"/>
    <w:rsid w:val="00DE0051"/>
    <w:rsid w:val="00DE01E8"/>
    <w:rsid w:val="00DE026A"/>
    <w:rsid w:val="00DE02A7"/>
    <w:rsid w:val="00DE03B9"/>
    <w:rsid w:val="00DE0459"/>
    <w:rsid w:val="00DE05FD"/>
    <w:rsid w:val="00DE0AFA"/>
    <w:rsid w:val="00DE1548"/>
    <w:rsid w:val="00DE1A47"/>
    <w:rsid w:val="00DE1CDD"/>
    <w:rsid w:val="00DE1D08"/>
    <w:rsid w:val="00DE1F78"/>
    <w:rsid w:val="00DE214B"/>
    <w:rsid w:val="00DE2720"/>
    <w:rsid w:val="00DE2B03"/>
    <w:rsid w:val="00DE2FC6"/>
    <w:rsid w:val="00DE3038"/>
    <w:rsid w:val="00DE3341"/>
    <w:rsid w:val="00DE335E"/>
    <w:rsid w:val="00DE354F"/>
    <w:rsid w:val="00DE36F0"/>
    <w:rsid w:val="00DE3AC5"/>
    <w:rsid w:val="00DE3B6B"/>
    <w:rsid w:val="00DE3CCD"/>
    <w:rsid w:val="00DE3F96"/>
    <w:rsid w:val="00DE47DE"/>
    <w:rsid w:val="00DE48FB"/>
    <w:rsid w:val="00DE4A3C"/>
    <w:rsid w:val="00DE4A5A"/>
    <w:rsid w:val="00DE4EA7"/>
    <w:rsid w:val="00DE4EBB"/>
    <w:rsid w:val="00DE527B"/>
    <w:rsid w:val="00DE52EF"/>
    <w:rsid w:val="00DE5379"/>
    <w:rsid w:val="00DE5423"/>
    <w:rsid w:val="00DE59F4"/>
    <w:rsid w:val="00DE5B0A"/>
    <w:rsid w:val="00DE5E31"/>
    <w:rsid w:val="00DE60BB"/>
    <w:rsid w:val="00DE64B7"/>
    <w:rsid w:val="00DE6599"/>
    <w:rsid w:val="00DE6670"/>
    <w:rsid w:val="00DE6696"/>
    <w:rsid w:val="00DE677A"/>
    <w:rsid w:val="00DE686E"/>
    <w:rsid w:val="00DE6CD2"/>
    <w:rsid w:val="00DE6FFD"/>
    <w:rsid w:val="00DE70D9"/>
    <w:rsid w:val="00DE7111"/>
    <w:rsid w:val="00DE72DD"/>
    <w:rsid w:val="00DE7353"/>
    <w:rsid w:val="00DE7549"/>
    <w:rsid w:val="00DE75E6"/>
    <w:rsid w:val="00DE75F9"/>
    <w:rsid w:val="00DE79C2"/>
    <w:rsid w:val="00DF0430"/>
    <w:rsid w:val="00DF06CE"/>
    <w:rsid w:val="00DF0A40"/>
    <w:rsid w:val="00DF0B4A"/>
    <w:rsid w:val="00DF0B57"/>
    <w:rsid w:val="00DF0C0B"/>
    <w:rsid w:val="00DF0F3C"/>
    <w:rsid w:val="00DF1073"/>
    <w:rsid w:val="00DF10F7"/>
    <w:rsid w:val="00DF115C"/>
    <w:rsid w:val="00DF1806"/>
    <w:rsid w:val="00DF1CA3"/>
    <w:rsid w:val="00DF1EDF"/>
    <w:rsid w:val="00DF29C2"/>
    <w:rsid w:val="00DF2BB8"/>
    <w:rsid w:val="00DF2F54"/>
    <w:rsid w:val="00DF3297"/>
    <w:rsid w:val="00DF38AF"/>
    <w:rsid w:val="00DF3A49"/>
    <w:rsid w:val="00DF3C04"/>
    <w:rsid w:val="00DF3C14"/>
    <w:rsid w:val="00DF3D2C"/>
    <w:rsid w:val="00DF4010"/>
    <w:rsid w:val="00DF4255"/>
    <w:rsid w:val="00DF49F6"/>
    <w:rsid w:val="00DF4E67"/>
    <w:rsid w:val="00DF4F56"/>
    <w:rsid w:val="00DF50C7"/>
    <w:rsid w:val="00DF50F6"/>
    <w:rsid w:val="00DF54E1"/>
    <w:rsid w:val="00DF55C4"/>
    <w:rsid w:val="00DF5613"/>
    <w:rsid w:val="00DF5644"/>
    <w:rsid w:val="00DF57B5"/>
    <w:rsid w:val="00DF5D4B"/>
    <w:rsid w:val="00DF5D4E"/>
    <w:rsid w:val="00DF5FC2"/>
    <w:rsid w:val="00DF66A9"/>
    <w:rsid w:val="00DF6851"/>
    <w:rsid w:val="00DF6B90"/>
    <w:rsid w:val="00DF6C6C"/>
    <w:rsid w:val="00DF6D32"/>
    <w:rsid w:val="00DF6D3C"/>
    <w:rsid w:val="00DF6D52"/>
    <w:rsid w:val="00DF6F1C"/>
    <w:rsid w:val="00DF7157"/>
    <w:rsid w:val="00DF793C"/>
    <w:rsid w:val="00DF7A3B"/>
    <w:rsid w:val="00DF7B1B"/>
    <w:rsid w:val="00DF7C78"/>
    <w:rsid w:val="00DF7D1C"/>
    <w:rsid w:val="00DF7E27"/>
    <w:rsid w:val="00E0024F"/>
    <w:rsid w:val="00E0035E"/>
    <w:rsid w:val="00E00410"/>
    <w:rsid w:val="00E00428"/>
    <w:rsid w:val="00E00493"/>
    <w:rsid w:val="00E006CA"/>
    <w:rsid w:val="00E007FE"/>
    <w:rsid w:val="00E00BD9"/>
    <w:rsid w:val="00E00C3E"/>
    <w:rsid w:val="00E00DCC"/>
    <w:rsid w:val="00E00DE6"/>
    <w:rsid w:val="00E0135C"/>
    <w:rsid w:val="00E0165F"/>
    <w:rsid w:val="00E016D3"/>
    <w:rsid w:val="00E0172F"/>
    <w:rsid w:val="00E017AF"/>
    <w:rsid w:val="00E021FA"/>
    <w:rsid w:val="00E02455"/>
    <w:rsid w:val="00E025DA"/>
    <w:rsid w:val="00E02846"/>
    <w:rsid w:val="00E02F2B"/>
    <w:rsid w:val="00E03216"/>
    <w:rsid w:val="00E03315"/>
    <w:rsid w:val="00E0341B"/>
    <w:rsid w:val="00E03557"/>
    <w:rsid w:val="00E03849"/>
    <w:rsid w:val="00E03890"/>
    <w:rsid w:val="00E038AE"/>
    <w:rsid w:val="00E03D04"/>
    <w:rsid w:val="00E03D5E"/>
    <w:rsid w:val="00E03F2E"/>
    <w:rsid w:val="00E0423C"/>
    <w:rsid w:val="00E04262"/>
    <w:rsid w:val="00E0445A"/>
    <w:rsid w:val="00E04533"/>
    <w:rsid w:val="00E045AC"/>
    <w:rsid w:val="00E0493D"/>
    <w:rsid w:val="00E04D1F"/>
    <w:rsid w:val="00E04D29"/>
    <w:rsid w:val="00E04D4F"/>
    <w:rsid w:val="00E05119"/>
    <w:rsid w:val="00E05168"/>
    <w:rsid w:val="00E05474"/>
    <w:rsid w:val="00E0549F"/>
    <w:rsid w:val="00E05583"/>
    <w:rsid w:val="00E05761"/>
    <w:rsid w:val="00E057A0"/>
    <w:rsid w:val="00E0597A"/>
    <w:rsid w:val="00E05B2C"/>
    <w:rsid w:val="00E05BDD"/>
    <w:rsid w:val="00E05E0D"/>
    <w:rsid w:val="00E05E72"/>
    <w:rsid w:val="00E05FA0"/>
    <w:rsid w:val="00E05FC1"/>
    <w:rsid w:val="00E0704A"/>
    <w:rsid w:val="00E07053"/>
    <w:rsid w:val="00E0754D"/>
    <w:rsid w:val="00E107AC"/>
    <w:rsid w:val="00E10A7E"/>
    <w:rsid w:val="00E10C73"/>
    <w:rsid w:val="00E10FAB"/>
    <w:rsid w:val="00E110C7"/>
    <w:rsid w:val="00E111B7"/>
    <w:rsid w:val="00E115A1"/>
    <w:rsid w:val="00E11CB7"/>
    <w:rsid w:val="00E124C2"/>
    <w:rsid w:val="00E1257A"/>
    <w:rsid w:val="00E12A5A"/>
    <w:rsid w:val="00E12E4C"/>
    <w:rsid w:val="00E12FF8"/>
    <w:rsid w:val="00E13171"/>
    <w:rsid w:val="00E13369"/>
    <w:rsid w:val="00E13B72"/>
    <w:rsid w:val="00E13E9C"/>
    <w:rsid w:val="00E141F9"/>
    <w:rsid w:val="00E14379"/>
    <w:rsid w:val="00E14628"/>
    <w:rsid w:val="00E14A19"/>
    <w:rsid w:val="00E14B1E"/>
    <w:rsid w:val="00E14E1D"/>
    <w:rsid w:val="00E14EB3"/>
    <w:rsid w:val="00E15063"/>
    <w:rsid w:val="00E152C7"/>
    <w:rsid w:val="00E1550E"/>
    <w:rsid w:val="00E15618"/>
    <w:rsid w:val="00E1561E"/>
    <w:rsid w:val="00E15BC7"/>
    <w:rsid w:val="00E15E42"/>
    <w:rsid w:val="00E15E75"/>
    <w:rsid w:val="00E15ECD"/>
    <w:rsid w:val="00E15ED2"/>
    <w:rsid w:val="00E16275"/>
    <w:rsid w:val="00E163EF"/>
    <w:rsid w:val="00E164ED"/>
    <w:rsid w:val="00E167B6"/>
    <w:rsid w:val="00E167CD"/>
    <w:rsid w:val="00E16CF6"/>
    <w:rsid w:val="00E16F07"/>
    <w:rsid w:val="00E16F0B"/>
    <w:rsid w:val="00E17C8D"/>
    <w:rsid w:val="00E17F59"/>
    <w:rsid w:val="00E20191"/>
    <w:rsid w:val="00E204E2"/>
    <w:rsid w:val="00E207D8"/>
    <w:rsid w:val="00E20821"/>
    <w:rsid w:val="00E208CF"/>
    <w:rsid w:val="00E20D40"/>
    <w:rsid w:val="00E20F91"/>
    <w:rsid w:val="00E21184"/>
    <w:rsid w:val="00E21249"/>
    <w:rsid w:val="00E21DC4"/>
    <w:rsid w:val="00E22106"/>
    <w:rsid w:val="00E22604"/>
    <w:rsid w:val="00E226C8"/>
    <w:rsid w:val="00E22901"/>
    <w:rsid w:val="00E22DC2"/>
    <w:rsid w:val="00E230FE"/>
    <w:rsid w:val="00E2348C"/>
    <w:rsid w:val="00E23625"/>
    <w:rsid w:val="00E23BA0"/>
    <w:rsid w:val="00E23D79"/>
    <w:rsid w:val="00E24164"/>
    <w:rsid w:val="00E242D4"/>
    <w:rsid w:val="00E24305"/>
    <w:rsid w:val="00E24381"/>
    <w:rsid w:val="00E24AD9"/>
    <w:rsid w:val="00E24E2C"/>
    <w:rsid w:val="00E251E8"/>
    <w:rsid w:val="00E25645"/>
    <w:rsid w:val="00E25705"/>
    <w:rsid w:val="00E26116"/>
    <w:rsid w:val="00E261CA"/>
    <w:rsid w:val="00E26389"/>
    <w:rsid w:val="00E263C5"/>
    <w:rsid w:val="00E263E0"/>
    <w:rsid w:val="00E26625"/>
    <w:rsid w:val="00E267F9"/>
    <w:rsid w:val="00E2687C"/>
    <w:rsid w:val="00E269E4"/>
    <w:rsid w:val="00E2735C"/>
    <w:rsid w:val="00E273FC"/>
    <w:rsid w:val="00E27563"/>
    <w:rsid w:val="00E275F5"/>
    <w:rsid w:val="00E27F8D"/>
    <w:rsid w:val="00E3005F"/>
    <w:rsid w:val="00E3039B"/>
    <w:rsid w:val="00E303E7"/>
    <w:rsid w:val="00E30721"/>
    <w:rsid w:val="00E3086F"/>
    <w:rsid w:val="00E308C2"/>
    <w:rsid w:val="00E30A16"/>
    <w:rsid w:val="00E30EE1"/>
    <w:rsid w:val="00E31066"/>
    <w:rsid w:val="00E31551"/>
    <w:rsid w:val="00E318C6"/>
    <w:rsid w:val="00E319CC"/>
    <w:rsid w:val="00E31AAD"/>
    <w:rsid w:val="00E31C2F"/>
    <w:rsid w:val="00E31D09"/>
    <w:rsid w:val="00E31E1E"/>
    <w:rsid w:val="00E324CF"/>
    <w:rsid w:val="00E328D9"/>
    <w:rsid w:val="00E329F4"/>
    <w:rsid w:val="00E32C8A"/>
    <w:rsid w:val="00E32D91"/>
    <w:rsid w:val="00E331A7"/>
    <w:rsid w:val="00E3334C"/>
    <w:rsid w:val="00E33412"/>
    <w:rsid w:val="00E3390C"/>
    <w:rsid w:val="00E33BB2"/>
    <w:rsid w:val="00E34082"/>
    <w:rsid w:val="00E343D1"/>
    <w:rsid w:val="00E3541F"/>
    <w:rsid w:val="00E3561A"/>
    <w:rsid w:val="00E359B9"/>
    <w:rsid w:val="00E36355"/>
    <w:rsid w:val="00E365B7"/>
    <w:rsid w:val="00E366AA"/>
    <w:rsid w:val="00E368BE"/>
    <w:rsid w:val="00E36A67"/>
    <w:rsid w:val="00E36F54"/>
    <w:rsid w:val="00E37222"/>
    <w:rsid w:val="00E373BF"/>
    <w:rsid w:val="00E373C7"/>
    <w:rsid w:val="00E37510"/>
    <w:rsid w:val="00E375E5"/>
    <w:rsid w:val="00E37626"/>
    <w:rsid w:val="00E37738"/>
    <w:rsid w:val="00E377CF"/>
    <w:rsid w:val="00E401D2"/>
    <w:rsid w:val="00E401ED"/>
    <w:rsid w:val="00E40571"/>
    <w:rsid w:val="00E406C5"/>
    <w:rsid w:val="00E40969"/>
    <w:rsid w:val="00E40F1A"/>
    <w:rsid w:val="00E40F9B"/>
    <w:rsid w:val="00E413E4"/>
    <w:rsid w:val="00E4158A"/>
    <w:rsid w:val="00E41605"/>
    <w:rsid w:val="00E4171D"/>
    <w:rsid w:val="00E41B20"/>
    <w:rsid w:val="00E41BE3"/>
    <w:rsid w:val="00E41CD2"/>
    <w:rsid w:val="00E424BD"/>
    <w:rsid w:val="00E427D6"/>
    <w:rsid w:val="00E427E0"/>
    <w:rsid w:val="00E42B5B"/>
    <w:rsid w:val="00E42EDD"/>
    <w:rsid w:val="00E434A9"/>
    <w:rsid w:val="00E43661"/>
    <w:rsid w:val="00E43B5C"/>
    <w:rsid w:val="00E43CE5"/>
    <w:rsid w:val="00E43D10"/>
    <w:rsid w:val="00E43FB4"/>
    <w:rsid w:val="00E44392"/>
    <w:rsid w:val="00E445FB"/>
    <w:rsid w:val="00E44673"/>
    <w:rsid w:val="00E44B4B"/>
    <w:rsid w:val="00E44BC9"/>
    <w:rsid w:val="00E44CB4"/>
    <w:rsid w:val="00E44FBF"/>
    <w:rsid w:val="00E451FF"/>
    <w:rsid w:val="00E45540"/>
    <w:rsid w:val="00E458AF"/>
    <w:rsid w:val="00E4593A"/>
    <w:rsid w:val="00E45B53"/>
    <w:rsid w:val="00E45C3B"/>
    <w:rsid w:val="00E45F22"/>
    <w:rsid w:val="00E46328"/>
    <w:rsid w:val="00E468D6"/>
    <w:rsid w:val="00E4738C"/>
    <w:rsid w:val="00E4743C"/>
    <w:rsid w:val="00E475BE"/>
    <w:rsid w:val="00E47DD4"/>
    <w:rsid w:val="00E47E50"/>
    <w:rsid w:val="00E501CF"/>
    <w:rsid w:val="00E502FC"/>
    <w:rsid w:val="00E503FA"/>
    <w:rsid w:val="00E5052E"/>
    <w:rsid w:val="00E5054F"/>
    <w:rsid w:val="00E5066A"/>
    <w:rsid w:val="00E50767"/>
    <w:rsid w:val="00E50D0C"/>
    <w:rsid w:val="00E50EEE"/>
    <w:rsid w:val="00E5130A"/>
    <w:rsid w:val="00E51A19"/>
    <w:rsid w:val="00E51ABC"/>
    <w:rsid w:val="00E51D92"/>
    <w:rsid w:val="00E5285E"/>
    <w:rsid w:val="00E5291A"/>
    <w:rsid w:val="00E52A6C"/>
    <w:rsid w:val="00E52B1F"/>
    <w:rsid w:val="00E52FC2"/>
    <w:rsid w:val="00E53950"/>
    <w:rsid w:val="00E53C21"/>
    <w:rsid w:val="00E5425C"/>
    <w:rsid w:val="00E54274"/>
    <w:rsid w:val="00E54670"/>
    <w:rsid w:val="00E54683"/>
    <w:rsid w:val="00E54B6F"/>
    <w:rsid w:val="00E54C63"/>
    <w:rsid w:val="00E54D1C"/>
    <w:rsid w:val="00E551C5"/>
    <w:rsid w:val="00E553D0"/>
    <w:rsid w:val="00E554D3"/>
    <w:rsid w:val="00E557AA"/>
    <w:rsid w:val="00E55D19"/>
    <w:rsid w:val="00E56373"/>
    <w:rsid w:val="00E563AA"/>
    <w:rsid w:val="00E56505"/>
    <w:rsid w:val="00E5679D"/>
    <w:rsid w:val="00E56B9C"/>
    <w:rsid w:val="00E5707D"/>
    <w:rsid w:val="00E570C8"/>
    <w:rsid w:val="00E5725C"/>
    <w:rsid w:val="00E572FB"/>
    <w:rsid w:val="00E57353"/>
    <w:rsid w:val="00E57384"/>
    <w:rsid w:val="00E575A2"/>
    <w:rsid w:val="00E57867"/>
    <w:rsid w:val="00E57A67"/>
    <w:rsid w:val="00E57DA7"/>
    <w:rsid w:val="00E57E1F"/>
    <w:rsid w:val="00E57ECC"/>
    <w:rsid w:val="00E600B1"/>
    <w:rsid w:val="00E60650"/>
    <w:rsid w:val="00E60A80"/>
    <w:rsid w:val="00E60AB8"/>
    <w:rsid w:val="00E60B45"/>
    <w:rsid w:val="00E60BB7"/>
    <w:rsid w:val="00E60BEF"/>
    <w:rsid w:val="00E60D7A"/>
    <w:rsid w:val="00E60FBD"/>
    <w:rsid w:val="00E614D1"/>
    <w:rsid w:val="00E616F4"/>
    <w:rsid w:val="00E61811"/>
    <w:rsid w:val="00E618B7"/>
    <w:rsid w:val="00E618E5"/>
    <w:rsid w:val="00E61BC1"/>
    <w:rsid w:val="00E61CED"/>
    <w:rsid w:val="00E61EC4"/>
    <w:rsid w:val="00E62037"/>
    <w:rsid w:val="00E6215C"/>
    <w:rsid w:val="00E62597"/>
    <w:rsid w:val="00E629E2"/>
    <w:rsid w:val="00E62A79"/>
    <w:rsid w:val="00E62EF0"/>
    <w:rsid w:val="00E62F02"/>
    <w:rsid w:val="00E631F3"/>
    <w:rsid w:val="00E633CA"/>
    <w:rsid w:val="00E635F8"/>
    <w:rsid w:val="00E636A8"/>
    <w:rsid w:val="00E63755"/>
    <w:rsid w:val="00E63AAB"/>
    <w:rsid w:val="00E63E23"/>
    <w:rsid w:val="00E63EEE"/>
    <w:rsid w:val="00E644AB"/>
    <w:rsid w:val="00E64829"/>
    <w:rsid w:val="00E64BF3"/>
    <w:rsid w:val="00E64CD1"/>
    <w:rsid w:val="00E64F55"/>
    <w:rsid w:val="00E650CD"/>
    <w:rsid w:val="00E651C3"/>
    <w:rsid w:val="00E653D1"/>
    <w:rsid w:val="00E653FC"/>
    <w:rsid w:val="00E655C3"/>
    <w:rsid w:val="00E65786"/>
    <w:rsid w:val="00E65AC5"/>
    <w:rsid w:val="00E65DCA"/>
    <w:rsid w:val="00E667C0"/>
    <w:rsid w:val="00E66990"/>
    <w:rsid w:val="00E66F0D"/>
    <w:rsid w:val="00E672F1"/>
    <w:rsid w:val="00E67521"/>
    <w:rsid w:val="00E67836"/>
    <w:rsid w:val="00E67B87"/>
    <w:rsid w:val="00E70153"/>
    <w:rsid w:val="00E7026D"/>
    <w:rsid w:val="00E702E8"/>
    <w:rsid w:val="00E70899"/>
    <w:rsid w:val="00E70DF4"/>
    <w:rsid w:val="00E70F3C"/>
    <w:rsid w:val="00E715D1"/>
    <w:rsid w:val="00E717D8"/>
    <w:rsid w:val="00E71B17"/>
    <w:rsid w:val="00E71D7A"/>
    <w:rsid w:val="00E723BC"/>
    <w:rsid w:val="00E72B81"/>
    <w:rsid w:val="00E72B8E"/>
    <w:rsid w:val="00E72F8E"/>
    <w:rsid w:val="00E736AE"/>
    <w:rsid w:val="00E736F6"/>
    <w:rsid w:val="00E7374A"/>
    <w:rsid w:val="00E73833"/>
    <w:rsid w:val="00E73A35"/>
    <w:rsid w:val="00E73C2E"/>
    <w:rsid w:val="00E73C7E"/>
    <w:rsid w:val="00E73FF5"/>
    <w:rsid w:val="00E742DF"/>
    <w:rsid w:val="00E7451B"/>
    <w:rsid w:val="00E7455D"/>
    <w:rsid w:val="00E74591"/>
    <w:rsid w:val="00E74722"/>
    <w:rsid w:val="00E74741"/>
    <w:rsid w:val="00E74F17"/>
    <w:rsid w:val="00E750EE"/>
    <w:rsid w:val="00E7521C"/>
    <w:rsid w:val="00E7567F"/>
    <w:rsid w:val="00E76193"/>
    <w:rsid w:val="00E761D7"/>
    <w:rsid w:val="00E76371"/>
    <w:rsid w:val="00E764B7"/>
    <w:rsid w:val="00E765BD"/>
    <w:rsid w:val="00E7698C"/>
    <w:rsid w:val="00E76C01"/>
    <w:rsid w:val="00E77195"/>
    <w:rsid w:val="00E773FD"/>
    <w:rsid w:val="00E7769D"/>
    <w:rsid w:val="00E77903"/>
    <w:rsid w:val="00E7793F"/>
    <w:rsid w:val="00E80095"/>
    <w:rsid w:val="00E8082F"/>
    <w:rsid w:val="00E80A20"/>
    <w:rsid w:val="00E80C0C"/>
    <w:rsid w:val="00E80D30"/>
    <w:rsid w:val="00E8115F"/>
    <w:rsid w:val="00E815C4"/>
    <w:rsid w:val="00E817DA"/>
    <w:rsid w:val="00E8187C"/>
    <w:rsid w:val="00E819A1"/>
    <w:rsid w:val="00E81B01"/>
    <w:rsid w:val="00E822EB"/>
    <w:rsid w:val="00E82333"/>
    <w:rsid w:val="00E82477"/>
    <w:rsid w:val="00E82604"/>
    <w:rsid w:val="00E82A7B"/>
    <w:rsid w:val="00E82AA9"/>
    <w:rsid w:val="00E82C80"/>
    <w:rsid w:val="00E83219"/>
    <w:rsid w:val="00E83551"/>
    <w:rsid w:val="00E835B6"/>
    <w:rsid w:val="00E83666"/>
    <w:rsid w:val="00E83ABD"/>
    <w:rsid w:val="00E83AE1"/>
    <w:rsid w:val="00E83E1F"/>
    <w:rsid w:val="00E84213"/>
    <w:rsid w:val="00E8428B"/>
    <w:rsid w:val="00E842FE"/>
    <w:rsid w:val="00E846CF"/>
    <w:rsid w:val="00E84706"/>
    <w:rsid w:val="00E847F9"/>
    <w:rsid w:val="00E848C8"/>
    <w:rsid w:val="00E849DC"/>
    <w:rsid w:val="00E84A64"/>
    <w:rsid w:val="00E84C7F"/>
    <w:rsid w:val="00E850BF"/>
    <w:rsid w:val="00E852AB"/>
    <w:rsid w:val="00E85361"/>
    <w:rsid w:val="00E854BD"/>
    <w:rsid w:val="00E856C9"/>
    <w:rsid w:val="00E8574E"/>
    <w:rsid w:val="00E8577D"/>
    <w:rsid w:val="00E857D6"/>
    <w:rsid w:val="00E859A7"/>
    <w:rsid w:val="00E85A15"/>
    <w:rsid w:val="00E85F31"/>
    <w:rsid w:val="00E86029"/>
    <w:rsid w:val="00E862F5"/>
    <w:rsid w:val="00E86325"/>
    <w:rsid w:val="00E863EB"/>
    <w:rsid w:val="00E8649F"/>
    <w:rsid w:val="00E86644"/>
    <w:rsid w:val="00E8671A"/>
    <w:rsid w:val="00E879D7"/>
    <w:rsid w:val="00E87BEA"/>
    <w:rsid w:val="00E87C95"/>
    <w:rsid w:val="00E87CE1"/>
    <w:rsid w:val="00E90035"/>
    <w:rsid w:val="00E90B61"/>
    <w:rsid w:val="00E90B9B"/>
    <w:rsid w:val="00E90CBA"/>
    <w:rsid w:val="00E90D68"/>
    <w:rsid w:val="00E90E1E"/>
    <w:rsid w:val="00E90FD7"/>
    <w:rsid w:val="00E9109C"/>
    <w:rsid w:val="00E910D9"/>
    <w:rsid w:val="00E91339"/>
    <w:rsid w:val="00E914AF"/>
    <w:rsid w:val="00E9153A"/>
    <w:rsid w:val="00E9172B"/>
    <w:rsid w:val="00E917F2"/>
    <w:rsid w:val="00E918EA"/>
    <w:rsid w:val="00E91A89"/>
    <w:rsid w:val="00E91B78"/>
    <w:rsid w:val="00E91C6F"/>
    <w:rsid w:val="00E91DDA"/>
    <w:rsid w:val="00E91E62"/>
    <w:rsid w:val="00E91FC7"/>
    <w:rsid w:val="00E9210F"/>
    <w:rsid w:val="00E92461"/>
    <w:rsid w:val="00E9256F"/>
    <w:rsid w:val="00E92A9E"/>
    <w:rsid w:val="00E933C8"/>
    <w:rsid w:val="00E939E5"/>
    <w:rsid w:val="00E93C50"/>
    <w:rsid w:val="00E93CC9"/>
    <w:rsid w:val="00E93DAF"/>
    <w:rsid w:val="00E940A9"/>
    <w:rsid w:val="00E9417A"/>
    <w:rsid w:val="00E941F1"/>
    <w:rsid w:val="00E94754"/>
    <w:rsid w:val="00E94A7D"/>
    <w:rsid w:val="00E94BEF"/>
    <w:rsid w:val="00E94D56"/>
    <w:rsid w:val="00E94E0E"/>
    <w:rsid w:val="00E951BA"/>
    <w:rsid w:val="00E9571E"/>
    <w:rsid w:val="00E95B50"/>
    <w:rsid w:val="00E95F72"/>
    <w:rsid w:val="00E9616B"/>
    <w:rsid w:val="00E963EA"/>
    <w:rsid w:val="00E96882"/>
    <w:rsid w:val="00E968AF"/>
    <w:rsid w:val="00E96B23"/>
    <w:rsid w:val="00E96D7D"/>
    <w:rsid w:val="00E96DDE"/>
    <w:rsid w:val="00E96E98"/>
    <w:rsid w:val="00E97240"/>
    <w:rsid w:val="00E973C3"/>
    <w:rsid w:val="00E97607"/>
    <w:rsid w:val="00E976DF"/>
    <w:rsid w:val="00E977BF"/>
    <w:rsid w:val="00E9780F"/>
    <w:rsid w:val="00E97B16"/>
    <w:rsid w:val="00EA022A"/>
    <w:rsid w:val="00EA0262"/>
    <w:rsid w:val="00EA041C"/>
    <w:rsid w:val="00EA0435"/>
    <w:rsid w:val="00EA04E8"/>
    <w:rsid w:val="00EA04EF"/>
    <w:rsid w:val="00EA0904"/>
    <w:rsid w:val="00EA0E8C"/>
    <w:rsid w:val="00EA1437"/>
    <w:rsid w:val="00EA146C"/>
    <w:rsid w:val="00EA19C5"/>
    <w:rsid w:val="00EA1A02"/>
    <w:rsid w:val="00EA20B9"/>
    <w:rsid w:val="00EA23C4"/>
    <w:rsid w:val="00EA25E0"/>
    <w:rsid w:val="00EA2AD5"/>
    <w:rsid w:val="00EA2F18"/>
    <w:rsid w:val="00EA3009"/>
    <w:rsid w:val="00EA3164"/>
    <w:rsid w:val="00EA31A1"/>
    <w:rsid w:val="00EA394B"/>
    <w:rsid w:val="00EA39A7"/>
    <w:rsid w:val="00EA3EF4"/>
    <w:rsid w:val="00EA410B"/>
    <w:rsid w:val="00EA43EC"/>
    <w:rsid w:val="00EA4CA7"/>
    <w:rsid w:val="00EA500F"/>
    <w:rsid w:val="00EA505B"/>
    <w:rsid w:val="00EA523B"/>
    <w:rsid w:val="00EA56F6"/>
    <w:rsid w:val="00EA58E3"/>
    <w:rsid w:val="00EA590C"/>
    <w:rsid w:val="00EA5954"/>
    <w:rsid w:val="00EA5A50"/>
    <w:rsid w:val="00EA61DF"/>
    <w:rsid w:val="00EA6228"/>
    <w:rsid w:val="00EA65CB"/>
    <w:rsid w:val="00EA660B"/>
    <w:rsid w:val="00EA6858"/>
    <w:rsid w:val="00EA687F"/>
    <w:rsid w:val="00EA6994"/>
    <w:rsid w:val="00EA6A70"/>
    <w:rsid w:val="00EA6AFA"/>
    <w:rsid w:val="00EA6B0F"/>
    <w:rsid w:val="00EA713D"/>
    <w:rsid w:val="00EA71A2"/>
    <w:rsid w:val="00EA754F"/>
    <w:rsid w:val="00EA7907"/>
    <w:rsid w:val="00EA7AC3"/>
    <w:rsid w:val="00EA7AFD"/>
    <w:rsid w:val="00EA7B15"/>
    <w:rsid w:val="00EA7B5A"/>
    <w:rsid w:val="00EA7D30"/>
    <w:rsid w:val="00EA7E2F"/>
    <w:rsid w:val="00EB00D1"/>
    <w:rsid w:val="00EB00DD"/>
    <w:rsid w:val="00EB044C"/>
    <w:rsid w:val="00EB0882"/>
    <w:rsid w:val="00EB09A9"/>
    <w:rsid w:val="00EB0D6F"/>
    <w:rsid w:val="00EB1089"/>
    <w:rsid w:val="00EB1416"/>
    <w:rsid w:val="00EB1494"/>
    <w:rsid w:val="00EB1673"/>
    <w:rsid w:val="00EB17B4"/>
    <w:rsid w:val="00EB19EE"/>
    <w:rsid w:val="00EB1A40"/>
    <w:rsid w:val="00EB1F09"/>
    <w:rsid w:val="00EB1F26"/>
    <w:rsid w:val="00EB225F"/>
    <w:rsid w:val="00EB22BE"/>
    <w:rsid w:val="00EB24D6"/>
    <w:rsid w:val="00EB262D"/>
    <w:rsid w:val="00EB270B"/>
    <w:rsid w:val="00EB2879"/>
    <w:rsid w:val="00EB28A7"/>
    <w:rsid w:val="00EB2B55"/>
    <w:rsid w:val="00EB2B9C"/>
    <w:rsid w:val="00EB2C5C"/>
    <w:rsid w:val="00EB2C84"/>
    <w:rsid w:val="00EB2D26"/>
    <w:rsid w:val="00EB2DA5"/>
    <w:rsid w:val="00EB2EF0"/>
    <w:rsid w:val="00EB2F7E"/>
    <w:rsid w:val="00EB31E1"/>
    <w:rsid w:val="00EB3845"/>
    <w:rsid w:val="00EB3D92"/>
    <w:rsid w:val="00EB3E58"/>
    <w:rsid w:val="00EB4393"/>
    <w:rsid w:val="00EB4416"/>
    <w:rsid w:val="00EB4696"/>
    <w:rsid w:val="00EB486B"/>
    <w:rsid w:val="00EB4A74"/>
    <w:rsid w:val="00EB4B8B"/>
    <w:rsid w:val="00EB4D8E"/>
    <w:rsid w:val="00EB5050"/>
    <w:rsid w:val="00EB5467"/>
    <w:rsid w:val="00EB5471"/>
    <w:rsid w:val="00EB5573"/>
    <w:rsid w:val="00EB5621"/>
    <w:rsid w:val="00EB56B9"/>
    <w:rsid w:val="00EB5B1D"/>
    <w:rsid w:val="00EB5E11"/>
    <w:rsid w:val="00EB5F16"/>
    <w:rsid w:val="00EB5F2E"/>
    <w:rsid w:val="00EB5F73"/>
    <w:rsid w:val="00EB616F"/>
    <w:rsid w:val="00EB63A3"/>
    <w:rsid w:val="00EB6730"/>
    <w:rsid w:val="00EB68FA"/>
    <w:rsid w:val="00EB6BAD"/>
    <w:rsid w:val="00EB6BFB"/>
    <w:rsid w:val="00EB7252"/>
    <w:rsid w:val="00EB7385"/>
    <w:rsid w:val="00EB789B"/>
    <w:rsid w:val="00EB797F"/>
    <w:rsid w:val="00EB7C20"/>
    <w:rsid w:val="00EC0002"/>
    <w:rsid w:val="00EC0129"/>
    <w:rsid w:val="00EC0367"/>
    <w:rsid w:val="00EC0520"/>
    <w:rsid w:val="00EC08F9"/>
    <w:rsid w:val="00EC0B02"/>
    <w:rsid w:val="00EC0BB0"/>
    <w:rsid w:val="00EC0C32"/>
    <w:rsid w:val="00EC0DA3"/>
    <w:rsid w:val="00EC102E"/>
    <w:rsid w:val="00EC118F"/>
    <w:rsid w:val="00EC1389"/>
    <w:rsid w:val="00EC14F2"/>
    <w:rsid w:val="00EC1527"/>
    <w:rsid w:val="00EC15A9"/>
    <w:rsid w:val="00EC1B13"/>
    <w:rsid w:val="00EC2149"/>
    <w:rsid w:val="00EC221C"/>
    <w:rsid w:val="00EC227D"/>
    <w:rsid w:val="00EC23C8"/>
    <w:rsid w:val="00EC24FD"/>
    <w:rsid w:val="00EC257B"/>
    <w:rsid w:val="00EC2D4F"/>
    <w:rsid w:val="00EC2E5E"/>
    <w:rsid w:val="00EC2FB0"/>
    <w:rsid w:val="00EC3004"/>
    <w:rsid w:val="00EC3FDD"/>
    <w:rsid w:val="00EC40BA"/>
    <w:rsid w:val="00EC4268"/>
    <w:rsid w:val="00EC4468"/>
    <w:rsid w:val="00EC44A7"/>
    <w:rsid w:val="00EC4599"/>
    <w:rsid w:val="00EC4BF8"/>
    <w:rsid w:val="00EC59FB"/>
    <w:rsid w:val="00EC5CAF"/>
    <w:rsid w:val="00EC5E0D"/>
    <w:rsid w:val="00EC608A"/>
    <w:rsid w:val="00EC62C6"/>
    <w:rsid w:val="00EC671F"/>
    <w:rsid w:val="00EC69C5"/>
    <w:rsid w:val="00EC6E5E"/>
    <w:rsid w:val="00EC729E"/>
    <w:rsid w:val="00EC760C"/>
    <w:rsid w:val="00EC7800"/>
    <w:rsid w:val="00EC7A0F"/>
    <w:rsid w:val="00EC7BDA"/>
    <w:rsid w:val="00EC7C16"/>
    <w:rsid w:val="00EC7DEF"/>
    <w:rsid w:val="00EC7EA9"/>
    <w:rsid w:val="00EC7F1F"/>
    <w:rsid w:val="00EC7FDE"/>
    <w:rsid w:val="00ED009B"/>
    <w:rsid w:val="00ED0303"/>
    <w:rsid w:val="00ED0829"/>
    <w:rsid w:val="00ED09BF"/>
    <w:rsid w:val="00ED09CA"/>
    <w:rsid w:val="00ED0A34"/>
    <w:rsid w:val="00ED0D7B"/>
    <w:rsid w:val="00ED12D3"/>
    <w:rsid w:val="00ED131F"/>
    <w:rsid w:val="00ED13EF"/>
    <w:rsid w:val="00ED181A"/>
    <w:rsid w:val="00ED1B20"/>
    <w:rsid w:val="00ED203F"/>
    <w:rsid w:val="00ED210D"/>
    <w:rsid w:val="00ED23C2"/>
    <w:rsid w:val="00ED2CDB"/>
    <w:rsid w:val="00ED2E50"/>
    <w:rsid w:val="00ED2FB0"/>
    <w:rsid w:val="00ED300C"/>
    <w:rsid w:val="00ED3683"/>
    <w:rsid w:val="00ED39E9"/>
    <w:rsid w:val="00ED3B91"/>
    <w:rsid w:val="00ED44AC"/>
    <w:rsid w:val="00ED44BF"/>
    <w:rsid w:val="00ED45FF"/>
    <w:rsid w:val="00ED46FB"/>
    <w:rsid w:val="00ED4F93"/>
    <w:rsid w:val="00ED5023"/>
    <w:rsid w:val="00ED52B5"/>
    <w:rsid w:val="00ED5353"/>
    <w:rsid w:val="00ED5774"/>
    <w:rsid w:val="00ED590C"/>
    <w:rsid w:val="00ED5B29"/>
    <w:rsid w:val="00ED6086"/>
    <w:rsid w:val="00ED6228"/>
    <w:rsid w:val="00ED647B"/>
    <w:rsid w:val="00ED6502"/>
    <w:rsid w:val="00ED683C"/>
    <w:rsid w:val="00ED69BC"/>
    <w:rsid w:val="00ED69C2"/>
    <w:rsid w:val="00ED6F88"/>
    <w:rsid w:val="00ED7104"/>
    <w:rsid w:val="00ED7518"/>
    <w:rsid w:val="00ED7577"/>
    <w:rsid w:val="00ED771B"/>
    <w:rsid w:val="00ED790D"/>
    <w:rsid w:val="00ED7A65"/>
    <w:rsid w:val="00ED7C05"/>
    <w:rsid w:val="00ED7F9B"/>
    <w:rsid w:val="00EE003C"/>
    <w:rsid w:val="00EE0799"/>
    <w:rsid w:val="00EE07C4"/>
    <w:rsid w:val="00EE09E3"/>
    <w:rsid w:val="00EE0B0F"/>
    <w:rsid w:val="00EE0D65"/>
    <w:rsid w:val="00EE0F32"/>
    <w:rsid w:val="00EE1259"/>
    <w:rsid w:val="00EE1348"/>
    <w:rsid w:val="00EE19CD"/>
    <w:rsid w:val="00EE1C5D"/>
    <w:rsid w:val="00EE1DA3"/>
    <w:rsid w:val="00EE252C"/>
    <w:rsid w:val="00EE2945"/>
    <w:rsid w:val="00EE2AE3"/>
    <w:rsid w:val="00EE2B34"/>
    <w:rsid w:val="00EE2DC9"/>
    <w:rsid w:val="00EE3045"/>
    <w:rsid w:val="00EE320C"/>
    <w:rsid w:val="00EE338B"/>
    <w:rsid w:val="00EE3595"/>
    <w:rsid w:val="00EE3A93"/>
    <w:rsid w:val="00EE3B04"/>
    <w:rsid w:val="00EE3BBB"/>
    <w:rsid w:val="00EE3F9F"/>
    <w:rsid w:val="00EE442A"/>
    <w:rsid w:val="00EE44C9"/>
    <w:rsid w:val="00EE47B2"/>
    <w:rsid w:val="00EE4AC8"/>
    <w:rsid w:val="00EE4B0E"/>
    <w:rsid w:val="00EE4C84"/>
    <w:rsid w:val="00EE5162"/>
    <w:rsid w:val="00EE53EA"/>
    <w:rsid w:val="00EE542A"/>
    <w:rsid w:val="00EE565E"/>
    <w:rsid w:val="00EE5C0E"/>
    <w:rsid w:val="00EE5F9A"/>
    <w:rsid w:val="00EE61F6"/>
    <w:rsid w:val="00EE6828"/>
    <w:rsid w:val="00EE684F"/>
    <w:rsid w:val="00EE68EF"/>
    <w:rsid w:val="00EE7023"/>
    <w:rsid w:val="00EE71C8"/>
    <w:rsid w:val="00EE733C"/>
    <w:rsid w:val="00EE73FD"/>
    <w:rsid w:val="00EE742A"/>
    <w:rsid w:val="00EE7521"/>
    <w:rsid w:val="00EE758C"/>
    <w:rsid w:val="00EE75DA"/>
    <w:rsid w:val="00EE76F1"/>
    <w:rsid w:val="00EE7727"/>
    <w:rsid w:val="00EE78D3"/>
    <w:rsid w:val="00EE7A84"/>
    <w:rsid w:val="00EE7AAA"/>
    <w:rsid w:val="00EF0477"/>
    <w:rsid w:val="00EF04D7"/>
    <w:rsid w:val="00EF08CA"/>
    <w:rsid w:val="00EF0D75"/>
    <w:rsid w:val="00EF0DF3"/>
    <w:rsid w:val="00EF12C8"/>
    <w:rsid w:val="00EF1739"/>
    <w:rsid w:val="00EF19EC"/>
    <w:rsid w:val="00EF1C23"/>
    <w:rsid w:val="00EF1DF8"/>
    <w:rsid w:val="00EF21EF"/>
    <w:rsid w:val="00EF225D"/>
    <w:rsid w:val="00EF281C"/>
    <w:rsid w:val="00EF2F71"/>
    <w:rsid w:val="00EF2FA6"/>
    <w:rsid w:val="00EF3335"/>
    <w:rsid w:val="00EF35F0"/>
    <w:rsid w:val="00EF38C5"/>
    <w:rsid w:val="00EF3919"/>
    <w:rsid w:val="00EF3BF3"/>
    <w:rsid w:val="00EF3D37"/>
    <w:rsid w:val="00EF3F0F"/>
    <w:rsid w:val="00EF421B"/>
    <w:rsid w:val="00EF4543"/>
    <w:rsid w:val="00EF4715"/>
    <w:rsid w:val="00EF47E7"/>
    <w:rsid w:val="00EF48F7"/>
    <w:rsid w:val="00EF4BD6"/>
    <w:rsid w:val="00EF4CFD"/>
    <w:rsid w:val="00EF55A4"/>
    <w:rsid w:val="00EF55E2"/>
    <w:rsid w:val="00EF5997"/>
    <w:rsid w:val="00EF5A77"/>
    <w:rsid w:val="00EF5F37"/>
    <w:rsid w:val="00EF64AC"/>
    <w:rsid w:val="00EF650D"/>
    <w:rsid w:val="00EF6B89"/>
    <w:rsid w:val="00EF6C55"/>
    <w:rsid w:val="00EF72EA"/>
    <w:rsid w:val="00EF7493"/>
    <w:rsid w:val="00EF751D"/>
    <w:rsid w:val="00EF7A80"/>
    <w:rsid w:val="00EF7AA3"/>
    <w:rsid w:val="00EF7D29"/>
    <w:rsid w:val="00F00992"/>
    <w:rsid w:val="00F00A0D"/>
    <w:rsid w:val="00F00A28"/>
    <w:rsid w:val="00F00C93"/>
    <w:rsid w:val="00F00D0A"/>
    <w:rsid w:val="00F00D9F"/>
    <w:rsid w:val="00F01582"/>
    <w:rsid w:val="00F01787"/>
    <w:rsid w:val="00F0195E"/>
    <w:rsid w:val="00F01A66"/>
    <w:rsid w:val="00F01BE4"/>
    <w:rsid w:val="00F01DC2"/>
    <w:rsid w:val="00F01E1A"/>
    <w:rsid w:val="00F02466"/>
    <w:rsid w:val="00F02837"/>
    <w:rsid w:val="00F0290F"/>
    <w:rsid w:val="00F02A07"/>
    <w:rsid w:val="00F0306D"/>
    <w:rsid w:val="00F034B2"/>
    <w:rsid w:val="00F03500"/>
    <w:rsid w:val="00F038E0"/>
    <w:rsid w:val="00F039FD"/>
    <w:rsid w:val="00F03C3A"/>
    <w:rsid w:val="00F03D58"/>
    <w:rsid w:val="00F03D7A"/>
    <w:rsid w:val="00F04082"/>
    <w:rsid w:val="00F046E3"/>
    <w:rsid w:val="00F04CE6"/>
    <w:rsid w:val="00F04D6D"/>
    <w:rsid w:val="00F04E95"/>
    <w:rsid w:val="00F05EFE"/>
    <w:rsid w:val="00F0603F"/>
    <w:rsid w:val="00F06149"/>
    <w:rsid w:val="00F062E4"/>
    <w:rsid w:val="00F062E6"/>
    <w:rsid w:val="00F065D8"/>
    <w:rsid w:val="00F066C0"/>
    <w:rsid w:val="00F06937"/>
    <w:rsid w:val="00F0697E"/>
    <w:rsid w:val="00F07097"/>
    <w:rsid w:val="00F070A0"/>
    <w:rsid w:val="00F071E1"/>
    <w:rsid w:val="00F0722B"/>
    <w:rsid w:val="00F07510"/>
    <w:rsid w:val="00F077E1"/>
    <w:rsid w:val="00F07973"/>
    <w:rsid w:val="00F07A7C"/>
    <w:rsid w:val="00F07B15"/>
    <w:rsid w:val="00F07B3C"/>
    <w:rsid w:val="00F07E05"/>
    <w:rsid w:val="00F100FD"/>
    <w:rsid w:val="00F1010F"/>
    <w:rsid w:val="00F10175"/>
    <w:rsid w:val="00F105C7"/>
    <w:rsid w:val="00F10897"/>
    <w:rsid w:val="00F10A0A"/>
    <w:rsid w:val="00F10C55"/>
    <w:rsid w:val="00F1119D"/>
    <w:rsid w:val="00F11217"/>
    <w:rsid w:val="00F114A5"/>
    <w:rsid w:val="00F1171C"/>
    <w:rsid w:val="00F11A2F"/>
    <w:rsid w:val="00F122A2"/>
    <w:rsid w:val="00F125A6"/>
    <w:rsid w:val="00F125FE"/>
    <w:rsid w:val="00F127EB"/>
    <w:rsid w:val="00F129DF"/>
    <w:rsid w:val="00F12AA1"/>
    <w:rsid w:val="00F12C22"/>
    <w:rsid w:val="00F12E0B"/>
    <w:rsid w:val="00F13353"/>
    <w:rsid w:val="00F133BA"/>
    <w:rsid w:val="00F13951"/>
    <w:rsid w:val="00F14156"/>
    <w:rsid w:val="00F141A5"/>
    <w:rsid w:val="00F14401"/>
    <w:rsid w:val="00F148D8"/>
    <w:rsid w:val="00F148F0"/>
    <w:rsid w:val="00F14D46"/>
    <w:rsid w:val="00F1508E"/>
    <w:rsid w:val="00F15327"/>
    <w:rsid w:val="00F1538A"/>
    <w:rsid w:val="00F15498"/>
    <w:rsid w:val="00F1555E"/>
    <w:rsid w:val="00F15597"/>
    <w:rsid w:val="00F156FC"/>
    <w:rsid w:val="00F15C5E"/>
    <w:rsid w:val="00F15EC1"/>
    <w:rsid w:val="00F16328"/>
    <w:rsid w:val="00F164B9"/>
    <w:rsid w:val="00F16851"/>
    <w:rsid w:val="00F168C7"/>
    <w:rsid w:val="00F16E85"/>
    <w:rsid w:val="00F17515"/>
    <w:rsid w:val="00F176E0"/>
    <w:rsid w:val="00F17A56"/>
    <w:rsid w:val="00F17CE0"/>
    <w:rsid w:val="00F202BD"/>
    <w:rsid w:val="00F202E5"/>
    <w:rsid w:val="00F2074B"/>
    <w:rsid w:val="00F20853"/>
    <w:rsid w:val="00F208A5"/>
    <w:rsid w:val="00F20A81"/>
    <w:rsid w:val="00F20D7D"/>
    <w:rsid w:val="00F20D80"/>
    <w:rsid w:val="00F20FDF"/>
    <w:rsid w:val="00F2101F"/>
    <w:rsid w:val="00F2120C"/>
    <w:rsid w:val="00F21354"/>
    <w:rsid w:val="00F215A0"/>
    <w:rsid w:val="00F218C4"/>
    <w:rsid w:val="00F21BAD"/>
    <w:rsid w:val="00F21DD8"/>
    <w:rsid w:val="00F22056"/>
    <w:rsid w:val="00F2217E"/>
    <w:rsid w:val="00F229DA"/>
    <w:rsid w:val="00F22D7E"/>
    <w:rsid w:val="00F22E97"/>
    <w:rsid w:val="00F22EDB"/>
    <w:rsid w:val="00F22F29"/>
    <w:rsid w:val="00F22FD1"/>
    <w:rsid w:val="00F2303F"/>
    <w:rsid w:val="00F23151"/>
    <w:rsid w:val="00F23298"/>
    <w:rsid w:val="00F2331D"/>
    <w:rsid w:val="00F2339F"/>
    <w:rsid w:val="00F23598"/>
    <w:rsid w:val="00F235F1"/>
    <w:rsid w:val="00F23D6B"/>
    <w:rsid w:val="00F23ECD"/>
    <w:rsid w:val="00F24285"/>
    <w:rsid w:val="00F242CE"/>
    <w:rsid w:val="00F244D4"/>
    <w:rsid w:val="00F245E3"/>
    <w:rsid w:val="00F2461D"/>
    <w:rsid w:val="00F2475D"/>
    <w:rsid w:val="00F24781"/>
    <w:rsid w:val="00F24BB2"/>
    <w:rsid w:val="00F24FF0"/>
    <w:rsid w:val="00F2512A"/>
    <w:rsid w:val="00F25602"/>
    <w:rsid w:val="00F256DC"/>
    <w:rsid w:val="00F256F0"/>
    <w:rsid w:val="00F25BCE"/>
    <w:rsid w:val="00F25F27"/>
    <w:rsid w:val="00F25FA5"/>
    <w:rsid w:val="00F262A0"/>
    <w:rsid w:val="00F264D6"/>
    <w:rsid w:val="00F2658E"/>
    <w:rsid w:val="00F267BD"/>
    <w:rsid w:val="00F26CF9"/>
    <w:rsid w:val="00F26F9C"/>
    <w:rsid w:val="00F27258"/>
    <w:rsid w:val="00F27629"/>
    <w:rsid w:val="00F27BB1"/>
    <w:rsid w:val="00F27D0E"/>
    <w:rsid w:val="00F30398"/>
    <w:rsid w:val="00F30491"/>
    <w:rsid w:val="00F30941"/>
    <w:rsid w:val="00F31033"/>
    <w:rsid w:val="00F315B4"/>
    <w:rsid w:val="00F31AED"/>
    <w:rsid w:val="00F31CF5"/>
    <w:rsid w:val="00F31E96"/>
    <w:rsid w:val="00F321E2"/>
    <w:rsid w:val="00F32498"/>
    <w:rsid w:val="00F32744"/>
    <w:rsid w:val="00F32C5A"/>
    <w:rsid w:val="00F33497"/>
    <w:rsid w:val="00F336FD"/>
    <w:rsid w:val="00F33870"/>
    <w:rsid w:val="00F341E9"/>
    <w:rsid w:val="00F342EF"/>
    <w:rsid w:val="00F34498"/>
    <w:rsid w:val="00F345D2"/>
    <w:rsid w:val="00F349F2"/>
    <w:rsid w:val="00F34A80"/>
    <w:rsid w:val="00F34EB4"/>
    <w:rsid w:val="00F35187"/>
    <w:rsid w:val="00F35286"/>
    <w:rsid w:val="00F35531"/>
    <w:rsid w:val="00F3565E"/>
    <w:rsid w:val="00F356B0"/>
    <w:rsid w:val="00F357C0"/>
    <w:rsid w:val="00F3585E"/>
    <w:rsid w:val="00F359D8"/>
    <w:rsid w:val="00F35B71"/>
    <w:rsid w:val="00F35C80"/>
    <w:rsid w:val="00F362BD"/>
    <w:rsid w:val="00F36706"/>
    <w:rsid w:val="00F3698D"/>
    <w:rsid w:val="00F36AB8"/>
    <w:rsid w:val="00F36CC6"/>
    <w:rsid w:val="00F37359"/>
    <w:rsid w:val="00F37398"/>
    <w:rsid w:val="00F375F5"/>
    <w:rsid w:val="00F37865"/>
    <w:rsid w:val="00F37ACD"/>
    <w:rsid w:val="00F37E1A"/>
    <w:rsid w:val="00F37FE4"/>
    <w:rsid w:val="00F40200"/>
    <w:rsid w:val="00F4043B"/>
    <w:rsid w:val="00F40863"/>
    <w:rsid w:val="00F40BCC"/>
    <w:rsid w:val="00F410CD"/>
    <w:rsid w:val="00F41300"/>
    <w:rsid w:val="00F41B9B"/>
    <w:rsid w:val="00F41F68"/>
    <w:rsid w:val="00F42084"/>
    <w:rsid w:val="00F421EA"/>
    <w:rsid w:val="00F42400"/>
    <w:rsid w:val="00F42701"/>
    <w:rsid w:val="00F428E3"/>
    <w:rsid w:val="00F429E4"/>
    <w:rsid w:val="00F42A69"/>
    <w:rsid w:val="00F42B3A"/>
    <w:rsid w:val="00F42B74"/>
    <w:rsid w:val="00F43139"/>
    <w:rsid w:val="00F433CB"/>
    <w:rsid w:val="00F433E4"/>
    <w:rsid w:val="00F433F1"/>
    <w:rsid w:val="00F43B8A"/>
    <w:rsid w:val="00F43CDB"/>
    <w:rsid w:val="00F44037"/>
    <w:rsid w:val="00F4411F"/>
    <w:rsid w:val="00F4412B"/>
    <w:rsid w:val="00F44180"/>
    <w:rsid w:val="00F44191"/>
    <w:rsid w:val="00F445E0"/>
    <w:rsid w:val="00F4477C"/>
    <w:rsid w:val="00F4494A"/>
    <w:rsid w:val="00F44CEF"/>
    <w:rsid w:val="00F44EF0"/>
    <w:rsid w:val="00F4527C"/>
    <w:rsid w:val="00F453FC"/>
    <w:rsid w:val="00F45CF0"/>
    <w:rsid w:val="00F45DFD"/>
    <w:rsid w:val="00F45E0E"/>
    <w:rsid w:val="00F46954"/>
    <w:rsid w:val="00F47157"/>
    <w:rsid w:val="00F47365"/>
    <w:rsid w:val="00F475EA"/>
    <w:rsid w:val="00F47ADD"/>
    <w:rsid w:val="00F50086"/>
    <w:rsid w:val="00F50E2A"/>
    <w:rsid w:val="00F50EA6"/>
    <w:rsid w:val="00F51006"/>
    <w:rsid w:val="00F51171"/>
    <w:rsid w:val="00F5157D"/>
    <w:rsid w:val="00F51B18"/>
    <w:rsid w:val="00F51B66"/>
    <w:rsid w:val="00F521A7"/>
    <w:rsid w:val="00F5232C"/>
    <w:rsid w:val="00F5240D"/>
    <w:rsid w:val="00F5242B"/>
    <w:rsid w:val="00F52603"/>
    <w:rsid w:val="00F529E3"/>
    <w:rsid w:val="00F52A0D"/>
    <w:rsid w:val="00F52DE2"/>
    <w:rsid w:val="00F52FE1"/>
    <w:rsid w:val="00F52FE4"/>
    <w:rsid w:val="00F530FD"/>
    <w:rsid w:val="00F53300"/>
    <w:rsid w:val="00F534AD"/>
    <w:rsid w:val="00F53638"/>
    <w:rsid w:val="00F53B0F"/>
    <w:rsid w:val="00F53D38"/>
    <w:rsid w:val="00F54596"/>
    <w:rsid w:val="00F5488E"/>
    <w:rsid w:val="00F54947"/>
    <w:rsid w:val="00F54B88"/>
    <w:rsid w:val="00F54BCC"/>
    <w:rsid w:val="00F54F66"/>
    <w:rsid w:val="00F55554"/>
    <w:rsid w:val="00F5556B"/>
    <w:rsid w:val="00F55AA3"/>
    <w:rsid w:val="00F55BB4"/>
    <w:rsid w:val="00F55E17"/>
    <w:rsid w:val="00F562E1"/>
    <w:rsid w:val="00F567B3"/>
    <w:rsid w:val="00F56A0A"/>
    <w:rsid w:val="00F56B90"/>
    <w:rsid w:val="00F56DFA"/>
    <w:rsid w:val="00F56F31"/>
    <w:rsid w:val="00F570B8"/>
    <w:rsid w:val="00F57122"/>
    <w:rsid w:val="00F57331"/>
    <w:rsid w:val="00F573F7"/>
    <w:rsid w:val="00F5781B"/>
    <w:rsid w:val="00F57840"/>
    <w:rsid w:val="00F57857"/>
    <w:rsid w:val="00F579E2"/>
    <w:rsid w:val="00F57B6C"/>
    <w:rsid w:val="00F57CB5"/>
    <w:rsid w:val="00F57FF2"/>
    <w:rsid w:val="00F602D1"/>
    <w:rsid w:val="00F6046E"/>
    <w:rsid w:val="00F605BE"/>
    <w:rsid w:val="00F60717"/>
    <w:rsid w:val="00F607C1"/>
    <w:rsid w:val="00F6097B"/>
    <w:rsid w:val="00F60E25"/>
    <w:rsid w:val="00F61199"/>
    <w:rsid w:val="00F614BD"/>
    <w:rsid w:val="00F6166E"/>
    <w:rsid w:val="00F61927"/>
    <w:rsid w:val="00F61A65"/>
    <w:rsid w:val="00F62150"/>
    <w:rsid w:val="00F622C1"/>
    <w:rsid w:val="00F62497"/>
    <w:rsid w:val="00F62F1E"/>
    <w:rsid w:val="00F6336D"/>
    <w:rsid w:val="00F634C6"/>
    <w:rsid w:val="00F63562"/>
    <w:rsid w:val="00F63982"/>
    <w:rsid w:val="00F63E24"/>
    <w:rsid w:val="00F63E3A"/>
    <w:rsid w:val="00F640BE"/>
    <w:rsid w:val="00F64A12"/>
    <w:rsid w:val="00F64C97"/>
    <w:rsid w:val="00F64CEE"/>
    <w:rsid w:val="00F64E82"/>
    <w:rsid w:val="00F64EE7"/>
    <w:rsid w:val="00F64F43"/>
    <w:rsid w:val="00F65A44"/>
    <w:rsid w:val="00F65DD6"/>
    <w:rsid w:val="00F65EAD"/>
    <w:rsid w:val="00F6601F"/>
    <w:rsid w:val="00F6607F"/>
    <w:rsid w:val="00F663DD"/>
    <w:rsid w:val="00F665C6"/>
    <w:rsid w:val="00F66881"/>
    <w:rsid w:val="00F66901"/>
    <w:rsid w:val="00F67688"/>
    <w:rsid w:val="00F67EDD"/>
    <w:rsid w:val="00F700BE"/>
    <w:rsid w:val="00F70148"/>
    <w:rsid w:val="00F70204"/>
    <w:rsid w:val="00F703D0"/>
    <w:rsid w:val="00F70E57"/>
    <w:rsid w:val="00F70F05"/>
    <w:rsid w:val="00F71141"/>
    <w:rsid w:val="00F71152"/>
    <w:rsid w:val="00F71684"/>
    <w:rsid w:val="00F71717"/>
    <w:rsid w:val="00F71731"/>
    <w:rsid w:val="00F717D0"/>
    <w:rsid w:val="00F719B6"/>
    <w:rsid w:val="00F71A07"/>
    <w:rsid w:val="00F71F68"/>
    <w:rsid w:val="00F720CC"/>
    <w:rsid w:val="00F721A0"/>
    <w:rsid w:val="00F72249"/>
    <w:rsid w:val="00F723AE"/>
    <w:rsid w:val="00F72684"/>
    <w:rsid w:val="00F72BBB"/>
    <w:rsid w:val="00F72C55"/>
    <w:rsid w:val="00F72C5B"/>
    <w:rsid w:val="00F72E13"/>
    <w:rsid w:val="00F730DC"/>
    <w:rsid w:val="00F7317E"/>
    <w:rsid w:val="00F7333A"/>
    <w:rsid w:val="00F73567"/>
    <w:rsid w:val="00F73575"/>
    <w:rsid w:val="00F7387E"/>
    <w:rsid w:val="00F73AEC"/>
    <w:rsid w:val="00F74047"/>
    <w:rsid w:val="00F742B7"/>
    <w:rsid w:val="00F74551"/>
    <w:rsid w:val="00F7455A"/>
    <w:rsid w:val="00F746EF"/>
    <w:rsid w:val="00F74979"/>
    <w:rsid w:val="00F74BDC"/>
    <w:rsid w:val="00F74D1C"/>
    <w:rsid w:val="00F74E15"/>
    <w:rsid w:val="00F74F38"/>
    <w:rsid w:val="00F74F72"/>
    <w:rsid w:val="00F7550B"/>
    <w:rsid w:val="00F756CD"/>
    <w:rsid w:val="00F75D0A"/>
    <w:rsid w:val="00F76124"/>
    <w:rsid w:val="00F76160"/>
    <w:rsid w:val="00F763B5"/>
    <w:rsid w:val="00F76502"/>
    <w:rsid w:val="00F766DD"/>
    <w:rsid w:val="00F7696D"/>
    <w:rsid w:val="00F76C30"/>
    <w:rsid w:val="00F76C98"/>
    <w:rsid w:val="00F76E1C"/>
    <w:rsid w:val="00F76ED4"/>
    <w:rsid w:val="00F771BF"/>
    <w:rsid w:val="00F77242"/>
    <w:rsid w:val="00F772F3"/>
    <w:rsid w:val="00F775DF"/>
    <w:rsid w:val="00F77772"/>
    <w:rsid w:val="00F80316"/>
    <w:rsid w:val="00F806B4"/>
    <w:rsid w:val="00F80C4F"/>
    <w:rsid w:val="00F80DDC"/>
    <w:rsid w:val="00F80E24"/>
    <w:rsid w:val="00F81195"/>
    <w:rsid w:val="00F81514"/>
    <w:rsid w:val="00F817BD"/>
    <w:rsid w:val="00F81B5A"/>
    <w:rsid w:val="00F81E14"/>
    <w:rsid w:val="00F82573"/>
    <w:rsid w:val="00F826B1"/>
    <w:rsid w:val="00F8328E"/>
    <w:rsid w:val="00F835CF"/>
    <w:rsid w:val="00F83749"/>
    <w:rsid w:val="00F83887"/>
    <w:rsid w:val="00F83DCE"/>
    <w:rsid w:val="00F83E06"/>
    <w:rsid w:val="00F83EA5"/>
    <w:rsid w:val="00F83F26"/>
    <w:rsid w:val="00F84549"/>
    <w:rsid w:val="00F845E1"/>
    <w:rsid w:val="00F847D4"/>
    <w:rsid w:val="00F84B7E"/>
    <w:rsid w:val="00F84C02"/>
    <w:rsid w:val="00F84D0A"/>
    <w:rsid w:val="00F85281"/>
    <w:rsid w:val="00F8562B"/>
    <w:rsid w:val="00F85700"/>
    <w:rsid w:val="00F85BC3"/>
    <w:rsid w:val="00F85D7B"/>
    <w:rsid w:val="00F85F38"/>
    <w:rsid w:val="00F85FD0"/>
    <w:rsid w:val="00F860CB"/>
    <w:rsid w:val="00F861D8"/>
    <w:rsid w:val="00F8630A"/>
    <w:rsid w:val="00F86695"/>
    <w:rsid w:val="00F867BB"/>
    <w:rsid w:val="00F86E1A"/>
    <w:rsid w:val="00F87038"/>
    <w:rsid w:val="00F870B1"/>
    <w:rsid w:val="00F8716E"/>
    <w:rsid w:val="00F8741A"/>
    <w:rsid w:val="00F87574"/>
    <w:rsid w:val="00F87606"/>
    <w:rsid w:val="00F8788D"/>
    <w:rsid w:val="00F87E6C"/>
    <w:rsid w:val="00F87F93"/>
    <w:rsid w:val="00F90225"/>
    <w:rsid w:val="00F90564"/>
    <w:rsid w:val="00F90777"/>
    <w:rsid w:val="00F907C5"/>
    <w:rsid w:val="00F90A78"/>
    <w:rsid w:val="00F90BA0"/>
    <w:rsid w:val="00F90C04"/>
    <w:rsid w:val="00F90C58"/>
    <w:rsid w:val="00F90CCD"/>
    <w:rsid w:val="00F90D82"/>
    <w:rsid w:val="00F90DD7"/>
    <w:rsid w:val="00F90DE8"/>
    <w:rsid w:val="00F916EE"/>
    <w:rsid w:val="00F91AA5"/>
    <w:rsid w:val="00F91FC1"/>
    <w:rsid w:val="00F921B3"/>
    <w:rsid w:val="00F9234D"/>
    <w:rsid w:val="00F923A1"/>
    <w:rsid w:val="00F92485"/>
    <w:rsid w:val="00F926D0"/>
    <w:rsid w:val="00F92B19"/>
    <w:rsid w:val="00F92EDA"/>
    <w:rsid w:val="00F93358"/>
    <w:rsid w:val="00F93367"/>
    <w:rsid w:val="00F93502"/>
    <w:rsid w:val="00F93521"/>
    <w:rsid w:val="00F936A8"/>
    <w:rsid w:val="00F939A0"/>
    <w:rsid w:val="00F93B55"/>
    <w:rsid w:val="00F93BDF"/>
    <w:rsid w:val="00F93BF0"/>
    <w:rsid w:val="00F940B6"/>
    <w:rsid w:val="00F94104"/>
    <w:rsid w:val="00F94149"/>
    <w:rsid w:val="00F94367"/>
    <w:rsid w:val="00F94712"/>
    <w:rsid w:val="00F94914"/>
    <w:rsid w:val="00F94BEE"/>
    <w:rsid w:val="00F94C7E"/>
    <w:rsid w:val="00F9541D"/>
    <w:rsid w:val="00F955E4"/>
    <w:rsid w:val="00F956B6"/>
    <w:rsid w:val="00F95914"/>
    <w:rsid w:val="00F9602C"/>
    <w:rsid w:val="00F9605C"/>
    <w:rsid w:val="00F9639C"/>
    <w:rsid w:val="00F96426"/>
    <w:rsid w:val="00F967C3"/>
    <w:rsid w:val="00F96972"/>
    <w:rsid w:val="00F96C89"/>
    <w:rsid w:val="00F96CA3"/>
    <w:rsid w:val="00F96DA4"/>
    <w:rsid w:val="00F96DEC"/>
    <w:rsid w:val="00F96F17"/>
    <w:rsid w:val="00F96FD8"/>
    <w:rsid w:val="00F973EA"/>
    <w:rsid w:val="00F9744B"/>
    <w:rsid w:val="00F97CD5"/>
    <w:rsid w:val="00F97E68"/>
    <w:rsid w:val="00FA01A0"/>
    <w:rsid w:val="00FA0257"/>
    <w:rsid w:val="00FA05F2"/>
    <w:rsid w:val="00FA070F"/>
    <w:rsid w:val="00FA0D7F"/>
    <w:rsid w:val="00FA1035"/>
    <w:rsid w:val="00FA10F9"/>
    <w:rsid w:val="00FA149A"/>
    <w:rsid w:val="00FA15BF"/>
    <w:rsid w:val="00FA1897"/>
    <w:rsid w:val="00FA193E"/>
    <w:rsid w:val="00FA19B1"/>
    <w:rsid w:val="00FA1FF3"/>
    <w:rsid w:val="00FA2148"/>
    <w:rsid w:val="00FA2278"/>
    <w:rsid w:val="00FA2562"/>
    <w:rsid w:val="00FA2716"/>
    <w:rsid w:val="00FA279A"/>
    <w:rsid w:val="00FA282D"/>
    <w:rsid w:val="00FA2DE6"/>
    <w:rsid w:val="00FA300B"/>
    <w:rsid w:val="00FA30EB"/>
    <w:rsid w:val="00FA3F1A"/>
    <w:rsid w:val="00FA435A"/>
    <w:rsid w:val="00FA45BE"/>
    <w:rsid w:val="00FA4A78"/>
    <w:rsid w:val="00FA4BFA"/>
    <w:rsid w:val="00FA4D03"/>
    <w:rsid w:val="00FA4E2D"/>
    <w:rsid w:val="00FA52C3"/>
    <w:rsid w:val="00FA5612"/>
    <w:rsid w:val="00FA57C9"/>
    <w:rsid w:val="00FA5810"/>
    <w:rsid w:val="00FA5944"/>
    <w:rsid w:val="00FA5AE8"/>
    <w:rsid w:val="00FA5EEE"/>
    <w:rsid w:val="00FA6459"/>
    <w:rsid w:val="00FA69B6"/>
    <w:rsid w:val="00FA6E5E"/>
    <w:rsid w:val="00FA6FC8"/>
    <w:rsid w:val="00FA728C"/>
    <w:rsid w:val="00FA79B6"/>
    <w:rsid w:val="00FB014D"/>
    <w:rsid w:val="00FB0449"/>
    <w:rsid w:val="00FB0755"/>
    <w:rsid w:val="00FB0828"/>
    <w:rsid w:val="00FB0956"/>
    <w:rsid w:val="00FB0CB0"/>
    <w:rsid w:val="00FB0E0E"/>
    <w:rsid w:val="00FB118D"/>
    <w:rsid w:val="00FB13E2"/>
    <w:rsid w:val="00FB1423"/>
    <w:rsid w:val="00FB193A"/>
    <w:rsid w:val="00FB1A66"/>
    <w:rsid w:val="00FB1AE3"/>
    <w:rsid w:val="00FB1E7D"/>
    <w:rsid w:val="00FB1F6A"/>
    <w:rsid w:val="00FB21BC"/>
    <w:rsid w:val="00FB21F5"/>
    <w:rsid w:val="00FB2206"/>
    <w:rsid w:val="00FB24B2"/>
    <w:rsid w:val="00FB24F2"/>
    <w:rsid w:val="00FB2547"/>
    <w:rsid w:val="00FB25BB"/>
    <w:rsid w:val="00FB2A28"/>
    <w:rsid w:val="00FB31F6"/>
    <w:rsid w:val="00FB3316"/>
    <w:rsid w:val="00FB34DA"/>
    <w:rsid w:val="00FB3809"/>
    <w:rsid w:val="00FB3E85"/>
    <w:rsid w:val="00FB4547"/>
    <w:rsid w:val="00FB45CD"/>
    <w:rsid w:val="00FB4687"/>
    <w:rsid w:val="00FB4BFB"/>
    <w:rsid w:val="00FB550D"/>
    <w:rsid w:val="00FB558F"/>
    <w:rsid w:val="00FB5905"/>
    <w:rsid w:val="00FB5EB1"/>
    <w:rsid w:val="00FB6023"/>
    <w:rsid w:val="00FB648B"/>
    <w:rsid w:val="00FB6750"/>
    <w:rsid w:val="00FB69D2"/>
    <w:rsid w:val="00FB6EA5"/>
    <w:rsid w:val="00FB7284"/>
    <w:rsid w:val="00FB761C"/>
    <w:rsid w:val="00FB7A29"/>
    <w:rsid w:val="00FB7AAF"/>
    <w:rsid w:val="00FB7B95"/>
    <w:rsid w:val="00FB7B96"/>
    <w:rsid w:val="00FC0475"/>
    <w:rsid w:val="00FC0568"/>
    <w:rsid w:val="00FC06E4"/>
    <w:rsid w:val="00FC0995"/>
    <w:rsid w:val="00FC1182"/>
    <w:rsid w:val="00FC12A5"/>
    <w:rsid w:val="00FC14F7"/>
    <w:rsid w:val="00FC1727"/>
    <w:rsid w:val="00FC181F"/>
    <w:rsid w:val="00FC1F96"/>
    <w:rsid w:val="00FC2438"/>
    <w:rsid w:val="00FC2699"/>
    <w:rsid w:val="00FC280F"/>
    <w:rsid w:val="00FC2A75"/>
    <w:rsid w:val="00FC2FB7"/>
    <w:rsid w:val="00FC3367"/>
    <w:rsid w:val="00FC3C55"/>
    <w:rsid w:val="00FC40EC"/>
    <w:rsid w:val="00FC4348"/>
    <w:rsid w:val="00FC44C7"/>
    <w:rsid w:val="00FC44EB"/>
    <w:rsid w:val="00FC4662"/>
    <w:rsid w:val="00FC4BD4"/>
    <w:rsid w:val="00FC4C44"/>
    <w:rsid w:val="00FC4F2C"/>
    <w:rsid w:val="00FC4FF7"/>
    <w:rsid w:val="00FC5088"/>
    <w:rsid w:val="00FC5372"/>
    <w:rsid w:val="00FC53DA"/>
    <w:rsid w:val="00FC576C"/>
    <w:rsid w:val="00FC5836"/>
    <w:rsid w:val="00FC5890"/>
    <w:rsid w:val="00FC5AEA"/>
    <w:rsid w:val="00FC5D13"/>
    <w:rsid w:val="00FC684B"/>
    <w:rsid w:val="00FC6B74"/>
    <w:rsid w:val="00FC6CC7"/>
    <w:rsid w:val="00FC7300"/>
    <w:rsid w:val="00FC783D"/>
    <w:rsid w:val="00FC7D01"/>
    <w:rsid w:val="00FC7D60"/>
    <w:rsid w:val="00FC7DF8"/>
    <w:rsid w:val="00FD0015"/>
    <w:rsid w:val="00FD0101"/>
    <w:rsid w:val="00FD0714"/>
    <w:rsid w:val="00FD0739"/>
    <w:rsid w:val="00FD0870"/>
    <w:rsid w:val="00FD0901"/>
    <w:rsid w:val="00FD0DB4"/>
    <w:rsid w:val="00FD0DE2"/>
    <w:rsid w:val="00FD0DE3"/>
    <w:rsid w:val="00FD0E2C"/>
    <w:rsid w:val="00FD0FE4"/>
    <w:rsid w:val="00FD1212"/>
    <w:rsid w:val="00FD1246"/>
    <w:rsid w:val="00FD1257"/>
    <w:rsid w:val="00FD1365"/>
    <w:rsid w:val="00FD13E6"/>
    <w:rsid w:val="00FD17DA"/>
    <w:rsid w:val="00FD1AA2"/>
    <w:rsid w:val="00FD1BF0"/>
    <w:rsid w:val="00FD1F9E"/>
    <w:rsid w:val="00FD1FB0"/>
    <w:rsid w:val="00FD20E0"/>
    <w:rsid w:val="00FD2875"/>
    <w:rsid w:val="00FD2A4F"/>
    <w:rsid w:val="00FD2A9F"/>
    <w:rsid w:val="00FD33AF"/>
    <w:rsid w:val="00FD33B4"/>
    <w:rsid w:val="00FD33CC"/>
    <w:rsid w:val="00FD3697"/>
    <w:rsid w:val="00FD391F"/>
    <w:rsid w:val="00FD3974"/>
    <w:rsid w:val="00FD3AEC"/>
    <w:rsid w:val="00FD3D2C"/>
    <w:rsid w:val="00FD3F11"/>
    <w:rsid w:val="00FD4110"/>
    <w:rsid w:val="00FD42D6"/>
    <w:rsid w:val="00FD436F"/>
    <w:rsid w:val="00FD45E4"/>
    <w:rsid w:val="00FD49A6"/>
    <w:rsid w:val="00FD4B33"/>
    <w:rsid w:val="00FD4D2E"/>
    <w:rsid w:val="00FD4F67"/>
    <w:rsid w:val="00FD576A"/>
    <w:rsid w:val="00FD5802"/>
    <w:rsid w:val="00FD596C"/>
    <w:rsid w:val="00FD5E56"/>
    <w:rsid w:val="00FD5FF0"/>
    <w:rsid w:val="00FD67EC"/>
    <w:rsid w:val="00FD6805"/>
    <w:rsid w:val="00FD6A39"/>
    <w:rsid w:val="00FD6F3B"/>
    <w:rsid w:val="00FD6F53"/>
    <w:rsid w:val="00FD7297"/>
    <w:rsid w:val="00FD72DC"/>
    <w:rsid w:val="00FD78A7"/>
    <w:rsid w:val="00FD79AC"/>
    <w:rsid w:val="00FD7AD3"/>
    <w:rsid w:val="00FE0071"/>
    <w:rsid w:val="00FE01B6"/>
    <w:rsid w:val="00FE02B0"/>
    <w:rsid w:val="00FE032B"/>
    <w:rsid w:val="00FE0422"/>
    <w:rsid w:val="00FE069C"/>
    <w:rsid w:val="00FE06FE"/>
    <w:rsid w:val="00FE08F0"/>
    <w:rsid w:val="00FE0B0D"/>
    <w:rsid w:val="00FE11DB"/>
    <w:rsid w:val="00FE14DA"/>
    <w:rsid w:val="00FE183F"/>
    <w:rsid w:val="00FE1941"/>
    <w:rsid w:val="00FE1954"/>
    <w:rsid w:val="00FE1D64"/>
    <w:rsid w:val="00FE1D70"/>
    <w:rsid w:val="00FE2100"/>
    <w:rsid w:val="00FE21DF"/>
    <w:rsid w:val="00FE25F7"/>
    <w:rsid w:val="00FE2728"/>
    <w:rsid w:val="00FE27F9"/>
    <w:rsid w:val="00FE2891"/>
    <w:rsid w:val="00FE2D29"/>
    <w:rsid w:val="00FE33D6"/>
    <w:rsid w:val="00FE376D"/>
    <w:rsid w:val="00FE4297"/>
    <w:rsid w:val="00FE4416"/>
    <w:rsid w:val="00FE47A3"/>
    <w:rsid w:val="00FE48AC"/>
    <w:rsid w:val="00FE48FD"/>
    <w:rsid w:val="00FE5591"/>
    <w:rsid w:val="00FE5850"/>
    <w:rsid w:val="00FE598F"/>
    <w:rsid w:val="00FE5EA1"/>
    <w:rsid w:val="00FE6693"/>
    <w:rsid w:val="00FE68B4"/>
    <w:rsid w:val="00FE69EF"/>
    <w:rsid w:val="00FE6BF5"/>
    <w:rsid w:val="00FE6EDA"/>
    <w:rsid w:val="00FE70DA"/>
    <w:rsid w:val="00FE7386"/>
    <w:rsid w:val="00FE78CE"/>
    <w:rsid w:val="00FE7920"/>
    <w:rsid w:val="00FE7A71"/>
    <w:rsid w:val="00FE7AEF"/>
    <w:rsid w:val="00FE7CB5"/>
    <w:rsid w:val="00FE7CD2"/>
    <w:rsid w:val="00FF01CA"/>
    <w:rsid w:val="00FF03FD"/>
    <w:rsid w:val="00FF04BA"/>
    <w:rsid w:val="00FF05C6"/>
    <w:rsid w:val="00FF0E05"/>
    <w:rsid w:val="00FF0E6C"/>
    <w:rsid w:val="00FF0EEB"/>
    <w:rsid w:val="00FF1976"/>
    <w:rsid w:val="00FF1DFC"/>
    <w:rsid w:val="00FF2402"/>
    <w:rsid w:val="00FF2565"/>
    <w:rsid w:val="00FF26B7"/>
    <w:rsid w:val="00FF29CA"/>
    <w:rsid w:val="00FF2CDD"/>
    <w:rsid w:val="00FF2E20"/>
    <w:rsid w:val="00FF2FFA"/>
    <w:rsid w:val="00FF34A1"/>
    <w:rsid w:val="00FF35F5"/>
    <w:rsid w:val="00FF3617"/>
    <w:rsid w:val="00FF3A2D"/>
    <w:rsid w:val="00FF3ADB"/>
    <w:rsid w:val="00FF3B14"/>
    <w:rsid w:val="00FF4308"/>
    <w:rsid w:val="00FF453B"/>
    <w:rsid w:val="00FF4A9C"/>
    <w:rsid w:val="00FF4AA5"/>
    <w:rsid w:val="00FF4BD9"/>
    <w:rsid w:val="00FF4C12"/>
    <w:rsid w:val="00FF53B8"/>
    <w:rsid w:val="00FF5622"/>
    <w:rsid w:val="00FF575C"/>
    <w:rsid w:val="00FF57BF"/>
    <w:rsid w:val="00FF5A57"/>
    <w:rsid w:val="00FF5CF4"/>
    <w:rsid w:val="00FF60F1"/>
    <w:rsid w:val="00FF62D0"/>
    <w:rsid w:val="00FF636A"/>
    <w:rsid w:val="00FF68FF"/>
    <w:rsid w:val="00FF6FFF"/>
    <w:rsid w:val="00FF7288"/>
    <w:rsid w:val="00FF7420"/>
    <w:rsid w:val="00FF7778"/>
    <w:rsid w:val="00FF7816"/>
    <w:rsid w:val="00FF7A80"/>
    <w:rsid w:val="00FF7AFD"/>
    <w:rsid w:val="00FF7BF2"/>
    <w:rsid w:val="00FF7E3C"/>
    <w:rsid w:val="00FF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5057"/>
    <o:shapelayout v:ext="edit">
      <o:idmap v:ext="edit" data="1"/>
    </o:shapelayout>
  </w:shapeDefaults>
  <w:decimalSymbol w:val=","/>
  <w:listSeparator w:val=";"/>
  <w14:docId w14:val="3A832F5F"/>
  <w15:chartTrackingRefBased/>
  <w15:docId w15:val="{398E5744-7628-4524-B878-AAE5B1ED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EF3"/>
    <w:pPr>
      <w:spacing w:after="200" w:line="276" w:lineRule="auto"/>
    </w:pPr>
    <w:rPr>
      <w:sz w:val="22"/>
      <w:szCs w:val="22"/>
      <w:lang w:eastAsia="en-US"/>
    </w:rPr>
  </w:style>
  <w:style w:type="paragraph" w:styleId="1">
    <w:name w:val="heading 1"/>
    <w:basedOn w:val="a"/>
    <w:next w:val="a"/>
    <w:link w:val="10"/>
    <w:uiPriority w:val="99"/>
    <w:qFormat/>
    <w:rsid w:val="002A5F0C"/>
    <w:pPr>
      <w:autoSpaceDE w:val="0"/>
      <w:autoSpaceDN w:val="0"/>
      <w:adjustRightInd w:val="0"/>
      <w:spacing w:before="108" w:after="108" w:line="240" w:lineRule="auto"/>
      <w:jc w:val="center"/>
      <w:outlineLvl w:val="0"/>
    </w:pPr>
    <w:rPr>
      <w:rFonts w:ascii="Arial"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5F0C"/>
    <w:rPr>
      <w:rFonts w:ascii="Arial" w:hAnsi="Arial" w:cs="Arial"/>
      <w:b/>
      <w:bCs/>
      <w:color w:val="26282F"/>
      <w:sz w:val="24"/>
      <w:szCs w:val="24"/>
    </w:rPr>
  </w:style>
  <w:style w:type="table" w:styleId="a3">
    <w:name w:val="Table Grid"/>
    <w:basedOn w:val="a1"/>
    <w:uiPriority w:val="99"/>
    <w:rsid w:val="00D03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14C6C"/>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locked/>
    <w:rsid w:val="00114C6C"/>
    <w:rPr>
      <w:rFonts w:ascii="Tahoma" w:hAnsi="Tahoma" w:cs="Tahoma"/>
      <w:sz w:val="16"/>
      <w:szCs w:val="16"/>
    </w:rPr>
  </w:style>
  <w:style w:type="paragraph" w:styleId="a6">
    <w:name w:val="List Paragraph"/>
    <w:basedOn w:val="a"/>
    <w:uiPriority w:val="34"/>
    <w:qFormat/>
    <w:rsid w:val="00E3086F"/>
    <w:pPr>
      <w:ind w:left="720"/>
      <w:contextualSpacing/>
    </w:pPr>
  </w:style>
  <w:style w:type="paragraph" w:styleId="a7">
    <w:name w:val="header"/>
    <w:basedOn w:val="a"/>
    <w:link w:val="a8"/>
    <w:uiPriority w:val="99"/>
    <w:rsid w:val="00604730"/>
    <w:pPr>
      <w:tabs>
        <w:tab w:val="center" w:pos="4677"/>
        <w:tab w:val="right" w:pos="9355"/>
      </w:tabs>
      <w:spacing w:after="0" w:line="240" w:lineRule="auto"/>
    </w:pPr>
    <w:rPr>
      <w:sz w:val="20"/>
      <w:szCs w:val="20"/>
      <w:lang w:val="x-none" w:eastAsia="x-none"/>
    </w:rPr>
  </w:style>
  <w:style w:type="character" w:customStyle="1" w:styleId="a8">
    <w:name w:val="Верхний колонтитул Знак"/>
    <w:link w:val="a7"/>
    <w:uiPriority w:val="99"/>
    <w:locked/>
    <w:rsid w:val="00604730"/>
    <w:rPr>
      <w:rFonts w:cs="Times New Roman"/>
    </w:rPr>
  </w:style>
  <w:style w:type="paragraph" w:styleId="a9">
    <w:name w:val="footer"/>
    <w:basedOn w:val="a"/>
    <w:link w:val="aa"/>
    <w:uiPriority w:val="99"/>
    <w:rsid w:val="00604730"/>
    <w:pPr>
      <w:tabs>
        <w:tab w:val="center" w:pos="4677"/>
        <w:tab w:val="right" w:pos="9355"/>
      </w:tabs>
      <w:spacing w:after="0" w:line="240" w:lineRule="auto"/>
    </w:pPr>
    <w:rPr>
      <w:sz w:val="20"/>
      <w:szCs w:val="20"/>
      <w:lang w:val="x-none" w:eastAsia="x-none"/>
    </w:rPr>
  </w:style>
  <w:style w:type="character" w:customStyle="1" w:styleId="aa">
    <w:name w:val="Нижний колонтитул Знак"/>
    <w:link w:val="a9"/>
    <w:uiPriority w:val="99"/>
    <w:locked/>
    <w:rsid w:val="00604730"/>
    <w:rPr>
      <w:rFonts w:cs="Times New Roman"/>
    </w:rPr>
  </w:style>
  <w:style w:type="paragraph" w:customStyle="1" w:styleId="ConsPlusNormal">
    <w:name w:val="ConsPlusNormal"/>
    <w:uiPriority w:val="99"/>
    <w:rsid w:val="003B45A6"/>
    <w:pPr>
      <w:widowControl w:val="0"/>
      <w:autoSpaceDE w:val="0"/>
      <w:autoSpaceDN w:val="0"/>
      <w:adjustRightInd w:val="0"/>
      <w:ind w:firstLine="720"/>
    </w:pPr>
    <w:rPr>
      <w:rFonts w:ascii="Arial" w:eastAsia="Times New Roman" w:hAnsi="Arial" w:cs="Arial"/>
    </w:rPr>
  </w:style>
  <w:style w:type="paragraph" w:customStyle="1" w:styleId="ConsTitle">
    <w:name w:val="ConsTitle"/>
    <w:rsid w:val="00515A6F"/>
    <w:pPr>
      <w:widowControl w:val="0"/>
      <w:autoSpaceDE w:val="0"/>
      <w:autoSpaceDN w:val="0"/>
      <w:adjustRightInd w:val="0"/>
      <w:ind w:right="19772"/>
    </w:pPr>
    <w:rPr>
      <w:rFonts w:ascii="Arial" w:eastAsia="Times New Roman" w:hAnsi="Arial" w:cs="Arial"/>
      <w:b/>
      <w:bCs/>
    </w:rPr>
  </w:style>
  <w:style w:type="paragraph" w:styleId="ab">
    <w:name w:val="footnote text"/>
    <w:aliases w:val="Знак, Знак,fn,Footnote Text Char,Знак2, Знак2,Текст сноски НИВ, Знак Знак Знак Знак,Текст сноски Знак Знак,Знак Знак Знак Знак,fn Знак Знак Знак,fn Знак Знак,Table_Footnote_last,Текст сноски Знак1 Знак,Footnote Text Char Знак Знак,З"/>
    <w:basedOn w:val="a"/>
    <w:link w:val="ac"/>
    <w:uiPriority w:val="99"/>
    <w:qFormat/>
    <w:rsid w:val="000809E4"/>
    <w:pPr>
      <w:spacing w:after="0" w:line="240" w:lineRule="auto"/>
    </w:pPr>
    <w:rPr>
      <w:rFonts w:ascii="Times New Roman" w:hAnsi="Times New Roman"/>
      <w:sz w:val="20"/>
      <w:szCs w:val="20"/>
      <w:lang w:val="x-none" w:eastAsia="x-none"/>
    </w:rPr>
  </w:style>
  <w:style w:type="character" w:customStyle="1" w:styleId="ac">
    <w:name w:val="Текст сноски Знак"/>
    <w:aliases w:val="Знак Знак, Знак Знак,fn Знак,Footnote Text Char Знак,Знак2 Знак, Знак2 Знак,Текст сноски НИВ Знак, Знак Знак Знак Знак Знак,Текст сноски Знак Знак Знак,Знак Знак Знак Знак Знак,fn Знак Знак Знак Знак,fn Знак Знак Знак1,З Знак"/>
    <w:link w:val="ab"/>
    <w:uiPriority w:val="99"/>
    <w:locked/>
    <w:rsid w:val="000809E4"/>
    <w:rPr>
      <w:rFonts w:ascii="Times New Roman" w:hAnsi="Times New Roman" w:cs="Times New Roman"/>
      <w:sz w:val="20"/>
      <w:szCs w:val="20"/>
    </w:rPr>
  </w:style>
  <w:style w:type="character" w:styleId="ad">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
    <w:uiPriority w:val="99"/>
    <w:qFormat/>
    <w:rsid w:val="000809E4"/>
    <w:rPr>
      <w:rFonts w:cs="Times New Roman"/>
      <w:vertAlign w:val="superscript"/>
    </w:rPr>
  </w:style>
  <w:style w:type="character" w:styleId="ae">
    <w:name w:val="Hyperlink"/>
    <w:uiPriority w:val="99"/>
    <w:rsid w:val="009B46FF"/>
    <w:rPr>
      <w:rFonts w:cs="Times New Roman"/>
      <w:color w:val="0000FF"/>
      <w:u w:val="single"/>
    </w:rPr>
  </w:style>
  <w:style w:type="paragraph" w:customStyle="1" w:styleId="Default">
    <w:name w:val="Default"/>
    <w:rsid w:val="007C239B"/>
    <w:pPr>
      <w:autoSpaceDE w:val="0"/>
      <w:autoSpaceDN w:val="0"/>
      <w:adjustRightInd w:val="0"/>
    </w:pPr>
    <w:rPr>
      <w:rFonts w:ascii="Times New Roman" w:hAnsi="Times New Roman"/>
      <w:color w:val="000000"/>
      <w:sz w:val="24"/>
      <w:szCs w:val="24"/>
    </w:rPr>
  </w:style>
  <w:style w:type="character" w:styleId="af">
    <w:name w:val="annotation reference"/>
    <w:uiPriority w:val="99"/>
    <w:semiHidden/>
    <w:unhideWhenUsed/>
    <w:rsid w:val="00DE3038"/>
    <w:rPr>
      <w:sz w:val="16"/>
      <w:szCs w:val="16"/>
    </w:rPr>
  </w:style>
  <w:style w:type="paragraph" w:styleId="af0">
    <w:name w:val="annotation text"/>
    <w:basedOn w:val="a"/>
    <w:link w:val="af1"/>
    <w:uiPriority w:val="99"/>
    <w:unhideWhenUsed/>
    <w:rsid w:val="00DE3038"/>
    <w:rPr>
      <w:sz w:val="20"/>
      <w:szCs w:val="20"/>
      <w:lang w:val="x-none"/>
    </w:rPr>
  </w:style>
  <w:style w:type="character" w:customStyle="1" w:styleId="af1">
    <w:name w:val="Текст примечания Знак"/>
    <w:link w:val="af0"/>
    <w:uiPriority w:val="99"/>
    <w:rsid w:val="00DE3038"/>
    <w:rPr>
      <w:lang w:eastAsia="en-US"/>
    </w:rPr>
  </w:style>
  <w:style w:type="paragraph" w:styleId="af2">
    <w:name w:val="annotation subject"/>
    <w:basedOn w:val="af0"/>
    <w:next w:val="af0"/>
    <w:link w:val="af3"/>
    <w:uiPriority w:val="99"/>
    <w:semiHidden/>
    <w:unhideWhenUsed/>
    <w:rsid w:val="00DE3038"/>
    <w:rPr>
      <w:b/>
      <w:bCs/>
    </w:rPr>
  </w:style>
  <w:style w:type="character" w:customStyle="1" w:styleId="af3">
    <w:name w:val="Тема примечания Знак"/>
    <w:link w:val="af2"/>
    <w:uiPriority w:val="99"/>
    <w:semiHidden/>
    <w:rsid w:val="00DE3038"/>
    <w:rPr>
      <w:b/>
      <w:bCs/>
      <w:lang w:eastAsia="en-US"/>
    </w:rPr>
  </w:style>
  <w:style w:type="paragraph" w:styleId="af4">
    <w:name w:val="Revision"/>
    <w:hidden/>
    <w:uiPriority w:val="99"/>
    <w:semiHidden/>
    <w:rsid w:val="00DE3038"/>
    <w:rPr>
      <w:sz w:val="22"/>
      <w:szCs w:val="22"/>
      <w:lang w:eastAsia="en-US"/>
    </w:rPr>
  </w:style>
  <w:style w:type="character" w:styleId="af5">
    <w:name w:val="Emphasis"/>
    <w:qFormat/>
    <w:locked/>
    <w:rsid w:val="00AD677A"/>
    <w:rPr>
      <w:i/>
      <w:iCs/>
    </w:rPr>
  </w:style>
  <w:style w:type="character" w:customStyle="1" w:styleId="11">
    <w:name w:val="Основной текст Знак1"/>
    <w:link w:val="af6"/>
    <w:uiPriority w:val="99"/>
    <w:locked/>
    <w:rsid w:val="00F122A2"/>
    <w:rPr>
      <w:rFonts w:ascii="Times New Roman" w:hAnsi="Times New Roman"/>
      <w:shd w:val="clear" w:color="auto" w:fill="FFFFFF"/>
    </w:rPr>
  </w:style>
  <w:style w:type="paragraph" w:styleId="af6">
    <w:name w:val="Body Text"/>
    <w:basedOn w:val="a"/>
    <w:link w:val="11"/>
    <w:uiPriority w:val="99"/>
    <w:rsid w:val="00F122A2"/>
    <w:pPr>
      <w:widowControl w:val="0"/>
      <w:shd w:val="clear" w:color="auto" w:fill="FFFFFF"/>
      <w:spacing w:after="0" w:line="278" w:lineRule="exact"/>
    </w:pPr>
    <w:rPr>
      <w:rFonts w:ascii="Times New Roman" w:hAnsi="Times New Roman"/>
      <w:sz w:val="20"/>
      <w:szCs w:val="20"/>
      <w:lang w:val="x-none" w:eastAsia="x-none"/>
    </w:rPr>
  </w:style>
  <w:style w:type="character" w:customStyle="1" w:styleId="af7">
    <w:name w:val="Основной текст Знак"/>
    <w:uiPriority w:val="99"/>
    <w:semiHidden/>
    <w:rsid w:val="00F122A2"/>
    <w:rPr>
      <w:sz w:val="22"/>
      <w:szCs w:val="22"/>
      <w:lang w:eastAsia="en-US"/>
    </w:rPr>
  </w:style>
  <w:style w:type="paragraph" w:styleId="3">
    <w:name w:val="Body Text Indent 3"/>
    <w:basedOn w:val="a"/>
    <w:link w:val="30"/>
    <w:uiPriority w:val="99"/>
    <w:unhideWhenUsed/>
    <w:rsid w:val="008D6420"/>
    <w:pPr>
      <w:spacing w:after="120"/>
      <w:ind w:left="283"/>
    </w:pPr>
    <w:rPr>
      <w:sz w:val="16"/>
      <w:szCs w:val="16"/>
      <w:lang w:val="x-none"/>
    </w:rPr>
  </w:style>
  <w:style w:type="character" w:customStyle="1" w:styleId="30">
    <w:name w:val="Основной текст с отступом 3 Знак"/>
    <w:link w:val="3"/>
    <w:uiPriority w:val="99"/>
    <w:rsid w:val="008D6420"/>
    <w:rPr>
      <w:sz w:val="16"/>
      <w:szCs w:val="16"/>
      <w:lang w:eastAsia="en-US"/>
    </w:rPr>
  </w:style>
  <w:style w:type="paragraph" w:customStyle="1" w:styleId="91">
    <w:name w:val="Заголовок 91"/>
    <w:link w:val="Heading9Char"/>
    <w:uiPriority w:val="9"/>
    <w:unhideWhenUsed/>
    <w:qFormat/>
    <w:rsid w:val="0027439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
    <w:uiPriority w:val="9"/>
    <w:rsid w:val="00274391"/>
    <w:rPr>
      <w:rFonts w:ascii="Arial" w:eastAsia="Arial" w:hAnsi="Arial" w:cs="Arial"/>
      <w:i/>
      <w:iCs/>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7393">
      <w:bodyDiv w:val="1"/>
      <w:marLeft w:val="0"/>
      <w:marRight w:val="0"/>
      <w:marTop w:val="0"/>
      <w:marBottom w:val="0"/>
      <w:divBdr>
        <w:top w:val="none" w:sz="0" w:space="0" w:color="auto"/>
        <w:left w:val="none" w:sz="0" w:space="0" w:color="auto"/>
        <w:bottom w:val="none" w:sz="0" w:space="0" w:color="auto"/>
        <w:right w:val="none" w:sz="0" w:space="0" w:color="auto"/>
      </w:divBdr>
    </w:div>
    <w:div w:id="381293217">
      <w:bodyDiv w:val="1"/>
      <w:marLeft w:val="0"/>
      <w:marRight w:val="0"/>
      <w:marTop w:val="0"/>
      <w:marBottom w:val="0"/>
      <w:divBdr>
        <w:top w:val="none" w:sz="0" w:space="0" w:color="auto"/>
        <w:left w:val="none" w:sz="0" w:space="0" w:color="auto"/>
        <w:bottom w:val="none" w:sz="0" w:space="0" w:color="auto"/>
        <w:right w:val="none" w:sz="0" w:space="0" w:color="auto"/>
      </w:divBdr>
    </w:div>
    <w:div w:id="506792039">
      <w:bodyDiv w:val="1"/>
      <w:marLeft w:val="0"/>
      <w:marRight w:val="0"/>
      <w:marTop w:val="0"/>
      <w:marBottom w:val="0"/>
      <w:divBdr>
        <w:top w:val="none" w:sz="0" w:space="0" w:color="auto"/>
        <w:left w:val="none" w:sz="0" w:space="0" w:color="auto"/>
        <w:bottom w:val="none" w:sz="0" w:space="0" w:color="auto"/>
        <w:right w:val="none" w:sz="0" w:space="0" w:color="auto"/>
      </w:divBdr>
    </w:div>
    <w:div w:id="601492054">
      <w:bodyDiv w:val="1"/>
      <w:marLeft w:val="0"/>
      <w:marRight w:val="0"/>
      <w:marTop w:val="0"/>
      <w:marBottom w:val="0"/>
      <w:divBdr>
        <w:top w:val="none" w:sz="0" w:space="0" w:color="auto"/>
        <w:left w:val="none" w:sz="0" w:space="0" w:color="auto"/>
        <w:bottom w:val="none" w:sz="0" w:space="0" w:color="auto"/>
        <w:right w:val="none" w:sz="0" w:space="0" w:color="auto"/>
      </w:divBdr>
    </w:div>
    <w:div w:id="697850676">
      <w:bodyDiv w:val="1"/>
      <w:marLeft w:val="0"/>
      <w:marRight w:val="0"/>
      <w:marTop w:val="0"/>
      <w:marBottom w:val="0"/>
      <w:divBdr>
        <w:top w:val="none" w:sz="0" w:space="0" w:color="auto"/>
        <w:left w:val="none" w:sz="0" w:space="0" w:color="auto"/>
        <w:bottom w:val="none" w:sz="0" w:space="0" w:color="auto"/>
        <w:right w:val="none" w:sz="0" w:space="0" w:color="auto"/>
      </w:divBdr>
    </w:div>
    <w:div w:id="734353265">
      <w:bodyDiv w:val="1"/>
      <w:marLeft w:val="0"/>
      <w:marRight w:val="0"/>
      <w:marTop w:val="0"/>
      <w:marBottom w:val="0"/>
      <w:divBdr>
        <w:top w:val="none" w:sz="0" w:space="0" w:color="auto"/>
        <w:left w:val="none" w:sz="0" w:space="0" w:color="auto"/>
        <w:bottom w:val="none" w:sz="0" w:space="0" w:color="auto"/>
        <w:right w:val="none" w:sz="0" w:space="0" w:color="auto"/>
      </w:divBdr>
    </w:div>
    <w:div w:id="738986059">
      <w:bodyDiv w:val="1"/>
      <w:marLeft w:val="0"/>
      <w:marRight w:val="0"/>
      <w:marTop w:val="0"/>
      <w:marBottom w:val="0"/>
      <w:divBdr>
        <w:top w:val="none" w:sz="0" w:space="0" w:color="auto"/>
        <w:left w:val="none" w:sz="0" w:space="0" w:color="auto"/>
        <w:bottom w:val="none" w:sz="0" w:space="0" w:color="auto"/>
        <w:right w:val="none" w:sz="0" w:space="0" w:color="auto"/>
      </w:divBdr>
    </w:div>
    <w:div w:id="998538148">
      <w:bodyDiv w:val="1"/>
      <w:marLeft w:val="0"/>
      <w:marRight w:val="0"/>
      <w:marTop w:val="0"/>
      <w:marBottom w:val="0"/>
      <w:divBdr>
        <w:top w:val="none" w:sz="0" w:space="0" w:color="auto"/>
        <w:left w:val="none" w:sz="0" w:space="0" w:color="auto"/>
        <w:bottom w:val="none" w:sz="0" w:space="0" w:color="auto"/>
        <w:right w:val="none" w:sz="0" w:space="0" w:color="auto"/>
      </w:divBdr>
    </w:div>
    <w:div w:id="1226406617">
      <w:bodyDiv w:val="1"/>
      <w:marLeft w:val="0"/>
      <w:marRight w:val="0"/>
      <w:marTop w:val="0"/>
      <w:marBottom w:val="0"/>
      <w:divBdr>
        <w:top w:val="none" w:sz="0" w:space="0" w:color="auto"/>
        <w:left w:val="none" w:sz="0" w:space="0" w:color="auto"/>
        <w:bottom w:val="none" w:sz="0" w:space="0" w:color="auto"/>
        <w:right w:val="none" w:sz="0" w:space="0" w:color="auto"/>
      </w:divBdr>
    </w:div>
    <w:div w:id="1474634925">
      <w:bodyDiv w:val="1"/>
      <w:marLeft w:val="0"/>
      <w:marRight w:val="0"/>
      <w:marTop w:val="0"/>
      <w:marBottom w:val="0"/>
      <w:divBdr>
        <w:top w:val="none" w:sz="0" w:space="0" w:color="auto"/>
        <w:left w:val="none" w:sz="0" w:space="0" w:color="auto"/>
        <w:bottom w:val="none" w:sz="0" w:space="0" w:color="auto"/>
        <w:right w:val="none" w:sz="0" w:space="0" w:color="auto"/>
      </w:divBdr>
    </w:div>
    <w:div w:id="1550457263">
      <w:bodyDiv w:val="1"/>
      <w:marLeft w:val="0"/>
      <w:marRight w:val="0"/>
      <w:marTop w:val="0"/>
      <w:marBottom w:val="0"/>
      <w:divBdr>
        <w:top w:val="none" w:sz="0" w:space="0" w:color="auto"/>
        <w:left w:val="none" w:sz="0" w:space="0" w:color="auto"/>
        <w:bottom w:val="none" w:sz="0" w:space="0" w:color="auto"/>
        <w:right w:val="none" w:sz="0" w:space="0" w:color="auto"/>
      </w:divBdr>
    </w:div>
    <w:div w:id="1672874337">
      <w:bodyDiv w:val="1"/>
      <w:marLeft w:val="0"/>
      <w:marRight w:val="0"/>
      <w:marTop w:val="0"/>
      <w:marBottom w:val="0"/>
      <w:divBdr>
        <w:top w:val="none" w:sz="0" w:space="0" w:color="auto"/>
        <w:left w:val="none" w:sz="0" w:space="0" w:color="auto"/>
        <w:bottom w:val="none" w:sz="0" w:space="0" w:color="auto"/>
        <w:right w:val="none" w:sz="0" w:space="0" w:color="auto"/>
      </w:divBdr>
    </w:div>
    <w:div w:id="1776166880">
      <w:bodyDiv w:val="1"/>
      <w:marLeft w:val="0"/>
      <w:marRight w:val="0"/>
      <w:marTop w:val="0"/>
      <w:marBottom w:val="0"/>
      <w:divBdr>
        <w:top w:val="none" w:sz="0" w:space="0" w:color="auto"/>
        <w:left w:val="none" w:sz="0" w:space="0" w:color="auto"/>
        <w:bottom w:val="none" w:sz="0" w:space="0" w:color="auto"/>
        <w:right w:val="none" w:sz="0" w:space="0" w:color="auto"/>
      </w:divBdr>
    </w:div>
    <w:div w:id="1790586546">
      <w:bodyDiv w:val="1"/>
      <w:marLeft w:val="0"/>
      <w:marRight w:val="0"/>
      <w:marTop w:val="0"/>
      <w:marBottom w:val="0"/>
      <w:divBdr>
        <w:top w:val="none" w:sz="0" w:space="0" w:color="auto"/>
        <w:left w:val="none" w:sz="0" w:space="0" w:color="auto"/>
        <w:bottom w:val="none" w:sz="0" w:space="0" w:color="auto"/>
        <w:right w:val="none" w:sz="0" w:space="0" w:color="auto"/>
      </w:divBdr>
    </w:div>
    <w:div w:id="1887837399">
      <w:bodyDiv w:val="1"/>
      <w:marLeft w:val="0"/>
      <w:marRight w:val="0"/>
      <w:marTop w:val="0"/>
      <w:marBottom w:val="0"/>
      <w:divBdr>
        <w:top w:val="none" w:sz="0" w:space="0" w:color="auto"/>
        <w:left w:val="none" w:sz="0" w:space="0" w:color="auto"/>
        <w:bottom w:val="none" w:sz="0" w:space="0" w:color="auto"/>
        <w:right w:val="none" w:sz="0" w:space="0" w:color="auto"/>
      </w:divBdr>
    </w:div>
    <w:div w:id="1900242452">
      <w:bodyDiv w:val="1"/>
      <w:marLeft w:val="0"/>
      <w:marRight w:val="0"/>
      <w:marTop w:val="0"/>
      <w:marBottom w:val="0"/>
      <w:divBdr>
        <w:top w:val="none" w:sz="0" w:space="0" w:color="auto"/>
        <w:left w:val="none" w:sz="0" w:space="0" w:color="auto"/>
        <w:bottom w:val="none" w:sz="0" w:space="0" w:color="auto"/>
        <w:right w:val="none" w:sz="0" w:space="0" w:color="auto"/>
      </w:divBdr>
    </w:div>
    <w:div w:id="1929650277">
      <w:bodyDiv w:val="1"/>
      <w:marLeft w:val="0"/>
      <w:marRight w:val="0"/>
      <w:marTop w:val="0"/>
      <w:marBottom w:val="0"/>
      <w:divBdr>
        <w:top w:val="none" w:sz="0" w:space="0" w:color="auto"/>
        <w:left w:val="none" w:sz="0" w:space="0" w:color="auto"/>
        <w:bottom w:val="none" w:sz="0" w:space="0" w:color="auto"/>
        <w:right w:val="none" w:sz="0" w:space="0" w:color="auto"/>
      </w:divBdr>
    </w:div>
    <w:div w:id="1961109042">
      <w:bodyDiv w:val="1"/>
      <w:marLeft w:val="0"/>
      <w:marRight w:val="0"/>
      <w:marTop w:val="0"/>
      <w:marBottom w:val="0"/>
      <w:divBdr>
        <w:top w:val="none" w:sz="0" w:space="0" w:color="auto"/>
        <w:left w:val="none" w:sz="0" w:space="0" w:color="auto"/>
        <w:bottom w:val="none" w:sz="0" w:space="0" w:color="auto"/>
        <w:right w:val="none" w:sz="0" w:space="0" w:color="auto"/>
      </w:divBdr>
    </w:div>
    <w:div w:id="2093505989">
      <w:marLeft w:val="0"/>
      <w:marRight w:val="0"/>
      <w:marTop w:val="0"/>
      <w:marBottom w:val="0"/>
      <w:divBdr>
        <w:top w:val="none" w:sz="0" w:space="0" w:color="auto"/>
        <w:left w:val="none" w:sz="0" w:space="0" w:color="auto"/>
        <w:bottom w:val="none" w:sz="0" w:space="0" w:color="auto"/>
        <w:right w:val="none" w:sz="0" w:space="0" w:color="auto"/>
      </w:divBdr>
    </w:div>
    <w:div w:id="2093505990">
      <w:marLeft w:val="0"/>
      <w:marRight w:val="0"/>
      <w:marTop w:val="0"/>
      <w:marBottom w:val="0"/>
      <w:divBdr>
        <w:top w:val="none" w:sz="0" w:space="0" w:color="auto"/>
        <w:left w:val="none" w:sz="0" w:space="0" w:color="auto"/>
        <w:bottom w:val="none" w:sz="0" w:space="0" w:color="auto"/>
        <w:right w:val="none" w:sz="0" w:space="0" w:color="auto"/>
      </w:divBdr>
    </w:div>
    <w:div w:id="2093505991">
      <w:marLeft w:val="0"/>
      <w:marRight w:val="0"/>
      <w:marTop w:val="0"/>
      <w:marBottom w:val="0"/>
      <w:divBdr>
        <w:top w:val="none" w:sz="0" w:space="0" w:color="auto"/>
        <w:left w:val="none" w:sz="0" w:space="0" w:color="auto"/>
        <w:bottom w:val="none" w:sz="0" w:space="0" w:color="auto"/>
        <w:right w:val="none" w:sz="0" w:space="0" w:color="auto"/>
      </w:divBdr>
    </w:div>
    <w:div w:id="2093505992">
      <w:marLeft w:val="0"/>
      <w:marRight w:val="0"/>
      <w:marTop w:val="0"/>
      <w:marBottom w:val="0"/>
      <w:divBdr>
        <w:top w:val="none" w:sz="0" w:space="0" w:color="auto"/>
        <w:left w:val="none" w:sz="0" w:space="0" w:color="auto"/>
        <w:bottom w:val="none" w:sz="0" w:space="0" w:color="auto"/>
        <w:right w:val="none" w:sz="0" w:space="0" w:color="auto"/>
      </w:divBdr>
    </w:div>
    <w:div w:id="2093505993">
      <w:marLeft w:val="0"/>
      <w:marRight w:val="0"/>
      <w:marTop w:val="0"/>
      <w:marBottom w:val="0"/>
      <w:divBdr>
        <w:top w:val="none" w:sz="0" w:space="0" w:color="auto"/>
        <w:left w:val="none" w:sz="0" w:space="0" w:color="auto"/>
        <w:bottom w:val="none" w:sz="0" w:space="0" w:color="auto"/>
        <w:right w:val="none" w:sz="0" w:space="0" w:color="auto"/>
      </w:divBdr>
    </w:div>
    <w:div w:id="2093505994">
      <w:marLeft w:val="0"/>
      <w:marRight w:val="0"/>
      <w:marTop w:val="0"/>
      <w:marBottom w:val="0"/>
      <w:divBdr>
        <w:top w:val="none" w:sz="0" w:space="0" w:color="auto"/>
        <w:left w:val="none" w:sz="0" w:space="0" w:color="auto"/>
        <w:bottom w:val="none" w:sz="0" w:space="0" w:color="auto"/>
        <w:right w:val="none" w:sz="0" w:space="0" w:color="auto"/>
      </w:divBdr>
    </w:div>
    <w:div w:id="2093505995">
      <w:marLeft w:val="0"/>
      <w:marRight w:val="0"/>
      <w:marTop w:val="0"/>
      <w:marBottom w:val="0"/>
      <w:divBdr>
        <w:top w:val="none" w:sz="0" w:space="0" w:color="auto"/>
        <w:left w:val="none" w:sz="0" w:space="0" w:color="auto"/>
        <w:bottom w:val="none" w:sz="0" w:space="0" w:color="auto"/>
        <w:right w:val="none" w:sz="0" w:space="0" w:color="auto"/>
      </w:divBdr>
    </w:div>
    <w:div w:id="2093505996">
      <w:marLeft w:val="0"/>
      <w:marRight w:val="0"/>
      <w:marTop w:val="0"/>
      <w:marBottom w:val="0"/>
      <w:divBdr>
        <w:top w:val="none" w:sz="0" w:space="0" w:color="auto"/>
        <w:left w:val="none" w:sz="0" w:space="0" w:color="auto"/>
        <w:bottom w:val="none" w:sz="0" w:space="0" w:color="auto"/>
        <w:right w:val="none" w:sz="0" w:space="0" w:color="auto"/>
      </w:divBdr>
    </w:div>
    <w:div w:id="2093505997">
      <w:marLeft w:val="0"/>
      <w:marRight w:val="0"/>
      <w:marTop w:val="0"/>
      <w:marBottom w:val="0"/>
      <w:divBdr>
        <w:top w:val="none" w:sz="0" w:space="0" w:color="auto"/>
        <w:left w:val="none" w:sz="0" w:space="0" w:color="auto"/>
        <w:bottom w:val="none" w:sz="0" w:space="0" w:color="auto"/>
        <w:right w:val="none" w:sz="0" w:space="0" w:color="auto"/>
      </w:divBdr>
    </w:div>
    <w:div w:id="2093505998">
      <w:marLeft w:val="0"/>
      <w:marRight w:val="0"/>
      <w:marTop w:val="0"/>
      <w:marBottom w:val="0"/>
      <w:divBdr>
        <w:top w:val="none" w:sz="0" w:space="0" w:color="auto"/>
        <w:left w:val="none" w:sz="0" w:space="0" w:color="auto"/>
        <w:bottom w:val="none" w:sz="0" w:space="0" w:color="auto"/>
        <w:right w:val="none" w:sz="0" w:space="0" w:color="auto"/>
      </w:divBdr>
    </w:div>
    <w:div w:id="2093505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consultantplus://offline/ref=15AF3BA2654C51DECE3D719030303E372DCAD0EC708A1FB8391BB61B4Eh8R6I" TargetMode="External"/><Relationship Id="rId3" Type="http://schemas.openxmlformats.org/officeDocument/2006/relationships/customXml" Target="../customXml/item3.xml"/><Relationship Id="rId21" Type="http://schemas.openxmlformats.org/officeDocument/2006/relationships/hyperlink" Target="consultantplus://offline/ref=36DE87F8397150EF60EDE4D355B521AF2A6EFAF8F810716BDABAC8BBEB431BEB6510F6C20220F08C35FA9B8210130282ED864D6AF54CE25Dl8N0J"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0BE815960CF1E841740C8346A53BB1D208181CBC3D4DC35714FC42A5C11AE8FE10C703EBB54A4186E56CBCACF43017CAF2E0A15172335D3258J6N" TargetMode="External"/><Relationship Id="rId2" Type="http://schemas.openxmlformats.org/officeDocument/2006/relationships/customXml" Target="../customXml/item2.xml"/><Relationship Id="rId16" Type="http://schemas.openxmlformats.org/officeDocument/2006/relationships/hyperlink" Target="consultantplus://offline/ref=17BA35962AE0822EE75BD70035F29922F6BC415BC066E4622139EB574A80E93B5A04361568ZDADN" TargetMode="External"/><Relationship Id="rId20" Type="http://schemas.openxmlformats.org/officeDocument/2006/relationships/hyperlink" Target="consultantplus://offline/ref=B5E8411DDCFD0945EDD7E89256A6FF9E8510786200BB1005B99DF0086EFBDC30E99EE1A8E9437BE2DA1FC1D06C62210DF09B3A77106B406FjDl2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728EF677774E84B639076035FA074EE849E5375B92B993192442198873513672060670795BE7CE4Ac0D5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consultantplus://offline/ref=434EE5ACA9E74743D45890AEC988E78A0078DB8A43F2F5E1DB77BDFC2ETDT5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45093F64B45DE878223374F8A9F3F9225924DFCDFCD51FBA0328B4FE4E52DE24D120F6D6B8B7E7C41E705CDB72A4C81DCFDB846E34E671F9PAh2J" TargetMode="External"/><Relationship Id="rId22" Type="http://schemas.openxmlformats.org/officeDocument/2006/relationships/hyperlink" Target="consultantplus://offline/ref=62F415CA3D73A5E70CF2232DEFC752E1D70A43D8A0A5338F52B6F63519AA6DDEB9F628AD81FE3793O8g3J"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A65EDF94BD4B9D6AF07676B28ECF53D2DAA4D3FC730B2454023AF3DE5BA6B7A3D0CDDB05D457CE2u26DM" TargetMode="External"/><Relationship Id="rId7" Type="http://schemas.openxmlformats.org/officeDocument/2006/relationships/hyperlink" Target="consultantplus://offline/ref=DA378C115A607525015EB3784B8A154064D083FF3FB3787F4BE562D3C3EE95A0704F28BB3C30065BXDLDI" TargetMode="External"/><Relationship Id="rId2" Type="http://schemas.openxmlformats.org/officeDocument/2006/relationships/hyperlink" Target="consultantplus://offline/ref=FA36226D4B4B8B42ACF1DC9924D01B207FB4046E45D2F7D6DE031EAF26E37CF8C86B48166C77375C9Db553M" TargetMode="External"/><Relationship Id="rId1" Type="http://schemas.openxmlformats.org/officeDocument/2006/relationships/hyperlink" Target="consultantplus://offline/ref=FA36226D4B4B8B42ACF1DC9924D01B207FB4046E45D2F7D6DE031EAF26E37CF8C86B48166C77375C9Db553M" TargetMode="External"/><Relationship Id="rId6" Type="http://schemas.openxmlformats.org/officeDocument/2006/relationships/hyperlink" Target="consultantplus://offline/ref=26820C1AA13DE8BC93BCB8888448E0CB6DB736154B96EA86F9E151A51F671B4906F031A8DE48521240C5FE3E6952FBE4F8787E9438BF2665kA7EM" TargetMode="External"/><Relationship Id="rId5" Type="http://schemas.openxmlformats.org/officeDocument/2006/relationships/hyperlink" Target="consultantplus://offline/ref=26820C1AA13DE8BC93BCB8888448E0CB6DB736154B96EA86F9E151A51F671B4906F031A8DE48521240C5FE3E6952FBE4F8787E9438BF2665kA7EM" TargetMode="External"/><Relationship Id="rId4" Type="http://schemas.openxmlformats.org/officeDocument/2006/relationships/hyperlink" Target="consultantplus://offline/ref=B5E8411DDCFD0945EDD7E89256A6FF9E8219706206B81005B99DF0086EFBDC30FB9EB9A4E84161E4DA0A97812Aj3l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FullName"><![CDATA[<div>Классификатор нарушений, выявляемых в ходе внешнего государственного аудита (контроля) (<strong><em><font color="#800080">одобрен Советом контрольно-счетных органов при Счетной палате Российской Федерации 17 декабря </font></em><font color="#800080">2014 г., протокол № 2-СКСО) (в редакции от 22 декабря 2015 г.)</font></strong></div>]]></LongProp>
</LongProperties>
</file>

<file path=customXml/item3.xml><?xml version="1.0" encoding="utf-8"?>
<ct:contentTypeSchema xmlns:ct="http://schemas.microsoft.com/office/2006/metadata/contentType" xmlns:ma="http://schemas.microsoft.com/office/2006/metadata/properties/metaAttributes" ct:_="" ma:_="" ma:contentTypeName="Документ с атрибутами" ma:contentTypeID="0x0101001CCE6BEE340741958E57C96A5CC68E3700B8627C94B2061B49A05B69339A89A56B" ma:contentTypeVersion="6" ma:contentTypeDescription="Документ с атрибутами" ma:contentTypeScope="" ma:versionID="4a44a2d456983a85042f469ae668530e">
  <xsd:schema xmlns:xsd="http://www.w3.org/2001/XMLSchema" xmlns:xs="http://www.w3.org/2001/XMLSchema" xmlns:p="http://schemas.microsoft.com/office/2006/metadata/properties" xmlns:ns2="BD5D7F97-43DC-4B9B-BA58-7AFF08FDADA5" xmlns:ns3="c36334b5-d259-44e6-bd9b-b4f02e616251" targetNamespace="http://schemas.microsoft.com/office/2006/metadata/properties" ma:root="true" ma:fieldsID="d3b9f0f214de3118897d7fd8a59d38d2" ns2:_="" ns3:_="">
    <xsd:import namespace="BD5D7F97-43DC-4B9B-BA58-7AFF08FDADA5"/>
    <xsd:import namespace="c36334b5-d259-44e6-bd9b-b4f02e616251"/>
    <xsd:element name="properties">
      <xsd:complexType>
        <xsd:sequence>
          <xsd:element name="documentManagement">
            <xsd:complexType>
              <xsd:all>
                <xsd:element ref="ns2:FullName" minOccurs="0"/>
                <xsd:element ref="ns2:PublishDate" minOccurs="0"/>
                <xsd:element ref="ns2:AproveDate" minOccurs="0"/>
                <xsd:element ref="ns2:StatusExt"/>
                <xsd:element ref="ns2:Position"/>
                <xsd:element ref="ns2:DoPublic"/>
                <xsd:element ref="ns2:PositionInView"/>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7F97-43DC-4B9B-BA58-7AFF08FDADA5" elementFormDefault="qualified">
    <xsd:import namespace="http://schemas.microsoft.com/office/2006/documentManagement/types"/>
    <xsd:import namespace="http://schemas.microsoft.com/office/infopath/2007/PartnerControls"/>
    <xsd:element name="FullName" ma:index="7" nillable="true" ma:displayName="Полное наименование" ma:internalName="FullName" ma:showField="TRUE">
      <xsd:simpleType>
        <xsd:restriction base="dms:Note">
          <xsd:maxLength value="1024"/>
        </xsd:restriction>
      </xsd:simpleType>
    </xsd:element>
    <xsd:element name="PublishDate" ma:index="8" nillable="true" ma:displayName="Дата публикации" ma:default="[today]" ma:format="DateOnly" ma:internalName="PublishDate" ma:showField="TRUE">
      <xsd:simpleType>
        <xsd:restriction base="dms:DateTime"/>
      </xsd:simpleType>
    </xsd:element>
    <xsd:element name="AproveDate" ma:index="9" nillable="true" ma:displayName="Дата утверждения" ma:format="DateOnly" ma:internalName="AproveDate" ma:showField="TRUE">
      <xsd:simpleType>
        <xsd:restriction base="dms:DateTime"/>
      </xsd:simpleType>
    </xsd:element>
    <xsd:element name="StatusExt" ma:index="10" ma:displayName="Статус" ma:default="Без статуса" ma:format="Dropdown" ma:internalName="StatusExt" ma:showField="TRUE">
      <xsd:simpleType>
        <xsd:restriction base="dms:Choice">
          <xsd:enumeration value="Без статуса"/>
          <xsd:enumeration value="Утверждён"/>
          <xsd:enumeration value="Проект"/>
          <xsd:enumeration value="Утратил силу"/>
        </xsd:restriction>
      </xsd:simpleType>
    </xsd:element>
    <xsd:element name="Position" ma:index="11" ma:displayName="Позиция в анонсах на главной странице" ma:decimals="0" ma:default="100" ma:internalName="Position" ma:showField="TRUE">
      <xsd:simpleType>
        <xsd:restriction base="dms:Number">
          <xsd:minInclusive value="0"/>
        </xsd:restriction>
      </xsd:simpleType>
    </xsd:element>
    <xsd:element name="DoPublic" ma:index="12" ma:displayName="Публиковать в анонсах на главной странице" ma:default="1" ma:internalName="DoPublic" ma:showField="TRUE">
      <xsd:simpleType>
        <xsd:restriction base="dms:Boolean"/>
      </xsd:simpleType>
    </xsd:element>
    <xsd:element name="PositionInView" ma:index="13" ma:displayName="Позиция в представлении" ma:decimals="0" ma:default="100" ma:internalName="PositionInView" ma:showField="TRU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c36334b5-d259-44e6-bd9b-b4f02e616251" elementFormDefault="qualified">
    <xsd:import namespace="http://schemas.microsoft.com/office/2006/documentManagement/types"/>
    <xsd:import namespace="http://schemas.microsoft.com/office/infopath/2007/PartnerControls"/>
    <xsd:element name="_dlc_DocId" ma:index="14"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5"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roveDate xmlns="BD5D7F97-43DC-4B9B-BA58-7AFF08FDADA5" xsi:nil="true"/>
    <FullName xmlns="BD5D7F97-43DC-4B9B-BA58-7AFF08FDADA5" xsi:nil="true"/>
    <PositionInView xmlns="BD5D7F97-43DC-4B9B-BA58-7AFF08FDADA5">100</PositionInView>
    <Position xmlns="BD5D7F97-43DC-4B9B-BA58-7AFF08FDADA5">100</Position>
    <StatusExt xmlns="BD5D7F97-43DC-4B9B-BA58-7AFF08FDADA5">Без статуса</StatusExt>
    <PublishDate xmlns="BD5D7F97-43DC-4B9B-BA58-7AFF08FDADA5">2021-11-15T14:03:59Z</PublishDate>
    <DoPublic xmlns="BD5D7F97-43DC-4B9B-BA58-7AFF08FDADA5">true</DoPubli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D9EE-3B64-4928-8B4F-33B7514361F2}">
  <ds:schemaRefs>
    <ds:schemaRef ds:uri="http://schemas.microsoft.com/sharepoint/v3/contenttype/forms"/>
  </ds:schemaRefs>
</ds:datastoreItem>
</file>

<file path=customXml/itemProps2.xml><?xml version="1.0" encoding="utf-8"?>
<ds:datastoreItem xmlns:ds="http://schemas.openxmlformats.org/officeDocument/2006/customXml" ds:itemID="{EB3BD344-7E6A-434D-9C52-8861DAC58FDE}">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B3A59F5-F8BC-4C13-94CC-6FA13F8A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D7F97-43DC-4B9B-BA58-7AFF08FDADA5"/>
    <ds:schemaRef ds:uri="c36334b5-d259-44e6-bd9b-b4f02e616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68071-E884-4218-9859-8A62E5C75867}">
  <ds:schemaRefs>
    <ds:schemaRef ds:uri="http://schemas.microsoft.com/office/2006/metadata/properties"/>
    <ds:schemaRef ds:uri="http://purl.org/dc/terms/"/>
    <ds:schemaRef ds:uri="http://purl.org/dc/dcmitype/"/>
    <ds:schemaRef ds:uri="c36334b5-d259-44e6-bd9b-b4f02e61625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BD5D7F97-43DC-4B9B-BA58-7AFF08FDADA5"/>
    <ds:schemaRef ds:uri="http://purl.org/dc/elements/1.1/"/>
  </ds:schemaRefs>
</ds:datastoreItem>
</file>

<file path=customXml/itemProps5.xml><?xml version="1.0" encoding="utf-8"?>
<ds:datastoreItem xmlns:ds="http://schemas.openxmlformats.org/officeDocument/2006/customXml" ds:itemID="{FD237F94-D50B-49F8-A6C8-E0D07FB4BF49}">
  <ds:schemaRefs>
    <ds:schemaRef ds:uri="http://schemas.microsoft.com/sharepoint/events"/>
  </ds:schemaRefs>
</ds:datastoreItem>
</file>

<file path=customXml/itemProps6.xml><?xml version="1.0" encoding="utf-8"?>
<ds:datastoreItem xmlns:ds="http://schemas.openxmlformats.org/officeDocument/2006/customXml" ds:itemID="{8DA3F60F-0E9A-43EA-9876-FC80B14D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135</Pages>
  <Words>20549</Words>
  <Characters>139764</Characters>
  <Application>Microsoft Office Word</Application>
  <DocSecurity>0</DocSecurity>
  <Lines>1164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159994</CharactersWithSpaces>
  <SharedDoc>false</SharedDoc>
  <HLinks>
    <vt:vector size="270" baseType="variant">
      <vt:variant>
        <vt:i4>7995444</vt:i4>
      </vt:variant>
      <vt:variant>
        <vt:i4>132</vt:i4>
      </vt:variant>
      <vt:variant>
        <vt:i4>0</vt:i4>
      </vt:variant>
      <vt:variant>
        <vt:i4>5</vt:i4>
      </vt:variant>
      <vt:variant>
        <vt:lpwstr>http://garant.ach.gov.ru/document?id=2059541&amp;sub=0</vt:lpwstr>
      </vt:variant>
      <vt:variant>
        <vt:lpwstr/>
      </vt:variant>
      <vt:variant>
        <vt:i4>2621545</vt:i4>
      </vt:variant>
      <vt:variant>
        <vt:i4>129</vt:i4>
      </vt:variant>
      <vt:variant>
        <vt:i4>0</vt:i4>
      </vt:variant>
      <vt:variant>
        <vt:i4>5</vt:i4>
      </vt:variant>
      <vt:variant>
        <vt:lpwstr>consultantplus://offline/ref=62F415CA3D73A5E70CF2232DEFC752E1D70A43D8A0A5338F52B6F63519AA6DDEB9F628AD81FE3793O8g3J</vt:lpwstr>
      </vt:variant>
      <vt:variant>
        <vt:lpwstr/>
      </vt:variant>
      <vt:variant>
        <vt:i4>6553663</vt:i4>
      </vt:variant>
      <vt:variant>
        <vt:i4>126</vt:i4>
      </vt:variant>
      <vt:variant>
        <vt:i4>0</vt:i4>
      </vt:variant>
      <vt:variant>
        <vt:i4>5</vt:i4>
      </vt:variant>
      <vt:variant>
        <vt:lpwstr>consultantplus://offline/ref=4FCD0E57E380520620E493C00C135F17DBA76AB5192780FB3DD9EA06CD0E5C479BD1160066C48486QAt9R</vt:lpwstr>
      </vt:variant>
      <vt:variant>
        <vt:lpwstr/>
      </vt:variant>
      <vt:variant>
        <vt:i4>6553663</vt:i4>
      </vt:variant>
      <vt:variant>
        <vt:i4>123</vt:i4>
      </vt:variant>
      <vt:variant>
        <vt:i4>0</vt:i4>
      </vt:variant>
      <vt:variant>
        <vt:i4>5</vt:i4>
      </vt:variant>
      <vt:variant>
        <vt:lpwstr>consultantplus://offline/ref=4FCD0E57E380520620E493C00C135F17DBA76AB5192780FB3DD9EA06CD0E5C479BD1160066C48486QAt9R</vt:lpwstr>
      </vt:variant>
      <vt:variant>
        <vt:lpwstr/>
      </vt:variant>
      <vt:variant>
        <vt:i4>7209017</vt:i4>
      </vt:variant>
      <vt:variant>
        <vt:i4>120</vt:i4>
      </vt:variant>
      <vt:variant>
        <vt:i4>0</vt:i4>
      </vt:variant>
      <vt:variant>
        <vt:i4>5</vt:i4>
      </vt:variant>
      <vt:variant>
        <vt:lpwstr>consultantplus://offline/ref=DA378C115A607525015EB3784B8A154064D083FF3FB3787F4BE562D3C3EE95A0704F28BB3C30065BXDLDI</vt:lpwstr>
      </vt:variant>
      <vt:variant>
        <vt:lpwstr/>
      </vt:variant>
      <vt:variant>
        <vt:i4>7209017</vt:i4>
      </vt:variant>
      <vt:variant>
        <vt:i4>117</vt:i4>
      </vt:variant>
      <vt:variant>
        <vt:i4>0</vt:i4>
      </vt:variant>
      <vt:variant>
        <vt:i4>5</vt:i4>
      </vt:variant>
      <vt:variant>
        <vt:lpwstr>consultantplus://offline/ref=DA378C115A607525015EB3784B8A154064D083FF3FB3787F4BE562D3C3EE95A0704F28BB3C30065BXDLDI</vt:lpwstr>
      </vt:variant>
      <vt:variant>
        <vt:lpwstr/>
      </vt:variant>
      <vt:variant>
        <vt:i4>7733346</vt:i4>
      </vt:variant>
      <vt:variant>
        <vt:i4>114</vt:i4>
      </vt:variant>
      <vt:variant>
        <vt:i4>0</vt:i4>
      </vt:variant>
      <vt:variant>
        <vt:i4>5</vt:i4>
      </vt:variant>
      <vt:variant>
        <vt:lpwstr>consultantplus://offline/ref=2EDF20DE3285BB988E05EF0743DBCDDC4E262104B481293704DAD608956F6934464C97B9DE10AE83C89DD4AFC4247D276A4B37BEB60B7853U8E4R</vt:lpwstr>
      </vt:variant>
      <vt:variant>
        <vt:lpwstr/>
      </vt:variant>
      <vt:variant>
        <vt:i4>5046285</vt:i4>
      </vt:variant>
      <vt:variant>
        <vt:i4>111</vt:i4>
      </vt:variant>
      <vt:variant>
        <vt:i4>0</vt:i4>
      </vt:variant>
      <vt:variant>
        <vt:i4>5</vt:i4>
      </vt:variant>
      <vt:variant>
        <vt:lpwstr>consultantplus://offline/ref=434EE5ACA9E74743D45890AEC988E78A0078DB8A43F2F5E1DB77BDFC2ETDT5I</vt:lpwstr>
      </vt:variant>
      <vt:variant>
        <vt:lpwstr/>
      </vt:variant>
      <vt:variant>
        <vt:i4>5308431</vt:i4>
      </vt:variant>
      <vt:variant>
        <vt:i4>108</vt:i4>
      </vt:variant>
      <vt:variant>
        <vt:i4>0</vt:i4>
      </vt:variant>
      <vt:variant>
        <vt:i4>5</vt:i4>
      </vt:variant>
      <vt:variant>
        <vt:lpwstr>consultantplus://offline/ref=15AF3BA2654C51DECE3D719030303E372DCAD0EC708A1FB8391BB61B4Eh8R6I</vt:lpwstr>
      </vt:variant>
      <vt:variant>
        <vt:lpwstr/>
      </vt:variant>
      <vt:variant>
        <vt:i4>3473464</vt:i4>
      </vt:variant>
      <vt:variant>
        <vt:i4>105</vt:i4>
      </vt:variant>
      <vt:variant>
        <vt:i4>0</vt:i4>
      </vt:variant>
      <vt:variant>
        <vt:i4>5</vt:i4>
      </vt:variant>
      <vt:variant>
        <vt:lpwstr>consultantplus://offline/ref=3290C32284C744D8FFB1557B435388EBD08FD0AA86EC897FBBD72BD1B4B49FA6488F3689D3CAC3ADCArAK</vt:lpwstr>
      </vt:variant>
      <vt:variant>
        <vt:lpwstr/>
      </vt:variant>
      <vt:variant>
        <vt:i4>3539047</vt:i4>
      </vt:variant>
      <vt:variant>
        <vt:i4>102</vt:i4>
      </vt:variant>
      <vt:variant>
        <vt:i4>0</vt:i4>
      </vt:variant>
      <vt:variant>
        <vt:i4>5</vt:i4>
      </vt:variant>
      <vt:variant>
        <vt:lpwstr>consultantplus://offline/ref=E412CCAD2633623CD85F390427063164A0ED00B72D49A3C6F0C935014EE104253F2378DB69A24031VBm0K</vt:lpwstr>
      </vt:variant>
      <vt:variant>
        <vt:lpwstr/>
      </vt:variant>
      <vt:variant>
        <vt:i4>6422586</vt:i4>
      </vt:variant>
      <vt:variant>
        <vt:i4>99</vt:i4>
      </vt:variant>
      <vt:variant>
        <vt:i4>0</vt:i4>
      </vt:variant>
      <vt:variant>
        <vt:i4>5</vt:i4>
      </vt:variant>
      <vt:variant>
        <vt:lpwstr>consultantplus://offline/ref=2ADF0F71E07ACE1A129D34281EA7B440D4DAFCD0F6328FC223BBF6185904E9BDF97B92B313A155BCBDUAK</vt:lpwstr>
      </vt:variant>
      <vt:variant>
        <vt:lpwstr/>
      </vt:variant>
      <vt:variant>
        <vt:i4>2818152</vt:i4>
      </vt:variant>
      <vt:variant>
        <vt:i4>96</vt:i4>
      </vt:variant>
      <vt:variant>
        <vt:i4>0</vt:i4>
      </vt:variant>
      <vt:variant>
        <vt:i4>5</vt:i4>
      </vt:variant>
      <vt:variant>
        <vt:lpwstr>consultantplus://offline/ref=C76C90BA9254C7EC3BF2DC34CD3AB9CD113D5924BF38232B846AE5CC06E24E47A1D943B051E4054608M6K</vt:lpwstr>
      </vt:variant>
      <vt:variant>
        <vt:lpwstr/>
      </vt:variant>
      <vt:variant>
        <vt:i4>2818111</vt:i4>
      </vt:variant>
      <vt:variant>
        <vt:i4>93</vt:i4>
      </vt:variant>
      <vt:variant>
        <vt:i4>0</vt:i4>
      </vt:variant>
      <vt:variant>
        <vt:i4>5</vt:i4>
      </vt:variant>
      <vt:variant>
        <vt:lpwstr>consultantplus://offline/ref=C76C90BA9254C7EC3BF2DC34CD3AB9CD113B5C26BA34232B846AE5CC06E24E47A1D943B051E4054F08MDK</vt:lpwstr>
      </vt:variant>
      <vt:variant>
        <vt:lpwstr/>
      </vt:variant>
      <vt:variant>
        <vt:i4>7012412</vt:i4>
      </vt:variant>
      <vt:variant>
        <vt:i4>90</vt:i4>
      </vt:variant>
      <vt:variant>
        <vt:i4>0</vt:i4>
      </vt:variant>
      <vt:variant>
        <vt:i4>5</vt:i4>
      </vt:variant>
      <vt:variant>
        <vt:lpwstr>consultantplus://offline/ref=2A11D849767BB03CE06EC49A88D016C0F590E07D63F98BF0150D3826419B9FC74E3EEE703C7C361CV22CI</vt:lpwstr>
      </vt:variant>
      <vt:variant>
        <vt:lpwstr/>
      </vt:variant>
      <vt:variant>
        <vt:i4>7012412</vt:i4>
      </vt:variant>
      <vt:variant>
        <vt:i4>87</vt:i4>
      </vt:variant>
      <vt:variant>
        <vt:i4>0</vt:i4>
      </vt:variant>
      <vt:variant>
        <vt:i4>5</vt:i4>
      </vt:variant>
      <vt:variant>
        <vt:lpwstr>consultantplus://offline/ref=2A11D849767BB03CE06EC49A88D016C0F590E07D63F98BF0150D3826419B9FC74E3EEE703C7C361CV22CI</vt:lpwstr>
      </vt:variant>
      <vt:variant>
        <vt:lpwstr/>
      </vt:variant>
      <vt:variant>
        <vt:i4>8192060</vt:i4>
      </vt:variant>
      <vt:variant>
        <vt:i4>84</vt:i4>
      </vt:variant>
      <vt:variant>
        <vt:i4>0</vt:i4>
      </vt:variant>
      <vt:variant>
        <vt:i4>5</vt:i4>
      </vt:variant>
      <vt:variant>
        <vt:lpwstr>consultantplus://offline/ref=E6FD72995F7DDE9C2BE56D217CBEAFE98A95F9DA083865743D8599598B5DA38438B801EB728AEA67yAs1I</vt:lpwstr>
      </vt:variant>
      <vt:variant>
        <vt:lpwstr/>
      </vt:variant>
      <vt:variant>
        <vt:i4>5636179</vt:i4>
      </vt:variant>
      <vt:variant>
        <vt:i4>81</vt:i4>
      </vt:variant>
      <vt:variant>
        <vt:i4>0</vt:i4>
      </vt:variant>
      <vt:variant>
        <vt:i4>5</vt:i4>
      </vt:variant>
      <vt:variant>
        <vt:lpwstr>consultantplus://offline/ref=17BA35962AE0822EE75BD70035F29922F6BC415BC066E4622139EB574A80E93B5A04361568ZDADN</vt:lpwstr>
      </vt:variant>
      <vt:variant>
        <vt:lpwstr/>
      </vt:variant>
      <vt:variant>
        <vt:i4>3473516</vt:i4>
      </vt:variant>
      <vt:variant>
        <vt:i4>78</vt:i4>
      </vt:variant>
      <vt:variant>
        <vt:i4>0</vt:i4>
      </vt:variant>
      <vt:variant>
        <vt:i4>5</vt:i4>
      </vt:variant>
      <vt:variant>
        <vt:lpwstr>consultantplus://offline/ref=68E8838CC4EF0C88AC1DF12DB991DB37D7168F711008CBF27DADEB146D9ECD9B32774ABBBCFC819BE4VEI</vt:lpwstr>
      </vt:variant>
      <vt:variant>
        <vt:lpwstr/>
      </vt:variant>
      <vt:variant>
        <vt:i4>2293864</vt:i4>
      </vt:variant>
      <vt:variant>
        <vt:i4>75</vt:i4>
      </vt:variant>
      <vt:variant>
        <vt:i4>0</vt:i4>
      </vt:variant>
      <vt:variant>
        <vt:i4>5</vt:i4>
      </vt:variant>
      <vt:variant>
        <vt:lpwstr>consultantplus://offline/ref=6CDAC53B60FD3023DCD2D5FFB8F56E6ACFE186F005F50593BA4CA08B40AE1B220CEDD9CB8AAD548DZ8Y3I</vt:lpwstr>
      </vt:variant>
      <vt:variant>
        <vt:lpwstr/>
      </vt:variant>
      <vt:variant>
        <vt:i4>6750307</vt:i4>
      </vt:variant>
      <vt:variant>
        <vt:i4>72</vt:i4>
      </vt:variant>
      <vt:variant>
        <vt:i4>0</vt:i4>
      </vt:variant>
      <vt:variant>
        <vt:i4>5</vt:i4>
      </vt:variant>
      <vt:variant>
        <vt:lpwstr>consultantplus://offline/ref=23F3F5C7DDC5916D9623EB4609A78B3604B16B81AE27BD0F482499E56BB731FD6A76A816B7C804447Fq9N</vt:lpwstr>
      </vt:variant>
      <vt:variant>
        <vt:lpwstr/>
      </vt:variant>
      <vt:variant>
        <vt:i4>2031630</vt:i4>
      </vt:variant>
      <vt:variant>
        <vt:i4>69</vt:i4>
      </vt:variant>
      <vt:variant>
        <vt:i4>0</vt:i4>
      </vt:variant>
      <vt:variant>
        <vt:i4>5</vt:i4>
      </vt:variant>
      <vt:variant>
        <vt:lpwstr>consultantplus://offline/ref=9A56E234302F72EAE452B939BE8B43B18E50EABC85CF06258078FA88CE05F9A9568138500E57BBd5o4N</vt:lpwstr>
      </vt:variant>
      <vt:variant>
        <vt:lpwstr/>
      </vt:variant>
      <vt:variant>
        <vt:i4>7471205</vt:i4>
      </vt:variant>
      <vt:variant>
        <vt:i4>66</vt:i4>
      </vt:variant>
      <vt:variant>
        <vt:i4>0</vt:i4>
      </vt:variant>
      <vt:variant>
        <vt:i4>5</vt:i4>
      </vt:variant>
      <vt:variant>
        <vt:lpwstr>consultantplus://offline/ref=873269AC6444017697475213CAC7BE707B66A539D1FDCD75FEB191152DEA7A64B40BCB8B9AB30D87281AD1FA4134801B9C11D0BAA2656B3Dg8h1J</vt:lpwstr>
      </vt:variant>
      <vt:variant>
        <vt:lpwstr/>
      </vt:variant>
      <vt:variant>
        <vt:i4>7209058</vt:i4>
      </vt:variant>
      <vt:variant>
        <vt:i4>63</vt:i4>
      </vt:variant>
      <vt:variant>
        <vt:i4>0</vt:i4>
      </vt:variant>
      <vt:variant>
        <vt:i4>5</vt:i4>
      </vt:variant>
      <vt:variant>
        <vt:lpwstr>consultantplus://offline/ref=E06CE08AA52BE7138D647DC3F17E9714C42424FC973A3FC84954541CF91AAFE8F66640C7A9C0A986t5Q5P</vt:lpwstr>
      </vt:variant>
      <vt:variant>
        <vt:lpwstr/>
      </vt:variant>
      <vt:variant>
        <vt:i4>8126565</vt:i4>
      </vt:variant>
      <vt:variant>
        <vt:i4>60</vt:i4>
      </vt:variant>
      <vt:variant>
        <vt:i4>0</vt:i4>
      </vt:variant>
      <vt:variant>
        <vt:i4>5</vt:i4>
      </vt:variant>
      <vt:variant>
        <vt:lpwstr>consultantplus://offline/ref=99D4B1086F1A89E4CD3A3DA9C5FEF5A9EA34921B7AAB02AFFA5B315F9F451EC80AD5E8E80A37F07F3Ad3O</vt:lpwstr>
      </vt:variant>
      <vt:variant>
        <vt:lpwstr/>
      </vt:variant>
      <vt:variant>
        <vt:i4>2359344</vt:i4>
      </vt:variant>
      <vt:variant>
        <vt:i4>57</vt:i4>
      </vt:variant>
      <vt:variant>
        <vt:i4>0</vt:i4>
      </vt:variant>
      <vt:variant>
        <vt:i4>5</vt:i4>
      </vt:variant>
      <vt:variant>
        <vt:lpwstr>consultantplus://offline/ref=6407E931E1B2AEDF63CDDEF811C1FF6EF5E00686E33900CDA27C3511D0D7D8854E91C7C4615FB222DB35H</vt:lpwstr>
      </vt:variant>
      <vt:variant>
        <vt:lpwstr/>
      </vt:variant>
      <vt:variant>
        <vt:i4>2359344</vt:i4>
      </vt:variant>
      <vt:variant>
        <vt:i4>54</vt:i4>
      </vt:variant>
      <vt:variant>
        <vt:i4>0</vt:i4>
      </vt:variant>
      <vt:variant>
        <vt:i4>5</vt:i4>
      </vt:variant>
      <vt:variant>
        <vt:lpwstr>consultantplus://offline/ref=6407E931E1B2AEDF63CDDEF811C1FF6EF5E00686E33900CDA27C3511D0D7D8854E91C7C4615FB222DB35H</vt:lpwstr>
      </vt:variant>
      <vt:variant>
        <vt:lpwstr/>
      </vt:variant>
      <vt:variant>
        <vt:i4>3080241</vt:i4>
      </vt:variant>
      <vt:variant>
        <vt:i4>51</vt:i4>
      </vt:variant>
      <vt:variant>
        <vt:i4>0</vt:i4>
      </vt:variant>
      <vt:variant>
        <vt:i4>5</vt:i4>
      </vt:variant>
      <vt:variant>
        <vt:lpwstr>consultantplus://offline/ref=2E85A82EB19DEA79BDB209FA06E902CA1F2C5DF6D4496010204E900B85653B3E737940FCA4436843E5C8N</vt:lpwstr>
      </vt:variant>
      <vt:variant>
        <vt:lpwstr/>
      </vt:variant>
      <vt:variant>
        <vt:i4>3735659</vt:i4>
      </vt:variant>
      <vt:variant>
        <vt:i4>48</vt:i4>
      </vt:variant>
      <vt:variant>
        <vt:i4>0</vt:i4>
      </vt:variant>
      <vt:variant>
        <vt:i4>5</vt:i4>
      </vt:variant>
      <vt:variant>
        <vt:lpwstr>consultantplus://offline/ref=5A65EDF94BD4B9D6AF07676B28ECF53D2DAA4D3FC730B2454023AF3DE5BA6B7A3D0CDDB05D457CE2u26DM</vt:lpwstr>
      </vt:variant>
      <vt:variant>
        <vt:lpwstr/>
      </vt:variant>
      <vt:variant>
        <vt:i4>3735659</vt:i4>
      </vt:variant>
      <vt:variant>
        <vt:i4>45</vt:i4>
      </vt:variant>
      <vt:variant>
        <vt:i4>0</vt:i4>
      </vt:variant>
      <vt:variant>
        <vt:i4>5</vt:i4>
      </vt:variant>
      <vt:variant>
        <vt:lpwstr>consultantplus://offline/ref=5A65EDF94BD4B9D6AF07676B28ECF53D2DAA4D3FC730B2454023AF3DE5BA6B7A3D0CDDB05D457CE2u26DM</vt:lpwstr>
      </vt:variant>
      <vt:variant>
        <vt:lpwstr/>
      </vt:variant>
      <vt:variant>
        <vt:i4>3538994</vt:i4>
      </vt:variant>
      <vt:variant>
        <vt:i4>42</vt:i4>
      </vt:variant>
      <vt:variant>
        <vt:i4>0</vt:i4>
      </vt:variant>
      <vt:variant>
        <vt:i4>5</vt:i4>
      </vt:variant>
      <vt:variant>
        <vt:lpwstr>consultantplus://offline/ref=3FCF7200C878F1C7DD7FC65F9A28E54BDD95667A96D5405A509C8BE4E3B37E1F84BD317DFA556240e9z3K</vt:lpwstr>
      </vt:variant>
      <vt:variant>
        <vt:lpwstr/>
      </vt:variant>
      <vt:variant>
        <vt:i4>3538994</vt:i4>
      </vt:variant>
      <vt:variant>
        <vt:i4>39</vt:i4>
      </vt:variant>
      <vt:variant>
        <vt:i4>0</vt:i4>
      </vt:variant>
      <vt:variant>
        <vt:i4>5</vt:i4>
      </vt:variant>
      <vt:variant>
        <vt:lpwstr>consultantplus://offline/ref=3FCF7200C878F1C7DD7FC65F9A28E54BDD95667A96D5405A509C8BE4E3B37E1F84BD317DFA556240e9z3K</vt:lpwstr>
      </vt:variant>
      <vt:variant>
        <vt:lpwstr/>
      </vt:variant>
      <vt:variant>
        <vt:i4>7274601</vt:i4>
      </vt:variant>
      <vt:variant>
        <vt:i4>36</vt:i4>
      </vt:variant>
      <vt:variant>
        <vt:i4>0</vt:i4>
      </vt:variant>
      <vt:variant>
        <vt:i4>5</vt:i4>
      </vt:variant>
      <vt:variant>
        <vt:lpwstr>consultantplus://offline/ref=EC4D467449553D219EF4CB7F94BD28E0270CAF3378A8ACF8F5155C026D9245E45AC5F887CBFCA37917tBM</vt:lpwstr>
      </vt:variant>
      <vt:variant>
        <vt:lpwstr/>
      </vt:variant>
      <vt:variant>
        <vt:i4>2883641</vt:i4>
      </vt:variant>
      <vt:variant>
        <vt:i4>33</vt:i4>
      </vt:variant>
      <vt:variant>
        <vt:i4>0</vt:i4>
      </vt:variant>
      <vt:variant>
        <vt:i4>5</vt:i4>
      </vt:variant>
      <vt:variant>
        <vt:lpwstr>consultantplus://offline/ref=1F1D3D95CF09B5F34CF69DC7AC5C9D0772452D2B4855A09D3632A8D9AEE19DE1E993FA324F405E02N7I4L</vt:lpwstr>
      </vt:variant>
      <vt:variant>
        <vt:lpwstr/>
      </vt:variant>
      <vt:variant>
        <vt:i4>8323130</vt:i4>
      </vt:variant>
      <vt:variant>
        <vt:i4>30</vt:i4>
      </vt:variant>
      <vt:variant>
        <vt:i4>0</vt:i4>
      </vt:variant>
      <vt:variant>
        <vt:i4>5</vt:i4>
      </vt:variant>
      <vt:variant>
        <vt:lpwstr>consultantplus://offline/ref=6A77649A03C2CAD3DAB2C8B7EBE9D604E00720A41A9515F8C4424A7F444E6CF5070FE383030E13NFM</vt:lpwstr>
      </vt:variant>
      <vt:variant>
        <vt:lpwstr/>
      </vt:variant>
      <vt:variant>
        <vt:i4>6750267</vt:i4>
      </vt:variant>
      <vt:variant>
        <vt:i4>27</vt:i4>
      </vt:variant>
      <vt:variant>
        <vt:i4>0</vt:i4>
      </vt:variant>
      <vt:variant>
        <vt:i4>5</vt:i4>
      </vt:variant>
      <vt:variant>
        <vt:lpwstr>consultantplus://offline/ref=2276B081816EAE6717CF2FD2823838FB08C9C56569AA1ECD22E01B9F495A242269DA37B4993488E6b1yEM</vt:lpwstr>
      </vt:variant>
      <vt:variant>
        <vt:lpwstr/>
      </vt:variant>
      <vt:variant>
        <vt:i4>7274545</vt:i4>
      </vt:variant>
      <vt:variant>
        <vt:i4>24</vt:i4>
      </vt:variant>
      <vt:variant>
        <vt:i4>0</vt:i4>
      </vt:variant>
      <vt:variant>
        <vt:i4>5</vt:i4>
      </vt:variant>
      <vt:variant>
        <vt:lpwstr>consultantplus://offline/ref=BF876E78F993089F042DDC37370033CE8646AB2445C5054FA7C46F52CB456D456A55A4352233E2343CD5B9387C6418AFE7B11CF435A4A61DCBUEM</vt:lpwstr>
      </vt:variant>
      <vt:variant>
        <vt:lpwstr/>
      </vt:variant>
      <vt:variant>
        <vt:i4>2359395</vt:i4>
      </vt:variant>
      <vt:variant>
        <vt:i4>21</vt:i4>
      </vt:variant>
      <vt:variant>
        <vt:i4>0</vt:i4>
      </vt:variant>
      <vt:variant>
        <vt:i4>5</vt:i4>
      </vt:variant>
      <vt:variant>
        <vt:lpwstr>consultantplus://offline/ref=728EF677774E84B639076035FA074EE849E5375B92B993192442198873513672060670795BE7CE4Ac0D5K</vt:lpwstr>
      </vt:variant>
      <vt:variant>
        <vt:lpwstr/>
      </vt:variant>
      <vt:variant>
        <vt:i4>3670078</vt:i4>
      </vt:variant>
      <vt:variant>
        <vt:i4>18</vt:i4>
      </vt:variant>
      <vt:variant>
        <vt:i4>0</vt:i4>
      </vt:variant>
      <vt:variant>
        <vt:i4>5</vt:i4>
      </vt:variant>
      <vt:variant>
        <vt:lpwstr>consultantplus://offline/ref=D64A4EB1FFBEA6D2232C7120B2E5F179221B3C58FF39A98E2365E17B6D5F6F0797734904A4AA9AEAFBDA8FFF0766716D0E1A97EB047A70A3JEpBI</vt:lpwstr>
      </vt:variant>
      <vt:variant>
        <vt:lpwstr/>
      </vt:variant>
      <vt:variant>
        <vt:i4>3670079</vt:i4>
      </vt:variant>
      <vt:variant>
        <vt:i4>15</vt:i4>
      </vt:variant>
      <vt:variant>
        <vt:i4>0</vt:i4>
      </vt:variant>
      <vt:variant>
        <vt:i4>5</vt:i4>
      </vt:variant>
      <vt:variant>
        <vt:lpwstr>consultantplus://offline/ref=582FBF96A6AF75BEE03057CD92A0C9DE08F448F595DDC05C7E898AFACFD218CDF6324917C1E2225BTCk0O</vt:lpwstr>
      </vt:variant>
      <vt:variant>
        <vt:lpwstr/>
      </vt:variant>
      <vt:variant>
        <vt:i4>2490419</vt:i4>
      </vt:variant>
      <vt:variant>
        <vt:i4>12</vt:i4>
      </vt:variant>
      <vt:variant>
        <vt:i4>0</vt:i4>
      </vt:variant>
      <vt:variant>
        <vt:i4>5</vt:i4>
      </vt:variant>
      <vt:variant>
        <vt:lpwstr>consultantplus://offline/ref=3B51AFB668C5610ACC4254B1A77B0BBACBEFD2E3A99EADD40AC6382B0A1DC399D6FBB19693BB5D726005A5B821D059DF1441198C39A71BFBYDx2I</vt:lpwstr>
      </vt:variant>
      <vt:variant>
        <vt:lpwstr/>
      </vt:variant>
      <vt:variant>
        <vt:i4>2490419</vt:i4>
      </vt:variant>
      <vt:variant>
        <vt:i4>9</vt:i4>
      </vt:variant>
      <vt:variant>
        <vt:i4>0</vt:i4>
      </vt:variant>
      <vt:variant>
        <vt:i4>5</vt:i4>
      </vt:variant>
      <vt:variant>
        <vt:lpwstr>consultantplus://offline/ref=3B51AFB668C5610ACC4254B1A77B0BBACBEFD2E3A99EADD40AC6382B0A1DC399D6FBB19693BB5D726005A5B821D059DF1441198C39A71BFBYDx2I</vt:lpwstr>
      </vt:variant>
      <vt:variant>
        <vt:lpwstr/>
      </vt:variant>
      <vt:variant>
        <vt:i4>3670079</vt:i4>
      </vt:variant>
      <vt:variant>
        <vt:i4>6</vt:i4>
      </vt:variant>
      <vt:variant>
        <vt:i4>0</vt:i4>
      </vt:variant>
      <vt:variant>
        <vt:i4>5</vt:i4>
      </vt:variant>
      <vt:variant>
        <vt:lpwstr>consultantplus://offline/ref=582FBF96A6AF75BEE03057CD92A0C9DE08F448F595DDC05C7E898AFACFD218CDF6324917C1E2225BTCk0O</vt:lpwstr>
      </vt:variant>
      <vt:variant>
        <vt:lpwstr/>
      </vt:variant>
      <vt:variant>
        <vt:i4>4063342</vt:i4>
      </vt:variant>
      <vt:variant>
        <vt:i4>3</vt:i4>
      </vt:variant>
      <vt:variant>
        <vt:i4>0</vt:i4>
      </vt:variant>
      <vt:variant>
        <vt:i4>5</vt:i4>
      </vt:variant>
      <vt:variant>
        <vt:lpwstr>consultantplus://offline/ref=45093F64B45DE878223374F8A9F3F9225924DFCDFCD51FBA0328B4FE4E52DE24D120F6D6B8B7E7C41E705CDB72A4C81DCFDB846E34E671F9PAh2J</vt:lpwstr>
      </vt:variant>
      <vt:variant>
        <vt:lpwstr/>
      </vt:variant>
      <vt:variant>
        <vt:i4>2490419</vt:i4>
      </vt:variant>
      <vt:variant>
        <vt:i4>0</vt:i4>
      </vt:variant>
      <vt:variant>
        <vt:i4>0</vt:i4>
      </vt:variant>
      <vt:variant>
        <vt:i4>5</vt:i4>
      </vt:variant>
      <vt:variant>
        <vt:lpwstr>consultantplus://offline/ref=3B51AFB668C5610ACC4254B1A77B0BBACBEFD2E3A99EADD40AC6382B0A1DC399D6FBB19693BB5D726005A5B821D059DF1441198C39A71BFBYDx2I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Кудинова Елена Викторовна</cp:lastModifiedBy>
  <cp:revision>8</cp:revision>
  <cp:lastPrinted>2022-05-27T07:47:00Z</cp:lastPrinted>
  <dcterms:created xsi:type="dcterms:W3CDTF">2023-12-05T06:34:00Z</dcterms:created>
  <dcterms:modified xsi:type="dcterms:W3CDTF">2023-12-05T06:43:00Z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AUUPZJ3A7SR7-18-393</vt:lpwstr>
  </property>
  <property fmtid="{D5CDD505-2E9C-101B-9397-08002B2CF9AE}" pid="3" name="_dlc_DocIdItemGuid">
    <vt:lpwstr>f83e937d-3f24-4eb4-87f6-aa9e9a7f5d56</vt:lpwstr>
  </property>
  <property fmtid="{D5CDD505-2E9C-101B-9397-08002B2CF9AE}" pid="4" name="_dlc_DocIdUrl">
    <vt:lpwstr>http://portal/activity_ach/_layouts/15/DocIdRedir.aspx?ID=AUUPZJ3A7SR7-18-393, AUUPZJ3A7SR7-18-393</vt:lpwstr>
  </property>
  <property fmtid="{D5CDD505-2E9C-101B-9397-08002B2CF9AE}" pid="5" name="AproveDate">
    <vt:lpwstr/>
  </property>
  <property fmtid="{D5CDD505-2E9C-101B-9397-08002B2CF9AE}" pid="6" name="FullName">
    <vt:lpwstr/>
  </property>
  <property fmtid="{D5CDD505-2E9C-101B-9397-08002B2CF9AE}" pid="7" name="PositionInView">
    <vt:lpwstr>100</vt:lpwstr>
  </property>
  <property fmtid="{D5CDD505-2E9C-101B-9397-08002B2CF9AE}" pid="8" name="Position">
    <vt:lpwstr>100</vt:lpwstr>
  </property>
  <property fmtid="{D5CDD505-2E9C-101B-9397-08002B2CF9AE}" pid="9" name="StatusExt">
    <vt:lpwstr>Без статуса</vt:lpwstr>
  </property>
  <property fmtid="{D5CDD505-2E9C-101B-9397-08002B2CF9AE}" pid="10" name="DoPublic">
    <vt:lpwstr>1</vt:lpwstr>
  </property>
</Properties>
</file>