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9C7E7" w14:textId="7B049EB4" w:rsidR="00343898" w:rsidRPr="00167309" w:rsidRDefault="00343898" w:rsidP="00343898">
      <w:pPr>
        <w:ind w:firstLine="0"/>
        <w:jc w:val="right"/>
        <w:rPr>
          <w:szCs w:val="28"/>
          <w:lang w:eastAsia="x-none"/>
        </w:rPr>
      </w:pPr>
      <w:r w:rsidRPr="00167309">
        <w:rPr>
          <w:szCs w:val="28"/>
          <w:lang w:eastAsia="x-none"/>
        </w:rPr>
        <w:t xml:space="preserve">Приложение </w:t>
      </w:r>
      <w:r w:rsidR="00047DD2" w:rsidRPr="00167309">
        <w:rPr>
          <w:szCs w:val="28"/>
          <w:lang w:eastAsia="x-none"/>
        </w:rPr>
        <w:t>3</w:t>
      </w:r>
    </w:p>
    <w:p w14:paraId="4EE7AE1D" w14:textId="77777777" w:rsidR="00343898" w:rsidRPr="00343898" w:rsidRDefault="00343898" w:rsidP="00343898">
      <w:pPr>
        <w:ind w:firstLine="0"/>
        <w:rPr>
          <w:szCs w:val="28"/>
          <w:lang w:eastAsia="x-none"/>
        </w:rPr>
      </w:pPr>
    </w:p>
    <w:p w14:paraId="1E432B07" w14:textId="76495D40" w:rsidR="004F2FEE" w:rsidRDefault="0094260A" w:rsidP="00BD6DA6">
      <w:pPr>
        <w:ind w:firstLine="0"/>
        <w:jc w:val="center"/>
        <w:rPr>
          <w:b/>
          <w:szCs w:val="28"/>
          <w:lang w:eastAsia="x-none"/>
        </w:rPr>
      </w:pPr>
      <w:r>
        <w:rPr>
          <w:b/>
          <w:szCs w:val="28"/>
          <w:lang w:eastAsia="x-none"/>
        </w:rPr>
        <w:t>Примерная схема подготовки табличных материалов для анализа АИП</w:t>
      </w:r>
    </w:p>
    <w:p w14:paraId="38F65B0A" w14:textId="0CDE1C07" w:rsidR="00343898" w:rsidRPr="00343898" w:rsidRDefault="00343898" w:rsidP="00343898">
      <w:pPr>
        <w:ind w:firstLine="0"/>
      </w:pPr>
    </w:p>
    <w:p w14:paraId="04D85671" w14:textId="340DDD42" w:rsidR="00875904" w:rsidRDefault="004112AC" w:rsidP="004112AC">
      <w:r>
        <w:t>1. </w:t>
      </w:r>
      <w:r w:rsidR="00875904">
        <w:t>Данные об объеме расходов, предусмотренных в</w:t>
      </w:r>
      <w:r w:rsidR="00A33151">
        <w:t xml:space="preserve"> </w:t>
      </w:r>
      <w:r w:rsidR="00875904">
        <w:t xml:space="preserve">рамках АИП, </w:t>
      </w:r>
      <w:r w:rsidR="00831B5D">
        <w:t>формируются</w:t>
      </w:r>
      <w:r w:rsidR="00875904">
        <w:t xml:space="preserve"> из четырех основных источников:</w:t>
      </w:r>
    </w:p>
    <w:p w14:paraId="41318327" w14:textId="1AB1060A" w:rsidR="00A33151" w:rsidRDefault="00A33151" w:rsidP="00A33151">
      <w:r>
        <w:t>– </w:t>
      </w:r>
      <w:r w:rsidR="00831B5D">
        <w:t>З</w:t>
      </w:r>
      <w:r>
        <w:t xml:space="preserve">акон города Москвы о бюджете города Москвы, исполняемый </w:t>
      </w:r>
      <w:r w:rsidR="00831B5D">
        <w:br/>
      </w:r>
      <w:r>
        <w:t>в текущем (отчетном) финансовом году;</w:t>
      </w:r>
    </w:p>
    <w:p w14:paraId="17443F2F" w14:textId="7E5FF8B6" w:rsidR="00A33151" w:rsidRPr="00811126" w:rsidRDefault="00A33151" w:rsidP="00A33151">
      <w:r w:rsidRPr="00811126">
        <w:t>– сводная бюджетная роспись города Москвы</w:t>
      </w:r>
      <w:r w:rsidRPr="00811126">
        <w:rPr>
          <w:rStyle w:val="a5"/>
        </w:rPr>
        <w:footnoteReference w:id="1"/>
      </w:r>
      <w:r w:rsidRPr="00811126">
        <w:t xml:space="preserve"> на текущий </w:t>
      </w:r>
      <w:r w:rsidR="00811126" w:rsidRPr="00811126">
        <w:t xml:space="preserve">(отчетный) </w:t>
      </w:r>
      <w:r w:rsidRPr="00811126">
        <w:t>финансовый</w:t>
      </w:r>
      <w:r w:rsidR="00811126" w:rsidRPr="00811126">
        <w:t xml:space="preserve"> </w:t>
      </w:r>
      <w:r w:rsidRPr="00811126">
        <w:t>год;</w:t>
      </w:r>
    </w:p>
    <w:p w14:paraId="2382352A" w14:textId="7B199145" w:rsidR="006314D6" w:rsidRDefault="00875904" w:rsidP="006314D6">
      <w:r>
        <w:t>– Формы бюджетной отчетности ГРБС</w:t>
      </w:r>
      <w:r w:rsidR="00A33151">
        <w:t xml:space="preserve">, например, </w:t>
      </w:r>
      <w:r w:rsidR="00397A92">
        <w:t xml:space="preserve">отчет о движении денежных средств (ОКУД 0503123), </w:t>
      </w:r>
      <w:r>
        <w:t>отчет об исполнении бюджета (ОКУД 0503127), пояснительная записка (ОКУД 0503160)</w:t>
      </w:r>
      <w:r w:rsidR="00A94EC5">
        <w:t xml:space="preserve">, </w:t>
      </w:r>
      <w:r w:rsidR="00A33151">
        <w:t xml:space="preserve">при этом </w:t>
      </w:r>
      <w:r w:rsidR="00A94EC5">
        <w:t>до поступления (составления) форм используются значения, определенные в</w:t>
      </w:r>
      <w:r w:rsidR="00A33151">
        <w:t> </w:t>
      </w:r>
      <w:r w:rsidR="00A94EC5">
        <w:t xml:space="preserve">сведениях </w:t>
      </w:r>
      <w:r w:rsidR="00167309">
        <w:br/>
      </w:r>
      <w:r w:rsidR="00A94EC5">
        <w:t xml:space="preserve">о кассовых расходах </w:t>
      </w:r>
      <w:r w:rsidR="006314D6">
        <w:t>Департамента финансов города Москвы по</w:t>
      </w:r>
      <w:r w:rsidR="00A33151">
        <w:t> в</w:t>
      </w:r>
      <w:r w:rsidR="006314D6">
        <w:t>сем прямым получателям (</w:t>
      </w:r>
      <w:r w:rsidR="00FA0459" w:rsidRPr="00FA0459">
        <w:t>CB</w:t>
      </w:r>
      <w:r w:rsidR="00FA0459" w:rsidRPr="00FA0459">
        <w:rPr>
          <w:u w:val="single"/>
        </w:rPr>
        <w:t>_</w:t>
      </w:r>
      <w:r w:rsidR="00FA0459" w:rsidRPr="00FA0459">
        <w:t>RP</w:t>
      </w:r>
      <w:r w:rsidR="00FA0459" w:rsidRPr="00FA0459">
        <w:rPr>
          <w:u w:val="single"/>
        </w:rPr>
        <w:t>_</w:t>
      </w:r>
      <w:r w:rsidR="00FA0459" w:rsidRPr="00FA0459">
        <w:t>040</w:t>
      </w:r>
      <w:r w:rsidR="006314D6">
        <w:t>);</w:t>
      </w:r>
    </w:p>
    <w:p w14:paraId="64D36500" w14:textId="6F387108" w:rsidR="00A94EC5" w:rsidRDefault="00A94EC5" w:rsidP="004112AC">
      <w:r>
        <w:t>– постановление Правительства Москвы об утверждении АИП (с приложением АИП).</w:t>
      </w:r>
    </w:p>
    <w:p w14:paraId="417D0CF2" w14:textId="1EE703E5" w:rsidR="00C41B68" w:rsidRPr="00C41B68" w:rsidRDefault="00C41B68" w:rsidP="004112AC">
      <w:r>
        <w:t>При сборе</w:t>
      </w:r>
      <w:r w:rsidR="00A94EC5">
        <w:t xml:space="preserve"> данных</w:t>
      </w:r>
      <w:r>
        <w:t xml:space="preserve"> необходимо учитывать, что к числу инвестиционных</w:t>
      </w:r>
      <w:r w:rsidR="00167309">
        <w:t xml:space="preserve"> расходов</w:t>
      </w:r>
      <w:r>
        <w:t xml:space="preserve"> относятся все расходы по кодам видов расходов 410, 450 </w:t>
      </w:r>
      <w:r w:rsidR="00167309">
        <w:br/>
      </w:r>
      <w:r>
        <w:t xml:space="preserve">(за исключением </w:t>
      </w:r>
      <w:r w:rsidR="00831B5D">
        <w:t>кода вида расходов</w:t>
      </w:r>
      <w:r>
        <w:t xml:space="preserve"> 452), </w:t>
      </w:r>
      <w:r w:rsidR="00A94EC5">
        <w:t>460. Кроме того, Департамент финансов города Москвы ежеквартально уточняет перечень</w:t>
      </w:r>
      <w:r w:rsidR="00831B5D">
        <w:t xml:space="preserve"> кодов бюджетной классификации</w:t>
      </w:r>
      <w:r w:rsidR="00A94EC5">
        <w:t xml:space="preserve"> с иными (дополнительными) </w:t>
      </w:r>
      <w:r w:rsidR="00831B5D">
        <w:t>кодами вида расходов</w:t>
      </w:r>
      <w:r w:rsidR="00A94EC5">
        <w:t>, относящимся к</w:t>
      </w:r>
      <w:r w:rsidR="00831B5D">
        <w:t xml:space="preserve"> </w:t>
      </w:r>
      <w:r w:rsidR="00A94EC5">
        <w:t>расходам АИП</w:t>
      </w:r>
      <w:r w:rsidR="00A94EC5">
        <w:rPr>
          <w:rStyle w:val="a5"/>
        </w:rPr>
        <w:footnoteReference w:id="2"/>
      </w:r>
      <w:r w:rsidR="00A94EC5">
        <w:t xml:space="preserve">. </w:t>
      </w:r>
    </w:p>
    <w:p w14:paraId="063519EA" w14:textId="571A174D" w:rsidR="00654D5B" w:rsidRDefault="00A94EC5" w:rsidP="004112AC">
      <w:r>
        <w:t>2. Свод финансовых показателей осуществляется в двух основных разрезах – по ГРБС и по госпрограммам (с дальнейшей детализацией по</w:t>
      </w:r>
      <w:r w:rsidR="006701D0">
        <w:rPr>
          <w:lang w:val="en-US"/>
        </w:rPr>
        <w:t> </w:t>
      </w:r>
      <w:r>
        <w:t xml:space="preserve">мероприятиям и </w:t>
      </w:r>
      <w:r w:rsidR="00831B5D">
        <w:t xml:space="preserve">кодам </w:t>
      </w:r>
      <w:r>
        <w:t>целевы</w:t>
      </w:r>
      <w:r w:rsidR="00831B5D">
        <w:t>х статей расходов</w:t>
      </w:r>
      <w:r>
        <w:t xml:space="preserve"> (при необходимости)).</w:t>
      </w:r>
      <w:r w:rsidR="00654D5B">
        <w:t xml:space="preserve"> </w:t>
      </w:r>
    </w:p>
    <w:p w14:paraId="23AE6F08" w14:textId="7CFD07AA" w:rsidR="00A94EC5" w:rsidRPr="006701D0" w:rsidRDefault="006701D0" w:rsidP="004112AC">
      <w:r w:rsidRPr="006701D0">
        <w:rPr>
          <w:i/>
        </w:rPr>
        <w:t>Детализация по ГРБС</w:t>
      </w:r>
      <w:r>
        <w:rPr>
          <w:i/>
        </w:rPr>
        <w:t xml:space="preserve"> </w:t>
      </w:r>
      <w:r>
        <w:t>осуществляется в таблице следующего содержания: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850"/>
        <w:gridCol w:w="567"/>
        <w:gridCol w:w="1560"/>
        <w:gridCol w:w="1275"/>
        <w:gridCol w:w="1418"/>
        <w:gridCol w:w="1128"/>
      </w:tblGrid>
      <w:tr w:rsidR="00147C0C" w14:paraId="7B1A3B33" w14:textId="77777777" w:rsidTr="00D568A3">
        <w:tc>
          <w:tcPr>
            <w:tcW w:w="562" w:type="dxa"/>
            <w:vMerge w:val="restart"/>
            <w:vAlign w:val="center"/>
          </w:tcPr>
          <w:p w14:paraId="1C1B2694" w14:textId="1BC92196" w:rsidR="00147C0C" w:rsidRPr="00147C0C" w:rsidRDefault="00147C0C" w:rsidP="00D568A3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14:paraId="58A3CEA3" w14:textId="15F2CCDE" w:rsidR="00147C0C" w:rsidRPr="00147C0C" w:rsidRDefault="00147C0C" w:rsidP="00D568A3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Наименование ГРБС</w:t>
            </w:r>
          </w:p>
        </w:tc>
        <w:tc>
          <w:tcPr>
            <w:tcW w:w="709" w:type="dxa"/>
            <w:vMerge w:val="restart"/>
            <w:vAlign w:val="center"/>
          </w:tcPr>
          <w:p w14:paraId="1F3B1903" w14:textId="70043182" w:rsidR="00147C0C" w:rsidRPr="00147C0C" w:rsidRDefault="00147C0C" w:rsidP="00D568A3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 xml:space="preserve">Код </w:t>
            </w:r>
            <w:proofErr w:type="gramStart"/>
            <w:r w:rsidR="00B30368">
              <w:rPr>
                <w:sz w:val="16"/>
              </w:rPr>
              <w:t>ведом-</w:t>
            </w:r>
            <w:proofErr w:type="spellStart"/>
            <w:r w:rsidR="00B30368">
              <w:rPr>
                <w:sz w:val="16"/>
              </w:rPr>
              <w:t>ства</w:t>
            </w:r>
            <w:proofErr w:type="spellEnd"/>
            <w:proofErr w:type="gramEnd"/>
          </w:p>
        </w:tc>
        <w:tc>
          <w:tcPr>
            <w:tcW w:w="850" w:type="dxa"/>
            <w:vMerge w:val="restart"/>
            <w:vAlign w:val="center"/>
          </w:tcPr>
          <w:p w14:paraId="393B3ABE" w14:textId="4F8FE921" w:rsidR="00147C0C" w:rsidRPr="00147C0C" w:rsidRDefault="00147C0C" w:rsidP="00D568A3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Закон о бюджете</w:t>
            </w:r>
          </w:p>
        </w:tc>
        <w:tc>
          <w:tcPr>
            <w:tcW w:w="567" w:type="dxa"/>
            <w:vMerge w:val="restart"/>
            <w:vAlign w:val="center"/>
          </w:tcPr>
          <w:p w14:paraId="5B74DDF4" w14:textId="0D084A27" w:rsidR="00147C0C" w:rsidRPr="00147C0C" w:rsidRDefault="00147C0C" w:rsidP="00D568A3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АИП</w:t>
            </w:r>
          </w:p>
        </w:tc>
        <w:tc>
          <w:tcPr>
            <w:tcW w:w="1560" w:type="dxa"/>
            <w:vMerge w:val="restart"/>
            <w:vAlign w:val="center"/>
          </w:tcPr>
          <w:p w14:paraId="30495CC6" w14:textId="4D29E64C" w:rsidR="00147C0C" w:rsidRPr="00147C0C" w:rsidRDefault="00147C0C" w:rsidP="00D568A3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СБР по состоянию на _______</w:t>
            </w:r>
          </w:p>
        </w:tc>
        <w:tc>
          <w:tcPr>
            <w:tcW w:w="3821" w:type="dxa"/>
            <w:gridSpan w:val="3"/>
          </w:tcPr>
          <w:p w14:paraId="0978D1EE" w14:textId="6C25C075" w:rsidR="00147C0C" w:rsidRPr="00147C0C" w:rsidRDefault="00147C0C" w:rsidP="00AF6E3A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Исполнено по состоянию на ______</w:t>
            </w:r>
          </w:p>
        </w:tc>
      </w:tr>
      <w:tr w:rsidR="00147C0C" w14:paraId="229EFC47" w14:textId="77777777" w:rsidTr="00D568A3">
        <w:tc>
          <w:tcPr>
            <w:tcW w:w="562" w:type="dxa"/>
            <w:vMerge/>
          </w:tcPr>
          <w:p w14:paraId="27C477D0" w14:textId="77777777" w:rsidR="00147C0C" w:rsidRPr="00147C0C" w:rsidRDefault="00147C0C" w:rsidP="00AF6E3A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</w:tcPr>
          <w:p w14:paraId="37353D68" w14:textId="77777777" w:rsidR="00147C0C" w:rsidRPr="00147C0C" w:rsidRDefault="00147C0C" w:rsidP="00AF6E3A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</w:tcPr>
          <w:p w14:paraId="10818644" w14:textId="77777777" w:rsidR="00147C0C" w:rsidRPr="00147C0C" w:rsidRDefault="00147C0C" w:rsidP="00AF6E3A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</w:tcPr>
          <w:p w14:paraId="54089D1E" w14:textId="77777777" w:rsidR="00147C0C" w:rsidRPr="00147C0C" w:rsidRDefault="00147C0C" w:rsidP="00AF6E3A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</w:tcPr>
          <w:p w14:paraId="69806D80" w14:textId="77777777" w:rsidR="00147C0C" w:rsidRPr="00147C0C" w:rsidRDefault="00147C0C" w:rsidP="00AF6E3A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1560" w:type="dxa"/>
            <w:vMerge/>
          </w:tcPr>
          <w:p w14:paraId="7EF5AD06" w14:textId="77777777" w:rsidR="00147C0C" w:rsidRPr="00147C0C" w:rsidRDefault="00147C0C" w:rsidP="00AF6E3A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620E6BF1" w14:textId="5AA1B6E7" w:rsidR="00147C0C" w:rsidRPr="00147C0C" w:rsidRDefault="00147C0C" w:rsidP="00AF6E3A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Сумма (ф.127/ф.040)</w:t>
            </w:r>
          </w:p>
        </w:tc>
        <w:tc>
          <w:tcPr>
            <w:tcW w:w="1418" w:type="dxa"/>
          </w:tcPr>
          <w:p w14:paraId="5E4FF2A3" w14:textId="3607E04A" w:rsidR="00147C0C" w:rsidRPr="00147C0C" w:rsidRDefault="00147C0C" w:rsidP="00AF6E3A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% от Закона (гр.7/4)</w:t>
            </w:r>
          </w:p>
        </w:tc>
        <w:tc>
          <w:tcPr>
            <w:tcW w:w="1128" w:type="dxa"/>
          </w:tcPr>
          <w:p w14:paraId="31FBC41B" w14:textId="23E2A223" w:rsidR="00147C0C" w:rsidRPr="00147C0C" w:rsidRDefault="00147C0C" w:rsidP="00AF6E3A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% от СБР (гр.</w:t>
            </w:r>
            <w:r w:rsidR="00B30368">
              <w:rPr>
                <w:sz w:val="16"/>
              </w:rPr>
              <w:t>7</w:t>
            </w:r>
            <w:r w:rsidRPr="00147C0C">
              <w:rPr>
                <w:sz w:val="16"/>
              </w:rPr>
              <w:t>/</w:t>
            </w:r>
            <w:r w:rsidR="00B30368">
              <w:rPr>
                <w:sz w:val="16"/>
              </w:rPr>
              <w:t>6</w:t>
            </w:r>
            <w:r w:rsidRPr="00147C0C">
              <w:rPr>
                <w:sz w:val="16"/>
              </w:rPr>
              <w:t>)</w:t>
            </w:r>
          </w:p>
        </w:tc>
      </w:tr>
      <w:tr w:rsidR="00147C0C" w14:paraId="077E1E31" w14:textId="77777777" w:rsidTr="00D568A3">
        <w:tc>
          <w:tcPr>
            <w:tcW w:w="562" w:type="dxa"/>
          </w:tcPr>
          <w:p w14:paraId="7404A497" w14:textId="0C590151" w:rsidR="00147C0C" w:rsidRPr="00147C0C" w:rsidRDefault="00147C0C" w:rsidP="00AF6E3A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1</w:t>
            </w:r>
          </w:p>
        </w:tc>
        <w:tc>
          <w:tcPr>
            <w:tcW w:w="1276" w:type="dxa"/>
          </w:tcPr>
          <w:p w14:paraId="712B2C5D" w14:textId="4D9426CA" w:rsidR="00147C0C" w:rsidRPr="00147C0C" w:rsidRDefault="00147C0C" w:rsidP="00AF6E3A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2</w:t>
            </w:r>
          </w:p>
        </w:tc>
        <w:tc>
          <w:tcPr>
            <w:tcW w:w="709" w:type="dxa"/>
          </w:tcPr>
          <w:p w14:paraId="2051E133" w14:textId="47A0ED39" w:rsidR="00147C0C" w:rsidRPr="00147C0C" w:rsidRDefault="00147C0C" w:rsidP="00AF6E3A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3</w:t>
            </w:r>
          </w:p>
        </w:tc>
        <w:tc>
          <w:tcPr>
            <w:tcW w:w="850" w:type="dxa"/>
          </w:tcPr>
          <w:p w14:paraId="00392D49" w14:textId="03B97562" w:rsidR="00147C0C" w:rsidRPr="00147C0C" w:rsidRDefault="00147C0C" w:rsidP="00AF6E3A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4</w:t>
            </w:r>
          </w:p>
        </w:tc>
        <w:tc>
          <w:tcPr>
            <w:tcW w:w="567" w:type="dxa"/>
          </w:tcPr>
          <w:p w14:paraId="2C8AEF23" w14:textId="7CD8E3A0" w:rsidR="00147C0C" w:rsidRPr="00147C0C" w:rsidRDefault="00147C0C" w:rsidP="00AF6E3A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5</w:t>
            </w:r>
          </w:p>
        </w:tc>
        <w:tc>
          <w:tcPr>
            <w:tcW w:w="1560" w:type="dxa"/>
          </w:tcPr>
          <w:p w14:paraId="6904CC3C" w14:textId="114B6EC7" w:rsidR="00147C0C" w:rsidRPr="00147C0C" w:rsidRDefault="00147C0C" w:rsidP="00AF6E3A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6</w:t>
            </w:r>
          </w:p>
        </w:tc>
        <w:tc>
          <w:tcPr>
            <w:tcW w:w="1275" w:type="dxa"/>
          </w:tcPr>
          <w:p w14:paraId="781BFCB3" w14:textId="15E582F7" w:rsidR="00147C0C" w:rsidRPr="00147C0C" w:rsidRDefault="00147C0C" w:rsidP="00AF6E3A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7</w:t>
            </w:r>
          </w:p>
        </w:tc>
        <w:tc>
          <w:tcPr>
            <w:tcW w:w="1418" w:type="dxa"/>
          </w:tcPr>
          <w:p w14:paraId="64BA563D" w14:textId="20DDF9D3" w:rsidR="00147C0C" w:rsidRPr="00147C0C" w:rsidRDefault="00147C0C" w:rsidP="00AF6E3A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8</w:t>
            </w:r>
          </w:p>
        </w:tc>
        <w:tc>
          <w:tcPr>
            <w:tcW w:w="1128" w:type="dxa"/>
          </w:tcPr>
          <w:p w14:paraId="5B8B3BB3" w14:textId="7EC5E10D" w:rsidR="00147C0C" w:rsidRPr="00147C0C" w:rsidRDefault="00147C0C" w:rsidP="00AF6E3A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9</w:t>
            </w:r>
          </w:p>
        </w:tc>
      </w:tr>
    </w:tbl>
    <w:p w14:paraId="271D4FFA" w14:textId="0B613B01" w:rsidR="000C39D6" w:rsidRPr="006701D0" w:rsidRDefault="000C39D6" w:rsidP="000C39D6">
      <w:r w:rsidRPr="006701D0">
        <w:rPr>
          <w:i/>
        </w:rPr>
        <w:t xml:space="preserve">Детализация по </w:t>
      </w:r>
      <w:r>
        <w:rPr>
          <w:i/>
        </w:rPr>
        <w:t xml:space="preserve">госпрограммам </w:t>
      </w:r>
      <w:r>
        <w:t>осуществляется в таблице следующего содержания: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850"/>
        <w:gridCol w:w="567"/>
        <w:gridCol w:w="1560"/>
        <w:gridCol w:w="1275"/>
        <w:gridCol w:w="1418"/>
        <w:gridCol w:w="1128"/>
      </w:tblGrid>
      <w:tr w:rsidR="000C39D6" w14:paraId="644CBB1C" w14:textId="77777777" w:rsidTr="00D06F03">
        <w:tc>
          <w:tcPr>
            <w:tcW w:w="562" w:type="dxa"/>
            <w:vMerge w:val="restart"/>
            <w:vAlign w:val="center"/>
          </w:tcPr>
          <w:p w14:paraId="2A91FC05" w14:textId="77777777" w:rsidR="000C39D6" w:rsidRPr="00147C0C" w:rsidRDefault="000C39D6" w:rsidP="00D06F03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14:paraId="3D7E0942" w14:textId="1CBE85FC" w:rsidR="000C39D6" w:rsidRPr="00147C0C" w:rsidRDefault="000C39D6" w:rsidP="00D06F03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госпрограммы</w:t>
            </w:r>
          </w:p>
        </w:tc>
        <w:tc>
          <w:tcPr>
            <w:tcW w:w="709" w:type="dxa"/>
            <w:vMerge w:val="restart"/>
            <w:vAlign w:val="center"/>
          </w:tcPr>
          <w:p w14:paraId="273600B8" w14:textId="3FBDDAF4" w:rsidR="000C39D6" w:rsidRPr="00147C0C" w:rsidRDefault="000C39D6" w:rsidP="00D06F03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 xml:space="preserve">Код </w:t>
            </w:r>
            <w:r w:rsidRPr="000C39D6">
              <w:rPr>
                <w:sz w:val="16"/>
              </w:rPr>
              <w:t>ГП</w:t>
            </w:r>
          </w:p>
        </w:tc>
        <w:tc>
          <w:tcPr>
            <w:tcW w:w="850" w:type="dxa"/>
            <w:vMerge w:val="restart"/>
            <w:vAlign w:val="center"/>
          </w:tcPr>
          <w:p w14:paraId="5DC66138" w14:textId="77777777" w:rsidR="000C39D6" w:rsidRPr="00147C0C" w:rsidRDefault="000C39D6" w:rsidP="00D06F03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Закон о бюджете</w:t>
            </w:r>
          </w:p>
        </w:tc>
        <w:tc>
          <w:tcPr>
            <w:tcW w:w="567" w:type="dxa"/>
            <w:vMerge w:val="restart"/>
            <w:vAlign w:val="center"/>
          </w:tcPr>
          <w:p w14:paraId="1E8C7B09" w14:textId="77777777" w:rsidR="000C39D6" w:rsidRPr="00147C0C" w:rsidRDefault="000C39D6" w:rsidP="00D06F03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АИП</w:t>
            </w:r>
          </w:p>
        </w:tc>
        <w:tc>
          <w:tcPr>
            <w:tcW w:w="1560" w:type="dxa"/>
            <w:vMerge w:val="restart"/>
            <w:vAlign w:val="center"/>
          </w:tcPr>
          <w:p w14:paraId="0E58CC02" w14:textId="77777777" w:rsidR="000C39D6" w:rsidRPr="00147C0C" w:rsidRDefault="000C39D6" w:rsidP="00D06F03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СБР по состоянию на _______</w:t>
            </w:r>
          </w:p>
        </w:tc>
        <w:tc>
          <w:tcPr>
            <w:tcW w:w="3821" w:type="dxa"/>
            <w:gridSpan w:val="3"/>
          </w:tcPr>
          <w:p w14:paraId="7F9723FE" w14:textId="77777777" w:rsidR="000C39D6" w:rsidRPr="00147C0C" w:rsidRDefault="000C39D6" w:rsidP="00D06F03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Исполнено по состоянию на ______</w:t>
            </w:r>
          </w:p>
        </w:tc>
      </w:tr>
      <w:tr w:rsidR="000C39D6" w14:paraId="0FEEE88E" w14:textId="77777777" w:rsidTr="00D06F03">
        <w:tc>
          <w:tcPr>
            <w:tcW w:w="562" w:type="dxa"/>
            <w:vMerge/>
          </w:tcPr>
          <w:p w14:paraId="6EB31A7A" w14:textId="77777777" w:rsidR="000C39D6" w:rsidRPr="00147C0C" w:rsidRDefault="000C39D6" w:rsidP="00D06F03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</w:tcPr>
          <w:p w14:paraId="680BBD71" w14:textId="77777777" w:rsidR="000C39D6" w:rsidRPr="00147C0C" w:rsidRDefault="000C39D6" w:rsidP="00D06F03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</w:tcPr>
          <w:p w14:paraId="256F9376" w14:textId="77777777" w:rsidR="000C39D6" w:rsidRPr="00147C0C" w:rsidRDefault="000C39D6" w:rsidP="00D06F03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</w:tcPr>
          <w:p w14:paraId="4478CF90" w14:textId="77777777" w:rsidR="000C39D6" w:rsidRPr="00147C0C" w:rsidRDefault="000C39D6" w:rsidP="00D06F03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</w:tcPr>
          <w:p w14:paraId="69BF9BE8" w14:textId="77777777" w:rsidR="000C39D6" w:rsidRPr="00147C0C" w:rsidRDefault="000C39D6" w:rsidP="00D06F03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1560" w:type="dxa"/>
            <w:vMerge/>
          </w:tcPr>
          <w:p w14:paraId="76CCEFE4" w14:textId="77777777" w:rsidR="000C39D6" w:rsidRPr="00147C0C" w:rsidRDefault="000C39D6" w:rsidP="00D06F03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14:paraId="2F1BEB26" w14:textId="77777777" w:rsidR="000C39D6" w:rsidRPr="00147C0C" w:rsidRDefault="000C39D6" w:rsidP="00D06F03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Сумма (ф.127/ф.040)</w:t>
            </w:r>
          </w:p>
        </w:tc>
        <w:tc>
          <w:tcPr>
            <w:tcW w:w="1418" w:type="dxa"/>
          </w:tcPr>
          <w:p w14:paraId="5D18EB3E" w14:textId="77777777" w:rsidR="000C39D6" w:rsidRPr="00147C0C" w:rsidRDefault="000C39D6" w:rsidP="00D06F03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% от Закона (гр.7/4)</w:t>
            </w:r>
          </w:p>
        </w:tc>
        <w:tc>
          <w:tcPr>
            <w:tcW w:w="1128" w:type="dxa"/>
          </w:tcPr>
          <w:p w14:paraId="20058C95" w14:textId="6C5B1DDD" w:rsidR="000C39D6" w:rsidRPr="00147C0C" w:rsidRDefault="000C39D6" w:rsidP="00D06F03">
            <w:pPr>
              <w:ind w:firstLine="0"/>
              <w:jc w:val="center"/>
              <w:rPr>
                <w:sz w:val="16"/>
              </w:rPr>
            </w:pPr>
            <w:r w:rsidRPr="00147C0C">
              <w:rPr>
                <w:sz w:val="16"/>
              </w:rPr>
              <w:t>% от СБР (гр.</w:t>
            </w:r>
            <w:r w:rsidR="00B30368">
              <w:rPr>
                <w:sz w:val="16"/>
              </w:rPr>
              <w:t>7</w:t>
            </w:r>
            <w:r w:rsidRPr="00147C0C">
              <w:rPr>
                <w:sz w:val="16"/>
              </w:rPr>
              <w:t>/</w:t>
            </w:r>
            <w:r w:rsidR="00B30368">
              <w:rPr>
                <w:sz w:val="16"/>
              </w:rPr>
              <w:t>6</w:t>
            </w:r>
            <w:r w:rsidRPr="00147C0C">
              <w:rPr>
                <w:sz w:val="16"/>
              </w:rPr>
              <w:t>)</w:t>
            </w:r>
          </w:p>
        </w:tc>
      </w:tr>
      <w:tr w:rsidR="000C39D6" w14:paraId="727F7C07" w14:textId="77777777" w:rsidTr="00D06F03">
        <w:tc>
          <w:tcPr>
            <w:tcW w:w="562" w:type="dxa"/>
          </w:tcPr>
          <w:p w14:paraId="5B5C3A72" w14:textId="77777777" w:rsidR="000C39D6" w:rsidRPr="00147C0C" w:rsidRDefault="000C39D6" w:rsidP="00D06F03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1</w:t>
            </w:r>
          </w:p>
        </w:tc>
        <w:tc>
          <w:tcPr>
            <w:tcW w:w="1276" w:type="dxa"/>
          </w:tcPr>
          <w:p w14:paraId="7C3AFD5A" w14:textId="77777777" w:rsidR="000C39D6" w:rsidRPr="00147C0C" w:rsidRDefault="000C39D6" w:rsidP="00D06F03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2</w:t>
            </w:r>
          </w:p>
        </w:tc>
        <w:tc>
          <w:tcPr>
            <w:tcW w:w="709" w:type="dxa"/>
          </w:tcPr>
          <w:p w14:paraId="7E167302" w14:textId="77777777" w:rsidR="000C39D6" w:rsidRPr="00147C0C" w:rsidRDefault="000C39D6" w:rsidP="00D06F03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3</w:t>
            </w:r>
          </w:p>
        </w:tc>
        <w:tc>
          <w:tcPr>
            <w:tcW w:w="850" w:type="dxa"/>
          </w:tcPr>
          <w:p w14:paraId="3E4703BF" w14:textId="77777777" w:rsidR="000C39D6" w:rsidRPr="00147C0C" w:rsidRDefault="000C39D6" w:rsidP="00D06F03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4</w:t>
            </w:r>
          </w:p>
        </w:tc>
        <w:tc>
          <w:tcPr>
            <w:tcW w:w="567" w:type="dxa"/>
          </w:tcPr>
          <w:p w14:paraId="45677F24" w14:textId="77777777" w:rsidR="000C39D6" w:rsidRPr="00147C0C" w:rsidRDefault="000C39D6" w:rsidP="00D06F03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5</w:t>
            </w:r>
          </w:p>
        </w:tc>
        <w:tc>
          <w:tcPr>
            <w:tcW w:w="1560" w:type="dxa"/>
          </w:tcPr>
          <w:p w14:paraId="2E85703B" w14:textId="77777777" w:rsidR="000C39D6" w:rsidRPr="00147C0C" w:rsidRDefault="000C39D6" w:rsidP="00D06F03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6</w:t>
            </w:r>
          </w:p>
        </w:tc>
        <w:tc>
          <w:tcPr>
            <w:tcW w:w="1275" w:type="dxa"/>
          </w:tcPr>
          <w:p w14:paraId="502F4D57" w14:textId="77777777" w:rsidR="000C39D6" w:rsidRPr="00147C0C" w:rsidRDefault="000C39D6" w:rsidP="00D06F03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7</w:t>
            </w:r>
          </w:p>
        </w:tc>
        <w:tc>
          <w:tcPr>
            <w:tcW w:w="1418" w:type="dxa"/>
          </w:tcPr>
          <w:p w14:paraId="41B6EE81" w14:textId="77777777" w:rsidR="000C39D6" w:rsidRPr="00147C0C" w:rsidRDefault="000C39D6" w:rsidP="00D06F03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8</w:t>
            </w:r>
          </w:p>
        </w:tc>
        <w:tc>
          <w:tcPr>
            <w:tcW w:w="1128" w:type="dxa"/>
          </w:tcPr>
          <w:p w14:paraId="21E893EC" w14:textId="77777777" w:rsidR="000C39D6" w:rsidRPr="00147C0C" w:rsidRDefault="000C39D6" w:rsidP="00D06F03">
            <w:pPr>
              <w:ind w:firstLine="0"/>
              <w:jc w:val="center"/>
              <w:rPr>
                <w:i/>
                <w:sz w:val="10"/>
              </w:rPr>
            </w:pPr>
            <w:r w:rsidRPr="00147C0C">
              <w:rPr>
                <w:i/>
                <w:sz w:val="10"/>
              </w:rPr>
              <w:t>9</w:t>
            </w:r>
          </w:p>
        </w:tc>
      </w:tr>
    </w:tbl>
    <w:p w14:paraId="08471EC8" w14:textId="499B1F61" w:rsidR="00D06FBA" w:rsidRDefault="00D06FBA" w:rsidP="00D568A3">
      <w:r>
        <w:t xml:space="preserve">Свод данных обеспечивается с использованием функционала </w:t>
      </w:r>
      <w:r>
        <w:br/>
        <w:t xml:space="preserve">ИАС КСП-М (предусмотрена возможность формирования также графических материалов). </w:t>
      </w:r>
    </w:p>
    <w:p w14:paraId="0702F0BC" w14:textId="2559FCE2" w:rsidR="00D568A3" w:rsidRDefault="00147C0C" w:rsidP="00D568A3">
      <w:r>
        <w:t xml:space="preserve">Показатели </w:t>
      </w:r>
      <w:r w:rsidR="00D668BA">
        <w:t xml:space="preserve">приведенных </w:t>
      </w:r>
      <w:r>
        <w:t>таблиц ранжируются по исполнению (приоритетно – от</w:t>
      </w:r>
      <w:r w:rsidR="00D668BA">
        <w:t xml:space="preserve"> </w:t>
      </w:r>
      <w:r>
        <w:t xml:space="preserve">показателей СБР), впоследствии определяются ГРБС </w:t>
      </w:r>
      <w:r w:rsidR="00D668BA">
        <w:t xml:space="preserve">и </w:t>
      </w:r>
      <w:r w:rsidR="00D668BA">
        <w:lastRenderedPageBreak/>
        <w:t xml:space="preserve">госпрограммы </w:t>
      </w:r>
      <w:r>
        <w:t>с низким исполнением</w:t>
      </w:r>
      <w:r w:rsidR="002C7827">
        <w:rPr>
          <w:rStyle w:val="a5"/>
        </w:rPr>
        <w:footnoteReference w:id="3"/>
      </w:r>
      <w:r w:rsidR="00B06B3D">
        <w:t xml:space="preserve">, анализируются соответствующие </w:t>
      </w:r>
      <w:r w:rsidR="00B06B3D" w:rsidRPr="000F29C1">
        <w:t>причины</w:t>
      </w:r>
      <w:r w:rsidR="000F29C1" w:rsidRPr="000F29C1">
        <w:t>.</w:t>
      </w:r>
    </w:p>
    <w:p w14:paraId="76D39FC4" w14:textId="5B84CBE4" w:rsidR="00FE2999" w:rsidRDefault="00654D5B" w:rsidP="00FE2999">
      <w:r>
        <w:t>3. </w:t>
      </w:r>
      <w:r w:rsidR="001276F2">
        <w:t>Н</w:t>
      </w:r>
      <w:r w:rsidR="00FE2999">
        <w:t>еобходимо учитывать, что н</w:t>
      </w:r>
      <w:r w:rsidR="001276F2">
        <w:t>епосредственно</w:t>
      </w:r>
      <w:r>
        <w:t xml:space="preserve"> в АИП финансовые показатели </w:t>
      </w:r>
      <w:r w:rsidR="00820A06">
        <w:t>раскрываются</w:t>
      </w:r>
      <w:r>
        <w:t xml:space="preserve"> до уровня </w:t>
      </w:r>
      <w:r w:rsidR="001276F2">
        <w:t>мероприятия (</w:t>
      </w:r>
      <w:r w:rsidR="002E7DF0">
        <w:t xml:space="preserve">по </w:t>
      </w:r>
      <w:r w:rsidR="00831B5D">
        <w:t>коду целевой статьи расходов, без расшифровки по кодам вида расходов)</w:t>
      </w:r>
      <w:r w:rsidR="002E7DF0">
        <w:t xml:space="preserve"> и относящихся </w:t>
      </w:r>
      <w:r w:rsidR="00030F71">
        <w:t>к нему</w:t>
      </w:r>
      <w:r w:rsidR="002E7DF0">
        <w:t xml:space="preserve"> объектов. </w:t>
      </w:r>
    </w:p>
    <w:p w14:paraId="65EC9FA8" w14:textId="2A997A98" w:rsidR="00A75DFA" w:rsidRDefault="002E7DF0" w:rsidP="00A75DFA">
      <w:r>
        <w:t>Кроме того, в АИП могут отражаться расходы по строке «средства софинансирования»</w:t>
      </w:r>
      <w:r w:rsidR="00E2672B">
        <w:t xml:space="preserve">. В указанном </w:t>
      </w:r>
      <w:r w:rsidR="00831B5D">
        <w:t>случае отраж</w:t>
      </w:r>
      <w:r w:rsidR="00030F71">
        <w:t>аются</w:t>
      </w:r>
      <w:r w:rsidR="00E2672B">
        <w:t xml:space="preserve"> средства, не предусмотренные в бюджете города Москвы, оплачиваемые</w:t>
      </w:r>
      <w:r w:rsidR="00030F71">
        <w:t xml:space="preserve"> </w:t>
      </w:r>
      <w:r w:rsidR="00E2672B">
        <w:t>от</w:t>
      </w:r>
      <w:r w:rsidR="0004426E">
        <w:t> </w:t>
      </w:r>
      <w:r w:rsidR="00E2672B">
        <w:t>внебюджетных источников организаций со 100</w:t>
      </w:r>
      <w:r w:rsidR="00167309">
        <w:t>-</w:t>
      </w:r>
      <w:r w:rsidR="00831B5D">
        <w:t>процентным</w:t>
      </w:r>
      <w:r w:rsidR="00E2672B">
        <w:t xml:space="preserve"> участием города Москвы, </w:t>
      </w:r>
      <w:r w:rsidR="00167309">
        <w:t xml:space="preserve">и </w:t>
      </w:r>
      <w:r>
        <w:t>не предусмотренные в бюджете денежные средства на реализацию объекта (в</w:t>
      </w:r>
      <w:r w:rsidR="00030F71">
        <w:t> </w:t>
      </w:r>
      <w:r>
        <w:t>основном</w:t>
      </w:r>
      <w:r w:rsidR="00A75DFA">
        <w:t>)</w:t>
      </w:r>
      <w:r w:rsidR="008F13CB">
        <w:t>. Суммы по соответствующим годам в общ</w:t>
      </w:r>
      <w:r w:rsidR="000F29C1">
        <w:t>ем</w:t>
      </w:r>
      <w:r w:rsidR="008F13CB">
        <w:t xml:space="preserve"> показател</w:t>
      </w:r>
      <w:r w:rsidR="000F29C1">
        <w:t>е</w:t>
      </w:r>
      <w:r w:rsidR="00EE0D25">
        <w:t xml:space="preserve"> по мероприятию не учитываются.</w:t>
      </w:r>
      <w:bookmarkStart w:id="0" w:name="_GoBack"/>
      <w:bookmarkEnd w:id="0"/>
    </w:p>
    <w:sectPr w:rsidR="00A75DFA" w:rsidSect="001276F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CE0A3" w14:textId="77777777" w:rsidR="00310C3C" w:rsidRDefault="00310C3C" w:rsidP="00A94EC5">
      <w:r>
        <w:separator/>
      </w:r>
    </w:p>
  </w:endnote>
  <w:endnote w:type="continuationSeparator" w:id="0">
    <w:p w14:paraId="29D540B2" w14:textId="77777777" w:rsidR="00310C3C" w:rsidRDefault="00310C3C" w:rsidP="00A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530B0" w14:textId="77777777" w:rsidR="00310C3C" w:rsidRDefault="00310C3C" w:rsidP="00A94EC5">
      <w:r>
        <w:separator/>
      </w:r>
    </w:p>
  </w:footnote>
  <w:footnote w:type="continuationSeparator" w:id="0">
    <w:p w14:paraId="6AC08C6A" w14:textId="77777777" w:rsidR="00310C3C" w:rsidRDefault="00310C3C" w:rsidP="00A94EC5">
      <w:r>
        <w:continuationSeparator/>
      </w:r>
    </w:p>
  </w:footnote>
  <w:footnote w:id="1">
    <w:p w14:paraId="7F18D313" w14:textId="6AEE9F88" w:rsidR="00A33151" w:rsidRPr="00D976C1" w:rsidRDefault="00A33151" w:rsidP="00A33151">
      <w:pPr>
        <w:pStyle w:val="a3"/>
        <w:ind w:firstLine="0"/>
        <w:rPr>
          <w:sz w:val="22"/>
          <w:szCs w:val="22"/>
        </w:rPr>
      </w:pPr>
      <w:r w:rsidRPr="00D976C1">
        <w:rPr>
          <w:rStyle w:val="a5"/>
          <w:sz w:val="22"/>
          <w:szCs w:val="22"/>
        </w:rPr>
        <w:footnoteRef/>
      </w:r>
      <w:r w:rsidRPr="00D976C1">
        <w:rPr>
          <w:sz w:val="22"/>
          <w:szCs w:val="22"/>
        </w:rPr>
        <w:t xml:space="preserve"> В том числе уточненная (ежеквартально, на конец финансового года). </w:t>
      </w:r>
    </w:p>
  </w:footnote>
  <w:footnote w:id="2">
    <w:p w14:paraId="67F8F2AF" w14:textId="45DEB85A" w:rsidR="00A94EC5" w:rsidRPr="00D976C1" w:rsidRDefault="00A94EC5" w:rsidP="00A94EC5">
      <w:pPr>
        <w:pStyle w:val="a3"/>
        <w:ind w:firstLine="0"/>
        <w:rPr>
          <w:sz w:val="22"/>
          <w:szCs w:val="22"/>
        </w:rPr>
      </w:pPr>
      <w:r w:rsidRPr="00D976C1">
        <w:rPr>
          <w:rStyle w:val="a5"/>
          <w:sz w:val="22"/>
          <w:szCs w:val="22"/>
        </w:rPr>
        <w:footnoteRef/>
      </w:r>
      <w:r w:rsidRPr="00D976C1">
        <w:rPr>
          <w:sz w:val="22"/>
          <w:szCs w:val="22"/>
        </w:rPr>
        <w:t> </w:t>
      </w:r>
      <w:r w:rsidR="000977D2" w:rsidRPr="00D976C1">
        <w:rPr>
          <w:sz w:val="22"/>
          <w:szCs w:val="22"/>
        </w:rPr>
        <w:t>Сведения предоставляются в</w:t>
      </w:r>
      <w:r w:rsidR="006314D6" w:rsidRPr="00D976C1">
        <w:rPr>
          <w:sz w:val="22"/>
          <w:szCs w:val="22"/>
        </w:rPr>
        <w:t xml:space="preserve"> соответствии с п.1.7.15 Регламента информационного взаимодействия между Департаментом финансов города Москвы и </w:t>
      </w:r>
      <w:r w:rsidR="000977D2" w:rsidRPr="00D976C1">
        <w:rPr>
          <w:sz w:val="22"/>
          <w:szCs w:val="22"/>
        </w:rPr>
        <w:t>КСП</w:t>
      </w:r>
      <w:r w:rsidR="006314D6" w:rsidRPr="00D976C1">
        <w:rPr>
          <w:sz w:val="22"/>
          <w:szCs w:val="22"/>
        </w:rPr>
        <w:t xml:space="preserve"> Москвы.</w:t>
      </w:r>
    </w:p>
  </w:footnote>
  <w:footnote w:id="3">
    <w:p w14:paraId="0499D4EF" w14:textId="6CBC6CC5" w:rsidR="002C7827" w:rsidRPr="00D976C1" w:rsidRDefault="002C7827" w:rsidP="00BE2812">
      <w:pPr>
        <w:pStyle w:val="a3"/>
        <w:ind w:firstLine="0"/>
        <w:rPr>
          <w:sz w:val="22"/>
          <w:szCs w:val="22"/>
        </w:rPr>
      </w:pPr>
      <w:r w:rsidRPr="00D976C1">
        <w:rPr>
          <w:rStyle w:val="a5"/>
          <w:sz w:val="22"/>
          <w:szCs w:val="22"/>
        </w:rPr>
        <w:footnoteRef/>
      </w:r>
      <w:r w:rsidR="00D568A3" w:rsidRPr="00D976C1">
        <w:rPr>
          <w:sz w:val="22"/>
          <w:szCs w:val="22"/>
        </w:rPr>
        <w:t> </w:t>
      </w:r>
      <w:r w:rsidRPr="00D976C1">
        <w:rPr>
          <w:sz w:val="22"/>
          <w:szCs w:val="22"/>
        </w:rPr>
        <w:t xml:space="preserve">Оценочно: по итогам </w:t>
      </w:r>
      <w:r w:rsidRPr="00D976C1">
        <w:rPr>
          <w:sz w:val="22"/>
          <w:szCs w:val="22"/>
          <w:lang w:val="en-US"/>
        </w:rPr>
        <w:t>I</w:t>
      </w:r>
      <w:r w:rsidRPr="00D976C1">
        <w:rPr>
          <w:sz w:val="22"/>
          <w:szCs w:val="22"/>
        </w:rPr>
        <w:t xml:space="preserve"> квартала – менее 25,0 процента, по итогам </w:t>
      </w:r>
      <w:r w:rsidRPr="00D976C1">
        <w:rPr>
          <w:sz w:val="22"/>
          <w:szCs w:val="22"/>
          <w:lang w:val="en-US"/>
        </w:rPr>
        <w:t>I</w:t>
      </w:r>
      <w:r w:rsidRPr="00D976C1">
        <w:rPr>
          <w:sz w:val="22"/>
          <w:szCs w:val="22"/>
        </w:rPr>
        <w:t xml:space="preserve"> полугодия – менее 50,0</w:t>
      </w:r>
      <w:r w:rsidR="00D568A3" w:rsidRPr="00D976C1">
        <w:rPr>
          <w:sz w:val="22"/>
          <w:szCs w:val="22"/>
        </w:rPr>
        <w:t> </w:t>
      </w:r>
      <w:r w:rsidRPr="00D976C1">
        <w:rPr>
          <w:sz w:val="22"/>
          <w:szCs w:val="22"/>
        </w:rPr>
        <w:t>процента, по</w:t>
      </w:r>
      <w:r w:rsidR="00D568A3" w:rsidRPr="00D976C1">
        <w:rPr>
          <w:sz w:val="22"/>
          <w:szCs w:val="22"/>
        </w:rPr>
        <w:t> </w:t>
      </w:r>
      <w:r w:rsidRPr="00D976C1">
        <w:rPr>
          <w:sz w:val="22"/>
          <w:szCs w:val="22"/>
        </w:rPr>
        <w:t>итогам 9 месяцев – менее 75,0</w:t>
      </w:r>
      <w:r w:rsidR="005806CA" w:rsidRPr="00D976C1">
        <w:rPr>
          <w:sz w:val="22"/>
          <w:szCs w:val="22"/>
        </w:rPr>
        <w:t xml:space="preserve"> процента, по итогам года – менее 90,0 процента.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56459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4F5DF32" w14:textId="612792EE" w:rsidR="001276F2" w:rsidRPr="001276F2" w:rsidRDefault="001276F2" w:rsidP="001276F2">
        <w:pPr>
          <w:pStyle w:val="a7"/>
          <w:ind w:firstLine="0"/>
          <w:jc w:val="center"/>
          <w:rPr>
            <w:sz w:val="24"/>
          </w:rPr>
        </w:pPr>
        <w:r w:rsidRPr="001276F2">
          <w:rPr>
            <w:sz w:val="24"/>
          </w:rPr>
          <w:fldChar w:fldCharType="begin"/>
        </w:r>
        <w:r w:rsidRPr="001276F2">
          <w:rPr>
            <w:sz w:val="24"/>
          </w:rPr>
          <w:instrText>PAGE   \* MERGEFORMAT</w:instrText>
        </w:r>
        <w:r w:rsidRPr="001276F2">
          <w:rPr>
            <w:sz w:val="24"/>
          </w:rPr>
          <w:fldChar w:fldCharType="separate"/>
        </w:r>
        <w:r w:rsidR="00EE0D25">
          <w:rPr>
            <w:noProof/>
            <w:sz w:val="24"/>
          </w:rPr>
          <w:t>2</w:t>
        </w:r>
        <w:r w:rsidRPr="001276F2">
          <w:rPr>
            <w:sz w:val="24"/>
          </w:rPr>
          <w:fldChar w:fldCharType="end"/>
        </w:r>
      </w:p>
    </w:sdtContent>
  </w:sdt>
  <w:p w14:paraId="5DE1BEB1" w14:textId="77777777" w:rsidR="001276F2" w:rsidRDefault="001276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57"/>
    <w:rsid w:val="00030F71"/>
    <w:rsid w:val="0004426E"/>
    <w:rsid w:val="00047DD2"/>
    <w:rsid w:val="00072251"/>
    <w:rsid w:val="00075112"/>
    <w:rsid w:val="000977D2"/>
    <w:rsid w:val="000A32D3"/>
    <w:rsid w:val="000C39D6"/>
    <w:rsid w:val="000F089B"/>
    <w:rsid w:val="000F29C1"/>
    <w:rsid w:val="00121D51"/>
    <w:rsid w:val="001276F2"/>
    <w:rsid w:val="00147C0C"/>
    <w:rsid w:val="00167309"/>
    <w:rsid w:val="001E31E2"/>
    <w:rsid w:val="00234486"/>
    <w:rsid w:val="002B393C"/>
    <w:rsid w:val="002C7827"/>
    <w:rsid w:val="002E758D"/>
    <w:rsid w:val="002E7DF0"/>
    <w:rsid w:val="00305845"/>
    <w:rsid w:val="00310C3C"/>
    <w:rsid w:val="003334D6"/>
    <w:rsid w:val="00343898"/>
    <w:rsid w:val="00397A92"/>
    <w:rsid w:val="004112AC"/>
    <w:rsid w:val="004A3CF3"/>
    <w:rsid w:val="005806CA"/>
    <w:rsid w:val="006314D6"/>
    <w:rsid w:val="00636371"/>
    <w:rsid w:val="00654D5B"/>
    <w:rsid w:val="00667F08"/>
    <w:rsid w:val="006701D0"/>
    <w:rsid w:val="006C79D2"/>
    <w:rsid w:val="006E729F"/>
    <w:rsid w:val="006F6AE7"/>
    <w:rsid w:val="007C7561"/>
    <w:rsid w:val="007D3C06"/>
    <w:rsid w:val="008104EF"/>
    <w:rsid w:val="00811126"/>
    <w:rsid w:val="00820A06"/>
    <w:rsid w:val="00831B5D"/>
    <w:rsid w:val="00875904"/>
    <w:rsid w:val="008919EB"/>
    <w:rsid w:val="008F13CB"/>
    <w:rsid w:val="009157F2"/>
    <w:rsid w:val="0094260A"/>
    <w:rsid w:val="00993F80"/>
    <w:rsid w:val="00A33151"/>
    <w:rsid w:val="00A51840"/>
    <w:rsid w:val="00A75DFA"/>
    <w:rsid w:val="00A94EC5"/>
    <w:rsid w:val="00AF6E3A"/>
    <w:rsid w:val="00B06B3D"/>
    <w:rsid w:val="00B30368"/>
    <w:rsid w:val="00BD6DA6"/>
    <w:rsid w:val="00BE2812"/>
    <w:rsid w:val="00C41B68"/>
    <w:rsid w:val="00C45983"/>
    <w:rsid w:val="00CB753E"/>
    <w:rsid w:val="00D06FBA"/>
    <w:rsid w:val="00D568A3"/>
    <w:rsid w:val="00D668BA"/>
    <w:rsid w:val="00D66957"/>
    <w:rsid w:val="00D976C1"/>
    <w:rsid w:val="00E2672B"/>
    <w:rsid w:val="00EE0D25"/>
    <w:rsid w:val="00FA0459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F5CD"/>
  <w15:chartTrackingRefBased/>
  <w15:docId w15:val="{7B650B11-5D3B-450C-A962-FBD5D389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9EB"/>
    <w:pPr>
      <w:keepNext/>
      <w:keepLines/>
      <w:spacing w:before="240" w:line="480" w:lineRule="auto"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6F6AE7"/>
    <w:pPr>
      <w:ind w:firstLine="0"/>
    </w:pPr>
    <w:rPr>
      <w:rFonts w:cs="Times New Roman"/>
      <w:b/>
      <w:szCs w:val="24"/>
    </w:rPr>
  </w:style>
  <w:style w:type="character" w:customStyle="1" w:styleId="10">
    <w:name w:val="Заголовок 1 Знак"/>
    <w:basedOn w:val="a0"/>
    <w:link w:val="1"/>
    <w:uiPriority w:val="9"/>
    <w:rsid w:val="008919EB"/>
    <w:rPr>
      <w:rFonts w:eastAsiaTheme="majorEastAsia" w:cstheme="majorBidi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A94EC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94EC5"/>
    <w:rPr>
      <w:sz w:val="20"/>
    </w:rPr>
  </w:style>
  <w:style w:type="character" w:styleId="a5">
    <w:name w:val="footnote reference"/>
    <w:basedOn w:val="a0"/>
    <w:uiPriority w:val="99"/>
    <w:semiHidden/>
    <w:unhideWhenUsed/>
    <w:rsid w:val="00A94EC5"/>
    <w:rPr>
      <w:vertAlign w:val="superscript"/>
    </w:rPr>
  </w:style>
  <w:style w:type="table" w:styleId="a6">
    <w:name w:val="Table Grid"/>
    <w:basedOn w:val="a1"/>
    <w:uiPriority w:val="39"/>
    <w:rsid w:val="00A9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76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76F2"/>
  </w:style>
  <w:style w:type="paragraph" w:styleId="a9">
    <w:name w:val="footer"/>
    <w:basedOn w:val="a"/>
    <w:link w:val="aa"/>
    <w:uiPriority w:val="99"/>
    <w:unhideWhenUsed/>
    <w:rsid w:val="001276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76F2"/>
  </w:style>
  <w:style w:type="character" w:styleId="ab">
    <w:name w:val="annotation reference"/>
    <w:basedOn w:val="a0"/>
    <w:uiPriority w:val="99"/>
    <w:semiHidden/>
    <w:unhideWhenUsed/>
    <w:rsid w:val="001673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67309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67309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6730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67309"/>
    <w:rPr>
      <w:b/>
      <w:bCs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16730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7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EFD97-A7F1-4043-B83D-672A3BD2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Ринат Габделхаевич</dc:creator>
  <cp:keywords/>
  <dc:description/>
  <cp:lastModifiedBy>Кравченко Алла Владимировна</cp:lastModifiedBy>
  <cp:revision>5</cp:revision>
  <dcterms:created xsi:type="dcterms:W3CDTF">2023-09-28T09:44:00Z</dcterms:created>
  <dcterms:modified xsi:type="dcterms:W3CDTF">2023-11-09T11:42:00Z</dcterms:modified>
</cp:coreProperties>
</file>