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5C8A64" w14:textId="4BA0BD16" w:rsidR="009B38E2" w:rsidRPr="00EF5A3A" w:rsidRDefault="009B38E2" w:rsidP="00427D14">
      <w:pPr>
        <w:pStyle w:val="1"/>
        <w:ind w:left="7371" w:right="-2" w:firstLine="284"/>
        <w:rPr>
          <w:b w:val="0"/>
          <w:sz w:val="24"/>
          <w:szCs w:val="24"/>
        </w:rPr>
      </w:pPr>
      <w:r w:rsidRPr="00EF5A3A">
        <w:rPr>
          <w:b w:val="0"/>
          <w:sz w:val="24"/>
          <w:szCs w:val="24"/>
        </w:rPr>
        <w:t xml:space="preserve">Приложение </w:t>
      </w:r>
      <w:r w:rsidR="00CC35D6" w:rsidRPr="00EF5A3A">
        <w:rPr>
          <w:b w:val="0"/>
          <w:sz w:val="24"/>
          <w:szCs w:val="24"/>
        </w:rPr>
        <w:t>2</w:t>
      </w:r>
    </w:p>
    <w:p w14:paraId="7082CD54" w14:textId="17552237" w:rsidR="00EF5A3A" w:rsidRPr="00C1246B" w:rsidRDefault="00427D14" w:rsidP="00427D14">
      <w:pPr>
        <w:spacing w:after="0"/>
        <w:ind w:left="7371" w:right="-2" w:firstLine="284"/>
        <w:rPr>
          <w:b/>
          <w:sz w:val="24"/>
          <w:szCs w:val="24"/>
        </w:rPr>
      </w:pPr>
      <w:r>
        <w:rPr>
          <w:sz w:val="24"/>
          <w:szCs w:val="24"/>
          <w:lang w:eastAsia="ru-RU"/>
        </w:rPr>
        <w:t xml:space="preserve">к </w:t>
      </w:r>
      <w:r w:rsidR="00115AAA">
        <w:rPr>
          <w:sz w:val="24"/>
          <w:szCs w:val="24"/>
          <w:lang w:eastAsia="ru-RU"/>
        </w:rPr>
        <w:t>Стандарт</w:t>
      </w:r>
      <w:r>
        <w:rPr>
          <w:sz w:val="24"/>
          <w:szCs w:val="24"/>
          <w:lang w:eastAsia="ru-RU"/>
        </w:rPr>
        <w:t>у</w:t>
      </w:r>
      <w:r w:rsidR="00115AAA">
        <w:rPr>
          <w:sz w:val="24"/>
          <w:szCs w:val="24"/>
          <w:lang w:eastAsia="ru-RU"/>
        </w:rPr>
        <w:t xml:space="preserve"> 1.5.</w:t>
      </w:r>
    </w:p>
    <w:p w14:paraId="46A81808" w14:textId="77777777" w:rsidR="003E01D5" w:rsidRDefault="003E01D5" w:rsidP="00C1246B">
      <w:pPr>
        <w:spacing w:after="0"/>
        <w:ind w:right="5243" w:firstLine="0"/>
        <w:rPr>
          <w:bCs/>
          <w:sz w:val="24"/>
          <w:szCs w:val="28"/>
        </w:rPr>
      </w:pPr>
    </w:p>
    <w:p w14:paraId="2CDCB65D" w14:textId="4052A0F7" w:rsidR="00D85062" w:rsidRPr="0060266E" w:rsidRDefault="009B38E2" w:rsidP="00C1246B">
      <w:pPr>
        <w:spacing w:after="0"/>
        <w:ind w:right="5243" w:firstLine="0"/>
        <w:rPr>
          <w:bCs/>
          <w:sz w:val="24"/>
          <w:szCs w:val="28"/>
        </w:rPr>
      </w:pPr>
      <w:r w:rsidRPr="0060266E">
        <w:rPr>
          <w:bCs/>
          <w:sz w:val="24"/>
          <w:szCs w:val="28"/>
        </w:rPr>
        <w:t>Форма распор</w:t>
      </w:r>
      <w:r w:rsidR="00F66459" w:rsidRPr="0060266E">
        <w:rPr>
          <w:bCs/>
          <w:sz w:val="24"/>
          <w:szCs w:val="28"/>
        </w:rPr>
        <w:t>я</w:t>
      </w:r>
      <w:r w:rsidR="000C5EAE">
        <w:rPr>
          <w:bCs/>
          <w:sz w:val="24"/>
          <w:szCs w:val="28"/>
        </w:rPr>
        <w:t>жения</w:t>
      </w:r>
      <w:r w:rsidR="00445934">
        <w:rPr>
          <w:bCs/>
          <w:sz w:val="24"/>
          <w:szCs w:val="28"/>
        </w:rPr>
        <w:t xml:space="preserve"> </w:t>
      </w:r>
      <w:r w:rsidRPr="0060266E">
        <w:rPr>
          <w:bCs/>
          <w:sz w:val="24"/>
          <w:szCs w:val="28"/>
        </w:rPr>
        <w:t>о проведении</w:t>
      </w:r>
      <w:r w:rsidR="00C1246B">
        <w:rPr>
          <w:bCs/>
          <w:sz w:val="24"/>
          <w:szCs w:val="28"/>
        </w:rPr>
        <w:t xml:space="preserve"> </w:t>
      </w:r>
      <w:r w:rsidR="00282D54">
        <w:rPr>
          <w:bCs/>
          <w:sz w:val="24"/>
          <w:szCs w:val="28"/>
        </w:rPr>
        <w:t>экспертно-аналитического</w:t>
      </w:r>
      <w:r w:rsidR="00282D54" w:rsidRPr="0060266E">
        <w:rPr>
          <w:bCs/>
          <w:sz w:val="24"/>
          <w:szCs w:val="28"/>
        </w:rPr>
        <w:t xml:space="preserve"> </w:t>
      </w:r>
      <w:r w:rsidRPr="0060266E">
        <w:rPr>
          <w:bCs/>
          <w:sz w:val="24"/>
          <w:szCs w:val="28"/>
        </w:rPr>
        <w:t>мероприятия</w:t>
      </w:r>
    </w:p>
    <w:p w14:paraId="4D6973AE" w14:textId="5878A306" w:rsidR="00D85062" w:rsidRDefault="00115AAA" w:rsidP="00C1246B">
      <w:pPr>
        <w:spacing w:after="0"/>
        <w:ind w:right="5243" w:firstLine="0"/>
        <w:rPr>
          <w:bCs/>
          <w:sz w:val="24"/>
          <w:szCs w:val="28"/>
        </w:rPr>
      </w:pPr>
      <w:r w:rsidRPr="00E53AA4">
        <w:rPr>
          <w:bCs/>
          <w:i/>
          <w:sz w:val="22"/>
        </w:rPr>
        <w:t>(оформляется на бланке распоряжения</w:t>
      </w:r>
      <w:r>
        <w:rPr>
          <w:bCs/>
          <w:i/>
          <w:sz w:val="22"/>
        </w:rPr>
        <w:t xml:space="preserve"> </w:t>
      </w:r>
      <w:r w:rsidRPr="00E53AA4">
        <w:rPr>
          <w:bCs/>
          <w:i/>
          <w:sz w:val="22"/>
        </w:rPr>
        <w:t>КСП</w:t>
      </w:r>
      <w:r>
        <w:rPr>
          <w:bCs/>
          <w:i/>
          <w:sz w:val="22"/>
        </w:rPr>
        <w:t> </w:t>
      </w:r>
      <w:r w:rsidRPr="00E53AA4">
        <w:rPr>
          <w:bCs/>
          <w:i/>
          <w:sz w:val="22"/>
        </w:rPr>
        <w:t>Москвы</w:t>
      </w:r>
      <w:r w:rsidR="00E607FF">
        <w:rPr>
          <w:bCs/>
          <w:i/>
          <w:sz w:val="22"/>
        </w:rPr>
        <w:t>)</w:t>
      </w:r>
    </w:p>
    <w:p w14:paraId="463E227E" w14:textId="77777777" w:rsidR="00C1246B" w:rsidRPr="003E01D5" w:rsidRDefault="00C1246B" w:rsidP="000E78F1">
      <w:pPr>
        <w:spacing w:after="0"/>
        <w:ind w:firstLine="0"/>
        <w:rPr>
          <w:bCs/>
          <w:szCs w:val="28"/>
        </w:rPr>
      </w:pPr>
    </w:p>
    <w:p w14:paraId="22416F7E" w14:textId="77777777" w:rsidR="00F66B8A" w:rsidRDefault="00F66B8A" w:rsidP="00125F29">
      <w:pPr>
        <w:spacing w:after="0"/>
        <w:ind w:firstLine="0"/>
        <w:rPr>
          <w:bCs/>
          <w:sz w:val="24"/>
          <w:szCs w:val="28"/>
        </w:rPr>
      </w:pPr>
      <w:r>
        <w:rPr>
          <w:bCs/>
          <w:sz w:val="24"/>
          <w:szCs w:val="28"/>
        </w:rPr>
        <w:t>О проведении</w:t>
      </w:r>
    </w:p>
    <w:p w14:paraId="3C5C8A6B" w14:textId="435EF3A3" w:rsidR="000E78F1" w:rsidRPr="009C7150" w:rsidRDefault="00F66B8A" w:rsidP="00125F29">
      <w:pPr>
        <w:spacing w:after="0"/>
        <w:ind w:firstLine="0"/>
        <w:rPr>
          <w:bCs/>
          <w:szCs w:val="28"/>
        </w:rPr>
      </w:pPr>
      <w:r w:rsidRPr="009C7150">
        <w:rPr>
          <w:bCs/>
          <w:sz w:val="24"/>
          <w:szCs w:val="28"/>
        </w:rPr>
        <w:t>экспертно-аналитического</w:t>
      </w:r>
      <w:r w:rsidR="00125F29" w:rsidRPr="009C7150">
        <w:rPr>
          <w:bCs/>
          <w:sz w:val="24"/>
          <w:szCs w:val="28"/>
        </w:rPr>
        <w:t xml:space="preserve"> </w:t>
      </w:r>
      <w:r w:rsidR="00E14D8B" w:rsidRPr="009C7150">
        <w:rPr>
          <w:bCs/>
          <w:sz w:val="24"/>
          <w:szCs w:val="28"/>
        </w:rPr>
        <w:t>мероприятия</w:t>
      </w:r>
    </w:p>
    <w:p w14:paraId="3C5C8A6C" w14:textId="77777777" w:rsidR="000E78F1" w:rsidRPr="009C7150" w:rsidRDefault="000E78F1" w:rsidP="003E01D5">
      <w:pPr>
        <w:spacing w:after="0"/>
        <w:ind w:firstLine="0"/>
        <w:rPr>
          <w:szCs w:val="16"/>
        </w:rPr>
      </w:pPr>
    </w:p>
    <w:p w14:paraId="3C5C8A6D" w14:textId="0ADB7E00" w:rsidR="000E78F1" w:rsidRPr="0060266E" w:rsidRDefault="000E78F1" w:rsidP="000E78F1">
      <w:pPr>
        <w:pStyle w:val="a4"/>
        <w:tabs>
          <w:tab w:val="left" w:pos="709"/>
        </w:tabs>
        <w:ind w:right="0"/>
        <w:rPr>
          <w:rFonts w:ascii="Times New Roman" w:hAnsi="Times New Roman"/>
          <w:b w:val="0"/>
        </w:rPr>
      </w:pPr>
      <w:r w:rsidRPr="0060266E">
        <w:rPr>
          <w:rFonts w:ascii="Times New Roman" w:hAnsi="Times New Roman"/>
          <w:b w:val="0"/>
        </w:rPr>
        <w:t xml:space="preserve">В соответствии со </w:t>
      </w:r>
      <w:r w:rsidR="00115AAA" w:rsidRPr="00AF57C1">
        <w:rPr>
          <w:rFonts w:ascii="Times New Roman" w:hAnsi="Times New Roman"/>
          <w:b w:val="0"/>
        </w:rPr>
        <w:t>ст.17 Закон</w:t>
      </w:r>
      <w:r w:rsidR="002F4E42">
        <w:rPr>
          <w:rFonts w:ascii="Times New Roman" w:hAnsi="Times New Roman"/>
          <w:b w:val="0"/>
        </w:rPr>
        <w:t>а города Москвы от 30.06.2010 № </w:t>
      </w:r>
      <w:r w:rsidR="00115AAA" w:rsidRPr="00AF57C1">
        <w:rPr>
          <w:rFonts w:ascii="Times New Roman" w:hAnsi="Times New Roman"/>
          <w:b w:val="0"/>
        </w:rPr>
        <w:t xml:space="preserve">30 «О Контрольно-счетной палате Москвы», </w:t>
      </w:r>
      <w:r w:rsidR="00E14D8B" w:rsidRPr="0060266E">
        <w:rPr>
          <w:rFonts w:ascii="Times New Roman" w:hAnsi="Times New Roman"/>
          <w:b w:val="0"/>
        </w:rPr>
        <w:t>(пункт)</w:t>
      </w:r>
      <w:r w:rsidRPr="0060266E">
        <w:rPr>
          <w:rFonts w:ascii="Times New Roman" w:hAnsi="Times New Roman"/>
          <w:b w:val="0"/>
        </w:rPr>
        <w:t xml:space="preserve"> Плана работы </w:t>
      </w:r>
      <w:r w:rsidR="00445934">
        <w:rPr>
          <w:rFonts w:ascii="Times New Roman" w:hAnsi="Times New Roman"/>
          <w:b w:val="0"/>
        </w:rPr>
        <w:t>КСП</w:t>
      </w:r>
      <w:r w:rsidR="00445934" w:rsidRPr="00AF57C1">
        <w:rPr>
          <w:rFonts w:ascii="Times New Roman" w:hAnsi="Times New Roman"/>
          <w:b w:val="0"/>
        </w:rPr>
        <w:t xml:space="preserve"> Москвы</w:t>
      </w:r>
      <w:r w:rsidR="00445934" w:rsidRPr="0060266E">
        <w:rPr>
          <w:rFonts w:ascii="Times New Roman" w:hAnsi="Times New Roman"/>
          <w:b w:val="0"/>
        </w:rPr>
        <w:t xml:space="preserve"> </w:t>
      </w:r>
      <w:r w:rsidRPr="0060266E">
        <w:rPr>
          <w:rFonts w:ascii="Times New Roman" w:hAnsi="Times New Roman"/>
          <w:b w:val="0"/>
        </w:rPr>
        <w:t xml:space="preserve">на </w:t>
      </w:r>
      <w:r w:rsidR="00E14D8B" w:rsidRPr="0060266E">
        <w:rPr>
          <w:rFonts w:ascii="Times New Roman" w:hAnsi="Times New Roman"/>
          <w:b w:val="0"/>
        </w:rPr>
        <w:t>(</w:t>
      </w:r>
      <w:r w:rsidRPr="0060266E">
        <w:rPr>
          <w:rFonts w:ascii="Times New Roman" w:hAnsi="Times New Roman"/>
          <w:b w:val="0"/>
        </w:rPr>
        <w:t>год</w:t>
      </w:r>
      <w:r w:rsidR="00E14D8B" w:rsidRPr="0060266E">
        <w:rPr>
          <w:rFonts w:ascii="Times New Roman" w:hAnsi="Times New Roman"/>
          <w:b w:val="0"/>
        </w:rPr>
        <w:t>)</w:t>
      </w:r>
      <w:r w:rsidRPr="0060266E">
        <w:rPr>
          <w:rFonts w:ascii="Times New Roman" w:hAnsi="Times New Roman"/>
          <w:b w:val="0"/>
        </w:rPr>
        <w:t>:</w:t>
      </w:r>
    </w:p>
    <w:p w14:paraId="3C5C8A6E" w14:textId="2BA75FE6" w:rsidR="000E78F1" w:rsidRPr="0060266E" w:rsidRDefault="000E78F1" w:rsidP="00151265">
      <w:pPr>
        <w:pStyle w:val="31"/>
        <w:jc w:val="both"/>
        <w:rPr>
          <w:b w:val="0"/>
          <w:iCs/>
          <w:szCs w:val="28"/>
        </w:rPr>
      </w:pPr>
      <w:r w:rsidRPr="0060266E">
        <w:rPr>
          <w:rFonts w:ascii="Times New Roman" w:hAnsi="Times New Roman"/>
          <w:b w:val="0"/>
        </w:rPr>
        <w:t>1.</w:t>
      </w:r>
      <w:r w:rsidR="003209A5" w:rsidRPr="0060266E">
        <w:rPr>
          <w:rFonts w:ascii="Times New Roman" w:hAnsi="Times New Roman"/>
          <w:b w:val="0"/>
        </w:rPr>
        <w:t> </w:t>
      </w:r>
      <w:r w:rsidR="00151265" w:rsidRPr="009514C5">
        <w:rPr>
          <w:rFonts w:ascii="Times New Roman" w:hAnsi="Times New Roman"/>
          <w:b w:val="0"/>
        </w:rPr>
        <w:t>Провести (</w:t>
      </w:r>
      <w:r w:rsidR="00151265" w:rsidRPr="009514C5">
        <w:rPr>
          <w:b w:val="0"/>
          <w:iCs/>
          <w:szCs w:val="28"/>
        </w:rPr>
        <w:t xml:space="preserve">наименование </w:t>
      </w:r>
      <w:r w:rsidR="00151265">
        <w:rPr>
          <w:b w:val="0"/>
          <w:iCs/>
          <w:szCs w:val="28"/>
        </w:rPr>
        <w:t>экспертно-аналитического</w:t>
      </w:r>
      <w:r w:rsidR="00151265" w:rsidRPr="009514C5">
        <w:rPr>
          <w:b w:val="0"/>
          <w:iCs/>
          <w:szCs w:val="28"/>
        </w:rPr>
        <w:t xml:space="preserve"> мероприятия согласно</w:t>
      </w:r>
      <w:r w:rsidR="00151265">
        <w:rPr>
          <w:b w:val="0"/>
          <w:iCs/>
          <w:szCs w:val="28"/>
        </w:rPr>
        <w:t xml:space="preserve"> </w:t>
      </w:r>
      <w:r w:rsidR="00151265" w:rsidRPr="009514C5">
        <w:rPr>
          <w:b w:val="0"/>
          <w:iCs/>
          <w:szCs w:val="28"/>
        </w:rPr>
        <w:t xml:space="preserve">Плану работы </w:t>
      </w:r>
      <w:r w:rsidR="00151265" w:rsidRPr="009514C5">
        <w:rPr>
          <w:rFonts w:ascii="Times New Roman" w:hAnsi="Times New Roman"/>
          <w:b w:val="0"/>
        </w:rPr>
        <w:t xml:space="preserve">Контрольно-счетной палаты </w:t>
      </w:r>
      <w:proofErr w:type="gramStart"/>
      <w:r w:rsidR="00151265" w:rsidRPr="009514C5">
        <w:rPr>
          <w:rFonts w:ascii="Times New Roman" w:hAnsi="Times New Roman"/>
          <w:b w:val="0"/>
        </w:rPr>
        <w:t>Москвы</w:t>
      </w:r>
      <w:r w:rsidR="00151265" w:rsidRPr="009514C5">
        <w:rPr>
          <w:b w:val="0"/>
          <w:iCs/>
          <w:szCs w:val="28"/>
        </w:rPr>
        <w:t>)</w:t>
      </w:r>
      <w:r w:rsidR="00151265">
        <w:rPr>
          <w:b w:val="0"/>
          <w:iCs/>
          <w:szCs w:val="28"/>
        </w:rPr>
        <w:br/>
      </w:r>
      <w:r w:rsidR="00151265" w:rsidRPr="009514C5">
        <w:rPr>
          <w:b w:val="0"/>
          <w:iCs/>
          <w:szCs w:val="28"/>
        </w:rPr>
        <w:t>(</w:t>
      </w:r>
      <w:proofErr w:type="gramEnd"/>
      <w:r w:rsidR="00151265" w:rsidRPr="009514C5">
        <w:rPr>
          <w:b w:val="0"/>
          <w:iCs/>
          <w:szCs w:val="28"/>
        </w:rPr>
        <w:t>далее – (краткое наименование)) в соответствии с программой (приложение).</w:t>
      </w:r>
    </w:p>
    <w:p w14:paraId="3C5C8A6F" w14:textId="7623D374" w:rsidR="000E78F1" w:rsidRPr="00AF57C1" w:rsidRDefault="000E78F1" w:rsidP="000E78F1">
      <w:pPr>
        <w:spacing w:after="0"/>
        <w:ind w:firstLine="720"/>
      </w:pPr>
      <w:r w:rsidRPr="0060266E">
        <w:t>2.</w:t>
      </w:r>
      <w:r w:rsidR="003209A5" w:rsidRPr="0060266E">
        <w:t> </w:t>
      </w:r>
      <w:r w:rsidRPr="0060266E">
        <w:t xml:space="preserve">Установить </w:t>
      </w:r>
      <w:r w:rsidR="006471E7">
        <w:t>исследуемый</w:t>
      </w:r>
      <w:r w:rsidR="00580E89" w:rsidRPr="0060266E">
        <w:t xml:space="preserve"> </w:t>
      </w:r>
      <w:r w:rsidRPr="0060266E">
        <w:t>период</w:t>
      </w:r>
      <w:r w:rsidR="006471E7">
        <w:t xml:space="preserve"> </w:t>
      </w:r>
      <w:r w:rsidR="003209A5" w:rsidRPr="0060266E">
        <w:t>(приводится</w:t>
      </w:r>
      <w:r w:rsidR="003209A5">
        <w:t xml:space="preserve"> период</w:t>
      </w:r>
      <w:r w:rsidR="00346DBD" w:rsidRPr="00346DBD">
        <w:rPr>
          <w:rFonts w:ascii="Times New Roman CYR" w:eastAsiaTheme="minorHAnsi" w:hAnsi="Times New Roman CYR" w:cs="Times New Roman CYR"/>
          <w:szCs w:val="28"/>
        </w:rPr>
        <w:t xml:space="preserve">, </w:t>
      </w:r>
      <w:r w:rsidR="006471E7">
        <w:rPr>
          <w:rFonts w:ascii="Times New Roman CYR" w:eastAsiaTheme="minorHAnsi" w:hAnsi="Times New Roman CYR" w:cs="Times New Roman CYR"/>
          <w:szCs w:val="28"/>
        </w:rPr>
        <w:t>исследуемый</w:t>
      </w:r>
      <w:r w:rsidR="006471E7" w:rsidRPr="00346DBD">
        <w:rPr>
          <w:rFonts w:ascii="Times New Roman CYR" w:eastAsiaTheme="minorHAnsi" w:hAnsi="Times New Roman CYR" w:cs="Times New Roman CYR"/>
          <w:szCs w:val="28"/>
        </w:rPr>
        <w:t xml:space="preserve"> </w:t>
      </w:r>
      <w:r w:rsidR="006471E7">
        <w:rPr>
          <w:rFonts w:ascii="Times New Roman CYR" w:eastAsiaTheme="minorHAnsi" w:hAnsi="Times New Roman CYR" w:cs="Times New Roman CYR"/>
          <w:szCs w:val="28"/>
        </w:rPr>
        <w:br/>
      </w:r>
      <w:r w:rsidR="00346DBD" w:rsidRPr="00346DBD">
        <w:rPr>
          <w:rFonts w:ascii="Times New Roman CYR" w:eastAsiaTheme="minorHAnsi" w:hAnsi="Times New Roman CYR" w:cs="Times New Roman CYR"/>
          <w:szCs w:val="28"/>
        </w:rPr>
        <w:t>в рамках проведения</w:t>
      </w:r>
      <w:r w:rsidR="00346DBD" w:rsidRPr="00346DBD">
        <w:t xml:space="preserve"> </w:t>
      </w:r>
      <w:r w:rsidR="00580E89">
        <w:t xml:space="preserve">экспертно-аналитического </w:t>
      </w:r>
      <w:r w:rsidR="00346DBD">
        <w:t>мероприятия</w:t>
      </w:r>
      <w:r w:rsidR="003209A5">
        <w:t>)</w:t>
      </w:r>
      <w:r w:rsidRPr="00AF57C1">
        <w:t>.</w:t>
      </w:r>
    </w:p>
    <w:p w14:paraId="3C5C8A70" w14:textId="77B2E0C8" w:rsidR="000E78F1" w:rsidRPr="003209A5" w:rsidRDefault="000E78F1" w:rsidP="003209A5">
      <w:pPr>
        <w:spacing w:after="0"/>
        <w:ind w:firstLine="720"/>
        <w:rPr>
          <w:iCs/>
          <w:szCs w:val="28"/>
        </w:rPr>
      </w:pPr>
      <w:r w:rsidRPr="00AF57C1">
        <w:t>3.</w:t>
      </w:r>
      <w:r w:rsidR="003209A5">
        <w:t> </w:t>
      </w:r>
      <w:r w:rsidRPr="00AF57C1">
        <w:t xml:space="preserve">Определить </w:t>
      </w:r>
      <w:r w:rsidR="00580E89">
        <w:t>объект (объекты) экспертно-аналитического мероприятия</w:t>
      </w:r>
      <w:r w:rsidR="00275C82" w:rsidRPr="00EE5628">
        <w:t>:</w:t>
      </w:r>
      <w:r w:rsidR="003209A5">
        <w:t xml:space="preserve"> </w:t>
      </w:r>
      <w:r w:rsidR="00346DBD">
        <w:rPr>
          <w:iCs/>
          <w:szCs w:val="28"/>
        </w:rPr>
        <w:t xml:space="preserve">приводятся наименования </w:t>
      </w:r>
      <w:r w:rsidR="00580E89">
        <w:rPr>
          <w:iCs/>
          <w:szCs w:val="28"/>
        </w:rPr>
        <w:t xml:space="preserve">органов (организаций) </w:t>
      </w:r>
      <w:r w:rsidR="00346DBD">
        <w:rPr>
          <w:iCs/>
          <w:szCs w:val="28"/>
        </w:rPr>
        <w:t xml:space="preserve">в соответствии с </w:t>
      </w:r>
      <w:r w:rsidR="00346DBD" w:rsidRPr="00B815FB">
        <w:rPr>
          <w:iCs/>
          <w:szCs w:val="28"/>
        </w:rPr>
        <w:t xml:space="preserve">действующими на дату проведения </w:t>
      </w:r>
      <w:r w:rsidR="00580E89" w:rsidRPr="00B815FB">
        <w:rPr>
          <w:iCs/>
          <w:szCs w:val="28"/>
        </w:rPr>
        <w:t xml:space="preserve">экспертно-аналитического </w:t>
      </w:r>
      <w:r w:rsidR="002F4E42" w:rsidRPr="00B815FB">
        <w:rPr>
          <w:iCs/>
          <w:szCs w:val="28"/>
        </w:rPr>
        <w:t>мероприятия документами</w:t>
      </w:r>
      <w:r w:rsidR="00B815FB" w:rsidRPr="00B815FB">
        <w:rPr>
          <w:iCs/>
          <w:szCs w:val="28"/>
        </w:rPr>
        <w:t xml:space="preserve">, </w:t>
      </w:r>
      <w:r w:rsidR="00B815FB" w:rsidRPr="00B815FB">
        <w:rPr>
          <w:szCs w:val="28"/>
        </w:rPr>
        <w:t xml:space="preserve">указывается </w:t>
      </w:r>
      <w:r w:rsidR="00B815FB" w:rsidRPr="00B815FB">
        <w:rPr>
          <w:bCs/>
          <w:szCs w:val="28"/>
        </w:rPr>
        <w:t>способ вы</w:t>
      </w:r>
      <w:r w:rsidR="00B815FB">
        <w:rPr>
          <w:bCs/>
          <w:szCs w:val="28"/>
        </w:rPr>
        <w:t>полнения задания (камерально, с </w:t>
      </w:r>
      <w:r w:rsidR="00B815FB" w:rsidRPr="00B815FB">
        <w:rPr>
          <w:bCs/>
          <w:szCs w:val="28"/>
        </w:rPr>
        <w:t>выходом)</w:t>
      </w:r>
      <w:r w:rsidR="003209A5" w:rsidRPr="00B815FB">
        <w:rPr>
          <w:iCs/>
          <w:szCs w:val="28"/>
        </w:rPr>
        <w:t>.</w:t>
      </w:r>
    </w:p>
    <w:p w14:paraId="3C5C8A71" w14:textId="3B0B6139" w:rsidR="000E78F1" w:rsidRPr="00AF57C1" w:rsidRDefault="000E78F1" w:rsidP="008929A4">
      <w:pPr>
        <w:autoSpaceDE w:val="0"/>
        <w:autoSpaceDN w:val="0"/>
        <w:adjustRightInd w:val="0"/>
        <w:spacing w:after="0"/>
        <w:rPr>
          <w:b/>
          <w:iCs/>
          <w:sz w:val="20"/>
        </w:rPr>
      </w:pPr>
      <w:r w:rsidRPr="00AF57C1">
        <w:rPr>
          <w:szCs w:val="28"/>
        </w:rPr>
        <w:t>4.</w:t>
      </w:r>
      <w:r w:rsidR="003209A5">
        <w:rPr>
          <w:b/>
          <w:szCs w:val="28"/>
        </w:rPr>
        <w:t> </w:t>
      </w:r>
      <w:r w:rsidRPr="00AF57C1">
        <w:rPr>
          <w:szCs w:val="28"/>
        </w:rPr>
        <w:t xml:space="preserve">Назначить руководителем </w:t>
      </w:r>
      <w:r w:rsidR="006471E7">
        <w:rPr>
          <w:szCs w:val="28"/>
        </w:rPr>
        <w:t>экспертно-аналитического</w:t>
      </w:r>
      <w:r w:rsidR="00C1246B">
        <w:rPr>
          <w:szCs w:val="28"/>
        </w:rPr>
        <w:t xml:space="preserve"> </w:t>
      </w:r>
      <w:r w:rsidR="00C1246B">
        <w:t>мероприятия</w:t>
      </w:r>
      <w:r w:rsidR="000575F1" w:rsidRPr="00514D13">
        <w:rPr>
          <w:szCs w:val="28"/>
        </w:rPr>
        <w:t>:</w:t>
      </w:r>
      <w:r w:rsidR="008929A4">
        <w:rPr>
          <w:b/>
          <w:szCs w:val="28"/>
        </w:rPr>
        <w:t xml:space="preserve"> </w:t>
      </w:r>
      <w:r w:rsidR="00C1246B">
        <w:rPr>
          <w:szCs w:val="28"/>
        </w:rPr>
        <w:t xml:space="preserve">должность, фамилия и </w:t>
      </w:r>
      <w:r w:rsidR="008929A4" w:rsidRPr="008929A4">
        <w:rPr>
          <w:szCs w:val="28"/>
        </w:rPr>
        <w:t xml:space="preserve">инициалы </w:t>
      </w:r>
      <w:r w:rsidR="00402B51" w:rsidRPr="008929A4">
        <w:rPr>
          <w:szCs w:val="28"/>
        </w:rPr>
        <w:t xml:space="preserve">члена Коллегии </w:t>
      </w:r>
      <w:r w:rsidR="00402B51" w:rsidRPr="008929A4">
        <w:t>(</w:t>
      </w:r>
      <w:r w:rsidR="00402B51">
        <w:t xml:space="preserve">указывается </w:t>
      </w:r>
      <w:r w:rsidR="00402B51">
        <w:rPr>
          <w:rFonts w:eastAsiaTheme="minorHAnsi"/>
          <w:szCs w:val="28"/>
        </w:rPr>
        <w:t xml:space="preserve">ответственное должностное лицо Контрольно-счетной палаты Москвы </w:t>
      </w:r>
      <w:r w:rsidR="00402B51" w:rsidRPr="008929A4">
        <w:rPr>
          <w:iCs/>
          <w:szCs w:val="28"/>
        </w:rPr>
        <w:t xml:space="preserve">в соответствии </w:t>
      </w:r>
      <w:r w:rsidR="00402B51">
        <w:rPr>
          <w:iCs/>
          <w:szCs w:val="28"/>
        </w:rPr>
        <w:br/>
      </w:r>
      <w:r w:rsidR="00402B51" w:rsidRPr="008929A4">
        <w:rPr>
          <w:iCs/>
          <w:szCs w:val="28"/>
        </w:rPr>
        <w:t xml:space="preserve">с </w:t>
      </w:r>
      <w:r w:rsidR="00D61034">
        <w:rPr>
          <w:iCs/>
          <w:szCs w:val="28"/>
        </w:rPr>
        <w:t>П</w:t>
      </w:r>
      <w:r w:rsidR="00402B51" w:rsidRPr="008929A4">
        <w:rPr>
          <w:iCs/>
          <w:szCs w:val="28"/>
        </w:rPr>
        <w:t xml:space="preserve">ланом работы </w:t>
      </w:r>
      <w:r w:rsidR="00402B51" w:rsidRPr="008929A4">
        <w:t>Контрольно-счетной палаты Москвы</w:t>
      </w:r>
      <w:r w:rsidR="00402B51" w:rsidRPr="008929A4">
        <w:rPr>
          <w:iCs/>
          <w:szCs w:val="28"/>
        </w:rPr>
        <w:t>)</w:t>
      </w:r>
      <w:r w:rsidRPr="008929A4">
        <w:rPr>
          <w:szCs w:val="28"/>
        </w:rPr>
        <w:t>.</w:t>
      </w:r>
    </w:p>
    <w:p w14:paraId="1D80F07E" w14:textId="7AF4BDBD" w:rsidR="00402B51" w:rsidRDefault="000E78F1" w:rsidP="00C1246B">
      <w:pPr>
        <w:pStyle w:val="31"/>
        <w:jc w:val="both"/>
        <w:rPr>
          <w:rFonts w:ascii="Times New Roman" w:hAnsi="Times New Roman"/>
          <w:b w:val="0"/>
        </w:rPr>
      </w:pPr>
      <w:r w:rsidRPr="00AF57C1">
        <w:rPr>
          <w:rFonts w:ascii="Times New Roman" w:hAnsi="Times New Roman"/>
          <w:b w:val="0"/>
        </w:rPr>
        <w:t>5.</w:t>
      </w:r>
      <w:r w:rsidR="00514D13">
        <w:rPr>
          <w:rFonts w:ascii="Times New Roman" w:hAnsi="Times New Roman"/>
          <w:b w:val="0"/>
        </w:rPr>
        <w:t> </w:t>
      </w:r>
      <w:r w:rsidR="00402B51">
        <w:rPr>
          <w:rFonts w:ascii="Times New Roman" w:hAnsi="Times New Roman"/>
          <w:b w:val="0"/>
        </w:rPr>
        <w:t>Утвердить состав</w:t>
      </w:r>
      <w:r w:rsidR="00402B51" w:rsidRPr="00AF57C1">
        <w:rPr>
          <w:rFonts w:ascii="Times New Roman" w:hAnsi="Times New Roman"/>
          <w:b w:val="0"/>
        </w:rPr>
        <w:t xml:space="preserve"> </w:t>
      </w:r>
      <w:r w:rsidRPr="00AF57C1">
        <w:rPr>
          <w:rFonts w:ascii="Times New Roman" w:hAnsi="Times New Roman"/>
          <w:b w:val="0"/>
        </w:rPr>
        <w:t>рабоч</w:t>
      </w:r>
      <w:r w:rsidR="00402B51">
        <w:rPr>
          <w:rFonts w:ascii="Times New Roman" w:hAnsi="Times New Roman"/>
          <w:b w:val="0"/>
        </w:rPr>
        <w:t>ей</w:t>
      </w:r>
      <w:r w:rsidRPr="00AF57C1">
        <w:rPr>
          <w:rFonts w:ascii="Times New Roman" w:hAnsi="Times New Roman"/>
          <w:b w:val="0"/>
        </w:rPr>
        <w:t xml:space="preserve"> групп</w:t>
      </w:r>
      <w:r w:rsidR="00402B51">
        <w:rPr>
          <w:rFonts w:ascii="Times New Roman" w:hAnsi="Times New Roman"/>
          <w:b w:val="0"/>
        </w:rPr>
        <w:t>ы</w:t>
      </w:r>
      <w:r w:rsidRPr="00AF57C1">
        <w:rPr>
          <w:rFonts w:ascii="Times New Roman" w:hAnsi="Times New Roman"/>
          <w:b w:val="0"/>
        </w:rPr>
        <w:t>:</w:t>
      </w:r>
      <w:r w:rsidR="00514D13">
        <w:rPr>
          <w:rFonts w:ascii="Times New Roman" w:hAnsi="Times New Roman"/>
          <w:b w:val="0"/>
        </w:rPr>
        <w:t xml:space="preserve"> </w:t>
      </w:r>
    </w:p>
    <w:p w14:paraId="1C45FE74" w14:textId="1A1FF379" w:rsidR="00402B51" w:rsidRDefault="00402B51" w:rsidP="00C1246B">
      <w:pPr>
        <w:pStyle w:val="31"/>
        <w:jc w:val="both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>5.1. </w:t>
      </w:r>
      <w:r>
        <w:rPr>
          <w:b w:val="0"/>
          <w:iCs/>
          <w:szCs w:val="28"/>
        </w:rPr>
        <w:t>Р</w:t>
      </w:r>
      <w:r w:rsidRPr="00514D13">
        <w:rPr>
          <w:b w:val="0"/>
          <w:iCs/>
          <w:szCs w:val="28"/>
        </w:rPr>
        <w:t>уководител</w:t>
      </w:r>
      <w:r>
        <w:rPr>
          <w:b w:val="0"/>
          <w:iCs/>
          <w:szCs w:val="28"/>
        </w:rPr>
        <w:t>ь</w:t>
      </w:r>
      <w:r w:rsidRPr="00514D13">
        <w:rPr>
          <w:b w:val="0"/>
          <w:iCs/>
          <w:szCs w:val="28"/>
        </w:rPr>
        <w:t xml:space="preserve"> рабочей группы</w:t>
      </w:r>
      <w:r>
        <w:rPr>
          <w:rFonts w:ascii="Times New Roman" w:hAnsi="Times New Roman"/>
          <w:b w:val="0"/>
          <w:szCs w:val="28"/>
        </w:rPr>
        <w:t xml:space="preserve"> – </w:t>
      </w:r>
      <w:r w:rsidR="002F4E42">
        <w:rPr>
          <w:rFonts w:ascii="Times New Roman" w:hAnsi="Times New Roman"/>
          <w:b w:val="0"/>
          <w:szCs w:val="28"/>
        </w:rPr>
        <w:t>должность, фамилия и</w:t>
      </w:r>
      <w:r>
        <w:rPr>
          <w:rFonts w:ascii="Times New Roman" w:hAnsi="Times New Roman"/>
          <w:b w:val="0"/>
          <w:szCs w:val="28"/>
        </w:rPr>
        <w:t xml:space="preserve"> </w:t>
      </w:r>
      <w:r w:rsidR="00514D13" w:rsidRPr="00514D13">
        <w:rPr>
          <w:rFonts w:ascii="Times New Roman" w:hAnsi="Times New Roman"/>
          <w:b w:val="0"/>
          <w:szCs w:val="28"/>
        </w:rPr>
        <w:t>инициалы</w:t>
      </w:r>
      <w:r>
        <w:rPr>
          <w:rFonts w:ascii="Times New Roman" w:hAnsi="Times New Roman"/>
          <w:b w:val="0"/>
          <w:szCs w:val="28"/>
        </w:rPr>
        <w:t>.</w:t>
      </w:r>
    </w:p>
    <w:p w14:paraId="06F55852" w14:textId="459C2219" w:rsidR="00402B51" w:rsidRDefault="00402B51" w:rsidP="00C1246B">
      <w:pPr>
        <w:pStyle w:val="31"/>
        <w:jc w:val="both"/>
        <w:rPr>
          <w:b w:val="0"/>
          <w:iCs/>
          <w:szCs w:val="28"/>
        </w:rPr>
      </w:pPr>
      <w:r>
        <w:rPr>
          <w:rFonts w:ascii="Times New Roman" w:hAnsi="Times New Roman"/>
          <w:b w:val="0"/>
        </w:rPr>
        <w:t>5.2. </w:t>
      </w:r>
      <w:r>
        <w:rPr>
          <w:b w:val="0"/>
          <w:iCs/>
          <w:szCs w:val="28"/>
        </w:rPr>
        <w:t>Ч</w:t>
      </w:r>
      <w:r w:rsidRPr="00514D13">
        <w:rPr>
          <w:rFonts w:ascii="Times New Roman" w:hAnsi="Times New Roman"/>
          <w:b w:val="0"/>
          <w:szCs w:val="28"/>
        </w:rPr>
        <w:t>лен</w:t>
      </w:r>
      <w:r>
        <w:rPr>
          <w:rFonts w:ascii="Times New Roman" w:hAnsi="Times New Roman"/>
          <w:b w:val="0"/>
          <w:szCs w:val="28"/>
        </w:rPr>
        <w:t>ы</w:t>
      </w:r>
      <w:r w:rsidRPr="00514D13">
        <w:rPr>
          <w:rFonts w:ascii="Times New Roman" w:hAnsi="Times New Roman"/>
          <w:b w:val="0"/>
          <w:szCs w:val="28"/>
        </w:rPr>
        <w:t xml:space="preserve"> рабочей группы</w:t>
      </w:r>
      <w:r>
        <w:rPr>
          <w:rFonts w:ascii="Times New Roman" w:hAnsi="Times New Roman"/>
          <w:b w:val="0"/>
          <w:szCs w:val="28"/>
        </w:rPr>
        <w:t>:</w:t>
      </w:r>
      <w:r>
        <w:rPr>
          <w:b w:val="0"/>
          <w:iCs/>
          <w:szCs w:val="28"/>
        </w:rPr>
        <w:t xml:space="preserve"> </w:t>
      </w:r>
    </w:p>
    <w:p w14:paraId="49862FE5" w14:textId="0B203B0C" w:rsidR="00402B51" w:rsidRDefault="00402B51" w:rsidP="00C1246B">
      <w:pPr>
        <w:pStyle w:val="31"/>
        <w:jc w:val="both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>– </w:t>
      </w:r>
      <w:r w:rsidR="00514D13">
        <w:rPr>
          <w:b w:val="0"/>
          <w:iCs/>
          <w:szCs w:val="28"/>
        </w:rPr>
        <w:t>должност</w:t>
      </w:r>
      <w:r>
        <w:rPr>
          <w:b w:val="0"/>
          <w:iCs/>
          <w:szCs w:val="28"/>
        </w:rPr>
        <w:t>ь</w:t>
      </w:r>
      <w:r w:rsidR="00514D13">
        <w:rPr>
          <w:b w:val="0"/>
          <w:iCs/>
          <w:szCs w:val="28"/>
        </w:rPr>
        <w:t>, фамили</w:t>
      </w:r>
      <w:r>
        <w:rPr>
          <w:b w:val="0"/>
          <w:iCs/>
          <w:szCs w:val="28"/>
        </w:rPr>
        <w:t>я</w:t>
      </w:r>
      <w:r w:rsidR="00514D13">
        <w:rPr>
          <w:b w:val="0"/>
          <w:iCs/>
          <w:szCs w:val="28"/>
        </w:rPr>
        <w:t xml:space="preserve"> и инициалы</w:t>
      </w:r>
      <w:r>
        <w:rPr>
          <w:rFonts w:ascii="Times New Roman" w:hAnsi="Times New Roman"/>
          <w:b w:val="0"/>
          <w:szCs w:val="28"/>
        </w:rPr>
        <w:t>;</w:t>
      </w:r>
    </w:p>
    <w:p w14:paraId="219BED8C" w14:textId="5A88BAAD" w:rsidR="00151265" w:rsidRDefault="00151265" w:rsidP="002F4E42">
      <w:pPr>
        <w:pStyle w:val="a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– </w:t>
      </w:r>
      <w:r w:rsidRPr="00151265">
        <w:rPr>
          <w:rFonts w:ascii="Times New Roman" w:hAnsi="Times New Roman"/>
          <w:sz w:val="28"/>
          <w:szCs w:val="28"/>
        </w:rPr>
        <w:t>привлеченное физическое лицо (специалист/эксперт/переводчик), фамилия и инициалы.</w:t>
      </w:r>
    </w:p>
    <w:p w14:paraId="24665D0E" w14:textId="75F4C54F" w:rsidR="00B815FB" w:rsidRDefault="000E78F1" w:rsidP="002F4E42">
      <w:pPr>
        <w:pStyle w:val="a6"/>
        <w:rPr>
          <w:rFonts w:ascii="Times New Roman" w:hAnsi="Times New Roman"/>
          <w:sz w:val="28"/>
          <w:szCs w:val="28"/>
        </w:rPr>
      </w:pPr>
      <w:r w:rsidRPr="0060266E">
        <w:rPr>
          <w:rFonts w:ascii="Times New Roman" w:hAnsi="Times New Roman"/>
          <w:sz w:val="28"/>
          <w:szCs w:val="28"/>
        </w:rPr>
        <w:t>6.</w:t>
      </w:r>
      <w:r w:rsidR="00514D13" w:rsidRPr="0060266E">
        <w:rPr>
          <w:rFonts w:ascii="Times New Roman" w:hAnsi="Times New Roman"/>
          <w:sz w:val="28"/>
          <w:szCs w:val="28"/>
        </w:rPr>
        <w:t> </w:t>
      </w:r>
      <w:r w:rsidRPr="0060266E">
        <w:rPr>
          <w:rFonts w:ascii="Times New Roman" w:hAnsi="Times New Roman"/>
          <w:sz w:val="28"/>
          <w:szCs w:val="28"/>
        </w:rPr>
        <w:t xml:space="preserve">Установить срок проведения </w:t>
      </w:r>
      <w:r w:rsidR="005F76A8" w:rsidRPr="0060266E">
        <w:rPr>
          <w:rFonts w:ascii="Times New Roman" w:hAnsi="Times New Roman"/>
          <w:sz w:val="28"/>
        </w:rPr>
        <w:t>(</w:t>
      </w:r>
      <w:r w:rsidR="002F4E42" w:rsidRPr="002F4E42">
        <w:rPr>
          <w:rFonts w:ascii="Times New Roman" w:hAnsi="Times New Roman"/>
          <w:sz w:val="28"/>
        </w:rPr>
        <w:t>краткое наименование мероприятия</w:t>
      </w:r>
      <w:r w:rsidR="005F76A8" w:rsidRPr="0060266E">
        <w:rPr>
          <w:rFonts w:ascii="Times New Roman" w:hAnsi="Times New Roman"/>
          <w:sz w:val="28"/>
        </w:rPr>
        <w:t>)</w:t>
      </w:r>
      <w:r w:rsidR="00B83359" w:rsidRPr="0060266E">
        <w:rPr>
          <w:rFonts w:ascii="Times New Roman" w:hAnsi="Times New Roman"/>
          <w:sz w:val="28"/>
          <w:szCs w:val="28"/>
        </w:rPr>
        <w:t>:</w:t>
      </w:r>
      <w:r w:rsidR="002F4E42">
        <w:rPr>
          <w:rFonts w:ascii="Times New Roman" w:hAnsi="Times New Roman"/>
          <w:sz w:val="28"/>
          <w:szCs w:val="28"/>
        </w:rPr>
        <w:t xml:space="preserve"> с </w:t>
      </w:r>
      <w:r w:rsidR="002F4E42" w:rsidRPr="002F4E42">
        <w:rPr>
          <w:rFonts w:ascii="Times New Roman" w:hAnsi="Times New Roman"/>
          <w:sz w:val="28"/>
          <w:szCs w:val="28"/>
        </w:rPr>
        <w:t xml:space="preserve">(дата) по (дата), в том числе срок нахождения в органе (органах)/организации (организациях) (сроки приводятся с учетом установленных Регламентом, стандартами деятельности </w:t>
      </w:r>
      <w:r w:rsidR="00415C00" w:rsidRPr="00415C00">
        <w:rPr>
          <w:rFonts w:ascii="Times New Roman" w:hAnsi="Times New Roman"/>
          <w:sz w:val="28"/>
          <w:szCs w:val="28"/>
        </w:rPr>
        <w:t>Контрольно-счетной палаты Москвы</w:t>
      </w:r>
      <w:r w:rsidR="002F4E42" w:rsidRPr="002F4E42">
        <w:rPr>
          <w:rFonts w:ascii="Times New Roman" w:hAnsi="Times New Roman"/>
          <w:sz w:val="28"/>
          <w:szCs w:val="28"/>
        </w:rPr>
        <w:t xml:space="preserve"> требований</w:t>
      </w:r>
      <w:r w:rsidR="00B10482">
        <w:rPr>
          <w:rFonts w:ascii="Times New Roman" w:hAnsi="Times New Roman"/>
          <w:sz w:val="28"/>
          <w:szCs w:val="28"/>
        </w:rPr>
        <w:t>)</w:t>
      </w:r>
      <w:r w:rsidR="002F4E42" w:rsidRPr="002F4E42">
        <w:rPr>
          <w:rFonts w:ascii="Times New Roman" w:hAnsi="Times New Roman"/>
          <w:sz w:val="28"/>
          <w:szCs w:val="28"/>
        </w:rPr>
        <w:t xml:space="preserve">. </w:t>
      </w:r>
    </w:p>
    <w:p w14:paraId="569C1AE4" w14:textId="77777777" w:rsidR="00B815FB" w:rsidRDefault="00B815FB" w:rsidP="00B815FB">
      <w:pPr>
        <w:pStyle w:val="a6"/>
        <w:ind w:firstLine="0"/>
        <w:rPr>
          <w:rFonts w:ascii="Times New Roman" w:hAnsi="Times New Roman"/>
          <w:sz w:val="28"/>
          <w:szCs w:val="28"/>
        </w:rPr>
      </w:pPr>
      <w:r w:rsidRPr="00B815FB">
        <w:rPr>
          <w:rFonts w:ascii="Times New Roman" w:hAnsi="Times New Roman"/>
          <w:sz w:val="28"/>
          <w:szCs w:val="28"/>
        </w:rPr>
        <w:t>Указывается конкретное место его проведения: по месту нахождения органа (организации)/месту осуществления деятельности органов и организаций/по месту нахождения Контрольно-счетной палаты Москвы. Сроки и место проведения приводятся по каждому органу (организации).</w:t>
      </w:r>
    </w:p>
    <w:p w14:paraId="00895E24" w14:textId="6E5B8DCA" w:rsidR="002555B3" w:rsidRPr="00D61034" w:rsidRDefault="000E78F1" w:rsidP="00D61034">
      <w:pPr>
        <w:pStyle w:val="31"/>
        <w:tabs>
          <w:tab w:val="left" w:pos="0"/>
        </w:tabs>
        <w:jc w:val="both"/>
        <w:rPr>
          <w:rFonts w:ascii="Times New Roman" w:hAnsi="Times New Roman"/>
          <w:b w:val="0"/>
          <w:szCs w:val="28"/>
        </w:rPr>
      </w:pPr>
      <w:r w:rsidRPr="007C0FA1">
        <w:rPr>
          <w:rFonts w:ascii="Times New Roman" w:hAnsi="Times New Roman"/>
          <w:b w:val="0"/>
          <w:szCs w:val="28"/>
        </w:rPr>
        <w:t>7. </w:t>
      </w:r>
      <w:r w:rsidR="00D61034" w:rsidRPr="007C0FA1">
        <w:rPr>
          <w:rFonts w:ascii="Times New Roman" w:hAnsi="Times New Roman"/>
          <w:b w:val="0"/>
          <w:szCs w:val="28"/>
        </w:rPr>
        <w:t>Руководителю</w:t>
      </w:r>
      <w:r w:rsidR="00D61034" w:rsidRPr="009514C5">
        <w:rPr>
          <w:rFonts w:ascii="Times New Roman" w:hAnsi="Times New Roman"/>
          <w:b w:val="0"/>
          <w:szCs w:val="28"/>
        </w:rPr>
        <w:t xml:space="preserve"> </w:t>
      </w:r>
      <w:r w:rsidR="00D61034" w:rsidRPr="00D61034">
        <w:rPr>
          <w:rFonts w:ascii="Times New Roman" w:hAnsi="Times New Roman"/>
          <w:b w:val="0"/>
        </w:rPr>
        <w:t>экспертно-аналитического</w:t>
      </w:r>
      <w:r w:rsidR="00D61034" w:rsidRPr="009514C5">
        <w:rPr>
          <w:rFonts w:ascii="Times New Roman" w:hAnsi="Times New Roman"/>
          <w:b w:val="0"/>
        </w:rPr>
        <w:t xml:space="preserve"> мероприятия</w:t>
      </w:r>
      <w:r w:rsidR="00D61034" w:rsidRPr="009514C5">
        <w:rPr>
          <w:b w:val="0"/>
          <w:szCs w:val="28"/>
        </w:rPr>
        <w:t xml:space="preserve"> не позднее (дата) (не менее 10 рабочих дней до даты окончания </w:t>
      </w:r>
      <w:r w:rsidR="00D61034" w:rsidRPr="00D61034">
        <w:rPr>
          <w:b w:val="0"/>
          <w:szCs w:val="28"/>
        </w:rPr>
        <w:t>экспертно-аналитического</w:t>
      </w:r>
      <w:r w:rsidR="00D61034" w:rsidRPr="009514C5">
        <w:rPr>
          <w:b w:val="0"/>
          <w:szCs w:val="28"/>
        </w:rPr>
        <w:t xml:space="preserve"> мероприятия с учетом установленных Планом </w:t>
      </w:r>
      <w:r w:rsidR="00D61034" w:rsidRPr="009514C5">
        <w:rPr>
          <w:b w:val="0"/>
          <w:iCs/>
          <w:szCs w:val="28"/>
        </w:rPr>
        <w:t xml:space="preserve">работы </w:t>
      </w:r>
      <w:r w:rsidR="00D61034" w:rsidRPr="009514C5">
        <w:rPr>
          <w:b w:val="0"/>
        </w:rPr>
        <w:t>Контрольно-счетной палаты Москвы</w:t>
      </w:r>
      <w:r w:rsidR="00D61034" w:rsidRPr="009514C5">
        <w:rPr>
          <w:b w:val="0"/>
          <w:szCs w:val="28"/>
        </w:rPr>
        <w:t xml:space="preserve"> сроков проведения </w:t>
      </w:r>
      <w:r w:rsidR="00D61034" w:rsidRPr="00D61034">
        <w:rPr>
          <w:b w:val="0"/>
          <w:szCs w:val="28"/>
        </w:rPr>
        <w:t>экспертно-</w:t>
      </w:r>
      <w:r w:rsidR="00D61034" w:rsidRPr="00D61034">
        <w:rPr>
          <w:b w:val="0"/>
          <w:szCs w:val="28"/>
        </w:rPr>
        <w:lastRenderedPageBreak/>
        <w:t>аналитического</w:t>
      </w:r>
      <w:r w:rsidR="00D61034" w:rsidRPr="009514C5">
        <w:rPr>
          <w:b w:val="0"/>
          <w:szCs w:val="28"/>
        </w:rPr>
        <w:t xml:space="preserve"> мероприятия, а также требований к оформлению результатов </w:t>
      </w:r>
      <w:r w:rsidR="00D61034" w:rsidRPr="00D61034">
        <w:rPr>
          <w:b w:val="0"/>
          <w:szCs w:val="28"/>
        </w:rPr>
        <w:t>экспертно-аналитического</w:t>
      </w:r>
      <w:r w:rsidR="00D61034" w:rsidRPr="009514C5">
        <w:rPr>
          <w:b w:val="0"/>
          <w:szCs w:val="28"/>
        </w:rPr>
        <w:t xml:space="preserve"> мероприятия, предусмотренных стандартами деятельности Контрольно-счетной палаты Москвы) представить в установленном порядке </w:t>
      </w:r>
      <w:r w:rsidR="002073E1" w:rsidRPr="009514C5">
        <w:rPr>
          <w:b w:val="0"/>
          <w:szCs w:val="28"/>
        </w:rPr>
        <w:t>итоговые документы по результатам проведе</w:t>
      </w:r>
      <w:r w:rsidR="002073E1">
        <w:rPr>
          <w:b w:val="0"/>
          <w:szCs w:val="28"/>
        </w:rPr>
        <w:t xml:space="preserve">нного </w:t>
      </w:r>
      <w:r w:rsidR="007C0FA1" w:rsidRPr="007C0FA1">
        <w:rPr>
          <w:b w:val="0"/>
          <w:szCs w:val="28"/>
        </w:rPr>
        <w:t xml:space="preserve">экспертно-аналитического </w:t>
      </w:r>
      <w:bookmarkStart w:id="0" w:name="_GoBack"/>
      <w:bookmarkEnd w:id="0"/>
      <w:r w:rsidR="002073E1">
        <w:rPr>
          <w:b w:val="0"/>
          <w:szCs w:val="28"/>
        </w:rPr>
        <w:t>мероприятия и их презентацию.</w:t>
      </w:r>
    </w:p>
    <w:p w14:paraId="7EE9A297" w14:textId="48E6EF50" w:rsidR="00115AAA" w:rsidRPr="002555B3" w:rsidRDefault="002555B3" w:rsidP="002555B3">
      <w:pPr>
        <w:pStyle w:val="a6"/>
        <w:rPr>
          <w:rFonts w:ascii="Times New Roman" w:hAnsi="Times New Roman"/>
          <w:sz w:val="28"/>
          <w:szCs w:val="28"/>
        </w:rPr>
      </w:pPr>
      <w:r w:rsidRPr="002555B3">
        <w:rPr>
          <w:rFonts w:ascii="Times New Roman" w:hAnsi="Times New Roman"/>
          <w:sz w:val="28"/>
          <w:szCs w:val="28"/>
        </w:rPr>
        <w:t>8. </w:t>
      </w:r>
      <w:r w:rsidR="002F4E42" w:rsidRPr="002555B3">
        <w:rPr>
          <w:rFonts w:ascii="Times New Roman" w:hAnsi="Times New Roman"/>
          <w:sz w:val="28"/>
          <w:szCs w:val="28"/>
        </w:rPr>
        <w:t xml:space="preserve">Сведения о должностном лице, на которое возлагается контроль </w:t>
      </w:r>
      <w:r w:rsidR="00F22357">
        <w:rPr>
          <w:rFonts w:ascii="Times New Roman" w:hAnsi="Times New Roman"/>
          <w:sz w:val="28"/>
          <w:szCs w:val="28"/>
        </w:rPr>
        <w:br/>
      </w:r>
      <w:r w:rsidR="002F4E42" w:rsidRPr="002555B3">
        <w:rPr>
          <w:rFonts w:ascii="Times New Roman" w:hAnsi="Times New Roman"/>
          <w:sz w:val="28"/>
          <w:szCs w:val="28"/>
        </w:rPr>
        <w:t>за выполнением распоряжения.</w:t>
      </w:r>
    </w:p>
    <w:p w14:paraId="7DEB27F5" w14:textId="77777777" w:rsidR="00283FC3" w:rsidRDefault="00283FC3" w:rsidP="003E01D5">
      <w:pPr>
        <w:tabs>
          <w:tab w:val="left" w:pos="993"/>
        </w:tabs>
        <w:spacing w:after="0"/>
        <w:ind w:firstLine="720"/>
        <w:rPr>
          <w:szCs w:val="28"/>
        </w:rPr>
      </w:pPr>
    </w:p>
    <w:p w14:paraId="4168CBE1" w14:textId="77777777" w:rsidR="00283FC3" w:rsidRPr="003E01D5" w:rsidRDefault="00283FC3" w:rsidP="003E01D5">
      <w:pPr>
        <w:tabs>
          <w:tab w:val="left" w:pos="993"/>
        </w:tabs>
        <w:spacing w:after="0"/>
        <w:ind w:firstLine="720"/>
      </w:pPr>
    </w:p>
    <w:p w14:paraId="47C7A08C" w14:textId="35FAA86B" w:rsidR="00283FC3" w:rsidRDefault="00283FC3" w:rsidP="00283FC3">
      <w:pPr>
        <w:pStyle w:val="3"/>
        <w:ind w:firstLine="0"/>
        <w:rPr>
          <w:b/>
          <w:bCs/>
          <w:szCs w:val="28"/>
          <w:u w:val="none"/>
        </w:rPr>
      </w:pPr>
      <w:r>
        <w:rPr>
          <w:b/>
          <w:bCs/>
          <w:szCs w:val="28"/>
          <w:u w:val="none"/>
        </w:rPr>
        <w:t>Председатель</w:t>
      </w:r>
    </w:p>
    <w:p w14:paraId="50670016" w14:textId="77777777" w:rsidR="00283FC3" w:rsidRPr="005075B6" w:rsidRDefault="00283FC3" w:rsidP="00283FC3">
      <w:pPr>
        <w:pStyle w:val="3"/>
        <w:ind w:firstLine="0"/>
        <w:rPr>
          <w:bCs/>
          <w:szCs w:val="28"/>
          <w:u w:val="none"/>
        </w:rPr>
      </w:pPr>
      <w:r>
        <w:rPr>
          <w:b/>
          <w:bCs/>
          <w:szCs w:val="28"/>
          <w:u w:val="none"/>
        </w:rPr>
        <w:t>Контрольно-счетной палаты Москвы</w:t>
      </w:r>
      <w:r w:rsidRPr="005075B6">
        <w:rPr>
          <w:b/>
          <w:bCs/>
          <w:szCs w:val="28"/>
          <w:u w:val="none"/>
        </w:rPr>
        <w:tab/>
      </w:r>
      <w:r w:rsidRPr="005075B6">
        <w:rPr>
          <w:bCs/>
          <w:szCs w:val="28"/>
          <w:u w:val="none"/>
        </w:rPr>
        <w:t>___________</w:t>
      </w:r>
      <w:r w:rsidRPr="00AF57C1">
        <w:rPr>
          <w:bCs/>
          <w:szCs w:val="28"/>
          <w:u w:val="none"/>
        </w:rPr>
        <w:t xml:space="preserve">  </w:t>
      </w:r>
      <w:r w:rsidRPr="005075B6">
        <w:rPr>
          <w:bCs/>
          <w:szCs w:val="28"/>
          <w:u w:val="none"/>
        </w:rPr>
        <w:t>__________</w:t>
      </w:r>
      <w:r>
        <w:rPr>
          <w:bCs/>
          <w:szCs w:val="28"/>
          <w:u w:val="none"/>
        </w:rPr>
        <w:t>____</w:t>
      </w:r>
      <w:r w:rsidRPr="005075B6">
        <w:rPr>
          <w:bCs/>
          <w:szCs w:val="28"/>
          <w:u w:val="none"/>
        </w:rPr>
        <w:t>_____</w:t>
      </w:r>
    </w:p>
    <w:p w14:paraId="42DE86A4" w14:textId="51E19FDE" w:rsidR="00283FC3" w:rsidRPr="00C671E3" w:rsidRDefault="00283FC3" w:rsidP="00C671E3">
      <w:pPr>
        <w:pStyle w:val="3"/>
        <w:ind w:firstLine="0"/>
        <w:rPr>
          <w:b/>
          <w:iCs/>
          <w:sz w:val="20"/>
        </w:rPr>
      </w:pPr>
      <w:r w:rsidRPr="005075B6">
        <w:rPr>
          <w:bCs/>
          <w:sz w:val="20"/>
          <w:szCs w:val="20"/>
          <w:u w:val="none"/>
        </w:rPr>
        <w:t xml:space="preserve">                                              </w:t>
      </w:r>
      <w:r>
        <w:rPr>
          <w:bCs/>
          <w:sz w:val="20"/>
          <w:szCs w:val="20"/>
          <w:u w:val="none"/>
        </w:rPr>
        <w:t xml:space="preserve">                       </w:t>
      </w:r>
      <w:r w:rsidRPr="005075B6">
        <w:rPr>
          <w:bCs/>
          <w:sz w:val="20"/>
          <w:szCs w:val="20"/>
          <w:u w:val="none"/>
        </w:rPr>
        <w:t xml:space="preserve">      </w:t>
      </w:r>
      <w:r>
        <w:rPr>
          <w:bCs/>
          <w:sz w:val="20"/>
          <w:szCs w:val="20"/>
          <w:u w:val="none"/>
        </w:rPr>
        <w:t xml:space="preserve">                       </w:t>
      </w:r>
      <w:r w:rsidRPr="005075B6">
        <w:rPr>
          <w:bCs/>
          <w:sz w:val="20"/>
          <w:szCs w:val="20"/>
          <w:u w:val="none"/>
        </w:rPr>
        <w:t xml:space="preserve">      (</w:t>
      </w:r>
      <w:proofErr w:type="gramStart"/>
      <w:r w:rsidRPr="005075B6">
        <w:rPr>
          <w:bCs/>
          <w:sz w:val="20"/>
          <w:szCs w:val="20"/>
          <w:u w:val="none"/>
        </w:rPr>
        <w:t xml:space="preserve">подпись)   </w:t>
      </w:r>
      <w:proofErr w:type="gramEnd"/>
      <w:r w:rsidRPr="005075B6">
        <w:rPr>
          <w:bCs/>
          <w:sz w:val="20"/>
          <w:szCs w:val="20"/>
          <w:u w:val="none"/>
        </w:rPr>
        <w:t xml:space="preserve"> </w:t>
      </w:r>
      <w:r>
        <w:rPr>
          <w:bCs/>
          <w:sz w:val="20"/>
          <w:szCs w:val="20"/>
          <w:u w:val="none"/>
        </w:rPr>
        <w:t xml:space="preserve">    </w:t>
      </w:r>
      <w:r w:rsidRPr="005075B6">
        <w:rPr>
          <w:bCs/>
          <w:sz w:val="20"/>
          <w:szCs w:val="20"/>
          <w:u w:val="none"/>
        </w:rPr>
        <w:t xml:space="preserve"> </w:t>
      </w:r>
      <w:r>
        <w:rPr>
          <w:bCs/>
          <w:sz w:val="20"/>
          <w:szCs w:val="20"/>
          <w:u w:val="none"/>
        </w:rPr>
        <w:t xml:space="preserve">            </w:t>
      </w:r>
      <w:r w:rsidRPr="005075B6">
        <w:rPr>
          <w:bCs/>
          <w:sz w:val="20"/>
          <w:szCs w:val="20"/>
          <w:u w:val="none"/>
        </w:rPr>
        <w:t xml:space="preserve">  (</w:t>
      </w:r>
      <w:r>
        <w:rPr>
          <w:bCs/>
          <w:sz w:val="20"/>
          <w:szCs w:val="20"/>
          <w:u w:val="none"/>
        </w:rPr>
        <w:t>расшифровка подписи</w:t>
      </w:r>
      <w:r w:rsidRPr="005075B6">
        <w:rPr>
          <w:bCs/>
          <w:sz w:val="20"/>
          <w:szCs w:val="20"/>
          <w:u w:val="none"/>
        </w:rPr>
        <w:t>)</w:t>
      </w:r>
    </w:p>
    <w:sectPr w:rsidR="00283FC3" w:rsidRPr="00C671E3" w:rsidSect="00852ED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851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0DE4D0" w14:textId="77777777" w:rsidR="00C7702D" w:rsidRDefault="00C7702D" w:rsidP="000E78F1">
      <w:pPr>
        <w:spacing w:after="0"/>
      </w:pPr>
      <w:r>
        <w:separator/>
      </w:r>
    </w:p>
  </w:endnote>
  <w:endnote w:type="continuationSeparator" w:id="0">
    <w:p w14:paraId="409649D2" w14:textId="77777777" w:rsidR="00C7702D" w:rsidRDefault="00C7702D" w:rsidP="000E78F1">
      <w:pPr>
        <w:spacing w:after="0"/>
      </w:pPr>
      <w:r>
        <w:continuationSeparator/>
      </w:r>
    </w:p>
  </w:endnote>
  <w:endnote w:type="continuationNotice" w:id="1">
    <w:p w14:paraId="2EFCA182" w14:textId="77777777" w:rsidR="00C7702D" w:rsidRDefault="00C7702D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EA2C1B" w14:textId="77777777" w:rsidR="00203231" w:rsidRDefault="00203231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9315F2" w14:textId="77777777" w:rsidR="00203231" w:rsidRDefault="00203231">
    <w:pPr>
      <w:pStyle w:val="a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42056D" w14:textId="77777777" w:rsidR="00203231" w:rsidRDefault="00203231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35E09D" w14:textId="77777777" w:rsidR="00C7702D" w:rsidRDefault="00C7702D" w:rsidP="00D70F19">
      <w:pPr>
        <w:spacing w:after="0"/>
        <w:ind w:firstLine="0"/>
      </w:pPr>
      <w:r>
        <w:separator/>
      </w:r>
    </w:p>
  </w:footnote>
  <w:footnote w:type="continuationSeparator" w:id="0">
    <w:p w14:paraId="78E1858F" w14:textId="77777777" w:rsidR="00C7702D" w:rsidRDefault="00C7702D" w:rsidP="000E78F1">
      <w:pPr>
        <w:spacing w:after="0"/>
      </w:pPr>
      <w:r>
        <w:continuationSeparator/>
      </w:r>
    </w:p>
  </w:footnote>
  <w:footnote w:type="continuationNotice" w:id="1">
    <w:p w14:paraId="33456E48" w14:textId="77777777" w:rsidR="00C7702D" w:rsidRDefault="00C7702D">
      <w:pPr>
        <w:spacing w:after="0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C5FE27" w14:textId="77777777" w:rsidR="00203231" w:rsidRDefault="00203231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18238646"/>
      <w:docPartObj>
        <w:docPartGallery w:val="Page Numbers (Top of Page)"/>
        <w:docPartUnique/>
      </w:docPartObj>
    </w:sdtPr>
    <w:sdtEndPr/>
    <w:sdtContent>
      <w:p w14:paraId="3C5C8AA0" w14:textId="031AA17C" w:rsidR="002318E2" w:rsidRDefault="002318E2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0FA1">
          <w:rPr>
            <w:noProof/>
          </w:rPr>
          <w:t>2</w:t>
        </w:r>
        <w:r>
          <w:fldChar w:fldCharType="end"/>
        </w:r>
      </w:p>
    </w:sdtContent>
  </w:sdt>
  <w:p w14:paraId="3C5C8AA1" w14:textId="77777777" w:rsidR="002318E2" w:rsidRDefault="002318E2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157D43" w14:textId="2A8308C0" w:rsidR="00203231" w:rsidRDefault="00203231" w:rsidP="00203231">
    <w:pPr>
      <w:pStyle w:val="ac"/>
      <w:ind w:left="6521" w:right="-710" w:hanging="198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hideSpellingErrors/>
  <w:hideGrammaticalErrors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1EA"/>
    <w:rsid w:val="000575F1"/>
    <w:rsid w:val="0007163C"/>
    <w:rsid w:val="000C0347"/>
    <w:rsid w:val="000C5EAE"/>
    <w:rsid w:val="000D6B05"/>
    <w:rsid w:val="000E78F1"/>
    <w:rsid w:val="001057A1"/>
    <w:rsid w:val="00115AAA"/>
    <w:rsid w:val="00124EE1"/>
    <w:rsid w:val="00125F29"/>
    <w:rsid w:val="00134046"/>
    <w:rsid w:val="00151265"/>
    <w:rsid w:val="0018148F"/>
    <w:rsid w:val="00190519"/>
    <w:rsid w:val="00193664"/>
    <w:rsid w:val="001C0A34"/>
    <w:rsid w:val="001D1C84"/>
    <w:rsid w:val="001D4CD7"/>
    <w:rsid w:val="002027BC"/>
    <w:rsid w:val="00203231"/>
    <w:rsid w:val="002038C4"/>
    <w:rsid w:val="002073E1"/>
    <w:rsid w:val="00226F40"/>
    <w:rsid w:val="0022710E"/>
    <w:rsid w:val="002318E2"/>
    <w:rsid w:val="00244A67"/>
    <w:rsid w:val="0025378B"/>
    <w:rsid w:val="002555B3"/>
    <w:rsid w:val="0026014C"/>
    <w:rsid w:val="00275C82"/>
    <w:rsid w:val="002810CC"/>
    <w:rsid w:val="00282D54"/>
    <w:rsid w:val="00283FC3"/>
    <w:rsid w:val="0029377A"/>
    <w:rsid w:val="002F3D51"/>
    <w:rsid w:val="002F4E42"/>
    <w:rsid w:val="00302325"/>
    <w:rsid w:val="00305D34"/>
    <w:rsid w:val="00305E2B"/>
    <w:rsid w:val="00310E10"/>
    <w:rsid w:val="003209A5"/>
    <w:rsid w:val="00346DBD"/>
    <w:rsid w:val="00350CA3"/>
    <w:rsid w:val="00374EDD"/>
    <w:rsid w:val="003B4973"/>
    <w:rsid w:val="003C41CD"/>
    <w:rsid w:val="003C4262"/>
    <w:rsid w:val="003E01D5"/>
    <w:rsid w:val="00402B51"/>
    <w:rsid w:val="00414247"/>
    <w:rsid w:val="00415C00"/>
    <w:rsid w:val="00427D14"/>
    <w:rsid w:val="004308AD"/>
    <w:rsid w:val="00445934"/>
    <w:rsid w:val="00455B34"/>
    <w:rsid w:val="004654E5"/>
    <w:rsid w:val="004717AF"/>
    <w:rsid w:val="0047354E"/>
    <w:rsid w:val="004A779E"/>
    <w:rsid w:val="00500CCD"/>
    <w:rsid w:val="00503CA4"/>
    <w:rsid w:val="005075B6"/>
    <w:rsid w:val="00514D13"/>
    <w:rsid w:val="00545B92"/>
    <w:rsid w:val="0058042C"/>
    <w:rsid w:val="00580E89"/>
    <w:rsid w:val="00592E85"/>
    <w:rsid w:val="005A7FF1"/>
    <w:rsid w:val="005B0658"/>
    <w:rsid w:val="005B4A3D"/>
    <w:rsid w:val="005C2036"/>
    <w:rsid w:val="005D2544"/>
    <w:rsid w:val="005D51EA"/>
    <w:rsid w:val="005F61C9"/>
    <w:rsid w:val="005F76A8"/>
    <w:rsid w:val="0060266E"/>
    <w:rsid w:val="006148BC"/>
    <w:rsid w:val="0063223E"/>
    <w:rsid w:val="006471E7"/>
    <w:rsid w:val="00647969"/>
    <w:rsid w:val="006F0151"/>
    <w:rsid w:val="007008E4"/>
    <w:rsid w:val="00706506"/>
    <w:rsid w:val="0073523A"/>
    <w:rsid w:val="00784244"/>
    <w:rsid w:val="007B316B"/>
    <w:rsid w:val="007C0FA1"/>
    <w:rsid w:val="007C1AD5"/>
    <w:rsid w:val="00800AED"/>
    <w:rsid w:val="00801330"/>
    <w:rsid w:val="00825D00"/>
    <w:rsid w:val="008472FA"/>
    <w:rsid w:val="00851C9E"/>
    <w:rsid w:val="00852ED1"/>
    <w:rsid w:val="0087249F"/>
    <w:rsid w:val="00873D96"/>
    <w:rsid w:val="008814BC"/>
    <w:rsid w:val="008861B5"/>
    <w:rsid w:val="008929A4"/>
    <w:rsid w:val="008A5F5D"/>
    <w:rsid w:val="00903D91"/>
    <w:rsid w:val="00933807"/>
    <w:rsid w:val="0095137C"/>
    <w:rsid w:val="00972EBC"/>
    <w:rsid w:val="0098346A"/>
    <w:rsid w:val="00994131"/>
    <w:rsid w:val="009B38E2"/>
    <w:rsid w:val="009B77F4"/>
    <w:rsid w:val="009C67DD"/>
    <w:rsid w:val="009C7150"/>
    <w:rsid w:val="009F4D20"/>
    <w:rsid w:val="00A013CB"/>
    <w:rsid w:val="00AA4BE8"/>
    <w:rsid w:val="00AE4107"/>
    <w:rsid w:val="00B10482"/>
    <w:rsid w:val="00B22208"/>
    <w:rsid w:val="00B22D2A"/>
    <w:rsid w:val="00B277E1"/>
    <w:rsid w:val="00B45D99"/>
    <w:rsid w:val="00B46978"/>
    <w:rsid w:val="00B475FE"/>
    <w:rsid w:val="00B815FB"/>
    <w:rsid w:val="00B83359"/>
    <w:rsid w:val="00B911FC"/>
    <w:rsid w:val="00BB2662"/>
    <w:rsid w:val="00BF5E2D"/>
    <w:rsid w:val="00BF5FD4"/>
    <w:rsid w:val="00C01DAA"/>
    <w:rsid w:val="00C02340"/>
    <w:rsid w:val="00C1246B"/>
    <w:rsid w:val="00C33858"/>
    <w:rsid w:val="00C671E3"/>
    <w:rsid w:val="00C7702D"/>
    <w:rsid w:val="00C951F6"/>
    <w:rsid w:val="00CB3C4B"/>
    <w:rsid w:val="00CC35D6"/>
    <w:rsid w:val="00CD733D"/>
    <w:rsid w:val="00D472E8"/>
    <w:rsid w:val="00D53824"/>
    <w:rsid w:val="00D61034"/>
    <w:rsid w:val="00D70F19"/>
    <w:rsid w:val="00D818EC"/>
    <w:rsid w:val="00D85062"/>
    <w:rsid w:val="00D91DB8"/>
    <w:rsid w:val="00DC229C"/>
    <w:rsid w:val="00E03208"/>
    <w:rsid w:val="00E10B85"/>
    <w:rsid w:val="00E11DE1"/>
    <w:rsid w:val="00E11E1D"/>
    <w:rsid w:val="00E14D8B"/>
    <w:rsid w:val="00E21A5D"/>
    <w:rsid w:val="00E3791D"/>
    <w:rsid w:val="00E53AA4"/>
    <w:rsid w:val="00E607FF"/>
    <w:rsid w:val="00E843D3"/>
    <w:rsid w:val="00EA047C"/>
    <w:rsid w:val="00EC28F8"/>
    <w:rsid w:val="00ED5BC5"/>
    <w:rsid w:val="00EE5628"/>
    <w:rsid w:val="00EF5A3A"/>
    <w:rsid w:val="00F13D9E"/>
    <w:rsid w:val="00F21720"/>
    <w:rsid w:val="00F22357"/>
    <w:rsid w:val="00F26648"/>
    <w:rsid w:val="00F6092E"/>
    <w:rsid w:val="00F66459"/>
    <w:rsid w:val="00F66B8A"/>
    <w:rsid w:val="00F81115"/>
    <w:rsid w:val="00F87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C8A64"/>
  <w15:docId w15:val="{3BF039A2-A40D-4532-8979-55FC5CDC0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78F1"/>
    <w:pPr>
      <w:spacing w:after="20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0E78F1"/>
    <w:pPr>
      <w:keepNext/>
      <w:widowControl w:val="0"/>
      <w:overflowPunct w:val="0"/>
      <w:autoSpaceDE w:val="0"/>
      <w:autoSpaceDN w:val="0"/>
      <w:adjustRightInd w:val="0"/>
      <w:spacing w:after="0"/>
      <w:ind w:right="1200"/>
      <w:textAlignment w:val="baseline"/>
      <w:outlineLvl w:val="0"/>
    </w:pPr>
    <w:rPr>
      <w:rFonts w:ascii="Times New Roman CYR" w:eastAsia="Times New Roman" w:hAnsi="Times New Roman CYR"/>
      <w:b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0E78F1"/>
    <w:pPr>
      <w:keepNext/>
      <w:spacing w:after="0"/>
      <w:outlineLvl w:val="2"/>
    </w:pPr>
    <w:rPr>
      <w:rFonts w:eastAsia="Times New Roman"/>
      <w:szCs w:val="24"/>
      <w:u w:val="single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0E78F1"/>
    <w:pPr>
      <w:keepNext/>
      <w:spacing w:before="240" w:after="60"/>
      <w:outlineLvl w:val="3"/>
    </w:pPr>
    <w:rPr>
      <w:rFonts w:ascii="Calibri" w:eastAsia="Times New Roman" w:hAnsi="Calibri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E78F1"/>
    <w:rPr>
      <w:rFonts w:ascii="Times New Roman CYR" w:eastAsia="Times New Roman" w:hAnsi="Times New Roman CYR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0E78F1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E78F1"/>
    <w:rPr>
      <w:rFonts w:ascii="Calibri" w:eastAsia="Times New Roman" w:hAnsi="Calibri" w:cs="Times New Roman"/>
      <w:b/>
      <w:bCs/>
      <w:sz w:val="28"/>
      <w:szCs w:val="28"/>
    </w:rPr>
  </w:style>
  <w:style w:type="paragraph" w:styleId="2">
    <w:name w:val="Body Text Indent 2"/>
    <w:basedOn w:val="a"/>
    <w:link w:val="20"/>
    <w:semiHidden/>
    <w:rsid w:val="000E78F1"/>
    <w:pPr>
      <w:spacing w:after="0"/>
      <w:ind w:firstLine="540"/>
    </w:pPr>
    <w:rPr>
      <w:rFonts w:eastAsia="Times New Roman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0E78F1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footnote reference"/>
    <w:uiPriority w:val="99"/>
    <w:semiHidden/>
    <w:rsid w:val="000E78F1"/>
    <w:rPr>
      <w:sz w:val="20"/>
      <w:vertAlign w:val="superscript"/>
    </w:rPr>
  </w:style>
  <w:style w:type="paragraph" w:styleId="31">
    <w:name w:val="Body Text Indent 3"/>
    <w:basedOn w:val="a"/>
    <w:link w:val="32"/>
    <w:semiHidden/>
    <w:rsid w:val="000E78F1"/>
    <w:pPr>
      <w:widowControl w:val="0"/>
      <w:overflowPunct w:val="0"/>
      <w:autoSpaceDE w:val="0"/>
      <w:autoSpaceDN w:val="0"/>
      <w:adjustRightInd w:val="0"/>
      <w:spacing w:after="0"/>
      <w:jc w:val="center"/>
      <w:textAlignment w:val="baseline"/>
    </w:pPr>
    <w:rPr>
      <w:rFonts w:ascii="Times New Roman CYR" w:eastAsia="Times New Roman" w:hAnsi="Times New Roman CYR"/>
      <w:b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rsid w:val="000E78F1"/>
    <w:rPr>
      <w:rFonts w:ascii="Times New Roman CYR" w:eastAsia="Times New Roman" w:hAnsi="Times New Roman CYR" w:cs="Times New Roman"/>
      <w:b/>
      <w:sz w:val="28"/>
      <w:szCs w:val="20"/>
      <w:lang w:eastAsia="ru-RU"/>
    </w:rPr>
  </w:style>
  <w:style w:type="paragraph" w:styleId="a4">
    <w:name w:val="Body Text"/>
    <w:basedOn w:val="a"/>
    <w:link w:val="a5"/>
    <w:semiHidden/>
    <w:rsid w:val="000E78F1"/>
    <w:pPr>
      <w:widowControl w:val="0"/>
      <w:overflowPunct w:val="0"/>
      <w:autoSpaceDE w:val="0"/>
      <w:autoSpaceDN w:val="0"/>
      <w:adjustRightInd w:val="0"/>
      <w:spacing w:after="0"/>
      <w:ind w:right="440"/>
      <w:textAlignment w:val="baseline"/>
    </w:pPr>
    <w:rPr>
      <w:rFonts w:ascii="Times New Roman CYR" w:eastAsia="Times New Roman" w:hAnsi="Times New Roman CYR"/>
      <w:b/>
      <w:szCs w:val="20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0E78F1"/>
    <w:rPr>
      <w:rFonts w:ascii="Times New Roman CYR" w:eastAsia="Times New Roman" w:hAnsi="Times New Roman CYR" w:cs="Times New Roman"/>
      <w:b/>
      <w:sz w:val="28"/>
      <w:szCs w:val="20"/>
      <w:lang w:eastAsia="ru-RU"/>
    </w:rPr>
  </w:style>
  <w:style w:type="paragraph" w:styleId="a6">
    <w:name w:val="footnote text"/>
    <w:basedOn w:val="a"/>
    <w:link w:val="a7"/>
    <w:uiPriority w:val="99"/>
    <w:semiHidden/>
    <w:rsid w:val="000E78F1"/>
    <w:pPr>
      <w:widowControl w:val="0"/>
      <w:overflowPunct w:val="0"/>
      <w:autoSpaceDE w:val="0"/>
      <w:autoSpaceDN w:val="0"/>
      <w:adjustRightInd w:val="0"/>
      <w:spacing w:after="0"/>
      <w:textAlignment w:val="baseline"/>
    </w:pPr>
    <w:rPr>
      <w:rFonts w:ascii="Times New Roman CYR" w:eastAsia="Times New Roman" w:hAnsi="Times New Roman CYR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uiPriority w:val="99"/>
    <w:semiHidden/>
    <w:rsid w:val="000E78F1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9B38E2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9B38E2"/>
    <w:rPr>
      <w:rFonts w:ascii="Times New Roman" w:eastAsia="Calibri" w:hAnsi="Times New Roman" w:cs="Times New Roman"/>
      <w:sz w:val="28"/>
    </w:rPr>
  </w:style>
  <w:style w:type="paragraph" w:styleId="aa">
    <w:name w:val="Balloon Text"/>
    <w:basedOn w:val="a"/>
    <w:link w:val="ab"/>
    <w:uiPriority w:val="99"/>
    <w:semiHidden/>
    <w:unhideWhenUsed/>
    <w:rsid w:val="002318E2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318E2"/>
    <w:rPr>
      <w:rFonts w:ascii="Segoe UI" w:eastAsia="Calibri" w:hAnsi="Segoe UI" w:cs="Segoe UI"/>
      <w:sz w:val="18"/>
      <w:szCs w:val="18"/>
    </w:rPr>
  </w:style>
  <w:style w:type="paragraph" w:styleId="ac">
    <w:name w:val="header"/>
    <w:basedOn w:val="a"/>
    <w:link w:val="ad"/>
    <w:uiPriority w:val="99"/>
    <w:unhideWhenUsed/>
    <w:rsid w:val="002318E2"/>
    <w:pPr>
      <w:tabs>
        <w:tab w:val="center" w:pos="4677"/>
        <w:tab w:val="right" w:pos="9355"/>
      </w:tabs>
      <w:spacing w:after="0"/>
    </w:pPr>
  </w:style>
  <w:style w:type="character" w:customStyle="1" w:styleId="ad">
    <w:name w:val="Верхний колонтитул Знак"/>
    <w:basedOn w:val="a0"/>
    <w:link w:val="ac"/>
    <w:uiPriority w:val="99"/>
    <w:rsid w:val="002318E2"/>
    <w:rPr>
      <w:rFonts w:ascii="Times New Roman" w:eastAsia="Calibri" w:hAnsi="Times New Roman" w:cs="Times New Roman"/>
      <w:sz w:val="28"/>
    </w:rPr>
  </w:style>
  <w:style w:type="paragraph" w:styleId="ae">
    <w:name w:val="footer"/>
    <w:basedOn w:val="a"/>
    <w:link w:val="af"/>
    <w:uiPriority w:val="99"/>
    <w:unhideWhenUsed/>
    <w:rsid w:val="002318E2"/>
    <w:pPr>
      <w:tabs>
        <w:tab w:val="center" w:pos="4677"/>
        <w:tab w:val="right" w:pos="9355"/>
      </w:tabs>
      <w:spacing w:after="0"/>
    </w:pPr>
  </w:style>
  <w:style w:type="character" w:customStyle="1" w:styleId="af">
    <w:name w:val="Нижний колонтитул Знак"/>
    <w:basedOn w:val="a0"/>
    <w:link w:val="ae"/>
    <w:uiPriority w:val="99"/>
    <w:rsid w:val="002318E2"/>
    <w:rPr>
      <w:rFonts w:ascii="Times New Roman" w:eastAsia="Calibri" w:hAnsi="Times New Roman" w:cs="Times New Roman"/>
      <w:sz w:val="28"/>
    </w:rPr>
  </w:style>
  <w:style w:type="character" w:styleId="af0">
    <w:name w:val="annotation reference"/>
    <w:basedOn w:val="a0"/>
    <w:uiPriority w:val="99"/>
    <w:semiHidden/>
    <w:unhideWhenUsed/>
    <w:rsid w:val="003C41CD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3C41CD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3C41CD"/>
    <w:rPr>
      <w:rFonts w:ascii="Times New Roman" w:eastAsia="Calibri" w:hAnsi="Times New Roman" w:cs="Times New Roman"/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3C41CD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3C41CD"/>
    <w:rPr>
      <w:rFonts w:ascii="Times New Roman" w:eastAsia="Calibri" w:hAnsi="Times New Roman" w:cs="Times New Roman"/>
      <w:b/>
      <w:bCs/>
      <w:sz w:val="20"/>
      <w:szCs w:val="20"/>
    </w:rPr>
  </w:style>
  <w:style w:type="paragraph" w:styleId="af5">
    <w:name w:val="Revision"/>
    <w:hidden/>
    <w:uiPriority w:val="99"/>
    <w:semiHidden/>
    <w:rsid w:val="003C41CD"/>
    <w:pPr>
      <w:spacing w:after="0" w:line="240" w:lineRule="auto"/>
    </w:pPr>
    <w:rPr>
      <w:rFonts w:ascii="Times New Roman" w:eastAsia="Calibri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4E13B-7EE4-4264-9313-9043B83F36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432</Words>
  <Characters>2466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Гущина Ирина Геннадьевна</dc:creator>
  <cp:lastModifiedBy>Гурская Анастасия Игоревна</cp:lastModifiedBy>
  <cp:revision>17</cp:revision>
  <cp:lastPrinted>2023-12-20T06:03:00Z</cp:lastPrinted>
  <dcterms:created xsi:type="dcterms:W3CDTF">2023-12-19T05:49:00Z</dcterms:created>
  <dcterms:modified xsi:type="dcterms:W3CDTF">2024-01-11T07:33:00Z</dcterms:modified>
</cp:coreProperties>
</file>