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3BAAF" w14:textId="77777777" w:rsidR="007E44AA" w:rsidRPr="00B87DB2" w:rsidRDefault="007E44AA" w:rsidP="007E44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t>Контрольно-счетная палата Москвы</w:t>
      </w:r>
    </w:p>
    <w:p w14:paraId="4E9DB5BF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524911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C9BB22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1CFCC4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19B6E2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89C11C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C2342C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58767F" w14:textId="5B4D7A3C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53469142"/>
      <w:r w:rsidRPr="00B87DB2">
        <w:rPr>
          <w:rFonts w:ascii="Times New Roman" w:hAnsi="Times New Roman"/>
          <w:sz w:val="28"/>
          <w:szCs w:val="28"/>
        </w:rPr>
        <w:t xml:space="preserve">Стандарт </w:t>
      </w:r>
      <w:r w:rsidRPr="00B87DB2">
        <w:rPr>
          <w:rFonts w:ascii="Times New Roman" w:hAnsi="Times New Roman"/>
          <w:bCs/>
          <w:sz w:val="28"/>
          <w:szCs w:val="28"/>
        </w:rPr>
        <w:t>2.7.</w:t>
      </w:r>
    </w:p>
    <w:bookmarkEnd w:id="0"/>
    <w:p w14:paraId="44C69903" w14:textId="39B35328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7DB2">
        <w:rPr>
          <w:rFonts w:ascii="Times New Roman" w:hAnsi="Times New Roman"/>
          <w:b/>
          <w:bCs/>
          <w:sz w:val="28"/>
          <w:szCs w:val="28"/>
        </w:rPr>
        <w:t>«Экспертиза проекта закона о бюджете города Москвы</w:t>
      </w:r>
      <w:r w:rsidRPr="00B87DB2">
        <w:rPr>
          <w:rFonts w:ascii="Times New Roman" w:hAnsi="Times New Roman"/>
          <w:b/>
          <w:bCs/>
          <w:sz w:val="28"/>
          <w:szCs w:val="28"/>
        </w:rPr>
        <w:br/>
        <w:t>и его изменений»</w:t>
      </w:r>
    </w:p>
    <w:p w14:paraId="11E8EEBF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01BC305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15620C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5F27EC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8B6019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F29757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A4D2E6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3BA9C7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ED2A88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858B2E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395381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455601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012B8C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F062C4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09C8EC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6E1020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6D8859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148751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97DEC2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497205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A816D6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0F499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3457CA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18C1CA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F4152" w14:textId="77777777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3C0B32" w14:textId="77777777" w:rsidR="007E44AA" w:rsidRPr="00B87DB2" w:rsidRDefault="007E44AA" w:rsidP="00C11019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189D54" w14:textId="5F803A9D" w:rsidR="007E44AA" w:rsidRPr="00B87DB2" w:rsidRDefault="007E44AA" w:rsidP="00C11019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t>Утвержден приказом</w:t>
      </w:r>
    </w:p>
    <w:p w14:paraId="2646FEBD" w14:textId="0152C5F0" w:rsidR="00C11019" w:rsidRDefault="007E44AA" w:rsidP="00C11019">
      <w:pPr>
        <w:widowControl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t xml:space="preserve">от </w:t>
      </w:r>
      <w:r w:rsidR="00D5004D">
        <w:rPr>
          <w:rFonts w:ascii="Times New Roman" w:hAnsi="Times New Roman"/>
          <w:sz w:val="28"/>
          <w:szCs w:val="28"/>
        </w:rPr>
        <w:t>19.07.2024</w:t>
      </w:r>
      <w:r w:rsidRPr="00B87DB2">
        <w:rPr>
          <w:rFonts w:ascii="Times New Roman" w:hAnsi="Times New Roman"/>
          <w:sz w:val="28"/>
          <w:szCs w:val="28"/>
        </w:rPr>
        <w:t xml:space="preserve"> № </w:t>
      </w:r>
      <w:r w:rsidR="00D5004D">
        <w:rPr>
          <w:rFonts w:ascii="Times New Roman" w:hAnsi="Times New Roman"/>
          <w:sz w:val="28"/>
          <w:szCs w:val="28"/>
        </w:rPr>
        <w:t>55/01-05</w:t>
      </w:r>
      <w:r w:rsidR="00C11019">
        <w:rPr>
          <w:rFonts w:ascii="Times New Roman" w:hAnsi="Times New Roman"/>
          <w:sz w:val="28"/>
          <w:szCs w:val="28"/>
        </w:rPr>
        <w:t xml:space="preserve"> </w:t>
      </w:r>
    </w:p>
    <w:p w14:paraId="0258577E" w14:textId="154F6694" w:rsidR="007E44AA" w:rsidRPr="00B87DB2" w:rsidRDefault="00C11019" w:rsidP="00C11019">
      <w:pPr>
        <w:widowControl w:val="0"/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25.08.2025)</w:t>
      </w:r>
    </w:p>
    <w:p w14:paraId="12212430" w14:textId="77777777" w:rsidR="007E44AA" w:rsidRPr="00B87DB2" w:rsidRDefault="007E44AA" w:rsidP="00C11019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b/>
          <w:sz w:val="28"/>
          <w:szCs w:val="28"/>
        </w:rPr>
      </w:pPr>
    </w:p>
    <w:p w14:paraId="7BDFF9C4" w14:textId="2195719B" w:rsidR="0063251D" w:rsidRPr="00B87DB2" w:rsidRDefault="007E44AA" w:rsidP="00C11019">
      <w:pPr>
        <w:widowControl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B87DB2">
        <w:rPr>
          <w:rFonts w:ascii="Times New Roman" w:hAnsi="Times New Roman"/>
          <w:sz w:val="28"/>
          <w:szCs w:val="28"/>
        </w:rPr>
        <w:t xml:space="preserve">Действует с </w:t>
      </w:r>
      <w:r w:rsidR="00D5004D">
        <w:rPr>
          <w:rFonts w:ascii="Times New Roman" w:hAnsi="Times New Roman"/>
          <w:sz w:val="28"/>
          <w:szCs w:val="28"/>
        </w:rPr>
        <w:t>01.08.2024</w:t>
      </w:r>
    </w:p>
    <w:p w14:paraId="72710BD6" w14:textId="77777777" w:rsidR="0063251D" w:rsidRPr="00B87DB2" w:rsidRDefault="0063251D" w:rsidP="007E44AA">
      <w:pPr>
        <w:widowControl w:val="0"/>
        <w:spacing w:after="0" w:line="240" w:lineRule="auto"/>
        <w:ind w:left="7230"/>
        <w:rPr>
          <w:rFonts w:ascii="Times New Roman" w:hAnsi="Times New Roman"/>
          <w:sz w:val="28"/>
          <w:szCs w:val="28"/>
        </w:rPr>
        <w:sectPr w:rsidR="0063251D" w:rsidRPr="00B87DB2" w:rsidSect="0063251D">
          <w:headerReference w:type="even" r:id="rId8"/>
          <w:headerReference w:type="default" r:id="rId9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E980563" w14:textId="0EEAAF62" w:rsidR="007E44AA" w:rsidRPr="00B87DB2" w:rsidRDefault="007E44AA" w:rsidP="007E44A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_Hlk153469220"/>
      <w:r w:rsidRPr="00B87DB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391379E9" w14:textId="77777777" w:rsidR="007E44AA" w:rsidRPr="00B87DB2" w:rsidRDefault="007E44AA" w:rsidP="002E5D4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7320CB" w14:textId="5BA85B1F" w:rsidR="002E5D4E" w:rsidRPr="00B87DB2" w:rsidRDefault="007E44AA" w:rsidP="002E5D4E">
      <w:pPr>
        <w:pStyle w:val="11"/>
        <w:tabs>
          <w:tab w:val="right" w:leader="dot" w:pos="9344"/>
        </w:tabs>
        <w:spacing w:after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B87DB2">
        <w:rPr>
          <w:rFonts w:ascii="Times New Roman" w:hAnsi="Times New Roman"/>
          <w:sz w:val="28"/>
          <w:szCs w:val="28"/>
        </w:rPr>
        <w:fldChar w:fldCharType="begin"/>
      </w:r>
      <w:r w:rsidRPr="00B87DB2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B87DB2">
        <w:rPr>
          <w:rFonts w:ascii="Times New Roman" w:hAnsi="Times New Roman"/>
          <w:sz w:val="28"/>
          <w:szCs w:val="28"/>
        </w:rPr>
        <w:fldChar w:fldCharType="separate"/>
      </w:r>
      <w:hyperlink w:anchor="_Toc161126722" w:history="1">
        <w:r w:rsidR="002E5D4E" w:rsidRPr="00B87DB2">
          <w:rPr>
            <w:rStyle w:val="af"/>
            <w:rFonts w:ascii="Times New Roman" w:hAnsi="Times New Roman"/>
            <w:noProof/>
            <w:sz w:val="28"/>
            <w:szCs w:val="28"/>
          </w:rPr>
          <w:t>1. Общие положения</w:t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_Toc161126722 \h </w:instrText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5974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7BE08F3" w14:textId="5A634400" w:rsidR="002E5D4E" w:rsidRPr="00B87DB2" w:rsidRDefault="00C11019" w:rsidP="002E5D4E">
      <w:pPr>
        <w:pStyle w:val="11"/>
        <w:tabs>
          <w:tab w:val="right" w:leader="dot" w:pos="9344"/>
        </w:tabs>
        <w:spacing w:after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61126723" w:history="1">
        <w:r w:rsidR="002E5D4E" w:rsidRPr="00B87DB2">
          <w:rPr>
            <w:rStyle w:val="af"/>
            <w:rFonts w:ascii="Times New Roman" w:hAnsi="Times New Roman"/>
            <w:noProof/>
            <w:sz w:val="28"/>
            <w:szCs w:val="28"/>
          </w:rPr>
          <w:t>2. Организация и проведение экспертизы</w:t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_Toc161126723 \h </w:instrText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5974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06A4034" w14:textId="53E10E73" w:rsidR="002E5D4E" w:rsidRPr="00B87DB2" w:rsidRDefault="00C11019" w:rsidP="002E5D4E">
      <w:pPr>
        <w:pStyle w:val="11"/>
        <w:tabs>
          <w:tab w:val="right" w:leader="dot" w:pos="9344"/>
        </w:tabs>
        <w:spacing w:after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61126724" w:history="1">
        <w:r w:rsidR="002E5D4E" w:rsidRPr="00B87DB2">
          <w:rPr>
            <w:rStyle w:val="af"/>
            <w:rFonts w:ascii="Times New Roman" w:hAnsi="Times New Roman"/>
            <w:noProof/>
            <w:sz w:val="28"/>
            <w:szCs w:val="28"/>
          </w:rPr>
          <w:t>3. Оформление результатов экспертизы</w:t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_Toc161126724 \h </w:instrText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5974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2E5D4E" w:rsidRPr="00B87D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105F2EF" w14:textId="77777777" w:rsidR="007E44AA" w:rsidRPr="00B87DB2" w:rsidRDefault="007E44AA" w:rsidP="002E5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fldChar w:fldCharType="end"/>
      </w:r>
    </w:p>
    <w:tbl>
      <w:tblPr>
        <w:tblStyle w:val="af0"/>
        <w:tblW w:w="94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194"/>
      </w:tblGrid>
      <w:tr w:rsidR="007E44AA" w:rsidRPr="00B87DB2" w14:paraId="78A736D7" w14:textId="77777777" w:rsidTr="004E764A">
        <w:tc>
          <w:tcPr>
            <w:tcW w:w="2268" w:type="dxa"/>
          </w:tcPr>
          <w:p w14:paraId="5C457052" w14:textId="5B13BB0C" w:rsidR="007E44AA" w:rsidRPr="00B87DB2" w:rsidRDefault="007E44AA" w:rsidP="009F2F5F">
            <w:pPr>
              <w:widowControl w:val="0"/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7DB2">
              <w:rPr>
                <w:rFonts w:ascii="Times New Roman" w:hAnsi="Times New Roman"/>
                <w:noProof/>
                <w:sz w:val="28"/>
                <w:szCs w:val="28"/>
              </w:rPr>
              <w:t>Приложение</w:t>
            </w:r>
          </w:p>
        </w:tc>
        <w:tc>
          <w:tcPr>
            <w:tcW w:w="7194" w:type="dxa"/>
          </w:tcPr>
          <w:p w14:paraId="6EF2EE27" w14:textId="1BF5EEE2" w:rsidR="007E44AA" w:rsidRPr="00B87DB2" w:rsidRDefault="007E44AA" w:rsidP="00D45CFE">
            <w:pPr>
              <w:widowControl w:val="0"/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87DB2">
              <w:rPr>
                <w:rFonts w:ascii="Times New Roman" w:hAnsi="Times New Roman"/>
                <w:noProof/>
                <w:sz w:val="28"/>
                <w:szCs w:val="28"/>
              </w:rPr>
              <w:t xml:space="preserve">Форма заключения </w:t>
            </w:r>
            <w:r w:rsidR="009F2F5F" w:rsidRPr="00B87DB2">
              <w:rPr>
                <w:rFonts w:ascii="Times New Roman" w:hAnsi="Times New Roman"/>
                <w:noProof/>
                <w:sz w:val="28"/>
                <w:szCs w:val="28"/>
              </w:rPr>
              <w:t>по результатам экспертизы проекта закона города Москвы</w:t>
            </w:r>
            <w:r w:rsidR="0063251D" w:rsidRPr="00B87DB2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D45CFE" w:rsidRPr="00B87DB2">
              <w:rPr>
                <w:rFonts w:ascii="Times New Roman" w:hAnsi="Times New Roman"/>
                <w:noProof/>
                <w:sz w:val="28"/>
                <w:szCs w:val="28"/>
              </w:rPr>
              <w:t>о бюджете города Москвы</w:t>
            </w:r>
            <w:r w:rsidR="00D45CFE" w:rsidRPr="00B87DB2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на очередной финансовый год и плановый период </w:t>
            </w:r>
            <w:r w:rsidR="0063251D" w:rsidRPr="00B87DB2">
              <w:rPr>
                <w:rFonts w:ascii="Times New Roman" w:hAnsi="Times New Roman"/>
                <w:noProof/>
                <w:sz w:val="28"/>
                <w:szCs w:val="28"/>
              </w:rPr>
              <w:t>/</w:t>
            </w:r>
            <w:r w:rsidR="009F2F5F" w:rsidRPr="00B87DB2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63251D" w:rsidRPr="00B87DB2">
              <w:rPr>
                <w:rFonts w:ascii="Times New Roman" w:hAnsi="Times New Roman"/>
                <w:noProof/>
                <w:sz w:val="28"/>
                <w:szCs w:val="28"/>
              </w:rPr>
              <w:t xml:space="preserve">проекта закона города </w:t>
            </w:r>
            <w:r w:rsidR="00F2779F" w:rsidRPr="00B87DB2">
              <w:rPr>
                <w:rFonts w:ascii="Times New Roman" w:hAnsi="Times New Roman"/>
                <w:noProof/>
                <w:sz w:val="28"/>
                <w:szCs w:val="28"/>
              </w:rPr>
              <w:t>Москвы о</w:t>
            </w:r>
            <w:r w:rsidR="00D45CFE" w:rsidRPr="00B87DB2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63251D" w:rsidRPr="00B87DB2">
              <w:rPr>
                <w:rFonts w:ascii="Times New Roman" w:hAnsi="Times New Roman"/>
                <w:noProof/>
                <w:sz w:val="28"/>
                <w:szCs w:val="28"/>
              </w:rPr>
              <w:t xml:space="preserve">внесении </w:t>
            </w:r>
            <w:r w:rsidR="00D45CFE" w:rsidRPr="00B87DB2">
              <w:rPr>
                <w:rFonts w:ascii="Times New Roman" w:hAnsi="Times New Roman"/>
                <w:noProof/>
                <w:sz w:val="28"/>
                <w:szCs w:val="28"/>
              </w:rPr>
              <w:t>изменений</w:t>
            </w:r>
            <w:r w:rsidR="00D45CFE" w:rsidRPr="00B87DB2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="0063251D" w:rsidRPr="00B87DB2">
              <w:rPr>
                <w:rFonts w:ascii="Times New Roman" w:hAnsi="Times New Roman"/>
                <w:noProof/>
                <w:sz w:val="28"/>
                <w:szCs w:val="28"/>
              </w:rPr>
              <w:t>в З</w:t>
            </w:r>
            <w:r w:rsidR="00D45CFE" w:rsidRPr="00B87DB2">
              <w:rPr>
                <w:rFonts w:ascii="Times New Roman" w:hAnsi="Times New Roman"/>
                <w:noProof/>
                <w:sz w:val="28"/>
                <w:szCs w:val="28"/>
              </w:rPr>
              <w:t xml:space="preserve">акон города Москвы о </w:t>
            </w:r>
            <w:r w:rsidR="00F2779F" w:rsidRPr="00B87DB2">
              <w:rPr>
                <w:rFonts w:ascii="Times New Roman" w:hAnsi="Times New Roman"/>
                <w:noProof/>
                <w:sz w:val="28"/>
                <w:szCs w:val="28"/>
              </w:rPr>
              <w:t xml:space="preserve">бюджете </w:t>
            </w:r>
            <w:r w:rsidR="00D45CFE" w:rsidRPr="00B87DB2">
              <w:rPr>
                <w:rFonts w:ascii="Times New Roman" w:hAnsi="Times New Roman"/>
                <w:noProof/>
                <w:sz w:val="28"/>
                <w:szCs w:val="28"/>
              </w:rPr>
              <w:t xml:space="preserve">города Москвы </w:t>
            </w:r>
            <w:r w:rsidR="00F2779F" w:rsidRPr="00B87DB2">
              <w:rPr>
                <w:rFonts w:ascii="Times New Roman" w:hAnsi="Times New Roman"/>
                <w:noProof/>
                <w:sz w:val="28"/>
                <w:szCs w:val="28"/>
              </w:rPr>
              <w:t>на </w:t>
            </w:r>
            <w:r w:rsidR="0063251D" w:rsidRPr="00B87DB2">
              <w:rPr>
                <w:rFonts w:ascii="Times New Roman" w:hAnsi="Times New Roman"/>
                <w:noProof/>
                <w:sz w:val="28"/>
                <w:szCs w:val="28"/>
              </w:rPr>
              <w:t>очередной финансовый год и плановый период</w:t>
            </w:r>
          </w:p>
        </w:tc>
      </w:tr>
      <w:bookmarkEnd w:id="2"/>
    </w:tbl>
    <w:p w14:paraId="63EDCCD9" w14:textId="515795F4" w:rsidR="00D601C4" w:rsidRPr="00B87DB2" w:rsidRDefault="007E44AA" w:rsidP="007E44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7DB2">
        <w:rPr>
          <w:rFonts w:ascii="Times New Roman" w:hAnsi="Times New Roman"/>
        </w:rPr>
        <w:br w:type="page"/>
      </w:r>
    </w:p>
    <w:p w14:paraId="38A1FD27" w14:textId="77777777" w:rsidR="00C760F9" w:rsidRPr="00C760F9" w:rsidRDefault="00C760F9" w:rsidP="001F5406">
      <w:pPr>
        <w:pStyle w:val="1"/>
        <w:tabs>
          <w:tab w:val="left" w:pos="284"/>
        </w:tabs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3" w:name="_Toc446936966"/>
      <w:bookmarkStart w:id="4" w:name="_Toc161126722"/>
    </w:p>
    <w:p w14:paraId="453BF24A" w14:textId="6109AB9F" w:rsidR="005A6975" w:rsidRPr="00B87DB2" w:rsidRDefault="005829AD" w:rsidP="001F5406">
      <w:pPr>
        <w:pStyle w:val="1"/>
        <w:tabs>
          <w:tab w:val="left" w:pos="284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87DB2">
        <w:rPr>
          <w:rFonts w:ascii="Times New Roman" w:hAnsi="Times New Roman"/>
          <w:sz w:val="28"/>
          <w:szCs w:val="28"/>
        </w:rPr>
        <w:t>1.</w:t>
      </w:r>
      <w:r w:rsidRPr="00B87DB2">
        <w:rPr>
          <w:rFonts w:ascii="Times New Roman" w:hAnsi="Times New Roman"/>
          <w:b w:val="0"/>
          <w:sz w:val="28"/>
          <w:szCs w:val="28"/>
        </w:rPr>
        <w:t> </w:t>
      </w:r>
      <w:r w:rsidR="005A6975" w:rsidRPr="00B87DB2">
        <w:rPr>
          <w:rFonts w:ascii="Times New Roman" w:hAnsi="Times New Roman"/>
          <w:sz w:val="28"/>
          <w:szCs w:val="28"/>
        </w:rPr>
        <w:t>Общие положения</w:t>
      </w:r>
      <w:bookmarkEnd w:id="3"/>
      <w:bookmarkEnd w:id="4"/>
    </w:p>
    <w:p w14:paraId="6156C569" w14:textId="77777777" w:rsidR="001F5406" w:rsidRPr="007E50CF" w:rsidRDefault="001F5406" w:rsidP="001F5406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10"/>
        </w:rPr>
      </w:pPr>
    </w:p>
    <w:p w14:paraId="27CAE7E9" w14:textId="100CC454" w:rsidR="00087273" w:rsidRPr="00B87DB2" w:rsidRDefault="00D2740D" w:rsidP="00DD4B40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b/>
          <w:sz w:val="28"/>
          <w:szCs w:val="28"/>
        </w:rPr>
        <w:t>1.1.</w:t>
      </w:r>
      <w:r w:rsidRPr="00B87DB2">
        <w:rPr>
          <w:rFonts w:ascii="Times New Roman" w:hAnsi="Times New Roman"/>
          <w:sz w:val="28"/>
          <w:szCs w:val="28"/>
        </w:rPr>
        <w:t> </w:t>
      </w:r>
      <w:r w:rsidR="00087273" w:rsidRPr="00B87DB2">
        <w:rPr>
          <w:rFonts w:ascii="Times New Roman" w:hAnsi="Times New Roman"/>
          <w:sz w:val="28"/>
          <w:szCs w:val="28"/>
        </w:rPr>
        <w:t xml:space="preserve">Стандарт </w:t>
      </w:r>
      <w:r w:rsidRPr="00B87DB2">
        <w:rPr>
          <w:rFonts w:ascii="Times New Roman" w:hAnsi="Times New Roman"/>
          <w:sz w:val="28"/>
          <w:szCs w:val="28"/>
        </w:rPr>
        <w:t>2</w:t>
      </w:r>
      <w:r w:rsidR="00087273" w:rsidRPr="00B87DB2">
        <w:rPr>
          <w:rFonts w:ascii="Times New Roman" w:hAnsi="Times New Roman"/>
          <w:sz w:val="28"/>
          <w:szCs w:val="28"/>
        </w:rPr>
        <w:t>.</w:t>
      </w:r>
      <w:r w:rsidRPr="00B87DB2">
        <w:rPr>
          <w:rFonts w:ascii="Times New Roman" w:hAnsi="Times New Roman"/>
          <w:sz w:val="28"/>
          <w:szCs w:val="28"/>
        </w:rPr>
        <w:t>7</w:t>
      </w:r>
      <w:r w:rsidR="006D5BD0" w:rsidRPr="00B87DB2">
        <w:rPr>
          <w:rFonts w:ascii="Times New Roman" w:hAnsi="Times New Roman"/>
          <w:sz w:val="28"/>
          <w:szCs w:val="28"/>
        </w:rPr>
        <w:t>.</w:t>
      </w:r>
      <w:r w:rsidR="00087273" w:rsidRPr="00B87DB2">
        <w:rPr>
          <w:rFonts w:ascii="Times New Roman" w:hAnsi="Times New Roman"/>
          <w:sz w:val="28"/>
          <w:szCs w:val="28"/>
        </w:rPr>
        <w:t xml:space="preserve"> «Экспертиза </w:t>
      </w:r>
      <w:r w:rsidR="0031256B" w:rsidRPr="00B87DB2">
        <w:rPr>
          <w:rFonts w:ascii="Times New Roman" w:hAnsi="Times New Roman"/>
          <w:sz w:val="28"/>
          <w:szCs w:val="28"/>
        </w:rPr>
        <w:t xml:space="preserve">проекта </w:t>
      </w:r>
      <w:r w:rsidR="009C022E" w:rsidRPr="00B87DB2">
        <w:rPr>
          <w:rFonts w:ascii="Times New Roman" w:hAnsi="Times New Roman"/>
          <w:sz w:val="28"/>
          <w:szCs w:val="28"/>
        </w:rPr>
        <w:t xml:space="preserve">закона о </w:t>
      </w:r>
      <w:r w:rsidR="00087273" w:rsidRPr="00B87DB2">
        <w:rPr>
          <w:rFonts w:ascii="Times New Roman" w:hAnsi="Times New Roman"/>
          <w:sz w:val="28"/>
          <w:szCs w:val="28"/>
        </w:rPr>
        <w:t>бюджет</w:t>
      </w:r>
      <w:r w:rsidR="009C022E" w:rsidRPr="00B87DB2">
        <w:rPr>
          <w:rFonts w:ascii="Times New Roman" w:hAnsi="Times New Roman"/>
          <w:sz w:val="28"/>
          <w:szCs w:val="28"/>
        </w:rPr>
        <w:t>е</w:t>
      </w:r>
      <w:r w:rsidR="00087273" w:rsidRPr="00B87DB2">
        <w:rPr>
          <w:rFonts w:ascii="Times New Roman" w:hAnsi="Times New Roman"/>
          <w:sz w:val="28"/>
          <w:szCs w:val="28"/>
        </w:rPr>
        <w:t xml:space="preserve"> города Москвы и его изменений» (далее – Стандарт </w:t>
      </w:r>
      <w:r w:rsidR="00E444A3" w:rsidRPr="00B87DB2">
        <w:rPr>
          <w:rFonts w:ascii="Times New Roman" w:hAnsi="Times New Roman"/>
          <w:sz w:val="28"/>
          <w:szCs w:val="28"/>
        </w:rPr>
        <w:t>2</w:t>
      </w:r>
      <w:r w:rsidR="00087273" w:rsidRPr="00B87DB2">
        <w:rPr>
          <w:rFonts w:ascii="Times New Roman" w:hAnsi="Times New Roman"/>
          <w:sz w:val="28"/>
          <w:szCs w:val="28"/>
        </w:rPr>
        <w:t>.</w:t>
      </w:r>
      <w:r w:rsidR="00E444A3" w:rsidRPr="00B87DB2">
        <w:rPr>
          <w:rFonts w:ascii="Times New Roman" w:hAnsi="Times New Roman"/>
          <w:sz w:val="28"/>
          <w:szCs w:val="28"/>
        </w:rPr>
        <w:t>7</w:t>
      </w:r>
      <w:r w:rsidR="006D5BD0" w:rsidRPr="00B87DB2">
        <w:rPr>
          <w:rFonts w:ascii="Times New Roman" w:hAnsi="Times New Roman"/>
          <w:sz w:val="28"/>
          <w:szCs w:val="28"/>
        </w:rPr>
        <w:t>.</w:t>
      </w:r>
      <w:r w:rsidR="009C022E" w:rsidRPr="00B87DB2">
        <w:rPr>
          <w:rFonts w:ascii="Times New Roman" w:hAnsi="Times New Roman"/>
          <w:sz w:val="28"/>
          <w:szCs w:val="28"/>
        </w:rPr>
        <w:t>) разработан в соответствии </w:t>
      </w:r>
      <w:r w:rsidR="00087273" w:rsidRPr="00B87DB2">
        <w:rPr>
          <w:rFonts w:ascii="Times New Roman" w:hAnsi="Times New Roman"/>
          <w:sz w:val="28"/>
          <w:szCs w:val="28"/>
        </w:rPr>
        <w:t>с:</w:t>
      </w:r>
    </w:p>
    <w:p w14:paraId="61629856" w14:textId="5F4E463D" w:rsidR="00D2740D" w:rsidRPr="00B87DB2" w:rsidRDefault="00D2740D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t>– Бюджетным кодексом Российской Федерации</w:t>
      </w:r>
      <w:r w:rsidR="00B90FA3" w:rsidRPr="00B87DB2">
        <w:rPr>
          <w:rFonts w:ascii="Times New Roman" w:hAnsi="Times New Roman"/>
          <w:sz w:val="28"/>
          <w:szCs w:val="28"/>
        </w:rPr>
        <w:t xml:space="preserve"> (далее – БК РФ)</w:t>
      </w:r>
      <w:r w:rsidRPr="00B87DB2">
        <w:rPr>
          <w:rFonts w:ascii="Times New Roman" w:hAnsi="Times New Roman"/>
          <w:sz w:val="28"/>
          <w:szCs w:val="28"/>
        </w:rPr>
        <w:t>;</w:t>
      </w:r>
    </w:p>
    <w:p w14:paraId="1E7AF8AE" w14:textId="77777777" w:rsidR="00D2740D" w:rsidRPr="00B87DB2" w:rsidRDefault="00D2740D" w:rsidP="00DD4B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t>– Федеральным законом от 07.02.2011 № 6-ФЗ «</w:t>
      </w:r>
      <w:r w:rsidRPr="00B87DB2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87DB2">
        <w:rPr>
          <w:rFonts w:ascii="Times New Roman" w:hAnsi="Times New Roman"/>
          <w:sz w:val="28"/>
          <w:szCs w:val="28"/>
        </w:rPr>
        <w:t>»;</w:t>
      </w:r>
    </w:p>
    <w:p w14:paraId="6EA2FD8E" w14:textId="595B6915" w:rsidR="00D2740D" w:rsidRPr="00B87DB2" w:rsidRDefault="00D2740D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t>– Законом города Москвы от 10.09.2008 № 39 «О бюджетном устройстве и бюджетном процессе в городе Москве» (далее – Закон города Москвы от 10.09.2008 № 39);</w:t>
      </w:r>
    </w:p>
    <w:p w14:paraId="0BFBCB86" w14:textId="63A9203C" w:rsidR="00A853CC" w:rsidRPr="00B87DB2" w:rsidRDefault="00D2740D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t>– Законом города Москвы от 30.06.2010 №</w:t>
      </w:r>
      <w:r w:rsidRPr="00B87DB2">
        <w:rPr>
          <w:rFonts w:ascii="Times New Roman" w:hAnsi="Times New Roman"/>
          <w:sz w:val="28"/>
          <w:szCs w:val="28"/>
          <w:lang w:val="en-US"/>
        </w:rPr>
        <w:t> </w:t>
      </w:r>
      <w:r w:rsidRPr="00B87DB2">
        <w:rPr>
          <w:rFonts w:ascii="Times New Roman" w:hAnsi="Times New Roman"/>
          <w:sz w:val="28"/>
          <w:szCs w:val="28"/>
        </w:rPr>
        <w:t>30 «О Контрольно-счетной палате Москвы»;</w:t>
      </w:r>
    </w:p>
    <w:p w14:paraId="00BFC02B" w14:textId="77777777" w:rsidR="00D2740D" w:rsidRPr="00B87DB2" w:rsidRDefault="00D2740D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t>– Общими требованиями к стандартам внешнего государственного и муниципального аудита (контроля) для проведения контрольных и экспертно-аналитических мероприятий контрольно-счетными органами субъектов Российской Федерации и муниципальных образований;</w:t>
      </w:r>
    </w:p>
    <w:p w14:paraId="573BE865" w14:textId="44346C74" w:rsidR="00D2740D" w:rsidRPr="00B87DB2" w:rsidRDefault="00D2740D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sz w:val="28"/>
          <w:szCs w:val="28"/>
        </w:rPr>
        <w:t>– Регламентом и стандартами деятельности Контрольно-счетной палаты Москвы (далее – Регламент, КСП Москвы).</w:t>
      </w:r>
    </w:p>
    <w:p w14:paraId="0469E9A0" w14:textId="5DD7D838" w:rsidR="00D2740D" w:rsidRPr="00B87DB2" w:rsidRDefault="00D2740D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153469618"/>
      <w:r w:rsidRPr="00B87DB2">
        <w:rPr>
          <w:rFonts w:ascii="Times New Roman" w:hAnsi="Times New Roman"/>
          <w:b/>
          <w:sz w:val="28"/>
          <w:szCs w:val="28"/>
        </w:rPr>
        <w:t>1.2.</w:t>
      </w:r>
      <w:r w:rsidRPr="00B87DB2">
        <w:rPr>
          <w:rFonts w:ascii="Times New Roman" w:hAnsi="Times New Roman"/>
          <w:sz w:val="28"/>
          <w:szCs w:val="28"/>
        </w:rPr>
        <w:t xml:space="preserve"> Цель Стандарта 2.7. – установление требований, правил и процедур </w:t>
      </w:r>
      <w:r w:rsidR="00637CD7" w:rsidRPr="00B87DB2">
        <w:rPr>
          <w:rFonts w:ascii="Times New Roman" w:hAnsi="Times New Roman"/>
          <w:sz w:val="28"/>
          <w:szCs w:val="28"/>
        </w:rPr>
        <w:t xml:space="preserve">осуществления </w:t>
      </w:r>
      <w:r w:rsidRPr="00B87DB2">
        <w:rPr>
          <w:rFonts w:ascii="Times New Roman" w:hAnsi="Times New Roman"/>
          <w:sz w:val="28"/>
          <w:szCs w:val="28"/>
        </w:rPr>
        <w:t xml:space="preserve">экспертизы </w:t>
      </w:r>
      <w:r w:rsidR="00530D4A" w:rsidRPr="00B87DB2">
        <w:rPr>
          <w:rFonts w:ascii="Times New Roman" w:hAnsi="Times New Roman"/>
          <w:sz w:val="28"/>
          <w:szCs w:val="28"/>
        </w:rPr>
        <w:t xml:space="preserve">проекта закона города Москвы о бюджете города </w:t>
      </w:r>
      <w:r w:rsidR="00382E2E" w:rsidRPr="00B87DB2">
        <w:rPr>
          <w:rFonts w:ascii="Times New Roman" w:hAnsi="Times New Roman"/>
          <w:sz w:val="28"/>
          <w:szCs w:val="28"/>
        </w:rPr>
        <w:t xml:space="preserve">Москвы </w:t>
      </w:r>
      <w:r w:rsidR="00530D4A" w:rsidRPr="00B87DB2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E444A3" w:rsidRPr="00B87DB2">
        <w:rPr>
          <w:rFonts w:ascii="Times New Roman" w:hAnsi="Times New Roman"/>
          <w:sz w:val="28"/>
          <w:szCs w:val="28"/>
        </w:rPr>
        <w:t>,</w:t>
      </w:r>
      <w:r w:rsidRPr="00B87DB2">
        <w:rPr>
          <w:rFonts w:ascii="Times New Roman" w:hAnsi="Times New Roman"/>
          <w:sz w:val="28"/>
          <w:szCs w:val="28"/>
        </w:rPr>
        <w:t xml:space="preserve"> </w:t>
      </w:r>
      <w:r w:rsidR="00E444A3" w:rsidRPr="00B87DB2">
        <w:rPr>
          <w:rFonts w:ascii="Times New Roman" w:hAnsi="Times New Roman"/>
          <w:sz w:val="28"/>
          <w:szCs w:val="28"/>
        </w:rPr>
        <w:t xml:space="preserve">проекта закона города Москвы </w:t>
      </w:r>
      <w:r w:rsidR="006656B4" w:rsidRPr="00B87DB2">
        <w:rPr>
          <w:rFonts w:ascii="Times New Roman" w:hAnsi="Times New Roman"/>
          <w:sz w:val="28"/>
          <w:szCs w:val="28"/>
        </w:rPr>
        <w:t xml:space="preserve">о внесении изменений в Закон города Москвы о бюджете </w:t>
      </w:r>
      <w:r w:rsidR="00382E2E" w:rsidRPr="00B87DB2">
        <w:rPr>
          <w:rFonts w:ascii="Times New Roman" w:hAnsi="Times New Roman"/>
          <w:sz w:val="28"/>
          <w:szCs w:val="28"/>
        </w:rPr>
        <w:t xml:space="preserve">города Москвы </w:t>
      </w:r>
      <w:r w:rsidR="006656B4" w:rsidRPr="00B87DB2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025959" w:rsidRPr="00B87DB2">
        <w:rPr>
          <w:rFonts w:ascii="Times New Roman" w:hAnsi="Times New Roman"/>
          <w:sz w:val="28"/>
          <w:szCs w:val="28"/>
        </w:rPr>
        <w:t xml:space="preserve"> </w:t>
      </w:r>
      <w:r w:rsidR="00E444A3" w:rsidRPr="00B87DB2">
        <w:rPr>
          <w:rFonts w:ascii="Times New Roman" w:hAnsi="Times New Roman"/>
          <w:sz w:val="28"/>
          <w:szCs w:val="28"/>
        </w:rPr>
        <w:t>(далее – экспертиза).</w:t>
      </w:r>
    </w:p>
    <w:p w14:paraId="74A669A9" w14:textId="5536DFE2" w:rsidR="00D2740D" w:rsidRPr="00B87DB2" w:rsidRDefault="00D2740D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153469776"/>
      <w:bookmarkEnd w:id="5"/>
      <w:r w:rsidRPr="00B87DB2">
        <w:rPr>
          <w:rFonts w:ascii="Times New Roman" w:hAnsi="Times New Roman"/>
          <w:b/>
          <w:sz w:val="28"/>
          <w:szCs w:val="28"/>
        </w:rPr>
        <w:t>1.3.</w:t>
      </w:r>
      <w:r w:rsidRPr="00B87DB2">
        <w:rPr>
          <w:rFonts w:ascii="Times New Roman" w:hAnsi="Times New Roman"/>
          <w:sz w:val="28"/>
          <w:szCs w:val="28"/>
        </w:rPr>
        <w:t> </w:t>
      </w:r>
      <w:r w:rsidR="00637CD7" w:rsidRPr="00B87DB2">
        <w:rPr>
          <w:rFonts w:ascii="Times New Roman" w:hAnsi="Times New Roman"/>
          <w:sz w:val="28"/>
          <w:szCs w:val="28"/>
        </w:rPr>
        <w:t xml:space="preserve">Задачами Стандарта 2.7. являются: определение предмета, целей и задач экспертизы, установление порядка </w:t>
      </w:r>
      <w:r w:rsidR="00CE1A6A" w:rsidRPr="00B87DB2">
        <w:rPr>
          <w:rFonts w:ascii="Times New Roman" w:hAnsi="Times New Roman"/>
          <w:sz w:val="28"/>
          <w:szCs w:val="28"/>
        </w:rPr>
        <w:t>организации</w:t>
      </w:r>
      <w:r w:rsidR="00A66980">
        <w:rPr>
          <w:rFonts w:ascii="Times New Roman" w:hAnsi="Times New Roman"/>
          <w:sz w:val="28"/>
          <w:szCs w:val="28"/>
        </w:rPr>
        <w:t>,</w:t>
      </w:r>
      <w:r w:rsidR="00CE1A6A" w:rsidRPr="00B87DB2">
        <w:rPr>
          <w:rFonts w:ascii="Times New Roman" w:hAnsi="Times New Roman"/>
          <w:sz w:val="28"/>
          <w:szCs w:val="28"/>
        </w:rPr>
        <w:t xml:space="preserve"> </w:t>
      </w:r>
      <w:r w:rsidR="00637CD7" w:rsidRPr="00B87DB2">
        <w:rPr>
          <w:rFonts w:ascii="Times New Roman" w:hAnsi="Times New Roman"/>
          <w:sz w:val="28"/>
          <w:szCs w:val="28"/>
        </w:rPr>
        <w:t>проведения</w:t>
      </w:r>
      <w:r w:rsidR="00A66980" w:rsidRPr="00A66980">
        <w:rPr>
          <w:rFonts w:ascii="Times New Roman" w:hAnsi="Times New Roman"/>
          <w:sz w:val="28"/>
          <w:szCs w:val="28"/>
        </w:rPr>
        <w:t xml:space="preserve"> </w:t>
      </w:r>
      <w:r w:rsidR="00A66980" w:rsidRPr="00B87DB2">
        <w:rPr>
          <w:rFonts w:ascii="Times New Roman" w:hAnsi="Times New Roman"/>
          <w:sz w:val="28"/>
          <w:szCs w:val="28"/>
        </w:rPr>
        <w:t>и</w:t>
      </w:r>
      <w:r w:rsidR="00637CD7" w:rsidRPr="00B87DB2">
        <w:rPr>
          <w:rFonts w:ascii="Times New Roman" w:hAnsi="Times New Roman"/>
          <w:sz w:val="28"/>
          <w:szCs w:val="28"/>
        </w:rPr>
        <w:t xml:space="preserve"> оформления результатов экспертизы.</w:t>
      </w:r>
    </w:p>
    <w:p w14:paraId="2F306019" w14:textId="7C2D7FFA" w:rsidR="00D2740D" w:rsidRPr="00B87DB2" w:rsidRDefault="00D2740D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153469817"/>
      <w:bookmarkEnd w:id="6"/>
      <w:r w:rsidRPr="00B87DB2">
        <w:rPr>
          <w:rFonts w:ascii="Times New Roman" w:hAnsi="Times New Roman"/>
          <w:b/>
          <w:sz w:val="28"/>
          <w:szCs w:val="28"/>
        </w:rPr>
        <w:t>1.4.</w:t>
      </w:r>
      <w:r w:rsidRPr="00B87DB2">
        <w:rPr>
          <w:rFonts w:ascii="Times New Roman" w:hAnsi="Times New Roman"/>
          <w:sz w:val="28"/>
          <w:szCs w:val="28"/>
        </w:rPr>
        <w:t> Сфера применения</w:t>
      </w:r>
      <w:r w:rsidR="00E444A3" w:rsidRPr="00B87DB2">
        <w:rPr>
          <w:rFonts w:ascii="Times New Roman" w:hAnsi="Times New Roman"/>
          <w:sz w:val="28"/>
          <w:szCs w:val="28"/>
        </w:rPr>
        <w:t xml:space="preserve"> </w:t>
      </w:r>
      <w:r w:rsidRPr="00B87DB2">
        <w:rPr>
          <w:rFonts w:ascii="Times New Roman" w:hAnsi="Times New Roman"/>
          <w:sz w:val="28"/>
          <w:szCs w:val="28"/>
        </w:rPr>
        <w:t>Стандарта 2.</w:t>
      </w:r>
      <w:r w:rsidR="00E444A3" w:rsidRPr="00B87DB2">
        <w:rPr>
          <w:rFonts w:ascii="Times New Roman" w:hAnsi="Times New Roman"/>
          <w:sz w:val="28"/>
          <w:szCs w:val="28"/>
        </w:rPr>
        <w:t>7</w:t>
      </w:r>
      <w:r w:rsidRPr="00B87DB2">
        <w:rPr>
          <w:rFonts w:ascii="Times New Roman" w:hAnsi="Times New Roman"/>
          <w:sz w:val="28"/>
          <w:szCs w:val="28"/>
        </w:rPr>
        <w:t>. </w:t>
      </w:r>
      <w:r w:rsidRPr="00B87DB2" w:rsidDel="005D4364">
        <w:rPr>
          <w:rFonts w:ascii="Times New Roman" w:hAnsi="Times New Roman"/>
          <w:sz w:val="28"/>
          <w:szCs w:val="28"/>
        </w:rPr>
        <w:t>– </w:t>
      </w:r>
      <w:r w:rsidRPr="00B87DB2">
        <w:rPr>
          <w:rFonts w:ascii="Times New Roman" w:hAnsi="Times New Roman"/>
          <w:sz w:val="28"/>
          <w:szCs w:val="28"/>
        </w:rPr>
        <w:t xml:space="preserve">деятельность КСП Москвы </w:t>
      </w:r>
      <w:r w:rsidRPr="00B87DB2">
        <w:rPr>
          <w:rFonts w:ascii="Times New Roman" w:hAnsi="Times New Roman"/>
          <w:sz w:val="28"/>
          <w:szCs w:val="28"/>
        </w:rPr>
        <w:br/>
        <w:t xml:space="preserve">по реализации установленных законодательством Российской Федерации </w:t>
      </w:r>
      <w:r w:rsidRPr="00B87DB2">
        <w:rPr>
          <w:rFonts w:ascii="Times New Roman" w:hAnsi="Times New Roman"/>
          <w:sz w:val="28"/>
          <w:szCs w:val="28"/>
        </w:rPr>
        <w:br/>
        <w:t xml:space="preserve">и города Москвы полномочий КСП Москвы по </w:t>
      </w:r>
      <w:r w:rsidR="00143D77" w:rsidRPr="00B87DB2">
        <w:rPr>
          <w:rFonts w:ascii="Times New Roman" w:hAnsi="Times New Roman"/>
          <w:sz w:val="28"/>
          <w:szCs w:val="28"/>
        </w:rPr>
        <w:t>проведению</w:t>
      </w:r>
      <w:r w:rsidRPr="00B87DB2">
        <w:rPr>
          <w:rFonts w:ascii="Times New Roman" w:hAnsi="Times New Roman"/>
          <w:sz w:val="28"/>
          <w:szCs w:val="28"/>
        </w:rPr>
        <w:t xml:space="preserve"> </w:t>
      </w:r>
      <w:r w:rsidR="00E444A3" w:rsidRPr="00B87DB2">
        <w:rPr>
          <w:rFonts w:ascii="Times New Roman" w:hAnsi="Times New Roman"/>
          <w:sz w:val="28"/>
          <w:szCs w:val="28"/>
        </w:rPr>
        <w:t>экспертизы</w:t>
      </w:r>
      <w:r w:rsidRPr="00B87DB2">
        <w:rPr>
          <w:rFonts w:ascii="Times New Roman" w:hAnsi="Times New Roman"/>
          <w:sz w:val="28"/>
          <w:szCs w:val="28"/>
        </w:rPr>
        <w:t>.</w:t>
      </w:r>
    </w:p>
    <w:p w14:paraId="5D1F18CA" w14:textId="55CA0808" w:rsidR="00637CD7" w:rsidRDefault="00CE1A6A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DB2">
        <w:rPr>
          <w:rFonts w:ascii="Times New Roman" w:hAnsi="Times New Roman"/>
          <w:b/>
          <w:sz w:val="28"/>
          <w:szCs w:val="28"/>
        </w:rPr>
        <w:t>1.5.</w:t>
      </w:r>
      <w:r w:rsidRPr="00B87DB2">
        <w:rPr>
          <w:rFonts w:ascii="Times New Roman" w:hAnsi="Times New Roman"/>
          <w:sz w:val="28"/>
          <w:szCs w:val="28"/>
        </w:rPr>
        <w:t xml:space="preserve"> Организация и проведение экспертизы, оформление полученных результатов осуществляются в соответствии с законодательством Российской Федерации и города Москвы, положениями Регламента, </w:t>
      </w:r>
      <w:r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Стандарта 1.5. «Общие требования, правила и процедуры проведения экспертно-аналитического мероприятия», </w:t>
      </w:r>
      <w:r w:rsidRPr="00B87DB2">
        <w:rPr>
          <w:rFonts w:ascii="Times New Roman" w:hAnsi="Times New Roman"/>
          <w:sz w:val="28"/>
          <w:szCs w:val="28"/>
        </w:rPr>
        <w:t>Стандарта 1.8. «Риск-ориентированный подход в контрольной и экспертно-аналитической деятельности»,</w:t>
      </w:r>
      <w:r w:rsidRPr="00B87DB2">
        <w:rPr>
          <w:rFonts w:ascii="Times New Roman" w:hAnsi="Times New Roman"/>
          <w:sz w:val="28"/>
          <w:szCs w:val="28"/>
        </w:rPr>
        <w:br/>
        <w:t xml:space="preserve">настоящего Стандарта 2.7. и </w:t>
      </w:r>
      <w:r w:rsidRPr="00B87DB2">
        <w:rPr>
          <w:rFonts w:ascii="Times New Roman" w:eastAsia="Times New Roman" w:hAnsi="Times New Roman"/>
          <w:sz w:val="28"/>
          <w:szCs w:val="28"/>
          <w:lang w:eastAsia="ru-RU"/>
        </w:rPr>
        <w:t>распоряжением о проведении экспертизы</w:t>
      </w:r>
      <w:r w:rsidRPr="00B87DB2">
        <w:rPr>
          <w:rFonts w:ascii="Times New Roman" w:eastAsia="Times New Roman" w:hAnsi="Times New Roman"/>
          <w:sz w:val="28"/>
          <w:szCs w:val="28"/>
          <w:lang w:eastAsia="ru-RU"/>
        </w:rPr>
        <w:br/>
        <w:t>(далее – распоряжение).</w:t>
      </w:r>
    </w:p>
    <w:p w14:paraId="0E348264" w14:textId="77777777" w:rsidR="00092406" w:rsidRDefault="00092406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2FA6F5F" w14:textId="77777777" w:rsidR="009B5974" w:rsidRPr="007E50CF" w:rsidRDefault="009B5974" w:rsidP="00DD4B40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D339ED9" w14:textId="55A9CBCE" w:rsidR="00E444A3" w:rsidRPr="00B87DB2" w:rsidRDefault="00995AE0" w:rsidP="00DD4B40">
      <w:pPr>
        <w:pStyle w:val="1"/>
        <w:tabs>
          <w:tab w:val="left" w:pos="284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8" w:name="_Toc446936967"/>
      <w:bookmarkStart w:id="9" w:name="_Toc161126723"/>
      <w:bookmarkEnd w:id="7"/>
      <w:r w:rsidRPr="00B87DB2">
        <w:rPr>
          <w:rFonts w:ascii="Times New Roman" w:hAnsi="Times New Roman"/>
          <w:sz w:val="28"/>
          <w:szCs w:val="28"/>
        </w:rPr>
        <w:lastRenderedPageBreak/>
        <w:t>2. </w:t>
      </w:r>
      <w:bookmarkEnd w:id="8"/>
      <w:r w:rsidR="007E44AA" w:rsidRPr="00B87DB2">
        <w:rPr>
          <w:rFonts w:ascii="Times New Roman" w:hAnsi="Times New Roman"/>
          <w:sz w:val="28"/>
          <w:szCs w:val="28"/>
        </w:rPr>
        <w:t>Организация и проведение</w:t>
      </w:r>
      <w:r w:rsidR="00E444A3" w:rsidRPr="00B87DB2">
        <w:rPr>
          <w:rFonts w:ascii="Times New Roman" w:hAnsi="Times New Roman"/>
          <w:sz w:val="28"/>
          <w:szCs w:val="28"/>
          <w:lang w:val="ru-RU"/>
        </w:rPr>
        <w:t xml:space="preserve"> экспертизы</w:t>
      </w:r>
      <w:bookmarkEnd w:id="9"/>
    </w:p>
    <w:p w14:paraId="251A4E1E" w14:textId="5EF8E98E" w:rsidR="00E444A3" w:rsidRPr="00B87DB2" w:rsidRDefault="00E444A3" w:rsidP="00D5788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F391DF" w14:textId="0E24E23A" w:rsidR="00232692" w:rsidRPr="00B87DB2" w:rsidRDefault="00530D4A" w:rsidP="00DD4B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b/>
          <w:sz w:val="28"/>
          <w:szCs w:val="28"/>
        </w:rPr>
        <w:t>2.</w:t>
      </w:r>
      <w:r w:rsidR="00CE1A6A" w:rsidRPr="00B87DB2">
        <w:rPr>
          <w:rFonts w:ascii="Times New Roman" w:hAnsi="Times New Roman"/>
          <w:b/>
          <w:sz w:val="28"/>
          <w:szCs w:val="28"/>
        </w:rPr>
        <w:t>1</w:t>
      </w:r>
      <w:r w:rsidRPr="00B87DB2">
        <w:rPr>
          <w:rFonts w:ascii="Times New Roman" w:hAnsi="Times New Roman"/>
          <w:b/>
          <w:sz w:val="28"/>
          <w:szCs w:val="28"/>
        </w:rPr>
        <w:t>. </w:t>
      </w:r>
      <w:r w:rsidRPr="00B87DB2">
        <w:rPr>
          <w:rFonts w:ascii="Times New Roman" w:hAnsi="Times New Roman"/>
          <w:sz w:val="28"/>
          <w:szCs w:val="28"/>
        </w:rPr>
        <w:t xml:space="preserve">Предметом экспертизы является проект закона города Москвы о бюджете города </w:t>
      </w:r>
      <w:r w:rsidR="00243E1E" w:rsidRPr="00B87DB2">
        <w:rPr>
          <w:rFonts w:ascii="Times New Roman" w:hAnsi="Times New Roman"/>
          <w:sz w:val="28"/>
          <w:szCs w:val="28"/>
        </w:rPr>
        <w:t xml:space="preserve">Москвы </w:t>
      </w:r>
      <w:r w:rsidRPr="00B87DB2">
        <w:rPr>
          <w:rFonts w:ascii="Times New Roman" w:hAnsi="Times New Roman"/>
          <w:sz w:val="28"/>
          <w:szCs w:val="28"/>
        </w:rPr>
        <w:t>на очередной финансовый год и плановый период или</w:t>
      </w:r>
      <w:r w:rsidR="00E2533B" w:rsidRPr="00B87DB2">
        <w:rPr>
          <w:rFonts w:ascii="Times New Roman" w:hAnsi="Times New Roman"/>
          <w:sz w:val="28"/>
          <w:szCs w:val="28"/>
        </w:rPr>
        <w:t> </w:t>
      </w:r>
      <w:r w:rsidRPr="00B87DB2">
        <w:rPr>
          <w:rFonts w:ascii="Times New Roman" w:hAnsi="Times New Roman"/>
          <w:sz w:val="28"/>
          <w:szCs w:val="28"/>
        </w:rPr>
        <w:t xml:space="preserve">проект закона города Москвы о внесении </w:t>
      </w:r>
      <w:r w:rsidR="006656B4" w:rsidRPr="00B87DB2">
        <w:rPr>
          <w:rFonts w:ascii="Times New Roman" w:hAnsi="Times New Roman"/>
          <w:sz w:val="28"/>
          <w:szCs w:val="28"/>
        </w:rPr>
        <w:t xml:space="preserve">изменений </w:t>
      </w:r>
      <w:r w:rsidR="00F2405F" w:rsidRPr="00B87DB2">
        <w:rPr>
          <w:rFonts w:ascii="Times New Roman" w:hAnsi="Times New Roman"/>
          <w:sz w:val="28"/>
          <w:szCs w:val="28"/>
        </w:rPr>
        <w:t xml:space="preserve">в Закон города Москвы о бюджете </w:t>
      </w:r>
      <w:r w:rsidR="00382E2E" w:rsidRPr="00B87DB2">
        <w:rPr>
          <w:rFonts w:ascii="Times New Roman" w:hAnsi="Times New Roman"/>
          <w:sz w:val="28"/>
          <w:szCs w:val="28"/>
        </w:rPr>
        <w:t xml:space="preserve">города Москвы </w:t>
      </w:r>
      <w:r w:rsidR="00F2405F" w:rsidRPr="00B87DB2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382E2E" w:rsidRPr="00B87DB2">
        <w:rPr>
          <w:rFonts w:ascii="Times New Roman" w:hAnsi="Times New Roman"/>
          <w:sz w:val="28"/>
          <w:szCs w:val="28"/>
        </w:rPr>
        <w:t xml:space="preserve"> </w:t>
      </w:r>
      <w:r w:rsidR="00E2533B" w:rsidRPr="00B87DB2">
        <w:rPr>
          <w:rFonts w:ascii="Times New Roman" w:hAnsi="Times New Roman"/>
          <w:sz w:val="28"/>
          <w:szCs w:val="28"/>
        </w:rPr>
        <w:t>(далее – законопроект)</w:t>
      </w:r>
      <w:r w:rsidR="00637CD7" w:rsidRPr="00B87DB2">
        <w:rPr>
          <w:rStyle w:val="af3"/>
          <w:rFonts w:ascii="Times New Roman" w:hAnsi="Times New Roman"/>
          <w:sz w:val="28"/>
          <w:szCs w:val="28"/>
        </w:rPr>
        <w:footnoteReference w:id="1"/>
      </w:r>
      <w:r w:rsidR="00637CD7" w:rsidRPr="00B87DB2">
        <w:rPr>
          <w:rFonts w:ascii="Times New Roman" w:hAnsi="Times New Roman"/>
          <w:sz w:val="28"/>
          <w:szCs w:val="28"/>
        </w:rPr>
        <w:t>.</w:t>
      </w:r>
    </w:p>
    <w:p w14:paraId="0A8806CE" w14:textId="32D7B1C5" w:rsidR="00E2533B" w:rsidRPr="00B87DB2" w:rsidRDefault="00530D4A" w:rsidP="00DD4B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b/>
          <w:sz w:val="28"/>
          <w:szCs w:val="28"/>
        </w:rPr>
        <w:t>2.</w:t>
      </w:r>
      <w:r w:rsidR="00CE1A6A" w:rsidRPr="00B87DB2">
        <w:rPr>
          <w:rFonts w:ascii="Times New Roman" w:hAnsi="Times New Roman"/>
          <w:b/>
          <w:sz w:val="28"/>
          <w:szCs w:val="28"/>
        </w:rPr>
        <w:t>2</w:t>
      </w:r>
      <w:r w:rsidRPr="00B87DB2">
        <w:rPr>
          <w:rFonts w:ascii="Times New Roman" w:hAnsi="Times New Roman"/>
          <w:b/>
          <w:sz w:val="28"/>
          <w:szCs w:val="28"/>
        </w:rPr>
        <w:t>.</w:t>
      </w:r>
      <w:r w:rsidRPr="00B87DB2">
        <w:rPr>
          <w:rFonts w:ascii="Times New Roman" w:hAnsi="Times New Roman"/>
          <w:sz w:val="28"/>
          <w:szCs w:val="28"/>
        </w:rPr>
        <w:t xml:space="preserve"> Целью экспертизы является </w:t>
      </w:r>
      <w:r w:rsidR="00A6714E">
        <w:rPr>
          <w:rFonts w:ascii="Times New Roman" w:hAnsi="Times New Roman"/>
          <w:sz w:val="28"/>
          <w:szCs w:val="28"/>
        </w:rPr>
        <w:t>оценка</w:t>
      </w:r>
      <w:r w:rsidR="00A6714E" w:rsidRPr="00B87DB2">
        <w:rPr>
          <w:rFonts w:ascii="Times New Roman" w:hAnsi="Times New Roman"/>
          <w:sz w:val="28"/>
          <w:szCs w:val="28"/>
        </w:rPr>
        <w:t xml:space="preserve"> </w:t>
      </w:r>
      <w:r w:rsidR="00E42968">
        <w:rPr>
          <w:rFonts w:ascii="Times New Roman" w:hAnsi="Times New Roman"/>
          <w:sz w:val="28"/>
          <w:szCs w:val="28"/>
        </w:rPr>
        <w:t xml:space="preserve">соответствия </w:t>
      </w:r>
      <w:r w:rsidR="00E2533B" w:rsidRPr="00B87DB2">
        <w:rPr>
          <w:rFonts w:ascii="Times New Roman" w:hAnsi="Times New Roman"/>
          <w:sz w:val="28"/>
          <w:szCs w:val="28"/>
        </w:rPr>
        <w:t xml:space="preserve">законопроекта требованиям </w:t>
      </w:r>
      <w:r w:rsidR="002E5D4E" w:rsidRPr="00B87DB2">
        <w:rPr>
          <w:rFonts w:ascii="Times New Roman" w:hAnsi="Times New Roman"/>
          <w:sz w:val="28"/>
          <w:szCs w:val="28"/>
        </w:rPr>
        <w:t>нормативных правовых актов</w:t>
      </w:r>
      <w:r w:rsidR="00F2405F" w:rsidRPr="00B87DB2">
        <w:rPr>
          <w:rFonts w:ascii="Times New Roman" w:hAnsi="Times New Roman"/>
          <w:sz w:val="28"/>
          <w:szCs w:val="28"/>
        </w:rPr>
        <w:t xml:space="preserve"> </w:t>
      </w:r>
      <w:r w:rsidR="00F2405F" w:rsidRPr="00B87DB2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и города Москвы</w:t>
      </w:r>
      <w:r w:rsidR="00E2533B" w:rsidRPr="00B87DB2">
        <w:rPr>
          <w:rFonts w:ascii="Times New Roman" w:hAnsi="Times New Roman"/>
          <w:sz w:val="28"/>
          <w:szCs w:val="28"/>
        </w:rPr>
        <w:t xml:space="preserve">, проверка и анализ обоснованности </w:t>
      </w:r>
      <w:r w:rsidR="000350B1">
        <w:rPr>
          <w:rFonts w:ascii="Times New Roman" w:hAnsi="Times New Roman"/>
          <w:sz w:val="28"/>
          <w:szCs w:val="28"/>
        </w:rPr>
        <w:t>предусмотренных в </w:t>
      </w:r>
      <w:r w:rsidR="001F5495" w:rsidRPr="00B87DB2">
        <w:rPr>
          <w:rFonts w:ascii="Times New Roman" w:hAnsi="Times New Roman"/>
          <w:sz w:val="28"/>
          <w:szCs w:val="28"/>
        </w:rPr>
        <w:t>законопроекте</w:t>
      </w:r>
      <w:r w:rsidR="00E2533B" w:rsidRPr="00B87DB2">
        <w:rPr>
          <w:rFonts w:ascii="Times New Roman" w:hAnsi="Times New Roman"/>
          <w:sz w:val="28"/>
          <w:szCs w:val="28"/>
        </w:rPr>
        <w:t xml:space="preserve"> показателей</w:t>
      </w:r>
      <w:r w:rsidR="002E5D4E" w:rsidRPr="00B87DB2">
        <w:rPr>
          <w:rFonts w:ascii="Times New Roman" w:hAnsi="Times New Roman"/>
          <w:sz w:val="28"/>
          <w:szCs w:val="28"/>
        </w:rPr>
        <w:t xml:space="preserve"> (параметров и</w:t>
      </w:r>
      <w:r w:rsidR="00AE12DC" w:rsidRPr="00B87DB2">
        <w:rPr>
          <w:rFonts w:ascii="Times New Roman" w:hAnsi="Times New Roman"/>
          <w:sz w:val="28"/>
          <w:szCs w:val="28"/>
        </w:rPr>
        <w:t xml:space="preserve"> </w:t>
      </w:r>
      <w:r w:rsidR="002E5D4E" w:rsidRPr="00B87DB2">
        <w:rPr>
          <w:rFonts w:ascii="Times New Roman" w:hAnsi="Times New Roman"/>
          <w:sz w:val="28"/>
          <w:szCs w:val="28"/>
        </w:rPr>
        <w:t>характеристик)</w:t>
      </w:r>
      <w:r w:rsidR="001F5495" w:rsidRPr="00B87DB2">
        <w:rPr>
          <w:rFonts w:ascii="Times New Roman" w:hAnsi="Times New Roman"/>
          <w:sz w:val="28"/>
          <w:szCs w:val="28"/>
        </w:rPr>
        <w:t xml:space="preserve"> бюджета города Москвы</w:t>
      </w:r>
      <w:r w:rsidR="00E2533B" w:rsidRPr="00B87DB2">
        <w:rPr>
          <w:rFonts w:ascii="Times New Roman" w:hAnsi="Times New Roman"/>
          <w:sz w:val="28"/>
          <w:szCs w:val="28"/>
        </w:rPr>
        <w:t>.</w:t>
      </w:r>
    </w:p>
    <w:p w14:paraId="614B86C3" w14:textId="4BB06692" w:rsidR="00E37575" w:rsidRDefault="00E37575" w:rsidP="00DD4B40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b/>
          <w:sz w:val="28"/>
          <w:szCs w:val="28"/>
        </w:rPr>
        <w:t>2.</w:t>
      </w:r>
      <w:r w:rsidR="00CE1A6A" w:rsidRPr="00B87DB2">
        <w:rPr>
          <w:rFonts w:ascii="Times New Roman" w:hAnsi="Times New Roman"/>
          <w:b/>
          <w:sz w:val="28"/>
          <w:szCs w:val="28"/>
        </w:rPr>
        <w:t>3</w:t>
      </w:r>
      <w:r w:rsidRPr="00B87DB2">
        <w:rPr>
          <w:rFonts w:ascii="Times New Roman" w:hAnsi="Times New Roman"/>
          <w:b/>
          <w:sz w:val="28"/>
          <w:szCs w:val="28"/>
        </w:rPr>
        <w:t>. </w:t>
      </w:r>
      <w:r w:rsidR="00382E2E" w:rsidRPr="00B87DB2">
        <w:rPr>
          <w:rFonts w:ascii="Times New Roman" w:hAnsi="Times New Roman"/>
          <w:sz w:val="28"/>
          <w:szCs w:val="28"/>
        </w:rPr>
        <w:t>Проведение экспертизы</w:t>
      </w:r>
      <w:r w:rsidRPr="00B87DB2">
        <w:rPr>
          <w:rFonts w:ascii="Times New Roman" w:hAnsi="Times New Roman"/>
          <w:sz w:val="28"/>
          <w:szCs w:val="28"/>
        </w:rPr>
        <w:t xml:space="preserve"> законопроекта </w:t>
      </w:r>
      <w:r w:rsidR="00637CD7" w:rsidRPr="00B87DB2">
        <w:rPr>
          <w:rFonts w:ascii="Times New Roman" w:hAnsi="Times New Roman"/>
          <w:sz w:val="28"/>
          <w:szCs w:val="28"/>
        </w:rPr>
        <w:t>предусматривает решение,</w:t>
      </w:r>
      <w:r w:rsidR="000350B1">
        <w:rPr>
          <w:rFonts w:ascii="Times New Roman" w:hAnsi="Times New Roman"/>
          <w:sz w:val="28"/>
          <w:szCs w:val="28"/>
        </w:rPr>
        <w:t xml:space="preserve"> в </w:t>
      </w:r>
      <w:r w:rsidRPr="00B87DB2">
        <w:rPr>
          <w:rFonts w:ascii="Times New Roman" w:hAnsi="Times New Roman"/>
          <w:sz w:val="28"/>
          <w:szCs w:val="28"/>
        </w:rPr>
        <w:t>том числе</w:t>
      </w:r>
      <w:r w:rsidR="00637CD7" w:rsidRPr="00B87DB2">
        <w:rPr>
          <w:rFonts w:ascii="Times New Roman" w:hAnsi="Times New Roman"/>
          <w:sz w:val="28"/>
          <w:szCs w:val="28"/>
        </w:rPr>
        <w:t>, следующих задач</w:t>
      </w:r>
      <w:r w:rsidRPr="00B87DB2">
        <w:rPr>
          <w:rFonts w:ascii="Times New Roman" w:hAnsi="Times New Roman"/>
          <w:sz w:val="28"/>
          <w:szCs w:val="28"/>
        </w:rPr>
        <w:t>:</w:t>
      </w:r>
    </w:p>
    <w:p w14:paraId="2D7EE362" w14:textId="4C4FF05F" w:rsidR="00F5610A" w:rsidRDefault="004E7B5E" w:rsidP="00DD4B4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50501" w:rsidRPr="00FA2F1C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F5610A" w:rsidRPr="009852FA">
        <w:rPr>
          <w:rFonts w:ascii="Times New Roman" w:eastAsia="Times New Roman" w:hAnsi="Times New Roman"/>
          <w:sz w:val="28"/>
          <w:szCs w:val="28"/>
          <w:lang w:eastAsia="ru-RU"/>
        </w:rPr>
        <w:t> оценка законопроекта на предмет соответствия требованиям нормативных правовых актов Российской Федерации и города Москвы, в том числе по составу, содержанию и сроку представления</w:t>
      </w:r>
      <w:r w:rsidR="00F5610A" w:rsidRPr="009852F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2"/>
      </w:r>
      <w:r w:rsidR="00F5610A" w:rsidRPr="009852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186D217" w14:textId="55FEDD5C" w:rsidR="00E37575" w:rsidRPr="00B87DB2" w:rsidRDefault="004E7B5E" w:rsidP="00DD4B4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637CD7" w:rsidRPr="00B87DB2">
        <w:rPr>
          <w:rFonts w:ascii="Times New Roman" w:hAnsi="Times New Roman"/>
          <w:b/>
          <w:sz w:val="28"/>
          <w:szCs w:val="28"/>
        </w:rPr>
        <w:t>)</w:t>
      </w:r>
      <w:r w:rsidR="00E37575" w:rsidRPr="00B87DB2">
        <w:rPr>
          <w:rFonts w:ascii="Times New Roman" w:hAnsi="Times New Roman"/>
          <w:sz w:val="28"/>
          <w:szCs w:val="28"/>
        </w:rPr>
        <w:t> </w:t>
      </w:r>
      <w:r w:rsidR="00350501">
        <w:rPr>
          <w:rFonts w:ascii="Times New Roman" w:hAnsi="Times New Roman"/>
          <w:sz w:val="28"/>
          <w:szCs w:val="28"/>
        </w:rPr>
        <w:t>оценка</w:t>
      </w:r>
      <w:r w:rsidR="00CF290E" w:rsidRPr="00B87DB2">
        <w:rPr>
          <w:rFonts w:ascii="Times New Roman" w:hAnsi="Times New Roman"/>
          <w:sz w:val="28"/>
          <w:szCs w:val="28"/>
        </w:rPr>
        <w:t xml:space="preserve"> 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>прогноза доходов бюджета города Москвы на очередной финансовый год и</w:t>
      </w:r>
      <w:r w:rsidR="00143D77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>плановый период</w:t>
      </w:r>
      <w:r w:rsidR="00350501">
        <w:rPr>
          <w:rFonts w:ascii="Times New Roman" w:eastAsia="Times New Roman" w:hAnsi="Times New Roman"/>
          <w:sz w:val="28"/>
          <w:szCs w:val="28"/>
          <w:lang w:eastAsia="ru-RU"/>
        </w:rPr>
        <w:t>, проверка и анализ</w:t>
      </w:r>
      <w:r w:rsidR="00A67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>обоснованно</w:t>
      </w:r>
      <w:r w:rsidR="007444AE" w:rsidRPr="00B87DB2">
        <w:rPr>
          <w:rFonts w:ascii="Times New Roman" w:eastAsia="Times New Roman" w:hAnsi="Times New Roman"/>
          <w:sz w:val="28"/>
          <w:szCs w:val="28"/>
          <w:lang w:eastAsia="ru-RU"/>
        </w:rPr>
        <w:t>сти их объема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E1A6A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наличия 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>потенциальных резервов увеличения доходов</w:t>
      </w:r>
      <w:r w:rsidR="000428C4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города Москвы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297F729" w14:textId="5AE41E2C" w:rsidR="00E37575" w:rsidRPr="00B3759E" w:rsidRDefault="004E7B5E" w:rsidP="00DD4B4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637CD7" w:rsidRPr="00B87DB2">
        <w:rPr>
          <w:rFonts w:ascii="Times New Roman" w:hAnsi="Times New Roman"/>
          <w:b/>
          <w:sz w:val="28"/>
          <w:szCs w:val="28"/>
        </w:rPr>
        <w:t>)</w:t>
      </w:r>
      <w:r w:rsidR="00E37575" w:rsidRPr="00B87DB2">
        <w:rPr>
          <w:rFonts w:ascii="Times New Roman" w:hAnsi="Times New Roman"/>
          <w:sz w:val="28"/>
          <w:szCs w:val="28"/>
        </w:rPr>
        <w:t> </w:t>
      </w:r>
      <w:r w:rsidR="00CF290E" w:rsidRPr="00B87DB2">
        <w:rPr>
          <w:rFonts w:ascii="Times New Roman" w:hAnsi="Times New Roman"/>
          <w:sz w:val="28"/>
          <w:szCs w:val="28"/>
        </w:rPr>
        <w:t>проверк</w:t>
      </w:r>
      <w:r w:rsidR="00637CD7" w:rsidRPr="00B87DB2">
        <w:rPr>
          <w:rFonts w:ascii="Times New Roman" w:hAnsi="Times New Roman"/>
          <w:sz w:val="28"/>
          <w:szCs w:val="28"/>
        </w:rPr>
        <w:t>а</w:t>
      </w:r>
      <w:r w:rsidR="00CF290E" w:rsidRPr="00B87DB2">
        <w:rPr>
          <w:rFonts w:ascii="Times New Roman" w:hAnsi="Times New Roman"/>
          <w:sz w:val="28"/>
          <w:szCs w:val="28"/>
        </w:rPr>
        <w:t xml:space="preserve"> и анализ </w:t>
      </w:r>
      <w:r w:rsidR="00637CD7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обоснованности 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планируемых расходов </w:t>
      </w:r>
      <w:r w:rsidR="00637CD7" w:rsidRPr="00B87DB2">
        <w:rPr>
          <w:rFonts w:ascii="Times New Roman" w:eastAsia="Times New Roman" w:hAnsi="Times New Roman"/>
          <w:sz w:val="28"/>
          <w:szCs w:val="28"/>
          <w:lang w:eastAsia="ru-RU"/>
        </w:rPr>
        <w:t>бюджета города Москвы на </w:t>
      </w:r>
      <w:r w:rsidR="007444AE" w:rsidRPr="00B87DB2">
        <w:rPr>
          <w:rFonts w:ascii="Times New Roman" w:eastAsia="Times New Roman" w:hAnsi="Times New Roman"/>
          <w:sz w:val="28"/>
          <w:szCs w:val="28"/>
          <w:lang w:eastAsia="ru-RU"/>
        </w:rPr>
        <w:t>очередной финансовый год и плановый период;</w:t>
      </w:r>
      <w:r w:rsidR="00B375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52D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</w:t>
      </w:r>
      <w:r w:rsidR="00B3759E"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 w:rsidR="0021652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3759E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возможностей оптимизации расходов</w:t>
      </w:r>
      <w:r w:rsidR="00B3759E" w:rsidRPr="00B375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4ABBFC9" w14:textId="7BFFB75B" w:rsidR="00836578" w:rsidRPr="00A66980" w:rsidRDefault="00090FCF" w:rsidP="00DD4B4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37CD7" w:rsidRPr="00B87DB2">
        <w:rPr>
          <w:rFonts w:ascii="Times New Roman" w:hAnsi="Times New Roman"/>
          <w:b/>
          <w:sz w:val="28"/>
          <w:szCs w:val="28"/>
        </w:rPr>
        <w:t>)</w:t>
      </w:r>
      <w:r w:rsidR="00637CD7" w:rsidRPr="00B87DB2">
        <w:rPr>
          <w:rFonts w:ascii="Times New Roman" w:hAnsi="Times New Roman"/>
          <w:sz w:val="28"/>
          <w:szCs w:val="28"/>
        </w:rPr>
        <w:t> </w:t>
      </w:r>
      <w:r w:rsidR="00CF290E" w:rsidRPr="00B87DB2">
        <w:rPr>
          <w:rFonts w:ascii="Times New Roman" w:hAnsi="Times New Roman"/>
          <w:sz w:val="28"/>
          <w:szCs w:val="28"/>
        </w:rPr>
        <w:t>проверк</w:t>
      </w:r>
      <w:r w:rsidR="00637CD7" w:rsidRPr="00B87DB2">
        <w:rPr>
          <w:rFonts w:ascii="Times New Roman" w:hAnsi="Times New Roman"/>
          <w:sz w:val="28"/>
          <w:szCs w:val="28"/>
        </w:rPr>
        <w:t>а</w:t>
      </w:r>
      <w:r w:rsidR="00CF290E" w:rsidRPr="00B87DB2">
        <w:rPr>
          <w:rFonts w:ascii="Times New Roman" w:hAnsi="Times New Roman"/>
          <w:sz w:val="28"/>
          <w:szCs w:val="28"/>
        </w:rPr>
        <w:t xml:space="preserve"> и анализ 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формирования источников финансирования дефицита </w:t>
      </w:r>
      <w:r w:rsidR="007444AE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города Москвы на очередной финансовый год и плановый период, обоснованности 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>их объема</w:t>
      </w:r>
      <w:r w:rsidR="007444AE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6714E" w:rsidRPr="00A6714E">
        <w:rPr>
          <w:rFonts w:ascii="Times New Roman" w:eastAsia="Times New Roman" w:hAnsi="Times New Roman"/>
          <w:sz w:val="28"/>
          <w:szCs w:val="28"/>
          <w:lang w:eastAsia="ru-RU"/>
        </w:rPr>
        <w:t>программ государственных внешних и внутренних заимствований города Москвы, программ государ</w:t>
      </w:r>
      <w:r w:rsidR="00A6714E">
        <w:rPr>
          <w:rFonts w:ascii="Times New Roman" w:eastAsia="Times New Roman" w:hAnsi="Times New Roman"/>
          <w:sz w:val="28"/>
          <w:szCs w:val="28"/>
          <w:lang w:eastAsia="ru-RU"/>
        </w:rPr>
        <w:t>ственных гарантий города Москвы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6714E">
        <w:rPr>
          <w:rFonts w:ascii="Times New Roman" w:eastAsia="Times New Roman" w:hAnsi="Times New Roman"/>
          <w:sz w:val="28"/>
          <w:szCs w:val="28"/>
          <w:lang w:eastAsia="ru-RU"/>
        </w:rPr>
        <w:t xml:space="preserve">верхних </w:t>
      </w:r>
      <w:r w:rsidR="001F5406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пределов 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1F5406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внешнего и внутреннего </w:t>
      </w:r>
      <w:r w:rsidR="00E37575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долга </w:t>
      </w:r>
      <w:r w:rsidR="007444AE" w:rsidRPr="00B87DB2">
        <w:rPr>
          <w:rFonts w:ascii="Times New Roman" w:eastAsia="Times New Roman" w:hAnsi="Times New Roman"/>
          <w:sz w:val="28"/>
          <w:szCs w:val="28"/>
          <w:lang w:eastAsia="ru-RU"/>
        </w:rPr>
        <w:t>города Москвы</w:t>
      </w:r>
      <w:r w:rsidR="00A669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CEB859" w14:textId="16D5A51D" w:rsidR="00FA2F1C" w:rsidRPr="00FA2F1C" w:rsidRDefault="00FA2F1C" w:rsidP="00DD4B4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  <w:bookmarkStart w:id="12" w:name="_Hlk153472109"/>
      <w:r w:rsidRPr="00FA2F1C">
        <w:rPr>
          <w:rFonts w:ascii="Times New Roman" w:hAnsi="Times New Roman"/>
          <w:sz w:val="28"/>
        </w:rPr>
        <w:t>При экспертизе проекта закона город</w:t>
      </w:r>
      <w:r>
        <w:rPr>
          <w:rFonts w:ascii="Times New Roman" w:hAnsi="Times New Roman"/>
          <w:sz w:val="28"/>
        </w:rPr>
        <w:t>а Москвы о внесении изменений в </w:t>
      </w:r>
      <w:r w:rsidRPr="00FA2F1C">
        <w:rPr>
          <w:rFonts w:ascii="Times New Roman" w:hAnsi="Times New Roman"/>
          <w:sz w:val="28"/>
        </w:rPr>
        <w:t>Закон города Москвы о</w:t>
      </w:r>
      <w:r>
        <w:rPr>
          <w:rFonts w:ascii="Times New Roman" w:hAnsi="Times New Roman"/>
          <w:sz w:val="28"/>
        </w:rPr>
        <w:t xml:space="preserve"> </w:t>
      </w:r>
      <w:r w:rsidRPr="00FA2F1C">
        <w:rPr>
          <w:rFonts w:ascii="Times New Roman" w:hAnsi="Times New Roman"/>
          <w:sz w:val="28"/>
        </w:rPr>
        <w:t>бюджете города Москвы на очередной финансовый год и плановый период проверка и анализ обоснованности показателей (параметров и характеристик) бюджета города Москвы проводится в</w:t>
      </w:r>
      <w:r>
        <w:rPr>
          <w:rFonts w:ascii="Times New Roman" w:hAnsi="Times New Roman"/>
          <w:sz w:val="28"/>
        </w:rPr>
        <w:t xml:space="preserve"> </w:t>
      </w:r>
      <w:r w:rsidRPr="00FA2F1C">
        <w:rPr>
          <w:rFonts w:ascii="Times New Roman" w:hAnsi="Times New Roman"/>
          <w:sz w:val="28"/>
        </w:rPr>
        <w:t>части вносимых изменений и с учетом результатов исполнения бюджета города Москвы за</w:t>
      </w:r>
      <w:r>
        <w:rPr>
          <w:rFonts w:ascii="Times New Roman" w:hAnsi="Times New Roman"/>
          <w:sz w:val="28"/>
        </w:rPr>
        <w:t xml:space="preserve"> </w:t>
      </w:r>
      <w:r w:rsidRPr="00FA2F1C">
        <w:rPr>
          <w:rFonts w:ascii="Times New Roman" w:hAnsi="Times New Roman"/>
          <w:sz w:val="28"/>
        </w:rPr>
        <w:t>прошедший период текущего финансового года.</w:t>
      </w:r>
    </w:p>
    <w:p w14:paraId="7686302B" w14:textId="77777777" w:rsidR="00617248" w:rsidRPr="009852FA" w:rsidRDefault="00D57886" w:rsidP="0061724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87DB2">
        <w:rPr>
          <w:rFonts w:ascii="Times New Roman" w:hAnsi="Times New Roman"/>
          <w:b/>
          <w:iCs/>
          <w:color w:val="000000"/>
          <w:sz w:val="28"/>
          <w:szCs w:val="28"/>
        </w:rPr>
        <w:t>2.</w:t>
      </w:r>
      <w:r w:rsidR="00CE1A6A" w:rsidRPr="00B87DB2">
        <w:rPr>
          <w:rFonts w:ascii="Times New Roman" w:hAnsi="Times New Roman"/>
          <w:b/>
          <w:iCs/>
          <w:color w:val="000000"/>
          <w:sz w:val="28"/>
          <w:szCs w:val="28"/>
        </w:rPr>
        <w:t>4</w:t>
      </w:r>
      <w:r w:rsidRPr="00B87DB2">
        <w:rPr>
          <w:rFonts w:ascii="Times New Roman" w:hAnsi="Times New Roman"/>
          <w:b/>
          <w:iCs/>
          <w:color w:val="000000"/>
          <w:sz w:val="28"/>
          <w:szCs w:val="28"/>
        </w:rPr>
        <w:t>. </w:t>
      </w:r>
      <w:r w:rsidR="00617248" w:rsidRPr="009852FA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экспертизы законопроекта распоряжением могут быть предусмотрены дополнительные задачи.</w:t>
      </w:r>
    </w:p>
    <w:p w14:paraId="34F00BA4" w14:textId="14F2E187" w:rsidR="00D57886" w:rsidRPr="00B87DB2" w:rsidRDefault="00617248" w:rsidP="00617248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852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Состав и объем аналитических материалов устанавливаются в форме аналитической записки, утверждаемой распоряжением</w:t>
      </w:r>
      <w:r w:rsidR="00D57886" w:rsidRPr="00B87DB2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7C845B13" w14:textId="77777777" w:rsidR="002B6A22" w:rsidRPr="009852FA" w:rsidRDefault="00A853CC" w:rsidP="002B6A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DB2">
        <w:rPr>
          <w:rFonts w:ascii="Times New Roman" w:hAnsi="Times New Roman"/>
          <w:b/>
          <w:sz w:val="28"/>
          <w:szCs w:val="28"/>
        </w:rPr>
        <w:t>2.</w:t>
      </w:r>
      <w:r w:rsidR="00CE1A6A" w:rsidRPr="00B87DB2">
        <w:rPr>
          <w:rFonts w:ascii="Times New Roman" w:hAnsi="Times New Roman"/>
          <w:b/>
          <w:sz w:val="28"/>
          <w:szCs w:val="28"/>
        </w:rPr>
        <w:t>5</w:t>
      </w:r>
      <w:r w:rsidRPr="00B87DB2">
        <w:rPr>
          <w:rFonts w:ascii="Times New Roman" w:hAnsi="Times New Roman"/>
          <w:b/>
          <w:sz w:val="28"/>
          <w:szCs w:val="28"/>
        </w:rPr>
        <w:t>. </w:t>
      </w:r>
      <w:bookmarkStart w:id="13" w:name="_Hlk152764236"/>
      <w:bookmarkStart w:id="14" w:name="_Hlk152764014"/>
      <w:r w:rsidR="002B6A22" w:rsidRPr="009852FA">
        <w:rPr>
          <w:rFonts w:ascii="Times New Roman" w:eastAsia="Times New Roman" w:hAnsi="Times New Roman"/>
          <w:sz w:val="28"/>
          <w:szCs w:val="28"/>
          <w:lang w:eastAsia="ru-RU"/>
        </w:rPr>
        <w:t>По итогам экспертизы формируются выводы о:</w:t>
      </w:r>
    </w:p>
    <w:p w14:paraId="7CA6E029" w14:textId="77777777" w:rsidR="002B6A22" w:rsidRPr="009852FA" w:rsidRDefault="002B6A22" w:rsidP="002B6A2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2F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852F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9852FA">
        <w:rPr>
          <w:rFonts w:ascii="Times New Roman" w:eastAsia="Times New Roman" w:hAnsi="Times New Roman"/>
          <w:sz w:val="28"/>
          <w:szCs w:val="28"/>
          <w:lang w:eastAsia="ru-RU"/>
        </w:rPr>
        <w:t>соответствии/несоответствии законопроекта требованиям нормативных правовых актов Российской Федерации и города Москвы,</w:t>
      </w:r>
      <w:r w:rsidRPr="009852FA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 по составу, содержанию и сроку представления;</w:t>
      </w:r>
    </w:p>
    <w:p w14:paraId="28F27344" w14:textId="77777777" w:rsidR="002B6A22" w:rsidRPr="009852FA" w:rsidRDefault="002B6A22" w:rsidP="002B6A2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2F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852F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9852FA">
        <w:rPr>
          <w:rFonts w:ascii="Times New Roman" w:eastAsia="Times New Roman" w:hAnsi="Times New Roman"/>
          <w:sz w:val="28"/>
          <w:szCs w:val="28"/>
          <w:lang w:eastAsia="ru-RU"/>
        </w:rPr>
        <w:t>обоснованности/необоснованности предусмотренных законопроектом показателей (параметров и</w:t>
      </w:r>
      <w:r w:rsidRPr="009852F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9852FA">
        <w:rPr>
          <w:rFonts w:ascii="Times New Roman" w:eastAsia="Times New Roman" w:hAnsi="Times New Roman"/>
          <w:sz w:val="28"/>
          <w:szCs w:val="28"/>
          <w:lang w:eastAsia="ru-RU"/>
        </w:rPr>
        <w:t>характеристик) бюджета города Москвы</w:t>
      </w:r>
      <w:r w:rsidRPr="009852F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3"/>
      </w:r>
      <w:r w:rsidRPr="009852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A36A21" w14:textId="35C201D7" w:rsidR="00A853CC" w:rsidRPr="00B87DB2" w:rsidRDefault="002B6A22" w:rsidP="002B6A2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2FA">
        <w:rPr>
          <w:rFonts w:ascii="Times New Roman" w:eastAsia="Times New Roman" w:hAnsi="Times New Roman"/>
          <w:sz w:val="28"/>
          <w:szCs w:val="28"/>
          <w:lang w:eastAsia="ru-RU"/>
        </w:rPr>
        <w:t>В случае установления потенциальных резервов увеличения доходов бюджета и (или) оптимизации расходов бюджета города Москвы формируется соответствующий вывод.</w:t>
      </w:r>
    </w:p>
    <w:p w14:paraId="54667C13" w14:textId="34C62469" w:rsidR="00777112" w:rsidRPr="00B87DB2" w:rsidRDefault="00777112" w:rsidP="006656B4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87DB2">
        <w:rPr>
          <w:rFonts w:ascii="Times New Roman" w:hAnsi="Times New Roman"/>
          <w:b/>
          <w:iCs/>
          <w:color w:val="000000"/>
          <w:sz w:val="28"/>
          <w:szCs w:val="28"/>
        </w:rPr>
        <w:t>2.</w:t>
      </w:r>
      <w:r w:rsidR="00CE1A6A" w:rsidRPr="00B87DB2">
        <w:rPr>
          <w:rFonts w:ascii="Times New Roman" w:hAnsi="Times New Roman"/>
          <w:b/>
          <w:iCs/>
          <w:color w:val="000000"/>
          <w:sz w:val="28"/>
          <w:szCs w:val="28"/>
        </w:rPr>
        <w:t>6</w:t>
      </w:r>
      <w:r w:rsidRPr="00B87DB2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B87DB2">
        <w:rPr>
          <w:rFonts w:ascii="Times New Roman" w:hAnsi="Times New Roman"/>
          <w:iCs/>
          <w:color w:val="000000"/>
          <w:sz w:val="28"/>
          <w:szCs w:val="28"/>
        </w:rPr>
        <w:t xml:space="preserve"> На основании выводов </w:t>
      </w:r>
      <w:r w:rsidR="00CF290E" w:rsidRPr="00B87DB2">
        <w:rPr>
          <w:rFonts w:ascii="Times New Roman" w:hAnsi="Times New Roman"/>
          <w:iCs/>
          <w:color w:val="000000"/>
          <w:sz w:val="28"/>
          <w:szCs w:val="28"/>
        </w:rPr>
        <w:t>формируются предложения, в том числе</w:t>
      </w:r>
      <w:r w:rsidR="00CF290E" w:rsidRPr="00B87DB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необходимости</w:t>
      </w:r>
      <w:r w:rsidR="00CF290E" w:rsidRPr="00B87DB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637CD7" w:rsidRPr="00B87DB2">
        <w:rPr>
          <w:rFonts w:ascii="Times New Roman" w:hAnsi="Times New Roman"/>
          <w:iCs/>
          <w:color w:val="000000"/>
          <w:sz w:val="28"/>
          <w:szCs w:val="28"/>
        </w:rPr>
        <w:t xml:space="preserve">– </w:t>
      </w:r>
      <w:r w:rsidR="00CF290E" w:rsidRPr="00B87DB2">
        <w:rPr>
          <w:rFonts w:ascii="Times New Roman" w:hAnsi="Times New Roman"/>
          <w:iCs/>
          <w:color w:val="000000"/>
          <w:sz w:val="28"/>
          <w:szCs w:val="28"/>
        </w:rPr>
        <w:t xml:space="preserve">предложения </w:t>
      </w:r>
      <w:r w:rsidRPr="00B87DB2">
        <w:rPr>
          <w:rFonts w:ascii="Times New Roman" w:hAnsi="Times New Roman"/>
          <w:iCs/>
          <w:color w:val="000000"/>
          <w:sz w:val="28"/>
          <w:szCs w:val="28"/>
        </w:rPr>
        <w:t>о</w:t>
      </w:r>
      <w:r w:rsidR="000350B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B87DB2">
        <w:rPr>
          <w:rFonts w:ascii="Times New Roman" w:eastAsia="Times New Roman" w:hAnsi="Times New Roman"/>
          <w:sz w:val="28"/>
          <w:szCs w:val="28"/>
          <w:lang w:eastAsia="ru-RU"/>
        </w:rPr>
        <w:t>корректи</w:t>
      </w:r>
      <w:r w:rsidR="00CF290E" w:rsidRPr="00B87DB2">
        <w:rPr>
          <w:rFonts w:ascii="Times New Roman" w:eastAsia="Times New Roman" w:hAnsi="Times New Roman"/>
          <w:sz w:val="28"/>
          <w:szCs w:val="28"/>
          <w:lang w:eastAsia="ru-RU"/>
        </w:rPr>
        <w:t>ровке показателей законопроекта</w:t>
      </w:r>
      <w:r w:rsidRPr="00B87D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9791F0" w14:textId="77777777" w:rsidR="00D57886" w:rsidRPr="00B87DB2" w:rsidRDefault="00D57886" w:rsidP="006656B4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E75DF09" w14:textId="1482F2F7" w:rsidR="00A75E81" w:rsidRPr="00B87DB2" w:rsidRDefault="002E5D4E" w:rsidP="006656B4">
      <w:pPr>
        <w:pStyle w:val="1"/>
        <w:tabs>
          <w:tab w:val="left" w:pos="284"/>
        </w:tabs>
        <w:spacing w:before="0" w:after="0" w:line="240" w:lineRule="auto"/>
        <w:ind w:left="142" w:firstLine="567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5" w:name="_Toc446936969"/>
      <w:bookmarkStart w:id="16" w:name="_Toc161126724"/>
      <w:bookmarkEnd w:id="12"/>
      <w:bookmarkEnd w:id="13"/>
      <w:bookmarkEnd w:id="14"/>
      <w:r w:rsidRPr="00B87DB2">
        <w:rPr>
          <w:rFonts w:ascii="Times New Roman" w:hAnsi="Times New Roman"/>
          <w:sz w:val="28"/>
          <w:szCs w:val="28"/>
          <w:lang w:val="ru-RU"/>
        </w:rPr>
        <w:t>3</w:t>
      </w:r>
      <w:r w:rsidR="00EE10C3" w:rsidRPr="00B87DB2">
        <w:rPr>
          <w:rFonts w:ascii="Times New Roman" w:hAnsi="Times New Roman"/>
          <w:sz w:val="28"/>
          <w:szCs w:val="28"/>
        </w:rPr>
        <w:t>. </w:t>
      </w:r>
      <w:bookmarkEnd w:id="15"/>
      <w:r w:rsidR="007E44AA" w:rsidRPr="00B87DB2">
        <w:rPr>
          <w:rFonts w:ascii="Times New Roman" w:hAnsi="Times New Roman"/>
          <w:sz w:val="28"/>
          <w:szCs w:val="28"/>
          <w:lang w:val="ru-RU"/>
        </w:rPr>
        <w:t>Оформление результатов экспертизы</w:t>
      </w:r>
      <w:bookmarkEnd w:id="16"/>
    </w:p>
    <w:p w14:paraId="49E416C8" w14:textId="77777777" w:rsidR="001F5406" w:rsidRPr="00B87DB2" w:rsidRDefault="001F5406" w:rsidP="006656B4">
      <w:pPr>
        <w:spacing w:after="0" w:line="240" w:lineRule="auto"/>
        <w:ind w:left="142" w:firstLine="567"/>
        <w:rPr>
          <w:rFonts w:ascii="Times New Roman" w:hAnsi="Times New Roman"/>
          <w:sz w:val="28"/>
        </w:rPr>
      </w:pPr>
    </w:p>
    <w:p w14:paraId="458BC10B" w14:textId="1CF79F23" w:rsidR="006656B4" w:rsidRPr="00B87DB2" w:rsidRDefault="009A42FC" w:rsidP="006656B4">
      <w:pPr>
        <w:pStyle w:val="a3"/>
        <w:widowControl w:val="0"/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b/>
          <w:sz w:val="28"/>
          <w:szCs w:val="28"/>
        </w:rPr>
        <w:t>3.1. </w:t>
      </w:r>
      <w:r w:rsidR="006656B4" w:rsidRPr="00B87DB2">
        <w:rPr>
          <w:rFonts w:ascii="Times New Roman" w:hAnsi="Times New Roman"/>
          <w:sz w:val="28"/>
          <w:szCs w:val="28"/>
        </w:rPr>
        <w:t xml:space="preserve">Результаты экспертизы законопроекта отражаются в заключении (приложение). Заключение формируется с учетом аналитических </w:t>
      </w:r>
      <w:r w:rsidR="000B7EE4" w:rsidRPr="00B87DB2">
        <w:rPr>
          <w:rFonts w:ascii="Times New Roman" w:hAnsi="Times New Roman"/>
          <w:sz w:val="28"/>
          <w:szCs w:val="28"/>
        </w:rPr>
        <w:t>записок</w:t>
      </w:r>
      <w:r w:rsidR="006656B4" w:rsidRPr="00B87DB2">
        <w:rPr>
          <w:rFonts w:ascii="Times New Roman" w:hAnsi="Times New Roman"/>
          <w:sz w:val="28"/>
          <w:szCs w:val="28"/>
        </w:rPr>
        <w:t>, представленных по результатам экспертизы ответственными должностными лицами в соответствии с распределени</w:t>
      </w:r>
      <w:r w:rsidR="00B87DB2">
        <w:rPr>
          <w:rFonts w:ascii="Times New Roman" w:hAnsi="Times New Roman"/>
          <w:sz w:val="28"/>
          <w:szCs w:val="28"/>
        </w:rPr>
        <w:t>ем направлений деятельности КСП </w:t>
      </w:r>
      <w:r w:rsidR="006656B4" w:rsidRPr="00B87DB2">
        <w:rPr>
          <w:rFonts w:ascii="Times New Roman" w:hAnsi="Times New Roman"/>
          <w:sz w:val="28"/>
          <w:szCs w:val="28"/>
        </w:rPr>
        <w:t>Москвы между заместителем Председателя, аудиторами КСП Москвы и их содержанием.</w:t>
      </w:r>
    </w:p>
    <w:p w14:paraId="2A9421E9" w14:textId="054091FB" w:rsidR="00243E1E" w:rsidRPr="006656B4" w:rsidRDefault="006656B4" w:rsidP="006656B4">
      <w:pPr>
        <w:pStyle w:val="a3"/>
        <w:widowControl w:val="0"/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87DB2">
        <w:rPr>
          <w:rFonts w:ascii="Times New Roman" w:hAnsi="Times New Roman"/>
          <w:b/>
          <w:sz w:val="28"/>
          <w:szCs w:val="28"/>
        </w:rPr>
        <w:t>3.2.</w:t>
      </w:r>
      <w:r w:rsidRPr="00B87DB2">
        <w:rPr>
          <w:rFonts w:ascii="Times New Roman" w:hAnsi="Times New Roman"/>
          <w:sz w:val="28"/>
          <w:szCs w:val="28"/>
        </w:rPr>
        <w:t> Проект заключения подлежит согласованию руководителем экспертно-аналитического мероприятия с ответственными должностными лицами в соответствии с распределением направлений деятельности КСП Москвы между заместителем Председателя, аудиторами КСП Москвы</w:t>
      </w:r>
      <w:r w:rsidRPr="00B87DB2">
        <w:rPr>
          <w:rFonts w:ascii="Times New Roman" w:hAnsi="Times New Roman"/>
          <w:sz w:val="28"/>
          <w:szCs w:val="28"/>
        </w:rPr>
        <w:br/>
        <w:t xml:space="preserve">до направления </w:t>
      </w:r>
      <w:r w:rsidR="002B6A22" w:rsidRPr="009852FA">
        <w:rPr>
          <w:rFonts w:ascii="Times New Roman" w:eastAsia="Times New Roman" w:hAnsi="Times New Roman"/>
          <w:sz w:val="28"/>
          <w:szCs w:val="28"/>
          <w:lang w:eastAsia="ru-RU"/>
        </w:rPr>
        <w:t>на утверждение</w:t>
      </w:r>
      <w:r w:rsidR="002B6A22" w:rsidRPr="00B87DB2">
        <w:rPr>
          <w:rFonts w:ascii="Times New Roman" w:hAnsi="Times New Roman"/>
          <w:sz w:val="28"/>
          <w:szCs w:val="28"/>
        </w:rPr>
        <w:t xml:space="preserve"> </w:t>
      </w:r>
      <w:r w:rsidRPr="00B87DB2">
        <w:rPr>
          <w:rFonts w:ascii="Times New Roman" w:hAnsi="Times New Roman"/>
          <w:sz w:val="28"/>
          <w:szCs w:val="28"/>
        </w:rPr>
        <w:t>Председателю КСП Москвы.</w:t>
      </w:r>
    </w:p>
    <w:sectPr w:rsidR="00243E1E" w:rsidRPr="006656B4" w:rsidSect="0063251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051E3" w14:textId="77777777" w:rsidR="00B04B29" w:rsidRDefault="00B04B29" w:rsidP="0003531B">
      <w:pPr>
        <w:spacing w:after="0" w:line="240" w:lineRule="auto"/>
      </w:pPr>
      <w:r>
        <w:separator/>
      </w:r>
    </w:p>
  </w:endnote>
  <w:endnote w:type="continuationSeparator" w:id="0">
    <w:p w14:paraId="0AEB407E" w14:textId="77777777" w:rsidR="00B04B29" w:rsidRDefault="00B04B29" w:rsidP="0003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D8258" w14:textId="77777777" w:rsidR="00B04B29" w:rsidRDefault="00B04B29" w:rsidP="0003531B">
      <w:pPr>
        <w:spacing w:after="0" w:line="240" w:lineRule="auto"/>
      </w:pPr>
      <w:r>
        <w:separator/>
      </w:r>
    </w:p>
  </w:footnote>
  <w:footnote w:type="continuationSeparator" w:id="0">
    <w:p w14:paraId="386AA3EE" w14:textId="77777777" w:rsidR="00B04B29" w:rsidRDefault="00B04B29" w:rsidP="0003531B">
      <w:pPr>
        <w:spacing w:after="0" w:line="240" w:lineRule="auto"/>
      </w:pPr>
      <w:r>
        <w:continuationSeparator/>
      </w:r>
    </w:p>
  </w:footnote>
  <w:footnote w:id="1">
    <w:p w14:paraId="6586416C" w14:textId="507722BD" w:rsidR="00637CD7" w:rsidRPr="00B5703F" w:rsidRDefault="00637CD7" w:rsidP="00637CD7">
      <w:pPr>
        <w:pStyle w:val="af1"/>
        <w:jc w:val="both"/>
        <w:rPr>
          <w:sz w:val="22"/>
          <w:szCs w:val="22"/>
          <w:lang w:val="ru-RU"/>
        </w:rPr>
      </w:pPr>
      <w:r w:rsidRPr="00B87DB2">
        <w:rPr>
          <w:rStyle w:val="af3"/>
          <w:sz w:val="22"/>
          <w:szCs w:val="22"/>
        </w:rPr>
        <w:footnoteRef/>
      </w:r>
      <w:r w:rsidRPr="00B87DB2">
        <w:rPr>
          <w:sz w:val="22"/>
          <w:szCs w:val="22"/>
          <w:lang w:val="ru-RU"/>
        </w:rPr>
        <w:t> </w:t>
      </w:r>
      <w:r w:rsidRPr="00B87DB2">
        <w:rPr>
          <w:sz w:val="22"/>
          <w:szCs w:val="22"/>
        </w:rPr>
        <w:t>Реализация положений настоящего Стандарта 2.</w:t>
      </w:r>
      <w:r w:rsidRPr="00B87DB2">
        <w:rPr>
          <w:sz w:val="22"/>
          <w:szCs w:val="22"/>
          <w:lang w:val="ru-RU"/>
        </w:rPr>
        <w:t>7</w:t>
      </w:r>
      <w:r w:rsidRPr="00B87DB2">
        <w:rPr>
          <w:sz w:val="22"/>
          <w:szCs w:val="22"/>
        </w:rPr>
        <w:t>. обеспечивает</w:t>
      </w:r>
      <w:r w:rsidR="000350B1">
        <w:rPr>
          <w:sz w:val="22"/>
          <w:szCs w:val="22"/>
        </w:rPr>
        <w:t>ся с учетом документов и</w:t>
      </w:r>
      <w:r w:rsidR="000350B1">
        <w:rPr>
          <w:sz w:val="22"/>
          <w:szCs w:val="22"/>
          <w:lang w:val="ru-RU"/>
        </w:rPr>
        <w:t> </w:t>
      </w:r>
      <w:r w:rsidRPr="00B87DB2">
        <w:rPr>
          <w:sz w:val="22"/>
          <w:szCs w:val="22"/>
        </w:rPr>
        <w:t>материалов</w:t>
      </w:r>
      <w:r w:rsidR="006656B4" w:rsidRPr="00B87DB2">
        <w:rPr>
          <w:sz w:val="22"/>
          <w:szCs w:val="22"/>
        </w:rPr>
        <w:t>, представляемых одновременно с</w:t>
      </w:r>
      <w:r w:rsidR="006656B4" w:rsidRPr="00B87DB2">
        <w:rPr>
          <w:sz w:val="22"/>
          <w:szCs w:val="22"/>
          <w:lang w:val="ru-RU"/>
        </w:rPr>
        <w:t> </w:t>
      </w:r>
      <w:r w:rsidRPr="00B87DB2">
        <w:rPr>
          <w:sz w:val="22"/>
          <w:szCs w:val="22"/>
        </w:rPr>
        <w:t xml:space="preserve">законопроектом на основании </w:t>
      </w:r>
      <w:r w:rsidR="00B90FA3" w:rsidRPr="00B87DB2">
        <w:rPr>
          <w:sz w:val="22"/>
          <w:szCs w:val="22"/>
          <w:lang w:val="ru-RU"/>
        </w:rPr>
        <w:t xml:space="preserve">ст.184.2. БК РФ, </w:t>
      </w:r>
      <w:r w:rsidR="000350B1">
        <w:rPr>
          <w:sz w:val="22"/>
          <w:szCs w:val="22"/>
        </w:rPr>
        <w:t>ч.2</w:t>
      </w:r>
      <w:r w:rsidR="000350B1">
        <w:rPr>
          <w:sz w:val="22"/>
          <w:szCs w:val="22"/>
          <w:lang w:val="ru-RU"/>
        </w:rPr>
        <w:t> </w:t>
      </w:r>
      <w:r w:rsidRPr="00B87DB2">
        <w:rPr>
          <w:sz w:val="22"/>
          <w:szCs w:val="22"/>
        </w:rPr>
        <w:t>ст.31, ч.</w:t>
      </w:r>
      <w:r w:rsidR="00F27ECE" w:rsidRPr="00B87DB2">
        <w:rPr>
          <w:sz w:val="22"/>
          <w:szCs w:val="22"/>
        </w:rPr>
        <w:t>2 ст.35 Закона города Москвы от</w:t>
      </w:r>
      <w:r w:rsidR="00F27ECE" w:rsidRPr="00B87DB2">
        <w:rPr>
          <w:sz w:val="22"/>
          <w:szCs w:val="22"/>
          <w:lang w:val="ru-RU"/>
        </w:rPr>
        <w:t> </w:t>
      </w:r>
      <w:r w:rsidRPr="00B87DB2">
        <w:rPr>
          <w:sz w:val="22"/>
          <w:szCs w:val="22"/>
        </w:rPr>
        <w:t>10.09.2008 № 39</w:t>
      </w:r>
      <w:r w:rsidR="00B5703F">
        <w:rPr>
          <w:sz w:val="22"/>
          <w:szCs w:val="22"/>
          <w:lang w:val="ru-RU"/>
        </w:rPr>
        <w:t>, ч</w:t>
      </w:r>
      <w:r w:rsidR="00B5703F" w:rsidRPr="00B5703F">
        <w:rPr>
          <w:sz w:val="22"/>
          <w:szCs w:val="22"/>
          <w:lang w:val="ru-RU"/>
        </w:rPr>
        <w:t>.4 ст.8</w:t>
      </w:r>
      <w:r w:rsidR="000350B1">
        <w:rPr>
          <w:sz w:val="22"/>
          <w:szCs w:val="22"/>
          <w:lang w:val="ru-RU"/>
        </w:rPr>
        <w:t xml:space="preserve"> Закона города Москвы от </w:t>
      </w:r>
      <w:r w:rsidR="00B5703F" w:rsidRPr="00B5703F">
        <w:rPr>
          <w:sz w:val="22"/>
          <w:szCs w:val="22"/>
          <w:lang w:val="ru-RU"/>
        </w:rPr>
        <w:t>14.12.2001 № 70 «О законах г</w:t>
      </w:r>
      <w:r w:rsidR="00B5703F">
        <w:rPr>
          <w:sz w:val="22"/>
          <w:szCs w:val="22"/>
          <w:lang w:val="ru-RU"/>
        </w:rPr>
        <w:t>орода Москвы и </w:t>
      </w:r>
      <w:r w:rsidR="00B5703F" w:rsidRPr="00B5703F">
        <w:rPr>
          <w:sz w:val="22"/>
          <w:szCs w:val="22"/>
          <w:lang w:val="ru-RU"/>
        </w:rPr>
        <w:t>постановлениях Московской городской Думы»</w:t>
      </w:r>
      <w:r w:rsidRPr="00B87DB2">
        <w:rPr>
          <w:sz w:val="22"/>
          <w:szCs w:val="22"/>
        </w:rPr>
        <w:t>.</w:t>
      </w:r>
    </w:p>
  </w:footnote>
  <w:footnote w:id="2">
    <w:p w14:paraId="36227371" w14:textId="77777777" w:rsidR="00F5610A" w:rsidRPr="009F3860" w:rsidRDefault="00F5610A" w:rsidP="00F5610A">
      <w:pPr>
        <w:pStyle w:val="af1"/>
        <w:jc w:val="both"/>
        <w:rPr>
          <w:sz w:val="22"/>
          <w:szCs w:val="22"/>
        </w:rPr>
      </w:pPr>
      <w:r w:rsidRPr="009F3860">
        <w:rPr>
          <w:rStyle w:val="af3"/>
        </w:rPr>
        <w:footnoteRef/>
      </w:r>
      <w:r w:rsidRPr="009F3860">
        <w:rPr>
          <w:sz w:val="22"/>
          <w:szCs w:val="22"/>
        </w:rPr>
        <w:t> </w:t>
      </w:r>
      <w:bookmarkStart w:id="10" w:name="_Hlk204592619"/>
      <w:r w:rsidRPr="009F3860">
        <w:rPr>
          <w:sz w:val="22"/>
          <w:szCs w:val="22"/>
        </w:rPr>
        <w:t xml:space="preserve">Оценка состава и срока представления законопроекта </w:t>
      </w:r>
      <w:bookmarkEnd w:id="10"/>
      <w:r w:rsidRPr="009F3860">
        <w:rPr>
          <w:sz w:val="22"/>
          <w:szCs w:val="22"/>
        </w:rPr>
        <w:t xml:space="preserve">осуществляется с учетом </w:t>
      </w:r>
      <w:bookmarkStart w:id="11" w:name="_Hlk204592375"/>
      <w:r w:rsidRPr="009F3860">
        <w:rPr>
          <w:spacing w:val="-4"/>
          <w:sz w:val="22"/>
          <w:szCs w:val="22"/>
        </w:rPr>
        <w:t>документов и материалов, представляемых одновременно с законопроектом</w:t>
      </w:r>
      <w:bookmarkEnd w:id="11"/>
      <w:r w:rsidRPr="009F3860">
        <w:rPr>
          <w:spacing w:val="-4"/>
          <w:sz w:val="22"/>
          <w:szCs w:val="22"/>
        </w:rPr>
        <w:t>.</w:t>
      </w:r>
    </w:p>
  </w:footnote>
  <w:footnote w:id="3">
    <w:p w14:paraId="4DB5F065" w14:textId="77777777" w:rsidR="002B6A22" w:rsidRPr="00CC2D07" w:rsidRDefault="002B6A22" w:rsidP="002B6A22">
      <w:pPr>
        <w:pStyle w:val="af1"/>
        <w:jc w:val="both"/>
      </w:pPr>
      <w:r w:rsidRPr="00CC2D07">
        <w:rPr>
          <w:rStyle w:val="af3"/>
        </w:rPr>
        <w:footnoteRef/>
      </w:r>
      <w:r w:rsidRPr="00CC2D07">
        <w:rPr>
          <w:sz w:val="22"/>
        </w:rPr>
        <w:t> По результатам экспертизы законопроекта о внесении изменений в закон о бюджете вывод формируется только в случае, если законопроектом предусмотрены изменения соответствующих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1C064" w14:textId="77777777" w:rsidR="00664E0F" w:rsidRDefault="0063251D">
    <w:pPr>
      <w:pStyle w:val="a4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012E7640" w14:textId="77777777" w:rsidR="00664E0F" w:rsidRDefault="00C110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5337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0DDB57AE" w14:textId="03851A8B" w:rsidR="00664E0F" w:rsidRPr="0063251D" w:rsidRDefault="0063251D" w:rsidP="0063251D">
        <w:pPr>
          <w:pStyle w:val="a4"/>
          <w:jc w:val="center"/>
          <w:rPr>
            <w:rFonts w:ascii="Times New Roman" w:hAnsi="Times New Roman"/>
            <w:sz w:val="24"/>
          </w:rPr>
        </w:pPr>
        <w:r w:rsidRPr="0063251D">
          <w:rPr>
            <w:rFonts w:ascii="Times New Roman" w:hAnsi="Times New Roman"/>
            <w:sz w:val="24"/>
          </w:rPr>
          <w:fldChar w:fldCharType="begin"/>
        </w:r>
        <w:r w:rsidRPr="0063251D">
          <w:rPr>
            <w:rFonts w:ascii="Times New Roman" w:hAnsi="Times New Roman"/>
            <w:sz w:val="24"/>
          </w:rPr>
          <w:instrText>PAGE   \* MERGEFORMAT</w:instrText>
        </w:r>
        <w:r w:rsidRPr="0063251D">
          <w:rPr>
            <w:rFonts w:ascii="Times New Roman" w:hAnsi="Times New Roman"/>
            <w:sz w:val="24"/>
          </w:rPr>
          <w:fldChar w:fldCharType="separate"/>
        </w:r>
        <w:r w:rsidR="00C11019" w:rsidRPr="00C11019">
          <w:rPr>
            <w:rFonts w:ascii="Times New Roman" w:hAnsi="Times New Roman"/>
            <w:noProof/>
            <w:sz w:val="24"/>
            <w:lang w:val="ru-RU"/>
          </w:rPr>
          <w:t>5</w:t>
        </w:r>
        <w:r w:rsidRPr="0063251D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07C"/>
    <w:multiLevelType w:val="hybridMultilevel"/>
    <w:tmpl w:val="6C3CC5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34F7C75"/>
    <w:multiLevelType w:val="hybridMultilevel"/>
    <w:tmpl w:val="C5A86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4664AD"/>
    <w:multiLevelType w:val="hybridMultilevel"/>
    <w:tmpl w:val="1820D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966ED1"/>
    <w:multiLevelType w:val="multilevel"/>
    <w:tmpl w:val="D246788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26E748A"/>
    <w:multiLevelType w:val="multilevel"/>
    <w:tmpl w:val="50CAB9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37520FE1"/>
    <w:multiLevelType w:val="multilevel"/>
    <w:tmpl w:val="832828C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A516F54"/>
    <w:multiLevelType w:val="multilevel"/>
    <w:tmpl w:val="671C26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42EEE"/>
    <w:multiLevelType w:val="hybridMultilevel"/>
    <w:tmpl w:val="C58068A4"/>
    <w:lvl w:ilvl="0" w:tplc="04190003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03">
      <w:numFmt w:val="none"/>
      <w:lvlText w:val=""/>
      <w:lvlJc w:val="left"/>
      <w:pPr>
        <w:tabs>
          <w:tab w:val="num" w:pos="1134"/>
        </w:tabs>
      </w:pPr>
    </w:lvl>
    <w:lvl w:ilvl="2" w:tplc="04190005">
      <w:numFmt w:val="none"/>
      <w:lvlText w:val=""/>
      <w:lvlJc w:val="left"/>
      <w:pPr>
        <w:tabs>
          <w:tab w:val="num" w:pos="1134"/>
        </w:tabs>
      </w:pPr>
    </w:lvl>
    <w:lvl w:ilvl="3" w:tplc="04190001">
      <w:numFmt w:val="none"/>
      <w:lvlText w:val=""/>
      <w:lvlJc w:val="left"/>
      <w:pPr>
        <w:tabs>
          <w:tab w:val="num" w:pos="1134"/>
        </w:tabs>
      </w:pPr>
    </w:lvl>
    <w:lvl w:ilvl="4" w:tplc="04190003">
      <w:numFmt w:val="none"/>
      <w:lvlText w:val=""/>
      <w:lvlJc w:val="left"/>
      <w:pPr>
        <w:tabs>
          <w:tab w:val="num" w:pos="1134"/>
        </w:tabs>
      </w:pPr>
    </w:lvl>
    <w:lvl w:ilvl="5" w:tplc="04190005">
      <w:numFmt w:val="none"/>
      <w:lvlText w:val=""/>
      <w:lvlJc w:val="left"/>
      <w:pPr>
        <w:tabs>
          <w:tab w:val="num" w:pos="1134"/>
        </w:tabs>
      </w:pPr>
    </w:lvl>
    <w:lvl w:ilvl="6" w:tplc="04190001">
      <w:numFmt w:val="none"/>
      <w:lvlText w:val=""/>
      <w:lvlJc w:val="left"/>
      <w:pPr>
        <w:tabs>
          <w:tab w:val="num" w:pos="1134"/>
        </w:tabs>
      </w:pPr>
    </w:lvl>
    <w:lvl w:ilvl="7" w:tplc="04190003">
      <w:numFmt w:val="none"/>
      <w:lvlText w:val=""/>
      <w:lvlJc w:val="left"/>
      <w:pPr>
        <w:tabs>
          <w:tab w:val="num" w:pos="1134"/>
        </w:tabs>
      </w:pPr>
    </w:lvl>
    <w:lvl w:ilvl="8" w:tplc="04190005">
      <w:numFmt w:val="none"/>
      <w:lvlText w:val=""/>
      <w:lvlJc w:val="left"/>
      <w:pPr>
        <w:tabs>
          <w:tab w:val="num" w:pos="1134"/>
        </w:tabs>
      </w:pPr>
    </w:lvl>
  </w:abstractNum>
  <w:abstractNum w:abstractNumId="8" w15:restartNumberingAfterBreak="0">
    <w:nsid w:val="450C2065"/>
    <w:multiLevelType w:val="hybridMultilevel"/>
    <w:tmpl w:val="0388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79E7"/>
    <w:multiLevelType w:val="hybridMultilevel"/>
    <w:tmpl w:val="B9CA2C9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47F92"/>
    <w:multiLevelType w:val="multilevel"/>
    <w:tmpl w:val="9C68DA9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9"/>
        </w:tabs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17"/>
        </w:tabs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6"/>
        </w:tabs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5"/>
        </w:tabs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5"/>
    <w:rsid w:val="00002491"/>
    <w:rsid w:val="00002851"/>
    <w:rsid w:val="000034DE"/>
    <w:rsid w:val="00004C2F"/>
    <w:rsid w:val="00005F47"/>
    <w:rsid w:val="000107F1"/>
    <w:rsid w:val="00013444"/>
    <w:rsid w:val="0001503A"/>
    <w:rsid w:val="000174E3"/>
    <w:rsid w:val="000218DD"/>
    <w:rsid w:val="00025959"/>
    <w:rsid w:val="000270F4"/>
    <w:rsid w:val="00031F69"/>
    <w:rsid w:val="00032D5C"/>
    <w:rsid w:val="00032D76"/>
    <w:rsid w:val="000341F5"/>
    <w:rsid w:val="00034626"/>
    <w:rsid w:val="000350B1"/>
    <w:rsid w:val="0003531B"/>
    <w:rsid w:val="0003706E"/>
    <w:rsid w:val="00037F74"/>
    <w:rsid w:val="000406CC"/>
    <w:rsid w:val="00041FA8"/>
    <w:rsid w:val="000428C4"/>
    <w:rsid w:val="00042C1E"/>
    <w:rsid w:val="000439C1"/>
    <w:rsid w:val="00044E14"/>
    <w:rsid w:val="00050685"/>
    <w:rsid w:val="000514D5"/>
    <w:rsid w:val="00052909"/>
    <w:rsid w:val="000541D5"/>
    <w:rsid w:val="00056E94"/>
    <w:rsid w:val="0006138E"/>
    <w:rsid w:val="00064E75"/>
    <w:rsid w:val="00066F50"/>
    <w:rsid w:val="000707EF"/>
    <w:rsid w:val="00072DDB"/>
    <w:rsid w:val="00074078"/>
    <w:rsid w:val="00074AD2"/>
    <w:rsid w:val="0007623B"/>
    <w:rsid w:val="0007737D"/>
    <w:rsid w:val="00081C05"/>
    <w:rsid w:val="00083A3E"/>
    <w:rsid w:val="00086A41"/>
    <w:rsid w:val="00086FBB"/>
    <w:rsid w:val="00087273"/>
    <w:rsid w:val="00090FCF"/>
    <w:rsid w:val="00091E10"/>
    <w:rsid w:val="00092406"/>
    <w:rsid w:val="0009325D"/>
    <w:rsid w:val="00096572"/>
    <w:rsid w:val="000A0E15"/>
    <w:rsid w:val="000A29D1"/>
    <w:rsid w:val="000A3094"/>
    <w:rsid w:val="000A3CC6"/>
    <w:rsid w:val="000A6B55"/>
    <w:rsid w:val="000B0404"/>
    <w:rsid w:val="000B1D49"/>
    <w:rsid w:val="000B56A4"/>
    <w:rsid w:val="000B5933"/>
    <w:rsid w:val="000B781A"/>
    <w:rsid w:val="000B7EE4"/>
    <w:rsid w:val="000C0980"/>
    <w:rsid w:val="000C17F0"/>
    <w:rsid w:val="000C4AC9"/>
    <w:rsid w:val="000C60E9"/>
    <w:rsid w:val="000D2529"/>
    <w:rsid w:val="000D383B"/>
    <w:rsid w:val="000D3A4E"/>
    <w:rsid w:val="000D7F2E"/>
    <w:rsid w:val="000E0072"/>
    <w:rsid w:val="000E28E2"/>
    <w:rsid w:val="000E2E0E"/>
    <w:rsid w:val="000E6C33"/>
    <w:rsid w:val="000F3B52"/>
    <w:rsid w:val="000F5185"/>
    <w:rsid w:val="000F6EF4"/>
    <w:rsid w:val="001005C6"/>
    <w:rsid w:val="00102592"/>
    <w:rsid w:val="0010462E"/>
    <w:rsid w:val="00111C83"/>
    <w:rsid w:val="00120804"/>
    <w:rsid w:val="00120F2E"/>
    <w:rsid w:val="0012250F"/>
    <w:rsid w:val="00122C8F"/>
    <w:rsid w:val="001305BF"/>
    <w:rsid w:val="00130E8F"/>
    <w:rsid w:val="00134457"/>
    <w:rsid w:val="00141000"/>
    <w:rsid w:val="00143D0E"/>
    <w:rsid w:val="00143D77"/>
    <w:rsid w:val="0014431B"/>
    <w:rsid w:val="00146C65"/>
    <w:rsid w:val="00147911"/>
    <w:rsid w:val="00147A8E"/>
    <w:rsid w:val="00153A98"/>
    <w:rsid w:val="00154CD2"/>
    <w:rsid w:val="00155453"/>
    <w:rsid w:val="00155A30"/>
    <w:rsid w:val="00157A2E"/>
    <w:rsid w:val="0016360D"/>
    <w:rsid w:val="00163C90"/>
    <w:rsid w:val="00164D14"/>
    <w:rsid w:val="0017538A"/>
    <w:rsid w:val="00175DB8"/>
    <w:rsid w:val="001802D6"/>
    <w:rsid w:val="00180CDD"/>
    <w:rsid w:val="001827E7"/>
    <w:rsid w:val="00183780"/>
    <w:rsid w:val="0018387D"/>
    <w:rsid w:val="00186331"/>
    <w:rsid w:val="00186CD2"/>
    <w:rsid w:val="0019015C"/>
    <w:rsid w:val="00190B03"/>
    <w:rsid w:val="0019370C"/>
    <w:rsid w:val="00194AE3"/>
    <w:rsid w:val="00196705"/>
    <w:rsid w:val="001968B0"/>
    <w:rsid w:val="00197094"/>
    <w:rsid w:val="001A2AD3"/>
    <w:rsid w:val="001A30A1"/>
    <w:rsid w:val="001A4A43"/>
    <w:rsid w:val="001A621E"/>
    <w:rsid w:val="001A7D99"/>
    <w:rsid w:val="001B0B04"/>
    <w:rsid w:val="001B4ACF"/>
    <w:rsid w:val="001B502E"/>
    <w:rsid w:val="001B5586"/>
    <w:rsid w:val="001B7586"/>
    <w:rsid w:val="001C0CAD"/>
    <w:rsid w:val="001C205A"/>
    <w:rsid w:val="001C268C"/>
    <w:rsid w:val="001C3057"/>
    <w:rsid w:val="001C4B2F"/>
    <w:rsid w:val="001D2B31"/>
    <w:rsid w:val="001D3809"/>
    <w:rsid w:val="001D5A34"/>
    <w:rsid w:val="001D5B16"/>
    <w:rsid w:val="001D6929"/>
    <w:rsid w:val="001D7516"/>
    <w:rsid w:val="001E2260"/>
    <w:rsid w:val="001E2C90"/>
    <w:rsid w:val="001E2F17"/>
    <w:rsid w:val="001E5544"/>
    <w:rsid w:val="001F5406"/>
    <w:rsid w:val="001F5495"/>
    <w:rsid w:val="001F7EB9"/>
    <w:rsid w:val="00200317"/>
    <w:rsid w:val="002034B6"/>
    <w:rsid w:val="002038FC"/>
    <w:rsid w:val="00203920"/>
    <w:rsid w:val="0020551D"/>
    <w:rsid w:val="00205548"/>
    <w:rsid w:val="00210868"/>
    <w:rsid w:val="0021652D"/>
    <w:rsid w:val="00216F75"/>
    <w:rsid w:val="002223F9"/>
    <w:rsid w:val="002256D5"/>
    <w:rsid w:val="002271D6"/>
    <w:rsid w:val="00232692"/>
    <w:rsid w:val="00233A43"/>
    <w:rsid w:val="0023535A"/>
    <w:rsid w:val="00236FCC"/>
    <w:rsid w:val="0024302F"/>
    <w:rsid w:val="00243E1E"/>
    <w:rsid w:val="00243EC4"/>
    <w:rsid w:val="0024547A"/>
    <w:rsid w:val="00245C55"/>
    <w:rsid w:val="00246DF8"/>
    <w:rsid w:val="00250405"/>
    <w:rsid w:val="002523F9"/>
    <w:rsid w:val="00252495"/>
    <w:rsid w:val="00252B3B"/>
    <w:rsid w:val="00253D74"/>
    <w:rsid w:val="00254363"/>
    <w:rsid w:val="00254A05"/>
    <w:rsid w:val="002554D1"/>
    <w:rsid w:val="0025593D"/>
    <w:rsid w:val="002709CC"/>
    <w:rsid w:val="00271D8D"/>
    <w:rsid w:val="00275452"/>
    <w:rsid w:val="00277EFB"/>
    <w:rsid w:val="00280309"/>
    <w:rsid w:val="00283FE5"/>
    <w:rsid w:val="00290364"/>
    <w:rsid w:val="0029090E"/>
    <w:rsid w:val="00290BD1"/>
    <w:rsid w:val="002921D1"/>
    <w:rsid w:val="00292683"/>
    <w:rsid w:val="00292B82"/>
    <w:rsid w:val="002955CF"/>
    <w:rsid w:val="00296F58"/>
    <w:rsid w:val="0029798D"/>
    <w:rsid w:val="002979C2"/>
    <w:rsid w:val="002A4022"/>
    <w:rsid w:val="002A46CE"/>
    <w:rsid w:val="002A56DD"/>
    <w:rsid w:val="002A5E19"/>
    <w:rsid w:val="002A6221"/>
    <w:rsid w:val="002B036A"/>
    <w:rsid w:val="002B2B0F"/>
    <w:rsid w:val="002B6A22"/>
    <w:rsid w:val="002C24E6"/>
    <w:rsid w:val="002C4376"/>
    <w:rsid w:val="002C601F"/>
    <w:rsid w:val="002D069A"/>
    <w:rsid w:val="002E1ED7"/>
    <w:rsid w:val="002E5D4E"/>
    <w:rsid w:val="002F0466"/>
    <w:rsid w:val="002F170D"/>
    <w:rsid w:val="002F5878"/>
    <w:rsid w:val="002F746D"/>
    <w:rsid w:val="00301409"/>
    <w:rsid w:val="0030157C"/>
    <w:rsid w:val="00301E8B"/>
    <w:rsid w:val="00302F4B"/>
    <w:rsid w:val="00303005"/>
    <w:rsid w:val="00307A98"/>
    <w:rsid w:val="00311C7B"/>
    <w:rsid w:val="0031256B"/>
    <w:rsid w:val="00312D1A"/>
    <w:rsid w:val="00315EB1"/>
    <w:rsid w:val="00317748"/>
    <w:rsid w:val="0032076C"/>
    <w:rsid w:val="00320DC2"/>
    <w:rsid w:val="00325541"/>
    <w:rsid w:val="00326E8D"/>
    <w:rsid w:val="0032759A"/>
    <w:rsid w:val="00330F5F"/>
    <w:rsid w:val="00331305"/>
    <w:rsid w:val="00333B96"/>
    <w:rsid w:val="0033450F"/>
    <w:rsid w:val="003360EA"/>
    <w:rsid w:val="003367CF"/>
    <w:rsid w:val="003425C8"/>
    <w:rsid w:val="00350501"/>
    <w:rsid w:val="003513A1"/>
    <w:rsid w:val="00352A0B"/>
    <w:rsid w:val="00352E08"/>
    <w:rsid w:val="00352F5B"/>
    <w:rsid w:val="0035369F"/>
    <w:rsid w:val="0036514A"/>
    <w:rsid w:val="00366F30"/>
    <w:rsid w:val="00366FA9"/>
    <w:rsid w:val="00367E43"/>
    <w:rsid w:val="0037195B"/>
    <w:rsid w:val="003777FE"/>
    <w:rsid w:val="003800A1"/>
    <w:rsid w:val="00382E2E"/>
    <w:rsid w:val="00385A42"/>
    <w:rsid w:val="00385A87"/>
    <w:rsid w:val="00390EEB"/>
    <w:rsid w:val="003927D3"/>
    <w:rsid w:val="00393624"/>
    <w:rsid w:val="003A3CF1"/>
    <w:rsid w:val="003A43D6"/>
    <w:rsid w:val="003A4C8E"/>
    <w:rsid w:val="003A70E3"/>
    <w:rsid w:val="003A7880"/>
    <w:rsid w:val="003B0A92"/>
    <w:rsid w:val="003B47FD"/>
    <w:rsid w:val="003B4A53"/>
    <w:rsid w:val="003B5621"/>
    <w:rsid w:val="003B5B00"/>
    <w:rsid w:val="003C12CB"/>
    <w:rsid w:val="003C3ECF"/>
    <w:rsid w:val="003C40BE"/>
    <w:rsid w:val="003C5A8C"/>
    <w:rsid w:val="003C7C74"/>
    <w:rsid w:val="003C7D20"/>
    <w:rsid w:val="003D0BF7"/>
    <w:rsid w:val="003D1BEA"/>
    <w:rsid w:val="003D4212"/>
    <w:rsid w:val="003E4680"/>
    <w:rsid w:val="003E548E"/>
    <w:rsid w:val="003E7FD6"/>
    <w:rsid w:val="003F3B8D"/>
    <w:rsid w:val="003F4F7E"/>
    <w:rsid w:val="003F7490"/>
    <w:rsid w:val="003F7616"/>
    <w:rsid w:val="00400214"/>
    <w:rsid w:val="00400B63"/>
    <w:rsid w:val="004011B7"/>
    <w:rsid w:val="00401FD0"/>
    <w:rsid w:val="00405676"/>
    <w:rsid w:val="00411CB8"/>
    <w:rsid w:val="00412800"/>
    <w:rsid w:val="0041390F"/>
    <w:rsid w:val="00416B06"/>
    <w:rsid w:val="0041795C"/>
    <w:rsid w:val="00432744"/>
    <w:rsid w:val="0043415C"/>
    <w:rsid w:val="0044089F"/>
    <w:rsid w:val="00442D35"/>
    <w:rsid w:val="00446961"/>
    <w:rsid w:val="00447C03"/>
    <w:rsid w:val="00450377"/>
    <w:rsid w:val="0045247A"/>
    <w:rsid w:val="004534D1"/>
    <w:rsid w:val="00460E4D"/>
    <w:rsid w:val="004629EE"/>
    <w:rsid w:val="00462F15"/>
    <w:rsid w:val="00463619"/>
    <w:rsid w:val="004702C6"/>
    <w:rsid w:val="00471640"/>
    <w:rsid w:val="004717F1"/>
    <w:rsid w:val="004765A3"/>
    <w:rsid w:val="00481E29"/>
    <w:rsid w:val="004844CF"/>
    <w:rsid w:val="004910FC"/>
    <w:rsid w:val="00493039"/>
    <w:rsid w:val="00494C03"/>
    <w:rsid w:val="00495DE4"/>
    <w:rsid w:val="00497540"/>
    <w:rsid w:val="004A1FB6"/>
    <w:rsid w:val="004C519B"/>
    <w:rsid w:val="004C7D17"/>
    <w:rsid w:val="004D1FFB"/>
    <w:rsid w:val="004D41E5"/>
    <w:rsid w:val="004D4427"/>
    <w:rsid w:val="004E237C"/>
    <w:rsid w:val="004E4F64"/>
    <w:rsid w:val="004E617A"/>
    <w:rsid w:val="004E65CA"/>
    <w:rsid w:val="004E7B5E"/>
    <w:rsid w:val="004F0912"/>
    <w:rsid w:val="004F28E3"/>
    <w:rsid w:val="004F5B8E"/>
    <w:rsid w:val="004F607C"/>
    <w:rsid w:val="00503321"/>
    <w:rsid w:val="005057AE"/>
    <w:rsid w:val="005077FA"/>
    <w:rsid w:val="0051261C"/>
    <w:rsid w:val="00512AF2"/>
    <w:rsid w:val="005132A1"/>
    <w:rsid w:val="00514328"/>
    <w:rsid w:val="00514CC3"/>
    <w:rsid w:val="005156BE"/>
    <w:rsid w:val="00515B34"/>
    <w:rsid w:val="00521FE5"/>
    <w:rsid w:val="00522FDC"/>
    <w:rsid w:val="005279A7"/>
    <w:rsid w:val="005279AA"/>
    <w:rsid w:val="00530D4A"/>
    <w:rsid w:val="00535E35"/>
    <w:rsid w:val="005363B5"/>
    <w:rsid w:val="005365BF"/>
    <w:rsid w:val="005422D7"/>
    <w:rsid w:val="00543330"/>
    <w:rsid w:val="00546AE0"/>
    <w:rsid w:val="00547437"/>
    <w:rsid w:val="005527FB"/>
    <w:rsid w:val="00552F54"/>
    <w:rsid w:val="00555B22"/>
    <w:rsid w:val="00561102"/>
    <w:rsid w:val="005621B1"/>
    <w:rsid w:val="0056271B"/>
    <w:rsid w:val="00562E2C"/>
    <w:rsid w:val="005649C5"/>
    <w:rsid w:val="00564BF2"/>
    <w:rsid w:val="0057026D"/>
    <w:rsid w:val="00571360"/>
    <w:rsid w:val="005724DC"/>
    <w:rsid w:val="00572875"/>
    <w:rsid w:val="0057350D"/>
    <w:rsid w:val="0057779C"/>
    <w:rsid w:val="005829AD"/>
    <w:rsid w:val="00583144"/>
    <w:rsid w:val="00585871"/>
    <w:rsid w:val="0058597D"/>
    <w:rsid w:val="005907A7"/>
    <w:rsid w:val="0059510C"/>
    <w:rsid w:val="005975F9"/>
    <w:rsid w:val="005A00CE"/>
    <w:rsid w:val="005A203D"/>
    <w:rsid w:val="005A6975"/>
    <w:rsid w:val="005B1E64"/>
    <w:rsid w:val="005B67CB"/>
    <w:rsid w:val="005C301C"/>
    <w:rsid w:val="005C4B3D"/>
    <w:rsid w:val="005D3FB9"/>
    <w:rsid w:val="005D611D"/>
    <w:rsid w:val="005D6D3B"/>
    <w:rsid w:val="005E1B35"/>
    <w:rsid w:val="005F038A"/>
    <w:rsid w:val="005F2296"/>
    <w:rsid w:val="005F67F7"/>
    <w:rsid w:val="00600BAB"/>
    <w:rsid w:val="006017D5"/>
    <w:rsid w:val="00602D50"/>
    <w:rsid w:val="00603CED"/>
    <w:rsid w:val="00606CA7"/>
    <w:rsid w:val="00607F8E"/>
    <w:rsid w:val="006125FD"/>
    <w:rsid w:val="0061328E"/>
    <w:rsid w:val="00614E53"/>
    <w:rsid w:val="00617248"/>
    <w:rsid w:val="00620904"/>
    <w:rsid w:val="00620F90"/>
    <w:rsid w:val="006218D8"/>
    <w:rsid w:val="00626B38"/>
    <w:rsid w:val="0063251D"/>
    <w:rsid w:val="00634652"/>
    <w:rsid w:val="00635F22"/>
    <w:rsid w:val="00637CD7"/>
    <w:rsid w:val="00641AD4"/>
    <w:rsid w:val="00642607"/>
    <w:rsid w:val="0064271B"/>
    <w:rsid w:val="00645876"/>
    <w:rsid w:val="00650EB5"/>
    <w:rsid w:val="00652613"/>
    <w:rsid w:val="00653E07"/>
    <w:rsid w:val="0065435D"/>
    <w:rsid w:val="00661858"/>
    <w:rsid w:val="00662FF8"/>
    <w:rsid w:val="0066351B"/>
    <w:rsid w:val="006635A4"/>
    <w:rsid w:val="00663887"/>
    <w:rsid w:val="006656B4"/>
    <w:rsid w:val="00667321"/>
    <w:rsid w:val="006678D3"/>
    <w:rsid w:val="00667991"/>
    <w:rsid w:val="00671AFE"/>
    <w:rsid w:val="006833B9"/>
    <w:rsid w:val="00683D2E"/>
    <w:rsid w:val="006911AD"/>
    <w:rsid w:val="0069326E"/>
    <w:rsid w:val="00695B4E"/>
    <w:rsid w:val="006A0F0E"/>
    <w:rsid w:val="006A3BBF"/>
    <w:rsid w:val="006A42B1"/>
    <w:rsid w:val="006A4C20"/>
    <w:rsid w:val="006A5545"/>
    <w:rsid w:val="006A5CA0"/>
    <w:rsid w:val="006A70FB"/>
    <w:rsid w:val="006B36AC"/>
    <w:rsid w:val="006B3718"/>
    <w:rsid w:val="006B3C43"/>
    <w:rsid w:val="006B4DA6"/>
    <w:rsid w:val="006B71A2"/>
    <w:rsid w:val="006C03A9"/>
    <w:rsid w:val="006C5D2D"/>
    <w:rsid w:val="006C6653"/>
    <w:rsid w:val="006D157D"/>
    <w:rsid w:val="006D1608"/>
    <w:rsid w:val="006D5BD0"/>
    <w:rsid w:val="006D76A6"/>
    <w:rsid w:val="006E14E3"/>
    <w:rsid w:val="006E36C4"/>
    <w:rsid w:val="006E4432"/>
    <w:rsid w:val="006E643F"/>
    <w:rsid w:val="006F01D2"/>
    <w:rsid w:val="006F0AE4"/>
    <w:rsid w:val="006F2884"/>
    <w:rsid w:val="006F4200"/>
    <w:rsid w:val="006F53BC"/>
    <w:rsid w:val="006F5AF0"/>
    <w:rsid w:val="006F635E"/>
    <w:rsid w:val="00700698"/>
    <w:rsid w:val="00703644"/>
    <w:rsid w:val="00704502"/>
    <w:rsid w:val="00710C09"/>
    <w:rsid w:val="00713DDE"/>
    <w:rsid w:val="00717A2C"/>
    <w:rsid w:val="007232AB"/>
    <w:rsid w:val="0072391F"/>
    <w:rsid w:val="007246E8"/>
    <w:rsid w:val="0072511E"/>
    <w:rsid w:val="0072601F"/>
    <w:rsid w:val="0073526A"/>
    <w:rsid w:val="007367FD"/>
    <w:rsid w:val="00736C56"/>
    <w:rsid w:val="007444AE"/>
    <w:rsid w:val="00746BF1"/>
    <w:rsid w:val="00747769"/>
    <w:rsid w:val="00751386"/>
    <w:rsid w:val="0075501E"/>
    <w:rsid w:val="00756B0A"/>
    <w:rsid w:val="007578D1"/>
    <w:rsid w:val="007651A2"/>
    <w:rsid w:val="00765ADF"/>
    <w:rsid w:val="00767A6B"/>
    <w:rsid w:val="007768C6"/>
    <w:rsid w:val="00777112"/>
    <w:rsid w:val="007820FB"/>
    <w:rsid w:val="007831C0"/>
    <w:rsid w:val="00783DC7"/>
    <w:rsid w:val="00786AC7"/>
    <w:rsid w:val="00794CBB"/>
    <w:rsid w:val="007A14B7"/>
    <w:rsid w:val="007A2228"/>
    <w:rsid w:val="007A30DE"/>
    <w:rsid w:val="007A5BB3"/>
    <w:rsid w:val="007A5BFA"/>
    <w:rsid w:val="007A5EB0"/>
    <w:rsid w:val="007A7095"/>
    <w:rsid w:val="007A74EC"/>
    <w:rsid w:val="007B73FF"/>
    <w:rsid w:val="007C128B"/>
    <w:rsid w:val="007C15B9"/>
    <w:rsid w:val="007C241E"/>
    <w:rsid w:val="007C35FB"/>
    <w:rsid w:val="007D0805"/>
    <w:rsid w:val="007D184D"/>
    <w:rsid w:val="007D1F3C"/>
    <w:rsid w:val="007D2818"/>
    <w:rsid w:val="007D2B8C"/>
    <w:rsid w:val="007D54FF"/>
    <w:rsid w:val="007D5F2E"/>
    <w:rsid w:val="007D65DC"/>
    <w:rsid w:val="007D7818"/>
    <w:rsid w:val="007E0551"/>
    <w:rsid w:val="007E0C83"/>
    <w:rsid w:val="007E44AA"/>
    <w:rsid w:val="007E4764"/>
    <w:rsid w:val="007E5091"/>
    <w:rsid w:val="007E50CF"/>
    <w:rsid w:val="007E5138"/>
    <w:rsid w:val="007F7FD8"/>
    <w:rsid w:val="008022F3"/>
    <w:rsid w:val="00803E8A"/>
    <w:rsid w:val="008051D4"/>
    <w:rsid w:val="00806E52"/>
    <w:rsid w:val="00810391"/>
    <w:rsid w:val="00810FFB"/>
    <w:rsid w:val="00811BB4"/>
    <w:rsid w:val="00811FAE"/>
    <w:rsid w:val="00812A9A"/>
    <w:rsid w:val="0081429B"/>
    <w:rsid w:val="00815A16"/>
    <w:rsid w:val="00815F15"/>
    <w:rsid w:val="0081657F"/>
    <w:rsid w:val="00821BE3"/>
    <w:rsid w:val="008239C8"/>
    <w:rsid w:val="008248FE"/>
    <w:rsid w:val="008353FF"/>
    <w:rsid w:val="00835738"/>
    <w:rsid w:val="00836578"/>
    <w:rsid w:val="008366E4"/>
    <w:rsid w:val="008424C0"/>
    <w:rsid w:val="00844028"/>
    <w:rsid w:val="0084461D"/>
    <w:rsid w:val="00847727"/>
    <w:rsid w:val="0085228D"/>
    <w:rsid w:val="008547DD"/>
    <w:rsid w:val="0085634A"/>
    <w:rsid w:val="00860EAC"/>
    <w:rsid w:val="00863805"/>
    <w:rsid w:val="00864C9B"/>
    <w:rsid w:val="00864E0B"/>
    <w:rsid w:val="008675E1"/>
    <w:rsid w:val="00870F88"/>
    <w:rsid w:val="00872D5F"/>
    <w:rsid w:val="00876F75"/>
    <w:rsid w:val="008770FA"/>
    <w:rsid w:val="00877D71"/>
    <w:rsid w:val="008826FC"/>
    <w:rsid w:val="00882CB1"/>
    <w:rsid w:val="00884B05"/>
    <w:rsid w:val="00895086"/>
    <w:rsid w:val="008A1BE0"/>
    <w:rsid w:val="008A4D92"/>
    <w:rsid w:val="008A6037"/>
    <w:rsid w:val="008B6533"/>
    <w:rsid w:val="008B78D8"/>
    <w:rsid w:val="008B7C35"/>
    <w:rsid w:val="008C38F1"/>
    <w:rsid w:val="008C4E70"/>
    <w:rsid w:val="008C6895"/>
    <w:rsid w:val="008C7DA7"/>
    <w:rsid w:val="008D247B"/>
    <w:rsid w:val="008D5654"/>
    <w:rsid w:val="008E15CA"/>
    <w:rsid w:val="008E2C8C"/>
    <w:rsid w:val="008E3B29"/>
    <w:rsid w:val="008E4588"/>
    <w:rsid w:val="008E7078"/>
    <w:rsid w:val="008F42BA"/>
    <w:rsid w:val="008F459C"/>
    <w:rsid w:val="008F50FD"/>
    <w:rsid w:val="008F59D9"/>
    <w:rsid w:val="008F5F13"/>
    <w:rsid w:val="00900FC1"/>
    <w:rsid w:val="0090586F"/>
    <w:rsid w:val="0091035D"/>
    <w:rsid w:val="0091052A"/>
    <w:rsid w:val="009133E6"/>
    <w:rsid w:val="0091415C"/>
    <w:rsid w:val="00914AAC"/>
    <w:rsid w:val="00915B03"/>
    <w:rsid w:val="0091692F"/>
    <w:rsid w:val="009169C7"/>
    <w:rsid w:val="00916E5F"/>
    <w:rsid w:val="00920524"/>
    <w:rsid w:val="00923AF1"/>
    <w:rsid w:val="00923E4F"/>
    <w:rsid w:val="00924EBE"/>
    <w:rsid w:val="009260F3"/>
    <w:rsid w:val="00937115"/>
    <w:rsid w:val="0093790B"/>
    <w:rsid w:val="00942A0E"/>
    <w:rsid w:val="00955F16"/>
    <w:rsid w:val="00957923"/>
    <w:rsid w:val="009626C8"/>
    <w:rsid w:val="00963CB3"/>
    <w:rsid w:val="00963D14"/>
    <w:rsid w:val="00965041"/>
    <w:rsid w:val="00970175"/>
    <w:rsid w:val="009711DF"/>
    <w:rsid w:val="0097148A"/>
    <w:rsid w:val="00973637"/>
    <w:rsid w:val="00977EF8"/>
    <w:rsid w:val="0098070B"/>
    <w:rsid w:val="0098412A"/>
    <w:rsid w:val="00984AE4"/>
    <w:rsid w:val="00987890"/>
    <w:rsid w:val="00995AE0"/>
    <w:rsid w:val="0099665E"/>
    <w:rsid w:val="009A0B86"/>
    <w:rsid w:val="009A42FC"/>
    <w:rsid w:val="009A4F73"/>
    <w:rsid w:val="009A6081"/>
    <w:rsid w:val="009B4648"/>
    <w:rsid w:val="009B5974"/>
    <w:rsid w:val="009B605B"/>
    <w:rsid w:val="009B6366"/>
    <w:rsid w:val="009B666A"/>
    <w:rsid w:val="009B6A96"/>
    <w:rsid w:val="009C00E4"/>
    <w:rsid w:val="009C022E"/>
    <w:rsid w:val="009C0C83"/>
    <w:rsid w:val="009C7C89"/>
    <w:rsid w:val="009D0365"/>
    <w:rsid w:val="009D1ACA"/>
    <w:rsid w:val="009D6469"/>
    <w:rsid w:val="009D77B8"/>
    <w:rsid w:val="009D7AE0"/>
    <w:rsid w:val="009D7B97"/>
    <w:rsid w:val="009E0114"/>
    <w:rsid w:val="009E11DE"/>
    <w:rsid w:val="009E14CF"/>
    <w:rsid w:val="009E1E2B"/>
    <w:rsid w:val="009E41BB"/>
    <w:rsid w:val="009E51BF"/>
    <w:rsid w:val="009E6947"/>
    <w:rsid w:val="009F161B"/>
    <w:rsid w:val="009F2F5F"/>
    <w:rsid w:val="009F4CF5"/>
    <w:rsid w:val="009F4F37"/>
    <w:rsid w:val="009F6D3E"/>
    <w:rsid w:val="00A03A0A"/>
    <w:rsid w:val="00A044D4"/>
    <w:rsid w:val="00A04522"/>
    <w:rsid w:val="00A04DF6"/>
    <w:rsid w:val="00A053E9"/>
    <w:rsid w:val="00A073A5"/>
    <w:rsid w:val="00A07865"/>
    <w:rsid w:val="00A13182"/>
    <w:rsid w:val="00A15DEA"/>
    <w:rsid w:val="00A17D8F"/>
    <w:rsid w:val="00A21705"/>
    <w:rsid w:val="00A23C95"/>
    <w:rsid w:val="00A25B73"/>
    <w:rsid w:val="00A25DEF"/>
    <w:rsid w:val="00A26C6B"/>
    <w:rsid w:val="00A27355"/>
    <w:rsid w:val="00A27926"/>
    <w:rsid w:val="00A32F41"/>
    <w:rsid w:val="00A34C7B"/>
    <w:rsid w:val="00A36167"/>
    <w:rsid w:val="00A419FE"/>
    <w:rsid w:val="00A42913"/>
    <w:rsid w:val="00A430E4"/>
    <w:rsid w:val="00A43A2C"/>
    <w:rsid w:val="00A44CBD"/>
    <w:rsid w:val="00A5304E"/>
    <w:rsid w:val="00A54D08"/>
    <w:rsid w:val="00A56153"/>
    <w:rsid w:val="00A60869"/>
    <w:rsid w:val="00A6089B"/>
    <w:rsid w:val="00A60C0A"/>
    <w:rsid w:val="00A6162E"/>
    <w:rsid w:val="00A66980"/>
    <w:rsid w:val="00A6714E"/>
    <w:rsid w:val="00A75E81"/>
    <w:rsid w:val="00A76C77"/>
    <w:rsid w:val="00A77BCB"/>
    <w:rsid w:val="00A80B61"/>
    <w:rsid w:val="00A81B90"/>
    <w:rsid w:val="00A83C2C"/>
    <w:rsid w:val="00A84AE9"/>
    <w:rsid w:val="00A85304"/>
    <w:rsid w:val="00A853CC"/>
    <w:rsid w:val="00A916B1"/>
    <w:rsid w:val="00A91A46"/>
    <w:rsid w:val="00A93295"/>
    <w:rsid w:val="00A944F0"/>
    <w:rsid w:val="00A96C2A"/>
    <w:rsid w:val="00AA1062"/>
    <w:rsid w:val="00AA51C2"/>
    <w:rsid w:val="00AB179A"/>
    <w:rsid w:val="00AB2EEA"/>
    <w:rsid w:val="00AB3757"/>
    <w:rsid w:val="00AB5CB2"/>
    <w:rsid w:val="00AB6183"/>
    <w:rsid w:val="00AB7129"/>
    <w:rsid w:val="00AB7208"/>
    <w:rsid w:val="00AC269E"/>
    <w:rsid w:val="00AC3BBF"/>
    <w:rsid w:val="00AC4379"/>
    <w:rsid w:val="00AC7963"/>
    <w:rsid w:val="00AD03DC"/>
    <w:rsid w:val="00AD1802"/>
    <w:rsid w:val="00AD6798"/>
    <w:rsid w:val="00AE0C5E"/>
    <w:rsid w:val="00AE10FA"/>
    <w:rsid w:val="00AE12DC"/>
    <w:rsid w:val="00AE2A5B"/>
    <w:rsid w:val="00AF05B0"/>
    <w:rsid w:val="00AF38B7"/>
    <w:rsid w:val="00AF4F0A"/>
    <w:rsid w:val="00AF781F"/>
    <w:rsid w:val="00AF7CAD"/>
    <w:rsid w:val="00B01088"/>
    <w:rsid w:val="00B01C89"/>
    <w:rsid w:val="00B03B2A"/>
    <w:rsid w:val="00B04B29"/>
    <w:rsid w:val="00B055F9"/>
    <w:rsid w:val="00B14CF6"/>
    <w:rsid w:val="00B1556A"/>
    <w:rsid w:val="00B218BB"/>
    <w:rsid w:val="00B23DD6"/>
    <w:rsid w:val="00B246C1"/>
    <w:rsid w:val="00B24803"/>
    <w:rsid w:val="00B24F17"/>
    <w:rsid w:val="00B263BD"/>
    <w:rsid w:val="00B351DF"/>
    <w:rsid w:val="00B360A5"/>
    <w:rsid w:val="00B3759E"/>
    <w:rsid w:val="00B42E21"/>
    <w:rsid w:val="00B46B2B"/>
    <w:rsid w:val="00B474DF"/>
    <w:rsid w:val="00B5101E"/>
    <w:rsid w:val="00B53C13"/>
    <w:rsid w:val="00B55BA9"/>
    <w:rsid w:val="00B5703F"/>
    <w:rsid w:val="00B63ACE"/>
    <w:rsid w:val="00B657AD"/>
    <w:rsid w:val="00B67436"/>
    <w:rsid w:val="00B715FA"/>
    <w:rsid w:val="00B8063E"/>
    <w:rsid w:val="00B80CAE"/>
    <w:rsid w:val="00B81C42"/>
    <w:rsid w:val="00B87DB2"/>
    <w:rsid w:val="00B90FA3"/>
    <w:rsid w:val="00BA15E6"/>
    <w:rsid w:val="00BA26AB"/>
    <w:rsid w:val="00BA34D0"/>
    <w:rsid w:val="00BA41A2"/>
    <w:rsid w:val="00BA45A4"/>
    <w:rsid w:val="00BA5349"/>
    <w:rsid w:val="00BA7FA5"/>
    <w:rsid w:val="00BB1369"/>
    <w:rsid w:val="00BB2B33"/>
    <w:rsid w:val="00BB7332"/>
    <w:rsid w:val="00BB7612"/>
    <w:rsid w:val="00BC2D24"/>
    <w:rsid w:val="00BC43EA"/>
    <w:rsid w:val="00BC45FE"/>
    <w:rsid w:val="00BC4C29"/>
    <w:rsid w:val="00BC5BB8"/>
    <w:rsid w:val="00BC6932"/>
    <w:rsid w:val="00BD1274"/>
    <w:rsid w:val="00BD1303"/>
    <w:rsid w:val="00BD2377"/>
    <w:rsid w:val="00BD4831"/>
    <w:rsid w:val="00BE177F"/>
    <w:rsid w:val="00BE228E"/>
    <w:rsid w:val="00BE6348"/>
    <w:rsid w:val="00BF3EA2"/>
    <w:rsid w:val="00BF6E89"/>
    <w:rsid w:val="00C02A6C"/>
    <w:rsid w:val="00C02F61"/>
    <w:rsid w:val="00C03A3E"/>
    <w:rsid w:val="00C10FEE"/>
    <w:rsid w:val="00C11019"/>
    <w:rsid w:val="00C11384"/>
    <w:rsid w:val="00C117E8"/>
    <w:rsid w:val="00C13785"/>
    <w:rsid w:val="00C1592D"/>
    <w:rsid w:val="00C17211"/>
    <w:rsid w:val="00C21F2B"/>
    <w:rsid w:val="00C2334D"/>
    <w:rsid w:val="00C23ACC"/>
    <w:rsid w:val="00C23D93"/>
    <w:rsid w:val="00C27E2B"/>
    <w:rsid w:val="00C34B22"/>
    <w:rsid w:val="00C408DC"/>
    <w:rsid w:val="00C42946"/>
    <w:rsid w:val="00C431FC"/>
    <w:rsid w:val="00C43CDE"/>
    <w:rsid w:val="00C4686C"/>
    <w:rsid w:val="00C520DC"/>
    <w:rsid w:val="00C544D3"/>
    <w:rsid w:val="00C646C2"/>
    <w:rsid w:val="00C742CE"/>
    <w:rsid w:val="00C760F9"/>
    <w:rsid w:val="00C76B13"/>
    <w:rsid w:val="00C7755D"/>
    <w:rsid w:val="00C863A4"/>
    <w:rsid w:val="00C96313"/>
    <w:rsid w:val="00CA0826"/>
    <w:rsid w:val="00CA154F"/>
    <w:rsid w:val="00CA6C9D"/>
    <w:rsid w:val="00CA7C97"/>
    <w:rsid w:val="00CC12BC"/>
    <w:rsid w:val="00CC1EEF"/>
    <w:rsid w:val="00CC2D45"/>
    <w:rsid w:val="00CC373F"/>
    <w:rsid w:val="00CC5530"/>
    <w:rsid w:val="00CD03D6"/>
    <w:rsid w:val="00CD2A71"/>
    <w:rsid w:val="00CD3580"/>
    <w:rsid w:val="00CD73A0"/>
    <w:rsid w:val="00CD7ECB"/>
    <w:rsid w:val="00CE0140"/>
    <w:rsid w:val="00CE101D"/>
    <w:rsid w:val="00CE1A6A"/>
    <w:rsid w:val="00CE2A1C"/>
    <w:rsid w:val="00CE384C"/>
    <w:rsid w:val="00CF290E"/>
    <w:rsid w:val="00CF35BE"/>
    <w:rsid w:val="00CF35DD"/>
    <w:rsid w:val="00CF57E2"/>
    <w:rsid w:val="00CF58F8"/>
    <w:rsid w:val="00D009D9"/>
    <w:rsid w:val="00D05A70"/>
    <w:rsid w:val="00D10121"/>
    <w:rsid w:val="00D112E4"/>
    <w:rsid w:val="00D11C22"/>
    <w:rsid w:val="00D169C9"/>
    <w:rsid w:val="00D16E70"/>
    <w:rsid w:val="00D16F4E"/>
    <w:rsid w:val="00D20389"/>
    <w:rsid w:val="00D217B2"/>
    <w:rsid w:val="00D229CB"/>
    <w:rsid w:val="00D239B0"/>
    <w:rsid w:val="00D245FB"/>
    <w:rsid w:val="00D24D5E"/>
    <w:rsid w:val="00D2566A"/>
    <w:rsid w:val="00D2740D"/>
    <w:rsid w:val="00D3095E"/>
    <w:rsid w:val="00D3194B"/>
    <w:rsid w:val="00D31B6F"/>
    <w:rsid w:val="00D33F34"/>
    <w:rsid w:val="00D34576"/>
    <w:rsid w:val="00D34C6A"/>
    <w:rsid w:val="00D35942"/>
    <w:rsid w:val="00D458C6"/>
    <w:rsid w:val="00D45CFE"/>
    <w:rsid w:val="00D47C95"/>
    <w:rsid w:val="00D5004D"/>
    <w:rsid w:val="00D548F4"/>
    <w:rsid w:val="00D55ADD"/>
    <w:rsid w:val="00D57802"/>
    <w:rsid w:val="00D57886"/>
    <w:rsid w:val="00D601C4"/>
    <w:rsid w:val="00D6718D"/>
    <w:rsid w:val="00D71108"/>
    <w:rsid w:val="00D77783"/>
    <w:rsid w:val="00D9031B"/>
    <w:rsid w:val="00D9685C"/>
    <w:rsid w:val="00D97BB6"/>
    <w:rsid w:val="00DA1049"/>
    <w:rsid w:val="00DA6630"/>
    <w:rsid w:val="00DB1550"/>
    <w:rsid w:val="00DB304A"/>
    <w:rsid w:val="00DB59B3"/>
    <w:rsid w:val="00DC2E22"/>
    <w:rsid w:val="00DC45F8"/>
    <w:rsid w:val="00DD3B5A"/>
    <w:rsid w:val="00DD433D"/>
    <w:rsid w:val="00DD4B40"/>
    <w:rsid w:val="00DE0057"/>
    <w:rsid w:val="00DE0582"/>
    <w:rsid w:val="00DE1D4B"/>
    <w:rsid w:val="00DE2F2A"/>
    <w:rsid w:val="00DE3DD9"/>
    <w:rsid w:val="00DE6491"/>
    <w:rsid w:val="00DE79DB"/>
    <w:rsid w:val="00DE7F2E"/>
    <w:rsid w:val="00DF03F8"/>
    <w:rsid w:val="00DF1260"/>
    <w:rsid w:val="00DF1CC0"/>
    <w:rsid w:val="00DF2385"/>
    <w:rsid w:val="00DF2675"/>
    <w:rsid w:val="00DF4A10"/>
    <w:rsid w:val="00DF718B"/>
    <w:rsid w:val="00E012F4"/>
    <w:rsid w:val="00E013B4"/>
    <w:rsid w:val="00E013F4"/>
    <w:rsid w:val="00E01699"/>
    <w:rsid w:val="00E02640"/>
    <w:rsid w:val="00E038A0"/>
    <w:rsid w:val="00E039C9"/>
    <w:rsid w:val="00E055EB"/>
    <w:rsid w:val="00E05C34"/>
    <w:rsid w:val="00E0700B"/>
    <w:rsid w:val="00E07692"/>
    <w:rsid w:val="00E11FCF"/>
    <w:rsid w:val="00E1539E"/>
    <w:rsid w:val="00E17755"/>
    <w:rsid w:val="00E23F45"/>
    <w:rsid w:val="00E24149"/>
    <w:rsid w:val="00E24A9E"/>
    <w:rsid w:val="00E24B41"/>
    <w:rsid w:val="00E2533B"/>
    <w:rsid w:val="00E27B69"/>
    <w:rsid w:val="00E27C38"/>
    <w:rsid w:val="00E36BE0"/>
    <w:rsid w:val="00E37575"/>
    <w:rsid w:val="00E378E2"/>
    <w:rsid w:val="00E42094"/>
    <w:rsid w:val="00E423F4"/>
    <w:rsid w:val="00E42968"/>
    <w:rsid w:val="00E42F25"/>
    <w:rsid w:val="00E432B9"/>
    <w:rsid w:val="00E4425F"/>
    <w:rsid w:val="00E443C1"/>
    <w:rsid w:val="00E444A3"/>
    <w:rsid w:val="00E44F3C"/>
    <w:rsid w:val="00E45D18"/>
    <w:rsid w:val="00E46E59"/>
    <w:rsid w:val="00E46E64"/>
    <w:rsid w:val="00E52AA5"/>
    <w:rsid w:val="00E542CD"/>
    <w:rsid w:val="00E628D4"/>
    <w:rsid w:val="00E6294E"/>
    <w:rsid w:val="00E63B95"/>
    <w:rsid w:val="00E707A3"/>
    <w:rsid w:val="00E707E4"/>
    <w:rsid w:val="00E70BE4"/>
    <w:rsid w:val="00E76B31"/>
    <w:rsid w:val="00E7778F"/>
    <w:rsid w:val="00E8028C"/>
    <w:rsid w:val="00E82B90"/>
    <w:rsid w:val="00E85BC6"/>
    <w:rsid w:val="00E934A2"/>
    <w:rsid w:val="00E93E36"/>
    <w:rsid w:val="00E9457E"/>
    <w:rsid w:val="00E94A30"/>
    <w:rsid w:val="00E94C68"/>
    <w:rsid w:val="00E95724"/>
    <w:rsid w:val="00EA1055"/>
    <w:rsid w:val="00EA1638"/>
    <w:rsid w:val="00EA422A"/>
    <w:rsid w:val="00EA4FAF"/>
    <w:rsid w:val="00EA5B39"/>
    <w:rsid w:val="00EA6B44"/>
    <w:rsid w:val="00EB75CC"/>
    <w:rsid w:val="00EC219D"/>
    <w:rsid w:val="00ED54C3"/>
    <w:rsid w:val="00ED6C05"/>
    <w:rsid w:val="00EE10C3"/>
    <w:rsid w:val="00EE41FE"/>
    <w:rsid w:val="00EE6C03"/>
    <w:rsid w:val="00EE7941"/>
    <w:rsid w:val="00EF1147"/>
    <w:rsid w:val="00EF40E7"/>
    <w:rsid w:val="00EF513B"/>
    <w:rsid w:val="00EF6C9A"/>
    <w:rsid w:val="00F01A88"/>
    <w:rsid w:val="00F0428B"/>
    <w:rsid w:val="00F114B3"/>
    <w:rsid w:val="00F12917"/>
    <w:rsid w:val="00F13A89"/>
    <w:rsid w:val="00F145E7"/>
    <w:rsid w:val="00F175E1"/>
    <w:rsid w:val="00F17DBC"/>
    <w:rsid w:val="00F2405F"/>
    <w:rsid w:val="00F24A41"/>
    <w:rsid w:val="00F2779F"/>
    <w:rsid w:val="00F27ECE"/>
    <w:rsid w:val="00F34051"/>
    <w:rsid w:val="00F344CA"/>
    <w:rsid w:val="00F34E07"/>
    <w:rsid w:val="00F35781"/>
    <w:rsid w:val="00F36768"/>
    <w:rsid w:val="00F441AC"/>
    <w:rsid w:val="00F5000D"/>
    <w:rsid w:val="00F50E02"/>
    <w:rsid w:val="00F55025"/>
    <w:rsid w:val="00F5610A"/>
    <w:rsid w:val="00F61085"/>
    <w:rsid w:val="00F61601"/>
    <w:rsid w:val="00F63D00"/>
    <w:rsid w:val="00F660E7"/>
    <w:rsid w:val="00F66183"/>
    <w:rsid w:val="00F71D6D"/>
    <w:rsid w:val="00F73FA7"/>
    <w:rsid w:val="00F75A09"/>
    <w:rsid w:val="00F75D09"/>
    <w:rsid w:val="00F8199B"/>
    <w:rsid w:val="00F82BFC"/>
    <w:rsid w:val="00F83E1A"/>
    <w:rsid w:val="00F84382"/>
    <w:rsid w:val="00F873CC"/>
    <w:rsid w:val="00F87CEB"/>
    <w:rsid w:val="00F91B99"/>
    <w:rsid w:val="00F9677C"/>
    <w:rsid w:val="00FA08CF"/>
    <w:rsid w:val="00FA18AB"/>
    <w:rsid w:val="00FA1C71"/>
    <w:rsid w:val="00FA2F1C"/>
    <w:rsid w:val="00FA5DA4"/>
    <w:rsid w:val="00FB145A"/>
    <w:rsid w:val="00FB20DE"/>
    <w:rsid w:val="00FB3161"/>
    <w:rsid w:val="00FB3990"/>
    <w:rsid w:val="00FB7D36"/>
    <w:rsid w:val="00FB7E8F"/>
    <w:rsid w:val="00FC1938"/>
    <w:rsid w:val="00FC2089"/>
    <w:rsid w:val="00FC39B3"/>
    <w:rsid w:val="00FC7F60"/>
    <w:rsid w:val="00FD0AFE"/>
    <w:rsid w:val="00FD0F58"/>
    <w:rsid w:val="00FD1403"/>
    <w:rsid w:val="00FD36E0"/>
    <w:rsid w:val="00FD3DEB"/>
    <w:rsid w:val="00FD5525"/>
    <w:rsid w:val="00FD7407"/>
    <w:rsid w:val="00FE0307"/>
    <w:rsid w:val="00FE316E"/>
    <w:rsid w:val="00FE7D3E"/>
    <w:rsid w:val="00FF0439"/>
    <w:rsid w:val="00FF1087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9C5E00"/>
  <w15:docId w15:val="{773F48D1-4C43-45AF-99FD-BA779BD9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51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A0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E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E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31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3531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3531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3531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353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03531B"/>
    <w:rPr>
      <w:rFonts w:ascii="Tahoma" w:hAnsi="Tahoma" w:cs="Tahoma"/>
      <w:sz w:val="16"/>
      <w:szCs w:val="16"/>
      <w:lang w:eastAsia="en-US"/>
    </w:rPr>
  </w:style>
  <w:style w:type="paragraph" w:styleId="aa">
    <w:name w:val="Body Text Indent"/>
    <w:basedOn w:val="a"/>
    <w:link w:val="ab"/>
    <w:rsid w:val="00BA7FA5"/>
    <w:pPr>
      <w:spacing w:after="0" w:line="24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BA7FA5"/>
    <w:rPr>
      <w:rFonts w:ascii="Times New Roman" w:eastAsia="Times New Roman" w:hAnsi="Times New Roman"/>
      <w:sz w:val="32"/>
    </w:rPr>
  </w:style>
  <w:style w:type="paragraph" w:customStyle="1" w:styleId="ConsPlusNormal">
    <w:name w:val="ConsPlusNormal"/>
    <w:rsid w:val="00BA7F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DF267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link w:val="ac"/>
    <w:rsid w:val="00DF2675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B351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e">
    <w:name w:val="TOC Heading"/>
    <w:basedOn w:val="1"/>
    <w:next w:val="a"/>
    <w:uiPriority w:val="39"/>
    <w:semiHidden/>
    <w:unhideWhenUsed/>
    <w:qFormat/>
    <w:rsid w:val="00B351D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351DF"/>
  </w:style>
  <w:style w:type="character" w:styleId="af">
    <w:name w:val="Hyperlink"/>
    <w:uiPriority w:val="99"/>
    <w:unhideWhenUsed/>
    <w:rsid w:val="00B351DF"/>
    <w:rPr>
      <w:color w:val="0000FF"/>
      <w:u w:val="single"/>
    </w:rPr>
  </w:style>
  <w:style w:type="table" w:styleId="af0">
    <w:name w:val="Table Grid"/>
    <w:basedOn w:val="a1"/>
    <w:uiPriority w:val="59"/>
    <w:rsid w:val="00D23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AB1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AB179A"/>
    <w:rPr>
      <w:rFonts w:ascii="Courier New" w:eastAsia="Times New Roman" w:hAnsi="Courier New" w:cs="Courier New"/>
    </w:rPr>
  </w:style>
  <w:style w:type="paragraph" w:styleId="af1">
    <w:name w:val="footnote text"/>
    <w:aliases w:val="Знак Знак,Текст сноски Знак Знак,Знак,fn,Текст сноски НИВ,Знак Знак Знак Знак,Footnote Text Char,Table_Footnote_last,Текст сноски Знак1 Знак,Footnote Text Char Знак Знак,Текст сноски Знак1,Знак Знак Знак,Знак2,З, Знак, Знак Знак Знак Знак"/>
    <w:basedOn w:val="a"/>
    <w:link w:val="af2"/>
    <w:uiPriority w:val="99"/>
    <w:unhideWhenUsed/>
    <w:qFormat/>
    <w:rsid w:val="00942A0E"/>
    <w:pPr>
      <w:spacing w:after="0" w:line="240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af2">
    <w:name w:val="Текст сноски Знак"/>
    <w:aliases w:val="Знак Знак Знак1,Текст сноски Знак Знак Знак,Знак Знак1,fn Знак,Текст сноски НИВ Знак,Знак Знак Знак Знак Знак,Footnote Text Char Знак,Table_Footnote_last Знак,Текст сноски Знак1 Знак Знак,Footnote Text Char Знак Знак Знак,Знак2 Знак"/>
    <w:link w:val="af1"/>
    <w:uiPriority w:val="99"/>
    <w:qFormat/>
    <w:rsid w:val="00942A0E"/>
    <w:rPr>
      <w:rFonts w:ascii="Times New Roman" w:eastAsia="Times New Roman" w:hAnsi="Times New Roman"/>
      <w:szCs w:val="24"/>
      <w:lang w:val="x-none" w:eastAsia="x-none"/>
    </w:rPr>
  </w:style>
  <w:style w:type="character" w:styleId="af3">
    <w:name w:val="footnote reference"/>
    <w:aliases w:val="текст сноски,Знак сноски-FN,Ciae niinee-FN,Знак сноски 1,Ciae niinee 1,анкета сноска,fr,Used by Word for Help footnote symbols,Avg - Знак сноски,avg-Знак сноски,Referencia nota al pie,ООО Знак сноски,СНОСКА,сноска1,ftref,Avg,вески,ХИА_ЗС,SUP"/>
    <w:uiPriority w:val="99"/>
    <w:unhideWhenUsed/>
    <w:qFormat/>
    <w:rsid w:val="00942A0E"/>
    <w:rPr>
      <w:vertAlign w:val="superscript"/>
    </w:rPr>
  </w:style>
  <w:style w:type="character" w:customStyle="1" w:styleId="50">
    <w:name w:val="Заголовок 5 Знак"/>
    <w:link w:val="5"/>
    <w:uiPriority w:val="9"/>
    <w:semiHidden/>
    <w:rsid w:val="00942A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42A0E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942A0E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942A0E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942A0E"/>
    <w:rPr>
      <w:sz w:val="16"/>
      <w:szCs w:val="16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B63ACE"/>
    <w:pPr>
      <w:ind w:left="440"/>
    </w:pPr>
  </w:style>
  <w:style w:type="character" w:customStyle="1" w:styleId="60">
    <w:name w:val="Заголовок 6 Знак"/>
    <w:basedOn w:val="a0"/>
    <w:link w:val="6"/>
    <w:uiPriority w:val="9"/>
    <w:semiHidden/>
    <w:rsid w:val="00E46E5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E46E5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EA6B44"/>
  </w:style>
  <w:style w:type="character" w:styleId="af4">
    <w:name w:val="annotation reference"/>
    <w:basedOn w:val="a0"/>
    <w:uiPriority w:val="99"/>
    <w:semiHidden/>
    <w:unhideWhenUsed/>
    <w:rsid w:val="007D54F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54FF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54FF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54F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54FF"/>
    <w:rPr>
      <w:b/>
      <w:bCs/>
      <w:lang w:eastAsia="en-US"/>
    </w:rPr>
  </w:style>
  <w:style w:type="character" w:styleId="af9">
    <w:name w:val="page number"/>
    <w:basedOn w:val="a0"/>
    <w:semiHidden/>
    <w:rsid w:val="0024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04C7-F319-4FF3-9D7D-AD089BCE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6699</CharactersWithSpaces>
  <SharedDoc>false</SharedDoc>
  <HLinks>
    <vt:vector size="30" baseType="variant"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_Toc329091518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_Toc329091517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_Toc329091516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_Toc329091515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_Toc329091514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S_EM</dc:creator>
  <cp:lastModifiedBy>Апальковская Яна Николаевна</cp:lastModifiedBy>
  <cp:revision>2</cp:revision>
  <cp:lastPrinted>2024-07-19T08:56:00Z</cp:lastPrinted>
  <dcterms:created xsi:type="dcterms:W3CDTF">2025-09-29T07:28:00Z</dcterms:created>
  <dcterms:modified xsi:type="dcterms:W3CDTF">2025-09-29T07:28:00Z</dcterms:modified>
</cp:coreProperties>
</file>