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1A00" w:rsidRDefault="00E11A00" w:rsidP="003E0BCA">
      <w:pPr>
        <w:suppressAutoHyphens/>
        <w:jc w:val="center"/>
        <w:rPr>
          <w:b/>
          <w:sz w:val="32"/>
          <w:szCs w:val="32"/>
          <w:lang w:val="ru-RU"/>
        </w:rPr>
      </w:pPr>
    </w:p>
    <w:p w:rsidR="003E0BCA" w:rsidRPr="00B070D3" w:rsidRDefault="003E0BCA" w:rsidP="003E0BCA">
      <w:pPr>
        <w:suppressAutoHyphens/>
        <w:jc w:val="center"/>
        <w:rPr>
          <w:b/>
          <w:sz w:val="32"/>
          <w:szCs w:val="32"/>
          <w:lang w:val="ru-RU"/>
        </w:rPr>
      </w:pPr>
      <w:r w:rsidRPr="00B070D3">
        <w:rPr>
          <w:b/>
          <w:sz w:val="32"/>
          <w:szCs w:val="32"/>
          <w:lang w:val="ru-RU"/>
        </w:rPr>
        <w:t>КОНТРОЛЬНО-СЧЕТНАЯ ПАЛАТА МОСКВЫ</w:t>
      </w:r>
    </w:p>
    <w:p w:rsidR="003E0BCA" w:rsidRPr="00B070D3" w:rsidRDefault="003E0BCA" w:rsidP="003E0BCA">
      <w:pPr>
        <w:suppressAutoHyphens/>
        <w:jc w:val="both"/>
        <w:rPr>
          <w:sz w:val="28"/>
          <w:szCs w:val="28"/>
          <w:lang w:val="ru-RU"/>
        </w:rPr>
      </w:pPr>
    </w:p>
    <w:p w:rsidR="003E0BCA" w:rsidRPr="00B070D3" w:rsidRDefault="003E0BCA" w:rsidP="003E0BCA">
      <w:pPr>
        <w:suppressAutoHyphens/>
        <w:jc w:val="both"/>
        <w:rPr>
          <w:sz w:val="28"/>
          <w:szCs w:val="28"/>
          <w:lang w:val="ru-RU"/>
        </w:rPr>
      </w:pPr>
    </w:p>
    <w:p w:rsidR="003E0BCA" w:rsidRPr="00B070D3" w:rsidRDefault="003E0BCA" w:rsidP="003E0BCA">
      <w:pPr>
        <w:suppressAutoHyphens/>
        <w:jc w:val="both"/>
        <w:rPr>
          <w:sz w:val="28"/>
          <w:szCs w:val="28"/>
          <w:lang w:val="ru-RU"/>
        </w:rPr>
      </w:pPr>
    </w:p>
    <w:p w:rsidR="003E0BCA" w:rsidRPr="00B070D3" w:rsidRDefault="003E0BCA" w:rsidP="003E0BCA">
      <w:pPr>
        <w:suppressAutoHyphens/>
        <w:jc w:val="both"/>
        <w:rPr>
          <w:sz w:val="28"/>
          <w:szCs w:val="28"/>
          <w:lang w:val="ru-RU"/>
        </w:rPr>
      </w:pPr>
    </w:p>
    <w:p w:rsidR="003E0BCA" w:rsidRPr="00B070D3" w:rsidRDefault="003E0BCA" w:rsidP="003E0BCA">
      <w:pPr>
        <w:suppressAutoHyphens/>
        <w:jc w:val="both"/>
        <w:rPr>
          <w:sz w:val="28"/>
          <w:szCs w:val="28"/>
          <w:lang w:val="ru-RU"/>
        </w:rPr>
      </w:pPr>
    </w:p>
    <w:p w:rsidR="003E0BCA" w:rsidRPr="00B070D3" w:rsidRDefault="003E0BCA" w:rsidP="003E0BCA">
      <w:pPr>
        <w:suppressAutoHyphens/>
        <w:jc w:val="both"/>
        <w:rPr>
          <w:sz w:val="28"/>
          <w:szCs w:val="28"/>
          <w:lang w:val="ru-RU"/>
        </w:rPr>
      </w:pPr>
    </w:p>
    <w:p w:rsidR="003E0BCA" w:rsidRPr="00B070D3" w:rsidRDefault="003E0BCA" w:rsidP="003E0BCA">
      <w:pPr>
        <w:suppressAutoHyphens/>
        <w:jc w:val="both"/>
        <w:rPr>
          <w:sz w:val="28"/>
          <w:szCs w:val="28"/>
          <w:lang w:val="ru-RU"/>
        </w:rPr>
      </w:pPr>
    </w:p>
    <w:p w:rsidR="003E0BCA" w:rsidRPr="00B070D3" w:rsidRDefault="003E0BCA" w:rsidP="003E0BCA">
      <w:pPr>
        <w:suppressAutoHyphens/>
        <w:jc w:val="both"/>
        <w:rPr>
          <w:sz w:val="28"/>
          <w:szCs w:val="28"/>
          <w:lang w:val="ru-RU"/>
        </w:rPr>
      </w:pPr>
    </w:p>
    <w:p w:rsidR="003E0BCA" w:rsidRPr="00B070D3" w:rsidRDefault="003E0BCA" w:rsidP="003E0BCA">
      <w:pPr>
        <w:suppressAutoHyphens/>
        <w:jc w:val="center"/>
        <w:rPr>
          <w:b/>
          <w:sz w:val="28"/>
          <w:szCs w:val="28"/>
          <w:lang w:val="ru-RU"/>
        </w:rPr>
      </w:pPr>
    </w:p>
    <w:p w:rsidR="003E0BCA" w:rsidRPr="00B070D3" w:rsidRDefault="003E0BCA" w:rsidP="003E0BCA">
      <w:pPr>
        <w:suppressAutoHyphens/>
        <w:jc w:val="center"/>
        <w:rPr>
          <w:b/>
          <w:sz w:val="28"/>
          <w:szCs w:val="28"/>
          <w:lang w:val="ru-RU"/>
        </w:rPr>
      </w:pPr>
    </w:p>
    <w:p w:rsidR="003E0BCA" w:rsidRPr="00B070D3" w:rsidRDefault="003E0BCA" w:rsidP="003E0BCA">
      <w:pPr>
        <w:suppressAutoHyphens/>
        <w:jc w:val="center"/>
        <w:rPr>
          <w:b/>
          <w:sz w:val="28"/>
          <w:szCs w:val="28"/>
          <w:lang w:val="ru-RU"/>
        </w:rPr>
      </w:pPr>
    </w:p>
    <w:p w:rsidR="003E0BCA" w:rsidRPr="00B070D3" w:rsidRDefault="003E0BCA" w:rsidP="003E0BCA">
      <w:pPr>
        <w:suppressAutoHyphens/>
        <w:jc w:val="center"/>
        <w:rPr>
          <w:b/>
          <w:sz w:val="28"/>
          <w:szCs w:val="28"/>
          <w:lang w:val="ru-RU"/>
        </w:rPr>
      </w:pPr>
    </w:p>
    <w:p w:rsidR="003E0BCA" w:rsidRPr="00B070D3" w:rsidRDefault="003E0BCA" w:rsidP="003E0BCA">
      <w:pPr>
        <w:suppressAutoHyphens/>
        <w:jc w:val="center"/>
        <w:rPr>
          <w:b/>
          <w:sz w:val="28"/>
          <w:szCs w:val="28"/>
          <w:lang w:val="ru-RU"/>
        </w:rPr>
      </w:pPr>
    </w:p>
    <w:p w:rsidR="003E0BCA" w:rsidRPr="00B070D3" w:rsidRDefault="003E0BCA" w:rsidP="003E0BCA">
      <w:pPr>
        <w:suppressAutoHyphens/>
        <w:jc w:val="center"/>
        <w:rPr>
          <w:b/>
          <w:sz w:val="28"/>
          <w:szCs w:val="28"/>
          <w:lang w:val="ru-RU"/>
        </w:rPr>
      </w:pPr>
    </w:p>
    <w:p w:rsidR="003E0BCA" w:rsidRPr="00B070D3" w:rsidRDefault="003E0BCA" w:rsidP="003E0BCA">
      <w:pPr>
        <w:suppressAutoHyphens/>
        <w:jc w:val="center"/>
        <w:rPr>
          <w:b/>
          <w:sz w:val="28"/>
          <w:szCs w:val="28"/>
          <w:lang w:val="ru-RU"/>
        </w:rPr>
      </w:pPr>
    </w:p>
    <w:p w:rsidR="003E0BCA" w:rsidRPr="00B070D3" w:rsidRDefault="003E0BCA" w:rsidP="003E0BCA">
      <w:pPr>
        <w:suppressAutoHyphens/>
        <w:jc w:val="center"/>
        <w:rPr>
          <w:b/>
          <w:sz w:val="28"/>
          <w:szCs w:val="28"/>
          <w:lang w:val="ru-RU"/>
        </w:rPr>
      </w:pPr>
    </w:p>
    <w:p w:rsidR="003E0BCA" w:rsidRPr="00B070D3" w:rsidRDefault="003E0BCA" w:rsidP="003E0BCA">
      <w:pPr>
        <w:suppressAutoHyphens/>
        <w:jc w:val="center"/>
        <w:rPr>
          <w:b/>
          <w:sz w:val="28"/>
          <w:szCs w:val="28"/>
          <w:lang w:val="ru-RU"/>
        </w:rPr>
      </w:pPr>
      <w:r w:rsidRPr="00B070D3">
        <w:rPr>
          <w:b/>
          <w:sz w:val="28"/>
          <w:szCs w:val="28"/>
          <w:lang w:val="ru-RU"/>
        </w:rPr>
        <w:t>Методические рекомендации</w:t>
      </w:r>
      <w:r w:rsidRPr="00B070D3">
        <w:rPr>
          <w:b/>
          <w:sz w:val="28"/>
          <w:szCs w:val="28"/>
          <w:lang w:val="ru-RU"/>
        </w:rPr>
        <w:br/>
        <w:t xml:space="preserve">по </w:t>
      </w:r>
      <w:r w:rsidR="000E4208" w:rsidRPr="00B070D3">
        <w:rPr>
          <w:b/>
          <w:sz w:val="28"/>
          <w:szCs w:val="28"/>
          <w:lang w:val="ru-RU"/>
        </w:rPr>
        <w:t>организации и проведению выездной проверки</w:t>
      </w:r>
      <w:r w:rsidRPr="00B070D3">
        <w:rPr>
          <w:b/>
          <w:sz w:val="28"/>
          <w:szCs w:val="28"/>
          <w:lang w:val="ru-RU"/>
        </w:rPr>
        <w:t xml:space="preserve"> по контролю за фактическим выполнением работ на объектах благоустройства</w:t>
      </w:r>
      <w:r w:rsidRPr="00B070D3">
        <w:rPr>
          <w:b/>
          <w:sz w:val="28"/>
          <w:szCs w:val="28"/>
          <w:lang w:val="ru-RU"/>
        </w:rPr>
        <w:br/>
      </w: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p w:rsidR="003E0BCA" w:rsidRPr="00B070D3" w:rsidRDefault="003E0BCA" w:rsidP="003E0BCA">
      <w:pPr>
        <w:suppressAutoHyphens/>
        <w:jc w:val="both"/>
        <w:rPr>
          <w:b/>
          <w:sz w:val="28"/>
          <w:szCs w:val="28"/>
          <w:lang w:val="ru-RU"/>
        </w:rPr>
      </w:pPr>
    </w:p>
    <w:tbl>
      <w:tblPr>
        <w:tblW w:w="9606" w:type="dxa"/>
        <w:tblLook w:val="04A0" w:firstRow="1" w:lastRow="0" w:firstColumn="1" w:lastColumn="0" w:noHBand="0" w:noVBand="1"/>
      </w:tblPr>
      <w:tblGrid>
        <w:gridCol w:w="6345"/>
        <w:gridCol w:w="3261"/>
      </w:tblGrid>
      <w:tr w:rsidR="003E0BCA" w:rsidRPr="00B070D3" w:rsidTr="0024479E">
        <w:tc>
          <w:tcPr>
            <w:tcW w:w="6345" w:type="dxa"/>
            <w:shd w:val="clear" w:color="auto" w:fill="auto"/>
          </w:tcPr>
          <w:p w:rsidR="003E0BCA" w:rsidRPr="00B070D3" w:rsidRDefault="003E0BCA" w:rsidP="0024479E">
            <w:pPr>
              <w:suppressAutoHyphens/>
              <w:jc w:val="both"/>
              <w:rPr>
                <w:b/>
                <w:sz w:val="28"/>
                <w:szCs w:val="28"/>
                <w:lang w:val="ru-RU"/>
              </w:rPr>
            </w:pPr>
          </w:p>
        </w:tc>
        <w:tc>
          <w:tcPr>
            <w:tcW w:w="3261" w:type="dxa"/>
            <w:shd w:val="clear" w:color="auto" w:fill="auto"/>
          </w:tcPr>
          <w:p w:rsidR="003E0BCA" w:rsidRPr="00B070D3" w:rsidRDefault="003E0BCA" w:rsidP="0024479E">
            <w:pPr>
              <w:suppressAutoHyphens/>
              <w:jc w:val="both"/>
              <w:rPr>
                <w:b/>
                <w:sz w:val="28"/>
                <w:szCs w:val="28"/>
                <w:lang w:val="ru-RU"/>
              </w:rPr>
            </w:pPr>
            <w:r w:rsidRPr="00B070D3">
              <w:rPr>
                <w:sz w:val="28"/>
                <w:szCs w:val="28"/>
                <w:lang w:val="ru-RU"/>
              </w:rPr>
              <w:t>Утверждены приказом</w:t>
            </w:r>
          </w:p>
        </w:tc>
      </w:tr>
      <w:tr w:rsidR="003E0BCA" w:rsidRPr="00B070D3" w:rsidTr="0024479E">
        <w:tc>
          <w:tcPr>
            <w:tcW w:w="6345" w:type="dxa"/>
            <w:shd w:val="clear" w:color="auto" w:fill="auto"/>
          </w:tcPr>
          <w:p w:rsidR="003E0BCA" w:rsidRPr="00B070D3" w:rsidRDefault="003E0BCA" w:rsidP="0024479E">
            <w:pPr>
              <w:suppressAutoHyphens/>
              <w:jc w:val="both"/>
              <w:rPr>
                <w:b/>
                <w:sz w:val="28"/>
                <w:szCs w:val="28"/>
                <w:lang w:val="ru-RU"/>
              </w:rPr>
            </w:pPr>
          </w:p>
        </w:tc>
        <w:tc>
          <w:tcPr>
            <w:tcW w:w="3261" w:type="dxa"/>
            <w:shd w:val="clear" w:color="auto" w:fill="auto"/>
          </w:tcPr>
          <w:p w:rsidR="003E0BCA" w:rsidRPr="00B070D3" w:rsidRDefault="00737F4E" w:rsidP="00917178">
            <w:pPr>
              <w:suppressAutoHyphens/>
              <w:jc w:val="both"/>
              <w:rPr>
                <w:b/>
                <w:sz w:val="28"/>
                <w:szCs w:val="28"/>
                <w:lang w:val="ru-RU"/>
              </w:rPr>
            </w:pPr>
            <w:r>
              <w:rPr>
                <w:sz w:val="28"/>
                <w:szCs w:val="28"/>
                <w:lang w:val="ru-RU"/>
              </w:rPr>
              <w:t xml:space="preserve">от </w:t>
            </w:r>
            <w:r w:rsidR="00917178">
              <w:rPr>
                <w:sz w:val="28"/>
                <w:szCs w:val="28"/>
              </w:rPr>
              <w:t>18</w:t>
            </w:r>
            <w:r>
              <w:rPr>
                <w:sz w:val="28"/>
                <w:szCs w:val="28"/>
                <w:lang w:val="ru-RU"/>
              </w:rPr>
              <w:t>.</w:t>
            </w:r>
            <w:r w:rsidR="005B3BA1">
              <w:rPr>
                <w:sz w:val="28"/>
                <w:szCs w:val="28"/>
                <w:lang w:val="ru-RU"/>
              </w:rPr>
              <w:t>02</w:t>
            </w:r>
            <w:r>
              <w:rPr>
                <w:sz w:val="28"/>
                <w:szCs w:val="28"/>
                <w:lang w:val="ru-RU"/>
              </w:rPr>
              <w:t>.2020</w:t>
            </w:r>
            <w:r w:rsidR="003E0BCA" w:rsidRPr="00B070D3">
              <w:rPr>
                <w:sz w:val="28"/>
                <w:szCs w:val="28"/>
                <w:lang w:val="ru-RU"/>
              </w:rPr>
              <w:t xml:space="preserve"> № </w:t>
            </w:r>
            <w:r w:rsidR="00917178">
              <w:rPr>
                <w:sz w:val="28"/>
                <w:szCs w:val="28"/>
              </w:rPr>
              <w:t>21</w:t>
            </w:r>
            <w:r w:rsidR="003E0BCA" w:rsidRPr="00B070D3">
              <w:rPr>
                <w:sz w:val="28"/>
                <w:szCs w:val="28"/>
                <w:lang w:val="ru-RU"/>
              </w:rPr>
              <w:t>/</w:t>
            </w:r>
            <w:r w:rsidR="005B3BA1">
              <w:rPr>
                <w:sz w:val="28"/>
                <w:szCs w:val="28"/>
                <w:lang w:val="ru-RU"/>
              </w:rPr>
              <w:t>01</w:t>
            </w:r>
            <w:r w:rsidR="003E0BCA" w:rsidRPr="00B070D3">
              <w:rPr>
                <w:sz w:val="28"/>
                <w:szCs w:val="28"/>
                <w:lang w:val="ru-RU"/>
              </w:rPr>
              <w:t>-</w:t>
            </w:r>
            <w:r w:rsidR="005B3BA1">
              <w:rPr>
                <w:sz w:val="28"/>
                <w:szCs w:val="28"/>
                <w:lang w:val="ru-RU"/>
              </w:rPr>
              <w:t>05</w:t>
            </w:r>
          </w:p>
        </w:tc>
      </w:tr>
      <w:tr w:rsidR="003E0BCA" w:rsidRPr="002105A2" w:rsidTr="0024479E">
        <w:tc>
          <w:tcPr>
            <w:tcW w:w="6345" w:type="dxa"/>
            <w:shd w:val="clear" w:color="auto" w:fill="auto"/>
          </w:tcPr>
          <w:p w:rsidR="003E0BCA" w:rsidRPr="00B070D3" w:rsidRDefault="003E0BCA" w:rsidP="0024479E">
            <w:pPr>
              <w:suppressAutoHyphens/>
              <w:jc w:val="both"/>
              <w:rPr>
                <w:b/>
                <w:sz w:val="28"/>
                <w:szCs w:val="28"/>
                <w:lang w:val="ru-RU"/>
              </w:rPr>
            </w:pPr>
          </w:p>
        </w:tc>
        <w:tc>
          <w:tcPr>
            <w:tcW w:w="3261" w:type="dxa"/>
            <w:shd w:val="clear" w:color="auto" w:fill="auto"/>
          </w:tcPr>
          <w:p w:rsidR="003E0BCA" w:rsidRPr="002105A2" w:rsidRDefault="003E0BCA" w:rsidP="002105A2">
            <w:pPr>
              <w:suppressAutoHyphens/>
              <w:jc w:val="both"/>
              <w:rPr>
                <w:sz w:val="28"/>
                <w:szCs w:val="28"/>
                <w:lang w:val="ru-RU"/>
              </w:rPr>
            </w:pPr>
          </w:p>
        </w:tc>
      </w:tr>
      <w:tr w:rsidR="003E0BCA" w:rsidRPr="002105A2" w:rsidTr="0024479E">
        <w:tc>
          <w:tcPr>
            <w:tcW w:w="6345" w:type="dxa"/>
            <w:shd w:val="clear" w:color="auto" w:fill="auto"/>
          </w:tcPr>
          <w:p w:rsidR="003E0BCA" w:rsidRPr="00B070D3" w:rsidRDefault="003E0BCA" w:rsidP="0024479E">
            <w:pPr>
              <w:suppressAutoHyphens/>
              <w:jc w:val="both"/>
              <w:rPr>
                <w:b/>
                <w:sz w:val="28"/>
                <w:szCs w:val="28"/>
                <w:lang w:val="ru-RU"/>
              </w:rPr>
            </w:pPr>
          </w:p>
        </w:tc>
        <w:tc>
          <w:tcPr>
            <w:tcW w:w="3261" w:type="dxa"/>
            <w:shd w:val="clear" w:color="auto" w:fill="auto"/>
          </w:tcPr>
          <w:p w:rsidR="003E0BCA" w:rsidRPr="00B070D3" w:rsidRDefault="003E0BCA" w:rsidP="0024479E">
            <w:pPr>
              <w:suppressAutoHyphens/>
              <w:jc w:val="both"/>
              <w:rPr>
                <w:b/>
                <w:sz w:val="28"/>
                <w:szCs w:val="28"/>
                <w:lang w:val="ru-RU"/>
              </w:rPr>
            </w:pPr>
            <w:r w:rsidRPr="00B070D3">
              <w:rPr>
                <w:sz w:val="28"/>
                <w:szCs w:val="28"/>
                <w:lang w:val="ru-RU"/>
              </w:rPr>
              <w:t xml:space="preserve">Действуют с </w:t>
            </w:r>
            <w:r w:rsidR="00917178">
              <w:rPr>
                <w:sz w:val="28"/>
                <w:szCs w:val="28"/>
              </w:rPr>
              <w:t>18</w:t>
            </w:r>
            <w:r w:rsidR="00917178">
              <w:rPr>
                <w:sz w:val="28"/>
                <w:szCs w:val="28"/>
                <w:lang w:val="ru-RU"/>
              </w:rPr>
              <w:t>.02.2020</w:t>
            </w:r>
            <w:bookmarkStart w:id="0" w:name="_GoBack"/>
            <w:bookmarkEnd w:id="0"/>
          </w:p>
        </w:tc>
      </w:tr>
    </w:tbl>
    <w:p w:rsidR="003E0BCA" w:rsidRPr="00B070D3" w:rsidRDefault="003E0BCA" w:rsidP="003E0BCA">
      <w:pPr>
        <w:jc w:val="center"/>
        <w:rPr>
          <w:b/>
          <w:sz w:val="28"/>
          <w:szCs w:val="28"/>
          <w:lang w:val="ru-RU"/>
        </w:rPr>
      </w:pPr>
      <w:bookmarkStart w:id="1" w:name="_Toc391891203"/>
      <w:bookmarkStart w:id="2" w:name="_Toc309040708"/>
      <w:r w:rsidRPr="00B070D3">
        <w:rPr>
          <w:b/>
          <w:sz w:val="28"/>
          <w:szCs w:val="28"/>
          <w:lang w:val="ru-RU"/>
        </w:rPr>
        <w:lastRenderedPageBreak/>
        <w:t>Оглавление</w:t>
      </w:r>
      <w:bookmarkEnd w:id="1"/>
    </w:p>
    <w:p w:rsidR="00107E3B" w:rsidRDefault="003E0BCA">
      <w:pPr>
        <w:pStyle w:val="11"/>
        <w:rPr>
          <w:rFonts w:asciiTheme="minorHAnsi" w:eastAsiaTheme="minorEastAsia" w:hAnsiTheme="minorHAnsi" w:cstheme="minorBidi"/>
          <w:b w:val="0"/>
          <w:sz w:val="22"/>
          <w:szCs w:val="22"/>
          <w:lang w:eastAsia="ru-RU" w:bidi="ar-SA"/>
        </w:rPr>
      </w:pPr>
      <w:r w:rsidRPr="00C452B2">
        <w:fldChar w:fldCharType="begin"/>
      </w:r>
      <w:r w:rsidRPr="00C452B2">
        <w:instrText xml:space="preserve"> TOC \o "1-3" \h \z \u </w:instrText>
      </w:r>
      <w:r w:rsidRPr="00C452B2">
        <w:fldChar w:fldCharType="separate"/>
      </w:r>
      <w:hyperlink w:anchor="_Toc30767366" w:history="1">
        <w:r w:rsidR="00107E3B" w:rsidRPr="00C3563A">
          <w:rPr>
            <w:rStyle w:val="aff"/>
          </w:rPr>
          <w:t>1. Общие положения</w:t>
        </w:r>
        <w:r w:rsidR="00107E3B">
          <w:rPr>
            <w:webHidden/>
          </w:rPr>
          <w:tab/>
        </w:r>
        <w:r w:rsidR="00107E3B">
          <w:rPr>
            <w:webHidden/>
          </w:rPr>
          <w:fldChar w:fldCharType="begin"/>
        </w:r>
        <w:r w:rsidR="00107E3B">
          <w:rPr>
            <w:webHidden/>
          </w:rPr>
          <w:instrText xml:space="preserve"> PAGEREF _Toc30767366 \h </w:instrText>
        </w:r>
        <w:r w:rsidR="00107E3B">
          <w:rPr>
            <w:webHidden/>
          </w:rPr>
        </w:r>
        <w:r w:rsidR="00107E3B">
          <w:rPr>
            <w:webHidden/>
          </w:rPr>
          <w:fldChar w:fldCharType="separate"/>
        </w:r>
        <w:r w:rsidR="000B5372">
          <w:rPr>
            <w:webHidden/>
          </w:rPr>
          <w:t>3</w:t>
        </w:r>
        <w:r w:rsidR="00107E3B">
          <w:rPr>
            <w:webHidden/>
          </w:rPr>
          <w:fldChar w:fldCharType="end"/>
        </w:r>
      </w:hyperlink>
    </w:p>
    <w:p w:rsidR="00107E3B" w:rsidRDefault="00917178">
      <w:pPr>
        <w:pStyle w:val="11"/>
        <w:rPr>
          <w:rFonts w:asciiTheme="minorHAnsi" w:eastAsiaTheme="minorEastAsia" w:hAnsiTheme="minorHAnsi" w:cstheme="minorBidi"/>
          <w:b w:val="0"/>
          <w:sz w:val="22"/>
          <w:szCs w:val="22"/>
          <w:lang w:eastAsia="ru-RU" w:bidi="ar-SA"/>
        </w:rPr>
      </w:pPr>
      <w:hyperlink w:anchor="_Toc30767367" w:history="1">
        <w:r w:rsidR="00107E3B" w:rsidRPr="00C3563A">
          <w:rPr>
            <w:rStyle w:val="aff"/>
          </w:rPr>
          <w:t>2. Подготовка к проведению выездной проверки</w:t>
        </w:r>
        <w:r w:rsidR="00107E3B">
          <w:rPr>
            <w:webHidden/>
          </w:rPr>
          <w:tab/>
        </w:r>
        <w:r w:rsidR="00107E3B">
          <w:rPr>
            <w:webHidden/>
          </w:rPr>
          <w:fldChar w:fldCharType="begin"/>
        </w:r>
        <w:r w:rsidR="00107E3B">
          <w:rPr>
            <w:webHidden/>
          </w:rPr>
          <w:instrText xml:space="preserve"> PAGEREF _Toc30767367 \h </w:instrText>
        </w:r>
        <w:r w:rsidR="00107E3B">
          <w:rPr>
            <w:webHidden/>
          </w:rPr>
        </w:r>
        <w:r w:rsidR="00107E3B">
          <w:rPr>
            <w:webHidden/>
          </w:rPr>
          <w:fldChar w:fldCharType="separate"/>
        </w:r>
        <w:r w:rsidR="000B5372">
          <w:rPr>
            <w:webHidden/>
          </w:rPr>
          <w:t>5</w:t>
        </w:r>
        <w:r w:rsidR="00107E3B">
          <w:rPr>
            <w:webHidden/>
          </w:rPr>
          <w:fldChar w:fldCharType="end"/>
        </w:r>
      </w:hyperlink>
    </w:p>
    <w:p w:rsidR="00107E3B" w:rsidRDefault="00917178">
      <w:pPr>
        <w:pStyle w:val="11"/>
        <w:rPr>
          <w:rFonts w:asciiTheme="minorHAnsi" w:eastAsiaTheme="minorEastAsia" w:hAnsiTheme="minorHAnsi" w:cstheme="minorBidi"/>
          <w:b w:val="0"/>
          <w:sz w:val="22"/>
          <w:szCs w:val="22"/>
          <w:lang w:eastAsia="ru-RU" w:bidi="ar-SA"/>
        </w:rPr>
      </w:pPr>
      <w:hyperlink w:anchor="_Toc30767368" w:history="1">
        <w:r w:rsidR="00107E3B" w:rsidRPr="00C3563A">
          <w:rPr>
            <w:rStyle w:val="aff"/>
          </w:rPr>
          <w:t>3. Организация выездной проверки</w:t>
        </w:r>
        <w:r w:rsidR="00107E3B">
          <w:rPr>
            <w:webHidden/>
          </w:rPr>
          <w:tab/>
        </w:r>
        <w:r w:rsidR="00107E3B">
          <w:rPr>
            <w:webHidden/>
          </w:rPr>
          <w:fldChar w:fldCharType="begin"/>
        </w:r>
        <w:r w:rsidR="00107E3B">
          <w:rPr>
            <w:webHidden/>
          </w:rPr>
          <w:instrText xml:space="preserve"> PAGEREF _Toc30767368 \h </w:instrText>
        </w:r>
        <w:r w:rsidR="00107E3B">
          <w:rPr>
            <w:webHidden/>
          </w:rPr>
        </w:r>
        <w:r w:rsidR="00107E3B">
          <w:rPr>
            <w:webHidden/>
          </w:rPr>
          <w:fldChar w:fldCharType="separate"/>
        </w:r>
        <w:r w:rsidR="000B5372">
          <w:rPr>
            <w:webHidden/>
          </w:rPr>
          <w:t>11</w:t>
        </w:r>
        <w:r w:rsidR="00107E3B">
          <w:rPr>
            <w:webHidden/>
          </w:rPr>
          <w:fldChar w:fldCharType="end"/>
        </w:r>
      </w:hyperlink>
    </w:p>
    <w:p w:rsidR="00107E3B" w:rsidRDefault="00917178">
      <w:pPr>
        <w:pStyle w:val="11"/>
        <w:rPr>
          <w:rFonts w:asciiTheme="minorHAnsi" w:eastAsiaTheme="minorEastAsia" w:hAnsiTheme="minorHAnsi" w:cstheme="minorBidi"/>
          <w:b w:val="0"/>
          <w:sz w:val="22"/>
          <w:szCs w:val="22"/>
          <w:lang w:eastAsia="ru-RU" w:bidi="ar-SA"/>
        </w:rPr>
      </w:pPr>
      <w:hyperlink w:anchor="_Toc30767369" w:history="1">
        <w:r w:rsidR="00107E3B" w:rsidRPr="00C3563A">
          <w:rPr>
            <w:rStyle w:val="aff"/>
          </w:rPr>
          <w:t>4. Проведение выездной проверки</w:t>
        </w:r>
        <w:r w:rsidR="00107E3B">
          <w:rPr>
            <w:webHidden/>
          </w:rPr>
          <w:tab/>
        </w:r>
        <w:r w:rsidR="00107E3B">
          <w:rPr>
            <w:webHidden/>
          </w:rPr>
          <w:fldChar w:fldCharType="begin"/>
        </w:r>
        <w:r w:rsidR="00107E3B">
          <w:rPr>
            <w:webHidden/>
          </w:rPr>
          <w:instrText xml:space="preserve"> PAGEREF _Toc30767369 \h </w:instrText>
        </w:r>
        <w:r w:rsidR="00107E3B">
          <w:rPr>
            <w:webHidden/>
          </w:rPr>
        </w:r>
        <w:r w:rsidR="00107E3B">
          <w:rPr>
            <w:webHidden/>
          </w:rPr>
          <w:fldChar w:fldCharType="separate"/>
        </w:r>
        <w:r w:rsidR="000B5372">
          <w:rPr>
            <w:webHidden/>
          </w:rPr>
          <w:t>13</w:t>
        </w:r>
        <w:r w:rsidR="00107E3B">
          <w:rPr>
            <w:webHidden/>
          </w:rPr>
          <w:fldChar w:fldCharType="end"/>
        </w:r>
      </w:hyperlink>
    </w:p>
    <w:p w:rsidR="00107E3B" w:rsidRDefault="00917178">
      <w:pPr>
        <w:pStyle w:val="11"/>
        <w:rPr>
          <w:rFonts w:asciiTheme="minorHAnsi" w:eastAsiaTheme="minorEastAsia" w:hAnsiTheme="minorHAnsi" w:cstheme="minorBidi"/>
          <w:b w:val="0"/>
          <w:sz w:val="22"/>
          <w:szCs w:val="22"/>
          <w:lang w:eastAsia="ru-RU" w:bidi="ar-SA"/>
        </w:rPr>
      </w:pPr>
      <w:hyperlink w:anchor="_Toc30767370" w:history="1">
        <w:r w:rsidR="00107E3B" w:rsidRPr="00C3563A">
          <w:rPr>
            <w:rStyle w:val="aff"/>
          </w:rPr>
          <w:t>5. Оформление результатов выездной проверки</w:t>
        </w:r>
        <w:r w:rsidR="00107E3B">
          <w:rPr>
            <w:webHidden/>
          </w:rPr>
          <w:tab/>
        </w:r>
        <w:r w:rsidR="00107E3B">
          <w:rPr>
            <w:webHidden/>
          </w:rPr>
          <w:fldChar w:fldCharType="begin"/>
        </w:r>
        <w:r w:rsidR="00107E3B">
          <w:rPr>
            <w:webHidden/>
          </w:rPr>
          <w:instrText xml:space="preserve"> PAGEREF _Toc30767370 \h </w:instrText>
        </w:r>
        <w:r w:rsidR="00107E3B">
          <w:rPr>
            <w:webHidden/>
          </w:rPr>
        </w:r>
        <w:r w:rsidR="00107E3B">
          <w:rPr>
            <w:webHidden/>
          </w:rPr>
          <w:fldChar w:fldCharType="separate"/>
        </w:r>
        <w:r w:rsidR="000B5372">
          <w:rPr>
            <w:webHidden/>
          </w:rPr>
          <w:t>15</w:t>
        </w:r>
        <w:r w:rsidR="00107E3B">
          <w:rPr>
            <w:webHidden/>
          </w:rPr>
          <w:fldChar w:fldCharType="end"/>
        </w:r>
      </w:hyperlink>
    </w:p>
    <w:p w:rsidR="00107E3B" w:rsidRDefault="003E0BCA" w:rsidP="003E0BCA">
      <w:pPr>
        <w:pStyle w:val="1"/>
        <w:spacing w:before="0" w:after="0"/>
        <w:jc w:val="center"/>
        <w:rPr>
          <w:b w:val="0"/>
          <w:bCs w:val="0"/>
          <w:sz w:val="28"/>
          <w:szCs w:val="28"/>
        </w:rPr>
      </w:pPr>
      <w:r w:rsidRPr="00C452B2">
        <w:rPr>
          <w:b w:val="0"/>
          <w:bCs w:val="0"/>
          <w:sz w:val="28"/>
          <w:szCs w:val="28"/>
        </w:rPr>
        <w:fldChar w:fldCharType="end"/>
      </w:r>
      <w:bookmarkEnd w:id="2"/>
    </w:p>
    <w:tbl>
      <w:tblPr>
        <w:tblW w:w="9606" w:type="dxa"/>
        <w:tblLook w:val="04A0" w:firstRow="1" w:lastRow="0" w:firstColumn="1" w:lastColumn="0" w:noHBand="0" w:noVBand="1"/>
      </w:tblPr>
      <w:tblGrid>
        <w:gridCol w:w="1809"/>
        <w:gridCol w:w="7797"/>
      </w:tblGrid>
      <w:tr w:rsidR="00107E3B" w:rsidRPr="00917178" w:rsidTr="00C24208">
        <w:tc>
          <w:tcPr>
            <w:tcW w:w="1809" w:type="dxa"/>
            <w:shd w:val="clear" w:color="auto" w:fill="auto"/>
          </w:tcPr>
          <w:p w:rsidR="00107E3B" w:rsidRPr="00B070D3" w:rsidRDefault="00107E3B" w:rsidP="004B3A47">
            <w:pPr>
              <w:widowControl w:val="0"/>
              <w:ind w:left="-108"/>
              <w:jc w:val="both"/>
              <w:rPr>
                <w:sz w:val="28"/>
                <w:szCs w:val="28"/>
                <w:lang w:val="ru-RU"/>
              </w:rPr>
            </w:pPr>
            <w:r w:rsidRPr="00B070D3">
              <w:rPr>
                <w:sz w:val="28"/>
                <w:szCs w:val="28"/>
                <w:lang w:val="ru-RU"/>
              </w:rPr>
              <w:t>Приложение:</w:t>
            </w:r>
          </w:p>
        </w:tc>
        <w:tc>
          <w:tcPr>
            <w:tcW w:w="7797" w:type="dxa"/>
            <w:shd w:val="clear" w:color="auto" w:fill="auto"/>
          </w:tcPr>
          <w:p w:rsidR="00107E3B" w:rsidRPr="00B070D3" w:rsidRDefault="00107E3B" w:rsidP="00C24208">
            <w:pPr>
              <w:widowControl w:val="0"/>
              <w:numPr>
                <w:ilvl w:val="0"/>
                <w:numId w:val="3"/>
              </w:numPr>
              <w:tabs>
                <w:tab w:val="left" w:pos="176"/>
              </w:tabs>
              <w:ind w:left="-108" w:firstLine="0"/>
              <w:jc w:val="both"/>
              <w:rPr>
                <w:sz w:val="28"/>
                <w:szCs w:val="28"/>
                <w:lang w:val="ru-RU"/>
              </w:rPr>
            </w:pPr>
            <w:r w:rsidRPr="00B070D3">
              <w:rPr>
                <w:sz w:val="28"/>
                <w:szCs w:val="28"/>
                <w:lang w:val="ru-RU"/>
              </w:rPr>
              <w:t>Схема процесса подготовки и проведения выездной проверки</w:t>
            </w:r>
            <w:r w:rsidRPr="00107E3B">
              <w:rPr>
                <w:sz w:val="28"/>
                <w:szCs w:val="28"/>
                <w:lang w:val="ru-RU"/>
              </w:rPr>
              <w:t xml:space="preserve"> </w:t>
            </w:r>
            <w:r>
              <w:rPr>
                <w:sz w:val="28"/>
                <w:szCs w:val="28"/>
                <w:lang w:val="ru-RU"/>
              </w:rPr>
              <w:t>на 1 стр. в 1 экз.</w:t>
            </w:r>
          </w:p>
          <w:p w:rsidR="00107E3B" w:rsidRPr="00B070D3" w:rsidRDefault="00107E3B" w:rsidP="00C24208">
            <w:pPr>
              <w:widowControl w:val="0"/>
              <w:numPr>
                <w:ilvl w:val="0"/>
                <w:numId w:val="3"/>
              </w:numPr>
              <w:tabs>
                <w:tab w:val="left" w:pos="176"/>
              </w:tabs>
              <w:ind w:left="-108" w:firstLine="0"/>
              <w:jc w:val="both"/>
              <w:rPr>
                <w:sz w:val="28"/>
                <w:szCs w:val="28"/>
                <w:lang w:val="ru-RU"/>
              </w:rPr>
            </w:pPr>
            <w:r w:rsidRPr="00B070D3">
              <w:rPr>
                <w:sz w:val="28"/>
                <w:szCs w:val="28"/>
                <w:lang w:val="ru-RU"/>
              </w:rPr>
              <w:t>Перечень нормативных правовых актов, используемых при подготовке и проведении выездной проверки</w:t>
            </w:r>
            <w:r w:rsidR="005B3BA1">
              <w:rPr>
                <w:sz w:val="28"/>
                <w:szCs w:val="28"/>
                <w:lang w:val="ru-RU"/>
              </w:rPr>
              <w:t>,</w:t>
            </w:r>
            <w:r>
              <w:rPr>
                <w:sz w:val="28"/>
                <w:szCs w:val="28"/>
                <w:lang w:val="ru-RU"/>
              </w:rPr>
              <w:t xml:space="preserve"> на 3 стр. в 1 экз.</w:t>
            </w:r>
          </w:p>
          <w:p w:rsidR="00107E3B" w:rsidRPr="00B070D3" w:rsidRDefault="00107E3B" w:rsidP="00C24208">
            <w:pPr>
              <w:widowControl w:val="0"/>
              <w:numPr>
                <w:ilvl w:val="0"/>
                <w:numId w:val="3"/>
              </w:numPr>
              <w:tabs>
                <w:tab w:val="left" w:pos="179"/>
              </w:tabs>
              <w:ind w:left="-108" w:firstLine="0"/>
              <w:jc w:val="both"/>
              <w:rPr>
                <w:sz w:val="28"/>
                <w:szCs w:val="28"/>
                <w:lang w:val="ru-RU"/>
              </w:rPr>
            </w:pPr>
            <w:r w:rsidRPr="00B070D3">
              <w:rPr>
                <w:sz w:val="28"/>
                <w:szCs w:val="28"/>
                <w:lang w:val="ru-RU"/>
              </w:rPr>
              <w:t>Форма письма о привлечении специалистов сторонних организаций к проведению выездной проверки</w:t>
            </w:r>
            <w:r>
              <w:rPr>
                <w:sz w:val="28"/>
                <w:szCs w:val="28"/>
                <w:lang w:val="ru-RU"/>
              </w:rPr>
              <w:t xml:space="preserve"> на 1 стр. в 1 экз</w:t>
            </w:r>
            <w:r w:rsidRPr="00B070D3">
              <w:rPr>
                <w:sz w:val="28"/>
                <w:szCs w:val="28"/>
                <w:lang w:val="ru-RU"/>
              </w:rPr>
              <w:t>.</w:t>
            </w:r>
          </w:p>
          <w:p w:rsidR="00107E3B" w:rsidRPr="00B070D3" w:rsidRDefault="00107E3B" w:rsidP="00C24208">
            <w:pPr>
              <w:widowControl w:val="0"/>
              <w:numPr>
                <w:ilvl w:val="0"/>
                <w:numId w:val="3"/>
              </w:numPr>
              <w:tabs>
                <w:tab w:val="left" w:pos="179"/>
              </w:tabs>
              <w:ind w:left="-108" w:firstLine="0"/>
              <w:jc w:val="both"/>
              <w:rPr>
                <w:sz w:val="28"/>
                <w:szCs w:val="28"/>
                <w:lang w:val="ru-RU"/>
              </w:rPr>
            </w:pPr>
            <w:r w:rsidRPr="00B070D3">
              <w:rPr>
                <w:sz w:val="28"/>
                <w:szCs w:val="28"/>
                <w:lang w:val="ru-RU"/>
              </w:rPr>
              <w:t>Форма уведомления руководителя проверяемой организации о проведении выездных проверок</w:t>
            </w:r>
            <w:r>
              <w:rPr>
                <w:sz w:val="28"/>
                <w:szCs w:val="28"/>
                <w:lang w:val="ru-RU"/>
              </w:rPr>
              <w:t xml:space="preserve"> на 4 стр. в 1 экз</w:t>
            </w:r>
            <w:r w:rsidRPr="00B070D3">
              <w:rPr>
                <w:sz w:val="28"/>
                <w:szCs w:val="28"/>
                <w:lang w:val="ru-RU"/>
              </w:rPr>
              <w:t>.</w:t>
            </w:r>
          </w:p>
          <w:p w:rsidR="00107E3B" w:rsidRPr="00B070D3" w:rsidRDefault="00107E3B" w:rsidP="00C24208">
            <w:pPr>
              <w:widowControl w:val="0"/>
              <w:numPr>
                <w:ilvl w:val="0"/>
                <w:numId w:val="3"/>
              </w:numPr>
              <w:tabs>
                <w:tab w:val="left" w:pos="179"/>
              </w:tabs>
              <w:ind w:left="-108" w:firstLine="0"/>
              <w:jc w:val="both"/>
              <w:rPr>
                <w:sz w:val="28"/>
                <w:szCs w:val="28"/>
                <w:lang w:val="ru-RU"/>
              </w:rPr>
            </w:pPr>
            <w:r w:rsidRPr="00B070D3">
              <w:rPr>
                <w:sz w:val="28"/>
                <w:szCs w:val="28"/>
                <w:lang w:val="ru-RU"/>
              </w:rPr>
              <w:t>Пример отражения в акте выездной проверки результатов инструментального контроля</w:t>
            </w:r>
            <w:r>
              <w:rPr>
                <w:sz w:val="28"/>
                <w:szCs w:val="28"/>
                <w:lang w:val="ru-RU"/>
              </w:rPr>
              <w:t xml:space="preserve"> на </w:t>
            </w:r>
            <w:r w:rsidR="00A452FD">
              <w:rPr>
                <w:sz w:val="28"/>
                <w:szCs w:val="28"/>
                <w:lang w:val="ru-RU"/>
              </w:rPr>
              <w:t>2</w:t>
            </w:r>
            <w:r>
              <w:rPr>
                <w:sz w:val="28"/>
                <w:szCs w:val="28"/>
                <w:lang w:val="ru-RU"/>
              </w:rPr>
              <w:t xml:space="preserve"> стр. в 1 экз</w:t>
            </w:r>
            <w:r w:rsidRPr="00B070D3">
              <w:rPr>
                <w:sz w:val="28"/>
                <w:szCs w:val="28"/>
                <w:lang w:val="ru-RU"/>
              </w:rPr>
              <w:t>.</w:t>
            </w:r>
          </w:p>
          <w:p w:rsidR="00107E3B" w:rsidRPr="00B070D3" w:rsidRDefault="00107E3B" w:rsidP="000B5372">
            <w:pPr>
              <w:widowControl w:val="0"/>
              <w:numPr>
                <w:ilvl w:val="0"/>
                <w:numId w:val="3"/>
              </w:numPr>
              <w:tabs>
                <w:tab w:val="left" w:pos="179"/>
              </w:tabs>
              <w:ind w:left="-108" w:firstLine="0"/>
              <w:jc w:val="both"/>
              <w:rPr>
                <w:sz w:val="28"/>
                <w:szCs w:val="28"/>
                <w:lang w:val="ru-RU"/>
              </w:rPr>
            </w:pPr>
            <w:r w:rsidRPr="00B070D3">
              <w:rPr>
                <w:sz w:val="28"/>
                <w:szCs w:val="28"/>
                <w:lang w:val="ru-RU"/>
              </w:rPr>
              <w:t>Форма акта выездной проверки</w:t>
            </w:r>
            <w:r w:rsidR="00A452FD">
              <w:rPr>
                <w:sz w:val="28"/>
                <w:szCs w:val="28"/>
                <w:lang w:val="ru-RU"/>
              </w:rPr>
              <w:t xml:space="preserve"> на </w:t>
            </w:r>
            <w:r w:rsidR="000B5372" w:rsidRPr="000B5372">
              <w:rPr>
                <w:sz w:val="28"/>
                <w:szCs w:val="28"/>
                <w:lang w:val="ru-RU"/>
              </w:rPr>
              <w:t>2</w:t>
            </w:r>
            <w:r>
              <w:rPr>
                <w:sz w:val="28"/>
                <w:szCs w:val="28"/>
                <w:lang w:val="ru-RU"/>
              </w:rPr>
              <w:t xml:space="preserve"> стр. в 1 экз</w:t>
            </w:r>
            <w:r w:rsidRPr="00B070D3">
              <w:rPr>
                <w:sz w:val="28"/>
                <w:szCs w:val="28"/>
                <w:lang w:val="ru-RU"/>
              </w:rPr>
              <w:t>.</w:t>
            </w:r>
          </w:p>
        </w:tc>
      </w:tr>
    </w:tbl>
    <w:p w:rsidR="00107E3B" w:rsidRDefault="00107E3B" w:rsidP="003E0BCA">
      <w:pPr>
        <w:pStyle w:val="1"/>
        <w:spacing w:before="0" w:after="0"/>
        <w:jc w:val="center"/>
        <w:rPr>
          <w:b w:val="0"/>
          <w:bCs w:val="0"/>
          <w:sz w:val="28"/>
          <w:szCs w:val="28"/>
        </w:rPr>
      </w:pPr>
    </w:p>
    <w:p w:rsidR="003E0BCA" w:rsidRPr="00B070D3" w:rsidRDefault="003E0BCA" w:rsidP="003E0BCA">
      <w:pPr>
        <w:pStyle w:val="1"/>
        <w:spacing w:before="0" w:after="0"/>
        <w:jc w:val="center"/>
        <w:rPr>
          <w:rFonts w:ascii="Times New Roman" w:hAnsi="Times New Roman"/>
          <w:sz w:val="28"/>
        </w:rPr>
      </w:pPr>
      <w:r w:rsidRPr="00B070D3">
        <w:rPr>
          <w:rStyle w:val="aff"/>
          <w:b w:val="0"/>
          <w:bCs w:val="0"/>
          <w:noProof/>
          <w:sz w:val="28"/>
          <w:szCs w:val="28"/>
          <w:lang w:val="ru-RU"/>
        </w:rPr>
        <w:br w:type="column"/>
      </w:r>
      <w:bookmarkStart w:id="3" w:name="_Toc375220229"/>
      <w:bookmarkStart w:id="4" w:name="_Toc30767366"/>
      <w:r w:rsidRPr="00B070D3">
        <w:rPr>
          <w:rFonts w:ascii="Times New Roman" w:hAnsi="Times New Roman"/>
          <w:sz w:val="28"/>
        </w:rPr>
        <w:lastRenderedPageBreak/>
        <w:t>1. Общие положения</w:t>
      </w:r>
      <w:bookmarkEnd w:id="3"/>
      <w:bookmarkEnd w:id="4"/>
    </w:p>
    <w:p w:rsidR="003E0BCA" w:rsidRPr="00B070D3" w:rsidRDefault="003E0BCA" w:rsidP="003E0BCA">
      <w:pPr>
        <w:jc w:val="center"/>
        <w:rPr>
          <w:b/>
          <w:sz w:val="28"/>
          <w:szCs w:val="28"/>
          <w:lang w:val="ru-RU"/>
        </w:rPr>
      </w:pPr>
    </w:p>
    <w:p w:rsidR="003E0BCA" w:rsidRPr="00B070D3" w:rsidRDefault="003E0BCA" w:rsidP="003E0BCA">
      <w:pPr>
        <w:suppressAutoHyphens/>
        <w:ind w:firstLine="709"/>
        <w:jc w:val="both"/>
        <w:rPr>
          <w:sz w:val="28"/>
          <w:szCs w:val="28"/>
          <w:lang w:val="ru-RU"/>
        </w:rPr>
      </w:pPr>
      <w:r w:rsidRPr="00B070D3">
        <w:rPr>
          <w:sz w:val="28"/>
          <w:szCs w:val="28"/>
          <w:lang w:val="ru-RU"/>
        </w:rPr>
        <w:t>1.1. Методические рекомендации по о</w:t>
      </w:r>
      <w:r w:rsidR="000E4208" w:rsidRPr="00B070D3">
        <w:rPr>
          <w:sz w:val="28"/>
          <w:szCs w:val="28"/>
          <w:lang w:val="ru-RU"/>
        </w:rPr>
        <w:t>рганизации и проведению выездной</w:t>
      </w:r>
      <w:r w:rsidRPr="00B070D3">
        <w:rPr>
          <w:sz w:val="28"/>
          <w:szCs w:val="28"/>
          <w:lang w:val="ru-RU"/>
        </w:rPr>
        <w:t xml:space="preserve"> провер</w:t>
      </w:r>
      <w:r w:rsidR="000E4208" w:rsidRPr="00B070D3">
        <w:rPr>
          <w:sz w:val="28"/>
          <w:szCs w:val="28"/>
          <w:lang w:val="ru-RU"/>
        </w:rPr>
        <w:t>ки</w:t>
      </w:r>
      <w:r w:rsidRPr="00B070D3">
        <w:rPr>
          <w:sz w:val="28"/>
          <w:szCs w:val="28"/>
          <w:lang w:val="ru-RU"/>
        </w:rPr>
        <w:t xml:space="preserve"> по контролю за фактическим выполнением работ на объектах благоустройства (</w:t>
      </w:r>
      <w:proofErr w:type="gramStart"/>
      <w:r w:rsidRPr="00B070D3">
        <w:rPr>
          <w:sz w:val="28"/>
          <w:szCs w:val="28"/>
          <w:lang w:val="ru-RU"/>
        </w:rPr>
        <w:t xml:space="preserve">далее </w:t>
      </w:r>
      <w:r w:rsidRPr="00B070D3">
        <w:rPr>
          <w:rFonts w:ascii="Symbol" w:hAnsi="Symbol"/>
          <w:bCs/>
          <w:color w:val="000000"/>
          <w:sz w:val="28"/>
          <w:szCs w:val="28"/>
          <w:lang w:val="ru-RU"/>
        </w:rPr>
        <w:t></w:t>
      </w:r>
      <w:r w:rsidRPr="00B070D3">
        <w:rPr>
          <w:sz w:val="28"/>
          <w:szCs w:val="28"/>
          <w:lang w:val="ru-RU"/>
        </w:rPr>
        <w:t xml:space="preserve"> Методические</w:t>
      </w:r>
      <w:proofErr w:type="gramEnd"/>
      <w:r w:rsidRPr="00B070D3">
        <w:rPr>
          <w:sz w:val="28"/>
          <w:szCs w:val="28"/>
          <w:lang w:val="ru-RU"/>
        </w:rPr>
        <w:t xml:space="preserve"> рекомендации) разработаны в соответствии с Законом города Москвы от 30.06.2010 № 30 </w:t>
      </w:r>
      <w:r w:rsidR="00D01272" w:rsidRPr="00B070D3">
        <w:rPr>
          <w:sz w:val="28"/>
          <w:szCs w:val="28"/>
          <w:lang w:val="ru-RU"/>
        </w:rPr>
        <w:t>«О </w:t>
      </w:r>
      <w:r w:rsidRPr="00B070D3">
        <w:rPr>
          <w:sz w:val="28"/>
          <w:szCs w:val="28"/>
          <w:lang w:val="ru-RU"/>
        </w:rPr>
        <w:t>Кон</w:t>
      </w:r>
      <w:r w:rsidR="00D01272" w:rsidRPr="00B070D3">
        <w:rPr>
          <w:sz w:val="28"/>
          <w:szCs w:val="28"/>
          <w:lang w:val="ru-RU"/>
        </w:rPr>
        <w:t>трольно</w:t>
      </w:r>
      <w:r w:rsidR="00D01272" w:rsidRPr="00B070D3">
        <w:rPr>
          <w:sz w:val="28"/>
          <w:szCs w:val="28"/>
          <w:lang w:val="ru-RU"/>
        </w:rPr>
        <w:noBreakHyphen/>
      </w:r>
      <w:r w:rsidRPr="00B070D3">
        <w:rPr>
          <w:sz w:val="28"/>
          <w:szCs w:val="28"/>
          <w:lang w:val="ru-RU"/>
        </w:rPr>
        <w:t>счетной палате Москвы», Стандартом 1.1. «Методологическое обеспечение деятельности Контрольно-счетной палаты Москвы» и Планом методологического обеспечения деятельности Контрольно-счетной палаты Москвы (далее – КСП Москвы).</w:t>
      </w:r>
    </w:p>
    <w:p w:rsidR="003E0BCA" w:rsidRPr="00B070D3" w:rsidRDefault="003E0BCA" w:rsidP="003E0BCA">
      <w:pPr>
        <w:suppressAutoHyphens/>
        <w:ind w:firstLine="709"/>
        <w:jc w:val="both"/>
        <w:rPr>
          <w:sz w:val="28"/>
          <w:szCs w:val="28"/>
          <w:lang w:val="ru-RU"/>
        </w:rPr>
      </w:pPr>
      <w:r w:rsidRPr="00B070D3">
        <w:rPr>
          <w:sz w:val="28"/>
          <w:szCs w:val="28"/>
          <w:lang w:val="ru-RU"/>
        </w:rPr>
        <w:t>1.2. Основной целью разработки Методических рекомендаций является повышение качества организации и проведения</w:t>
      </w:r>
      <w:r w:rsidR="000E4208" w:rsidRPr="00B070D3">
        <w:rPr>
          <w:sz w:val="28"/>
          <w:szCs w:val="28"/>
          <w:lang w:val="ru-RU"/>
        </w:rPr>
        <w:t xml:space="preserve"> выездной</w:t>
      </w:r>
      <w:r w:rsidRPr="00B070D3">
        <w:rPr>
          <w:sz w:val="28"/>
          <w:szCs w:val="28"/>
          <w:lang w:val="ru-RU"/>
        </w:rPr>
        <w:t xml:space="preserve"> </w:t>
      </w:r>
      <w:r w:rsidR="000E4208" w:rsidRPr="00B070D3">
        <w:rPr>
          <w:sz w:val="28"/>
          <w:szCs w:val="28"/>
          <w:lang w:val="ru-RU"/>
        </w:rPr>
        <w:t>проверки</w:t>
      </w:r>
      <w:r w:rsidRPr="00B070D3">
        <w:rPr>
          <w:sz w:val="28"/>
          <w:szCs w:val="28"/>
          <w:lang w:val="ru-RU"/>
        </w:rPr>
        <w:t xml:space="preserve"> по контролю за фактическим выполнением работ на объекта</w:t>
      </w:r>
      <w:r w:rsidR="000E4208" w:rsidRPr="00B070D3">
        <w:rPr>
          <w:sz w:val="28"/>
          <w:szCs w:val="28"/>
          <w:lang w:val="ru-RU"/>
        </w:rPr>
        <w:t>х благоустройства города Москвы (далее – выездная проверка).</w:t>
      </w:r>
    </w:p>
    <w:p w:rsidR="003E0BCA" w:rsidRPr="00B070D3" w:rsidRDefault="003E0BCA" w:rsidP="003E0BCA">
      <w:pPr>
        <w:suppressAutoHyphens/>
        <w:ind w:firstLine="709"/>
        <w:jc w:val="both"/>
        <w:rPr>
          <w:sz w:val="28"/>
          <w:szCs w:val="28"/>
          <w:lang w:val="ru-RU" w:eastAsia="ru-RU" w:bidi="ar-SA"/>
        </w:rPr>
      </w:pPr>
      <w:r w:rsidRPr="00B070D3">
        <w:rPr>
          <w:sz w:val="28"/>
          <w:szCs w:val="28"/>
          <w:lang w:val="ru-RU"/>
        </w:rPr>
        <w:t>1.3. Методические рекомендации направлены на решение задач</w:t>
      </w:r>
      <w:r w:rsidR="00C4055A" w:rsidRPr="00B070D3">
        <w:rPr>
          <w:sz w:val="28"/>
          <w:szCs w:val="28"/>
          <w:lang w:val="ru-RU"/>
        </w:rPr>
        <w:t xml:space="preserve">, связанных с </w:t>
      </w:r>
      <w:r w:rsidRPr="00B070D3">
        <w:rPr>
          <w:sz w:val="28"/>
          <w:szCs w:val="28"/>
          <w:lang w:val="ru-RU"/>
        </w:rPr>
        <w:t>осуществлени</w:t>
      </w:r>
      <w:r w:rsidR="00C4055A" w:rsidRPr="00B070D3">
        <w:rPr>
          <w:sz w:val="28"/>
          <w:szCs w:val="28"/>
          <w:lang w:val="ru-RU"/>
        </w:rPr>
        <w:t>ем</w:t>
      </w:r>
      <w:r w:rsidRPr="00B070D3">
        <w:rPr>
          <w:sz w:val="28"/>
          <w:szCs w:val="28"/>
          <w:lang w:val="ru-RU"/>
        </w:rPr>
        <w:t xml:space="preserve"> контроля правомерности расходования бюджетных средств на </w:t>
      </w:r>
      <w:r w:rsidRPr="00B070D3">
        <w:rPr>
          <w:rFonts w:eastAsia="ヒラギノ角ゴ Pro W3"/>
          <w:color w:val="000000"/>
          <w:sz w:val="28"/>
          <w:szCs w:val="28"/>
          <w:lang w:val="ru-RU" w:eastAsia="ru-RU"/>
        </w:rPr>
        <w:t>выполнение работ на объектах благоустройства</w:t>
      </w:r>
      <w:r w:rsidRPr="00B070D3">
        <w:rPr>
          <w:sz w:val="28"/>
          <w:szCs w:val="28"/>
          <w:lang w:val="ru-RU"/>
        </w:rPr>
        <w:t xml:space="preserve"> города Москвы</w:t>
      </w:r>
      <w:r w:rsidRPr="00B070D3">
        <w:rPr>
          <w:sz w:val="28"/>
          <w:szCs w:val="28"/>
          <w:lang w:val="ru-RU" w:eastAsia="ru-RU" w:bidi="ar-SA"/>
        </w:rPr>
        <w:t>.</w:t>
      </w:r>
    </w:p>
    <w:p w:rsidR="0024479E" w:rsidRPr="00B070D3" w:rsidRDefault="0024479E" w:rsidP="003E0BCA">
      <w:pPr>
        <w:suppressAutoHyphens/>
        <w:ind w:firstLine="709"/>
        <w:jc w:val="both"/>
        <w:rPr>
          <w:rFonts w:eastAsia="ヒラギノ角ゴ Pro W3"/>
          <w:color w:val="000000"/>
          <w:sz w:val="28"/>
          <w:szCs w:val="28"/>
          <w:lang w:val="ru-RU" w:eastAsia="ru-RU"/>
        </w:rPr>
      </w:pPr>
      <w:r w:rsidRPr="00B070D3">
        <w:rPr>
          <w:rFonts w:eastAsia="ヒラギノ角ゴ Pro W3"/>
          <w:color w:val="000000"/>
          <w:sz w:val="28"/>
          <w:szCs w:val="28"/>
          <w:lang w:val="ru-RU" w:eastAsia="ru-RU"/>
        </w:rPr>
        <w:t>1.4. Область применения Методических рекомендаций – контрольные мероприятия, в ходе которых рассматриваются вопросы правомерности и эффективности расходования средств бюджета города Москвы на выполнение работ на объектах благоустройства города Москвы.</w:t>
      </w:r>
    </w:p>
    <w:p w:rsidR="003E0BCA" w:rsidRPr="00B070D3" w:rsidRDefault="003E0BCA" w:rsidP="003E0BCA">
      <w:pPr>
        <w:suppressAutoHyphens/>
        <w:ind w:firstLine="709"/>
        <w:jc w:val="both"/>
        <w:rPr>
          <w:sz w:val="28"/>
          <w:szCs w:val="28"/>
          <w:lang w:val="ru-RU"/>
        </w:rPr>
      </w:pPr>
      <w:r w:rsidRPr="00B070D3">
        <w:rPr>
          <w:sz w:val="28"/>
          <w:szCs w:val="28"/>
          <w:lang w:val="ru-RU"/>
        </w:rPr>
        <w:t>1.</w:t>
      </w:r>
      <w:r w:rsidR="0024479E" w:rsidRPr="00B070D3">
        <w:rPr>
          <w:sz w:val="28"/>
          <w:szCs w:val="28"/>
          <w:lang w:val="ru-RU"/>
        </w:rPr>
        <w:t>5</w:t>
      </w:r>
      <w:r w:rsidRPr="00B070D3">
        <w:rPr>
          <w:sz w:val="28"/>
          <w:szCs w:val="28"/>
          <w:lang w:val="ru-RU"/>
        </w:rPr>
        <w:t>. Для целей настоящих Методических рекомендаций используются следующие понятия:</w:t>
      </w:r>
    </w:p>
    <w:p w:rsidR="003E0BCA" w:rsidRPr="00B070D3" w:rsidRDefault="003E0BCA" w:rsidP="003E0BCA">
      <w:pPr>
        <w:widowControl w:val="0"/>
        <w:tabs>
          <w:tab w:val="left" w:pos="1560"/>
        </w:tabs>
        <w:ind w:right="-2" w:firstLine="709"/>
        <w:jc w:val="both"/>
        <w:rPr>
          <w:sz w:val="28"/>
          <w:lang w:val="ru-RU"/>
        </w:rPr>
      </w:pPr>
      <w:r w:rsidRPr="00B070D3">
        <w:rPr>
          <w:sz w:val="28"/>
          <w:szCs w:val="28"/>
          <w:lang w:val="ru-RU"/>
        </w:rPr>
        <w:t>−</w:t>
      </w:r>
      <w:r w:rsidRPr="00B070D3">
        <w:rPr>
          <w:rFonts w:ascii="Times New Roman CYR" w:hAnsi="Times New Roman CYR"/>
          <w:bCs/>
          <w:sz w:val="28"/>
          <w:lang w:val="ru-RU"/>
        </w:rPr>
        <w:t> </w:t>
      </w:r>
      <w:r w:rsidRPr="00B070D3">
        <w:rPr>
          <w:rFonts w:ascii="Times New Roman CYR" w:hAnsi="Times New Roman CYR"/>
          <w:b/>
          <w:sz w:val="28"/>
          <w:lang w:val="ru-RU"/>
        </w:rPr>
        <w:t>благоустройство</w:t>
      </w:r>
      <w:r w:rsidRPr="00B070D3">
        <w:rPr>
          <w:rStyle w:val="af6"/>
          <w:rFonts w:ascii="Times New Roman CYR" w:hAnsi="Times New Roman CYR"/>
          <w:sz w:val="28"/>
          <w:lang w:val="ru-RU"/>
        </w:rPr>
        <w:footnoteReference w:id="1"/>
      </w:r>
      <w:r w:rsidRPr="00B070D3">
        <w:rPr>
          <w:rFonts w:ascii="Times New Roman CYR" w:hAnsi="Times New Roman CYR"/>
          <w:b/>
          <w:sz w:val="28"/>
          <w:lang w:val="ru-RU"/>
        </w:rPr>
        <w:t xml:space="preserve"> </w:t>
      </w:r>
      <w:r w:rsidRPr="00B070D3">
        <w:rPr>
          <w:sz w:val="28"/>
          <w:szCs w:val="28"/>
          <w:lang w:val="ru-RU"/>
        </w:rPr>
        <w:t>–</w:t>
      </w:r>
      <w:r w:rsidRPr="00B070D3">
        <w:rPr>
          <w:sz w:val="28"/>
          <w:szCs w:val="28"/>
          <w:lang w:val="ru-RU" w:eastAsia="ru-RU" w:bidi="ar-SA"/>
        </w:rPr>
        <w:t xml:space="preserve"> комплекс осуществляемых в соответствии с установленными нормами, требованиями и правилами мероприятий (работ) по созданию, содержанию и облагораживанию объектов благоустройства, а также иных мероприятий (работ), направленных на обеспечение и повышение безопасности и комфортности условий проживания граждан в городе Москве, поддержание и улучшение санитарного и эстетического состояния территории города Москвы;</w:t>
      </w:r>
    </w:p>
    <w:p w:rsidR="003E0BCA" w:rsidRPr="00B070D3" w:rsidRDefault="003E0BCA" w:rsidP="003E0BCA">
      <w:pPr>
        <w:autoSpaceDE w:val="0"/>
        <w:autoSpaceDN w:val="0"/>
        <w:adjustRightInd w:val="0"/>
        <w:ind w:firstLine="540"/>
        <w:jc w:val="both"/>
        <w:rPr>
          <w:rFonts w:ascii="Times New Roman CYR" w:hAnsi="Times New Roman CYR"/>
          <w:b/>
          <w:bCs/>
          <w:sz w:val="28"/>
          <w:lang w:val="ru-RU"/>
        </w:rPr>
      </w:pPr>
      <w:r w:rsidRPr="00B070D3">
        <w:rPr>
          <w:rFonts w:ascii="Times New Roman CYR" w:hAnsi="Times New Roman CYR"/>
          <w:bCs/>
          <w:sz w:val="28"/>
          <w:lang w:val="ru-RU"/>
        </w:rPr>
        <w:t>− </w:t>
      </w:r>
      <w:r w:rsidRPr="00B070D3">
        <w:rPr>
          <w:rFonts w:ascii="Times New Roman CYR" w:hAnsi="Times New Roman CYR"/>
          <w:b/>
          <w:bCs/>
          <w:sz w:val="28"/>
          <w:lang w:val="ru-RU"/>
        </w:rPr>
        <w:t xml:space="preserve">объект благоустройства города Москвы </w:t>
      </w:r>
      <w:r w:rsidRPr="00B070D3">
        <w:rPr>
          <w:rFonts w:ascii="Times New Roman CYR" w:hAnsi="Times New Roman CYR"/>
          <w:bCs/>
          <w:sz w:val="28"/>
          <w:lang w:val="ru-RU"/>
        </w:rPr>
        <w:t>– территори</w:t>
      </w:r>
      <w:r w:rsidR="00552FE0">
        <w:rPr>
          <w:rFonts w:ascii="Times New Roman CYR" w:hAnsi="Times New Roman CYR"/>
          <w:bCs/>
          <w:sz w:val="28"/>
          <w:lang w:val="ru-RU"/>
        </w:rPr>
        <w:t>я</w:t>
      </w:r>
      <w:r w:rsidRPr="00B070D3">
        <w:rPr>
          <w:rFonts w:ascii="Times New Roman CYR" w:hAnsi="Times New Roman CYR"/>
          <w:bCs/>
          <w:sz w:val="28"/>
          <w:lang w:val="ru-RU"/>
        </w:rPr>
        <w:t xml:space="preserve"> города Москвы, на котор</w:t>
      </w:r>
      <w:r w:rsidR="00552FE0">
        <w:rPr>
          <w:rFonts w:ascii="Times New Roman CYR" w:hAnsi="Times New Roman CYR"/>
          <w:bCs/>
          <w:sz w:val="28"/>
          <w:lang w:val="ru-RU"/>
        </w:rPr>
        <w:t>ой</w:t>
      </w:r>
      <w:r w:rsidRPr="00B070D3">
        <w:rPr>
          <w:rFonts w:ascii="Times New Roman CYR" w:hAnsi="Times New Roman CYR"/>
          <w:bCs/>
          <w:sz w:val="28"/>
          <w:lang w:val="ru-RU"/>
        </w:rPr>
        <w:t xml:space="preserve"> осуществляется деятельность по благоустройству за счет средств бюджета города Москвы, в том числе площадки, дворовые территории, а также внешние поверхности зданий, строений, сооружений; объекты, являющиеся произведениями монументально-декоративного искусства;</w:t>
      </w:r>
    </w:p>
    <w:p w:rsidR="003E0BCA" w:rsidRPr="00B070D3" w:rsidRDefault="003E0BCA" w:rsidP="003E0BCA">
      <w:pPr>
        <w:autoSpaceDE w:val="0"/>
        <w:autoSpaceDN w:val="0"/>
        <w:adjustRightInd w:val="0"/>
        <w:ind w:firstLine="540"/>
        <w:jc w:val="both"/>
        <w:rPr>
          <w:sz w:val="28"/>
          <w:szCs w:val="28"/>
          <w:lang w:val="ru-RU"/>
        </w:rPr>
      </w:pPr>
      <w:r w:rsidRPr="00B070D3">
        <w:rPr>
          <w:sz w:val="28"/>
          <w:szCs w:val="28"/>
          <w:lang w:val="ru-RU"/>
        </w:rPr>
        <w:t>−</w:t>
      </w:r>
      <w:r w:rsidRPr="00B070D3">
        <w:rPr>
          <w:rFonts w:ascii="Times New Roman CYR" w:hAnsi="Times New Roman CYR"/>
          <w:bCs/>
          <w:sz w:val="28"/>
          <w:lang w:val="ru-RU"/>
        </w:rPr>
        <w:t> </w:t>
      </w:r>
      <w:r w:rsidRPr="00B070D3">
        <w:rPr>
          <w:rFonts w:ascii="Times New Roman CYR" w:hAnsi="Times New Roman CYR"/>
          <w:b/>
          <w:bCs/>
          <w:sz w:val="28"/>
          <w:lang w:val="ru-RU"/>
        </w:rPr>
        <w:t>площадка</w:t>
      </w:r>
      <w:r w:rsidRPr="00B070D3">
        <w:rPr>
          <w:rFonts w:ascii="Times New Roman CYR" w:hAnsi="Times New Roman CYR"/>
          <w:bCs/>
          <w:sz w:val="28"/>
          <w:lang w:val="ru-RU"/>
        </w:rPr>
        <w:t xml:space="preserve"> </w:t>
      </w:r>
      <w:r w:rsidRPr="00B070D3">
        <w:rPr>
          <w:sz w:val="28"/>
          <w:szCs w:val="28"/>
          <w:lang w:val="ru-RU"/>
        </w:rPr>
        <w:t xml:space="preserve">– </w:t>
      </w:r>
      <w:r w:rsidRPr="00B070D3">
        <w:rPr>
          <w:sz w:val="28"/>
          <w:szCs w:val="28"/>
          <w:lang w:val="ru-RU" w:eastAsia="ru-RU" w:bidi="ar-SA"/>
        </w:rPr>
        <w:t>место, обустроенное в соответствии с требованиями законодательства Российской Федерации и города Москвы и имеющее определенное функционально</w:t>
      </w:r>
      <w:r w:rsidR="009745F8" w:rsidRPr="00B070D3">
        <w:rPr>
          <w:sz w:val="28"/>
          <w:szCs w:val="28"/>
          <w:lang w:val="ru-RU" w:eastAsia="ru-RU" w:bidi="ar-SA"/>
        </w:rPr>
        <w:t>е</w:t>
      </w:r>
      <w:r w:rsidRPr="00B070D3">
        <w:rPr>
          <w:sz w:val="28"/>
          <w:szCs w:val="28"/>
          <w:lang w:val="ru-RU" w:eastAsia="ru-RU" w:bidi="ar-SA"/>
        </w:rPr>
        <w:t xml:space="preserve"> назначение (контейнерная площадка, детская площадка, спортивная площадка, площадка для выгула собак и другие);</w:t>
      </w:r>
    </w:p>
    <w:p w:rsidR="003E0BCA" w:rsidRPr="00B070D3" w:rsidRDefault="003E0BCA" w:rsidP="003E0BCA">
      <w:pPr>
        <w:autoSpaceDE w:val="0"/>
        <w:autoSpaceDN w:val="0"/>
        <w:adjustRightInd w:val="0"/>
        <w:ind w:firstLine="709"/>
        <w:jc w:val="both"/>
        <w:rPr>
          <w:sz w:val="28"/>
          <w:szCs w:val="28"/>
          <w:lang w:val="ru-RU" w:eastAsia="ru-RU" w:bidi="ar-SA"/>
        </w:rPr>
      </w:pPr>
      <w:r w:rsidRPr="00B070D3">
        <w:rPr>
          <w:sz w:val="28"/>
          <w:szCs w:val="28"/>
          <w:lang w:val="ru-RU"/>
        </w:rPr>
        <w:lastRenderedPageBreak/>
        <w:t>−</w:t>
      </w:r>
      <w:r w:rsidRPr="00B070D3">
        <w:rPr>
          <w:sz w:val="28"/>
          <w:szCs w:val="28"/>
        </w:rPr>
        <w:t> </w:t>
      </w:r>
      <w:r w:rsidRPr="00B070D3">
        <w:rPr>
          <w:b/>
          <w:sz w:val="28"/>
          <w:szCs w:val="28"/>
          <w:lang w:val="ru-RU" w:eastAsia="ru-RU" w:bidi="ar-SA"/>
        </w:rPr>
        <w:t>дворовая территория</w:t>
      </w:r>
      <w:r w:rsidR="00C4055A" w:rsidRPr="00B070D3">
        <w:rPr>
          <w:sz w:val="28"/>
          <w:szCs w:val="28"/>
          <w:vertAlign w:val="superscript"/>
          <w:lang w:val="ru-RU" w:eastAsia="ru-RU" w:bidi="ar-SA"/>
        </w:rPr>
        <w:t>2</w:t>
      </w:r>
      <w:r w:rsidRPr="00B070D3">
        <w:rPr>
          <w:sz w:val="28"/>
          <w:szCs w:val="28"/>
          <w:lang w:val="ru-RU" w:eastAsia="ru-RU" w:bidi="ar-SA"/>
        </w:rPr>
        <w:t xml:space="preserve"> </w:t>
      </w:r>
      <w:r w:rsidRPr="00B070D3">
        <w:rPr>
          <w:sz w:val="28"/>
          <w:szCs w:val="28"/>
          <w:lang w:val="ru-RU"/>
        </w:rPr>
        <w:t>−</w:t>
      </w:r>
      <w:r w:rsidRPr="00B070D3">
        <w:rPr>
          <w:rFonts w:ascii="Times New Roman CYR" w:hAnsi="Times New Roman CYR"/>
          <w:bCs/>
          <w:sz w:val="28"/>
          <w:lang w:val="ru-RU"/>
        </w:rPr>
        <w:t xml:space="preserve"> </w:t>
      </w:r>
      <w:r w:rsidRPr="00B070D3">
        <w:rPr>
          <w:sz w:val="28"/>
          <w:szCs w:val="28"/>
          <w:lang w:val="ru-RU" w:eastAsia="ru-RU" w:bidi="ar-SA"/>
        </w:rPr>
        <w:t>прилегающая к одному или нескольким многоквартирным домам территория города Москвы, находящаяся в преимущественном пользовании проживающих в них лиц и включающая в том числе территорию, на которой расположены зеленые насаждения, подъезды и подходы к указанным многоквартирным домам. Дворовая территория может включать досуговую, физкультурно-оздоровительную и хозяйственно-бытовую зоны, в том числе парковочные места и контейнерные площадки;</w:t>
      </w:r>
    </w:p>
    <w:p w:rsidR="003E0BCA" w:rsidRPr="00B070D3" w:rsidRDefault="003E0BCA" w:rsidP="003E0BCA">
      <w:pPr>
        <w:autoSpaceDE w:val="0"/>
        <w:autoSpaceDN w:val="0"/>
        <w:adjustRightInd w:val="0"/>
        <w:ind w:firstLine="709"/>
        <w:jc w:val="both"/>
        <w:rPr>
          <w:sz w:val="28"/>
          <w:szCs w:val="28"/>
          <w:lang w:val="ru-RU" w:eastAsia="ru-RU" w:bidi="ar-SA"/>
        </w:rPr>
      </w:pPr>
      <w:r w:rsidRPr="00B070D3">
        <w:rPr>
          <w:sz w:val="28"/>
          <w:szCs w:val="28"/>
          <w:lang w:val="ru-RU"/>
        </w:rPr>
        <w:t>−</w:t>
      </w:r>
      <w:r w:rsidRPr="00B070D3">
        <w:rPr>
          <w:rFonts w:ascii="Times New Roman CYR" w:hAnsi="Times New Roman CYR"/>
          <w:bCs/>
          <w:sz w:val="28"/>
          <w:lang w:val="ru-RU"/>
        </w:rPr>
        <w:t> </w:t>
      </w:r>
      <w:r w:rsidRPr="00B070D3">
        <w:rPr>
          <w:b/>
          <w:sz w:val="28"/>
          <w:szCs w:val="28"/>
          <w:lang w:val="ru-RU" w:eastAsia="ru-RU" w:bidi="ar-SA"/>
        </w:rPr>
        <w:t>паспорт благоустройства территории</w:t>
      </w:r>
      <w:r w:rsidRPr="00B070D3">
        <w:rPr>
          <w:rStyle w:val="af6"/>
          <w:sz w:val="28"/>
          <w:szCs w:val="28"/>
          <w:lang w:val="ru-RU" w:eastAsia="ru-RU" w:bidi="ar-SA"/>
        </w:rPr>
        <w:footnoteReference w:id="2"/>
      </w:r>
      <w:r w:rsidRPr="00B070D3">
        <w:rPr>
          <w:sz w:val="28"/>
          <w:szCs w:val="28"/>
          <w:lang w:val="ru-RU" w:eastAsia="ru-RU" w:bidi="ar-SA"/>
        </w:rPr>
        <w:t xml:space="preserve"> </w:t>
      </w:r>
      <w:r w:rsidRPr="00B070D3">
        <w:rPr>
          <w:sz w:val="28"/>
          <w:szCs w:val="28"/>
          <w:lang w:val="ru-RU"/>
        </w:rPr>
        <w:t>−</w:t>
      </w:r>
      <w:r w:rsidRPr="00B070D3">
        <w:rPr>
          <w:rFonts w:ascii="Times New Roman CYR" w:hAnsi="Times New Roman CYR"/>
          <w:bCs/>
          <w:sz w:val="28"/>
          <w:lang w:val="ru-RU"/>
        </w:rPr>
        <w:t xml:space="preserve"> </w:t>
      </w:r>
      <w:r w:rsidRPr="00B070D3">
        <w:rPr>
          <w:sz w:val="28"/>
          <w:szCs w:val="28"/>
          <w:lang w:val="ru-RU" w:eastAsia="ru-RU" w:bidi="ar-SA"/>
        </w:rPr>
        <w:t>документ установленной формы, содержащий инвентаризационные данные о территории и расположенных на ней элементах, проектные решения, выполняемые в рамках содержания и(или) облагораживания территории, а также перечень выполняемых работ;</w:t>
      </w:r>
    </w:p>
    <w:p w:rsidR="003E0BCA" w:rsidRPr="00B070D3" w:rsidRDefault="003E0BCA" w:rsidP="003E0BCA">
      <w:pPr>
        <w:autoSpaceDE w:val="0"/>
        <w:autoSpaceDN w:val="0"/>
        <w:adjustRightInd w:val="0"/>
        <w:ind w:firstLine="709"/>
        <w:jc w:val="both"/>
        <w:rPr>
          <w:sz w:val="28"/>
          <w:szCs w:val="28"/>
          <w:lang w:val="ru-RU" w:eastAsia="ru-RU" w:bidi="ar-SA"/>
        </w:rPr>
      </w:pPr>
      <w:r w:rsidRPr="00B070D3">
        <w:rPr>
          <w:sz w:val="28"/>
          <w:szCs w:val="28"/>
          <w:lang w:val="ru-RU"/>
        </w:rPr>
        <w:t>−</w:t>
      </w:r>
      <w:r w:rsidRPr="00B070D3">
        <w:rPr>
          <w:rFonts w:ascii="Times New Roman CYR" w:hAnsi="Times New Roman CYR"/>
          <w:bCs/>
          <w:sz w:val="28"/>
          <w:lang w:val="ru-RU"/>
        </w:rPr>
        <w:t> </w:t>
      </w:r>
      <w:r w:rsidRPr="00B070D3">
        <w:rPr>
          <w:b/>
          <w:sz w:val="28"/>
          <w:szCs w:val="28"/>
          <w:lang w:val="ru-RU" w:eastAsia="ru-RU" w:bidi="ar-SA"/>
        </w:rPr>
        <w:t>проект благоустройства территории</w:t>
      </w:r>
      <w:r w:rsidRPr="00B070D3">
        <w:rPr>
          <w:sz w:val="28"/>
          <w:szCs w:val="28"/>
          <w:vertAlign w:val="superscript"/>
          <w:lang w:val="ru-RU" w:eastAsia="ru-RU" w:bidi="ar-SA"/>
        </w:rPr>
        <w:t>2</w:t>
      </w:r>
      <w:r w:rsidRPr="00B070D3">
        <w:rPr>
          <w:b/>
          <w:sz w:val="28"/>
          <w:szCs w:val="28"/>
          <w:lang w:val="ru-RU" w:eastAsia="ru-RU" w:bidi="ar-SA"/>
        </w:rPr>
        <w:t xml:space="preserve"> </w:t>
      </w:r>
      <w:r w:rsidRPr="00B070D3">
        <w:rPr>
          <w:sz w:val="28"/>
          <w:szCs w:val="28"/>
          <w:lang w:val="ru-RU"/>
        </w:rPr>
        <w:t>−</w:t>
      </w:r>
      <w:r w:rsidRPr="00B070D3">
        <w:rPr>
          <w:sz w:val="28"/>
          <w:szCs w:val="28"/>
          <w:lang w:val="ru-RU" w:eastAsia="ru-RU" w:bidi="ar-SA"/>
        </w:rPr>
        <w:t xml:space="preserve"> документация, разрабатываемая (утверждаемая) в случаях и порядке, установленных Законом города Москвы от 30.04.2014 № 18 и иными нормативными правовыми актами города Москвы, содержащая материалы в текстовой и графической форме и определяющая проектные решения по облагораживанию территории, а также перечень работ по облагораживанию территории;</w:t>
      </w:r>
    </w:p>
    <w:p w:rsidR="003E0BCA" w:rsidRPr="00B070D3" w:rsidRDefault="003E0BCA" w:rsidP="003E0BCA">
      <w:pPr>
        <w:autoSpaceDE w:val="0"/>
        <w:autoSpaceDN w:val="0"/>
        <w:adjustRightInd w:val="0"/>
        <w:ind w:firstLine="540"/>
        <w:jc w:val="both"/>
        <w:rPr>
          <w:sz w:val="28"/>
          <w:szCs w:val="28"/>
          <w:lang w:val="ru-RU" w:eastAsia="ru-RU" w:bidi="ar-SA"/>
        </w:rPr>
      </w:pPr>
      <w:r w:rsidRPr="00B070D3">
        <w:rPr>
          <w:sz w:val="28"/>
          <w:szCs w:val="28"/>
          <w:lang w:val="ru-RU"/>
        </w:rPr>
        <w:t>−</w:t>
      </w:r>
      <w:r w:rsidRPr="00B070D3">
        <w:rPr>
          <w:bCs/>
          <w:sz w:val="28"/>
          <w:szCs w:val="28"/>
          <w:lang w:val="ru-RU"/>
        </w:rPr>
        <w:t> </w:t>
      </w:r>
      <w:r w:rsidRPr="00B070D3">
        <w:rPr>
          <w:b/>
          <w:sz w:val="28"/>
          <w:szCs w:val="28"/>
          <w:lang w:val="ru-RU" w:eastAsia="ru-RU" w:bidi="ar-SA"/>
        </w:rPr>
        <w:t>элементы объектов благоустройства</w:t>
      </w:r>
      <w:r w:rsidRPr="00B070D3">
        <w:rPr>
          <w:sz w:val="28"/>
          <w:szCs w:val="28"/>
          <w:vertAlign w:val="superscript"/>
          <w:lang w:val="ru-RU" w:eastAsia="ru-RU" w:bidi="ar-SA"/>
        </w:rPr>
        <w:t>2</w:t>
      </w:r>
      <w:r w:rsidRPr="00B070D3">
        <w:rPr>
          <w:sz w:val="28"/>
          <w:szCs w:val="28"/>
          <w:lang w:val="ru-RU" w:eastAsia="ru-RU" w:bidi="ar-SA"/>
        </w:rPr>
        <w:t xml:space="preserve"> </w:t>
      </w:r>
      <w:r w:rsidRPr="00B070D3">
        <w:rPr>
          <w:sz w:val="28"/>
          <w:szCs w:val="28"/>
          <w:lang w:val="ru-RU"/>
        </w:rPr>
        <w:t>−</w:t>
      </w:r>
      <w:r w:rsidRPr="00B070D3">
        <w:rPr>
          <w:sz w:val="28"/>
          <w:szCs w:val="28"/>
          <w:lang w:val="ru-RU" w:eastAsia="ru-RU" w:bidi="ar-SA"/>
        </w:rPr>
        <w:t xml:space="preserve"> конструктивные и функциональные составляющие объектов благоустройства, определяющие их внешний вид, обеспечивающие визуальное восприятие объектов благоустройства, а также использование (эксплуатацию) объектов благоустройства в соответствии с их функциональным назначением;</w:t>
      </w:r>
    </w:p>
    <w:p w:rsidR="001F4381" w:rsidRPr="00B070D3" w:rsidRDefault="003E0BCA" w:rsidP="001F4381">
      <w:pPr>
        <w:autoSpaceDE w:val="0"/>
        <w:autoSpaceDN w:val="0"/>
        <w:adjustRightInd w:val="0"/>
        <w:ind w:firstLine="709"/>
        <w:jc w:val="both"/>
        <w:rPr>
          <w:color w:val="000000"/>
          <w:sz w:val="28"/>
          <w:szCs w:val="28"/>
          <w:shd w:val="clear" w:color="auto" w:fill="FFFFFF"/>
          <w:lang w:val="ru-RU"/>
        </w:rPr>
      </w:pPr>
      <w:r w:rsidRPr="00B070D3">
        <w:rPr>
          <w:sz w:val="28"/>
          <w:szCs w:val="28"/>
          <w:lang w:val="ru-RU"/>
        </w:rPr>
        <w:t>−</w:t>
      </w:r>
      <w:r w:rsidRPr="00B070D3">
        <w:rPr>
          <w:bCs/>
          <w:sz w:val="28"/>
          <w:szCs w:val="28"/>
          <w:lang w:val="ru-RU"/>
        </w:rPr>
        <w:t> </w:t>
      </w:r>
      <w:r w:rsidRPr="00B070D3">
        <w:rPr>
          <w:b/>
          <w:color w:val="000000"/>
          <w:sz w:val="28"/>
          <w:szCs w:val="28"/>
          <w:shd w:val="clear" w:color="auto" w:fill="FFFFFF"/>
          <w:lang w:val="ru-RU"/>
        </w:rPr>
        <w:t>малые архитектурные формы</w:t>
      </w:r>
      <w:r w:rsidRPr="00B070D3">
        <w:rPr>
          <w:bCs/>
          <w:sz w:val="28"/>
          <w:szCs w:val="28"/>
          <w:lang w:val="ru-RU"/>
        </w:rPr>
        <w:t xml:space="preserve"> </w:t>
      </w:r>
      <w:r w:rsidRPr="00B070D3">
        <w:rPr>
          <w:sz w:val="28"/>
          <w:szCs w:val="28"/>
          <w:lang w:val="ru-RU"/>
        </w:rPr>
        <w:t>−</w:t>
      </w:r>
      <w:r w:rsidRPr="00B070D3">
        <w:rPr>
          <w:color w:val="000000"/>
          <w:sz w:val="28"/>
          <w:szCs w:val="28"/>
          <w:shd w:val="clear" w:color="auto" w:fill="FFFFFF"/>
          <w:lang w:val="ru-RU"/>
        </w:rPr>
        <w:t xml:space="preserve"> сооружения, которые предназначены для организации ландшафта парков, ландшафтно</w:t>
      </w:r>
      <w:r w:rsidRPr="00B070D3">
        <w:rPr>
          <w:color w:val="000000"/>
          <w:sz w:val="28"/>
          <w:szCs w:val="28"/>
          <w:shd w:val="clear" w:color="auto" w:fill="FFFFFF"/>
          <w:lang w:val="ru-RU"/>
        </w:rPr>
        <w:noBreakHyphen/>
        <w:t>эстетического обогащения территории, а также создания условий для комфортного отдыха посетителей;</w:t>
      </w:r>
    </w:p>
    <w:p w:rsidR="00D5541A" w:rsidRPr="00B070D3" w:rsidRDefault="007923C6" w:rsidP="001F4381">
      <w:pPr>
        <w:autoSpaceDE w:val="0"/>
        <w:autoSpaceDN w:val="0"/>
        <w:adjustRightInd w:val="0"/>
        <w:ind w:firstLine="709"/>
        <w:jc w:val="both"/>
        <w:rPr>
          <w:rFonts w:eastAsiaTheme="minorHAnsi"/>
          <w:sz w:val="28"/>
          <w:szCs w:val="28"/>
          <w:lang w:val="ru-RU" w:bidi="ar-SA"/>
        </w:rPr>
      </w:pPr>
      <w:r w:rsidRPr="00B070D3">
        <w:rPr>
          <w:b/>
          <w:sz w:val="28"/>
          <w:szCs w:val="28"/>
          <w:lang w:val="ru-RU" w:eastAsia="ru-RU" w:bidi="ar-SA"/>
        </w:rPr>
        <w:t>– </w:t>
      </w:r>
      <w:r w:rsidR="00D5541A" w:rsidRPr="00B070D3">
        <w:rPr>
          <w:b/>
          <w:sz w:val="28"/>
          <w:szCs w:val="28"/>
          <w:lang w:val="ru-RU" w:eastAsia="ru-RU" w:bidi="ar-SA"/>
        </w:rPr>
        <w:t>метод</w:t>
      </w:r>
      <w:r w:rsidR="00CC2C91" w:rsidRPr="00B070D3">
        <w:rPr>
          <w:b/>
          <w:sz w:val="28"/>
          <w:szCs w:val="28"/>
          <w:lang w:val="ru-RU" w:eastAsia="ru-RU" w:bidi="ar-SA"/>
        </w:rPr>
        <w:t xml:space="preserve"> стереофотограмметрии</w:t>
      </w:r>
      <w:r w:rsidR="00CC2C91" w:rsidRPr="00B070D3">
        <w:rPr>
          <w:sz w:val="28"/>
          <w:szCs w:val="28"/>
          <w:lang w:val="ru-RU" w:eastAsia="ru-RU" w:bidi="ar-SA"/>
        </w:rPr>
        <w:t xml:space="preserve"> – </w:t>
      </w:r>
      <w:r w:rsidR="00D5541A" w:rsidRPr="00B070D3">
        <w:rPr>
          <w:bCs/>
          <w:sz w:val="28"/>
          <w:lang w:val="ru-RU"/>
        </w:rPr>
        <w:t>метод, позволяющий получить</w:t>
      </w:r>
      <w:r w:rsidR="00D5541A" w:rsidRPr="00B070D3">
        <w:rPr>
          <w:sz w:val="28"/>
          <w:lang w:val="ru-RU"/>
        </w:rPr>
        <w:t xml:space="preserve"> </w:t>
      </w:r>
      <w:r w:rsidR="00D5541A" w:rsidRPr="00B070D3">
        <w:rPr>
          <w:rFonts w:eastAsiaTheme="minorHAnsi"/>
          <w:sz w:val="28"/>
          <w:szCs w:val="28"/>
          <w:lang w:val="ru-RU" w:bidi="ar-SA"/>
        </w:rPr>
        <w:t>пару метрических фотоснимков (стереопару) и на ее основе стереоскопическую модель объекта, которая может использоваться для обмеров, построения векторной пространственной модели и/или составления обмерных чертежей объекта</w:t>
      </w:r>
      <w:r w:rsidR="001F4381" w:rsidRPr="00B070D3">
        <w:rPr>
          <w:rStyle w:val="af6"/>
          <w:rFonts w:eastAsiaTheme="minorHAnsi"/>
          <w:sz w:val="28"/>
          <w:szCs w:val="28"/>
          <w:lang w:val="ru-RU" w:bidi="ar-SA"/>
        </w:rPr>
        <w:footnoteReference w:id="3"/>
      </w:r>
      <w:r w:rsidR="001F4381" w:rsidRPr="00B070D3">
        <w:rPr>
          <w:rFonts w:eastAsiaTheme="minorHAnsi"/>
          <w:sz w:val="28"/>
          <w:szCs w:val="28"/>
          <w:lang w:val="ru-RU" w:bidi="ar-SA"/>
        </w:rPr>
        <w:t>;</w:t>
      </w:r>
    </w:p>
    <w:p w:rsidR="003E0BCA" w:rsidRPr="00B070D3" w:rsidRDefault="003E0BCA" w:rsidP="003E0BCA">
      <w:pPr>
        <w:autoSpaceDE w:val="0"/>
        <w:autoSpaceDN w:val="0"/>
        <w:adjustRightInd w:val="0"/>
        <w:ind w:firstLine="540"/>
        <w:jc w:val="both"/>
        <w:rPr>
          <w:sz w:val="28"/>
          <w:szCs w:val="28"/>
          <w:lang w:val="ru-RU" w:eastAsia="ru-RU" w:bidi="ar-SA"/>
        </w:rPr>
      </w:pPr>
      <w:r w:rsidRPr="00B070D3">
        <w:rPr>
          <w:sz w:val="28"/>
          <w:szCs w:val="28"/>
          <w:lang w:val="ru-RU"/>
        </w:rPr>
        <w:t>−</w:t>
      </w:r>
      <w:r w:rsidRPr="00B070D3">
        <w:rPr>
          <w:bCs/>
          <w:sz w:val="28"/>
          <w:szCs w:val="28"/>
          <w:lang w:val="ru-RU"/>
        </w:rPr>
        <w:t> </w:t>
      </w:r>
      <w:r w:rsidRPr="00B070D3">
        <w:rPr>
          <w:b/>
          <w:sz w:val="28"/>
          <w:szCs w:val="28"/>
          <w:lang w:val="ru-RU" w:eastAsia="ru-RU" w:bidi="ar-SA"/>
        </w:rPr>
        <w:t>произведение монументального искусства</w:t>
      </w:r>
      <w:r w:rsidRPr="00B070D3">
        <w:rPr>
          <w:rStyle w:val="af6"/>
          <w:sz w:val="28"/>
          <w:szCs w:val="28"/>
          <w:lang w:val="ru-RU" w:eastAsia="ru-RU" w:bidi="ar-SA"/>
        </w:rPr>
        <w:footnoteReference w:id="4"/>
      </w:r>
      <w:r w:rsidRPr="00B070D3">
        <w:rPr>
          <w:sz w:val="28"/>
          <w:szCs w:val="28"/>
          <w:lang w:val="ru-RU" w:eastAsia="ru-RU" w:bidi="ar-SA"/>
        </w:rPr>
        <w:t xml:space="preserve"> </w:t>
      </w:r>
      <w:r w:rsidRPr="00B070D3">
        <w:rPr>
          <w:sz w:val="28"/>
          <w:szCs w:val="28"/>
          <w:lang w:val="ru-RU"/>
        </w:rPr>
        <w:t>−</w:t>
      </w:r>
      <w:r w:rsidRPr="00B070D3">
        <w:rPr>
          <w:sz w:val="28"/>
          <w:szCs w:val="28"/>
          <w:lang w:val="ru-RU" w:eastAsia="ru-RU" w:bidi="ar-SA"/>
        </w:rPr>
        <w:t xml:space="preserve"> творение, созданное человеком для увековечения людей или исторических событий, которое может быть воплощено в виде </w:t>
      </w:r>
      <w:proofErr w:type="spellStart"/>
      <w:r w:rsidRPr="00B070D3">
        <w:rPr>
          <w:sz w:val="28"/>
          <w:szCs w:val="28"/>
          <w:lang w:val="ru-RU" w:eastAsia="ru-RU" w:bidi="ar-SA"/>
        </w:rPr>
        <w:t>скульптурно</w:t>
      </w:r>
      <w:proofErr w:type="spellEnd"/>
      <w:r w:rsidRPr="00B070D3">
        <w:rPr>
          <w:sz w:val="28"/>
          <w:szCs w:val="28"/>
          <w:lang w:val="ru-RU" w:eastAsia="ru-RU" w:bidi="ar-SA"/>
        </w:rPr>
        <w:t xml:space="preserve">-архитектурной композиции, монумента, памятного знака, монументально-декоративной композиции. Произведения </w:t>
      </w:r>
      <w:r w:rsidRPr="00B070D3">
        <w:rPr>
          <w:sz w:val="28"/>
          <w:szCs w:val="28"/>
          <w:lang w:val="ru-RU" w:eastAsia="ru-RU" w:bidi="ar-SA"/>
        </w:rPr>
        <w:lastRenderedPageBreak/>
        <w:t>монументального искусства являются объектами благоустройства и подразделяются на две категории: объекты культурного наследия, выявленные объекты культурного наследия и объекты городской скульптуры.</w:t>
      </w:r>
    </w:p>
    <w:p w:rsidR="003E0BCA" w:rsidRPr="00B070D3" w:rsidRDefault="003E0BCA" w:rsidP="003E0BCA">
      <w:pPr>
        <w:autoSpaceDE w:val="0"/>
        <w:autoSpaceDN w:val="0"/>
        <w:adjustRightInd w:val="0"/>
        <w:ind w:firstLine="540"/>
        <w:jc w:val="both"/>
        <w:rPr>
          <w:sz w:val="28"/>
          <w:szCs w:val="28"/>
          <w:lang w:val="ru-RU" w:eastAsia="ru-RU" w:bidi="ar-SA"/>
        </w:rPr>
      </w:pPr>
      <w:r w:rsidRPr="00B070D3">
        <w:rPr>
          <w:sz w:val="28"/>
          <w:szCs w:val="28"/>
          <w:lang w:val="ru-RU" w:eastAsia="ru-RU" w:bidi="ar-SA"/>
        </w:rPr>
        <w:t xml:space="preserve">К произведениям </w:t>
      </w:r>
      <w:r w:rsidRPr="00B070D3">
        <w:rPr>
          <w:b/>
          <w:sz w:val="28"/>
          <w:szCs w:val="28"/>
          <w:lang w:val="ru-RU" w:eastAsia="ru-RU" w:bidi="ar-SA"/>
        </w:rPr>
        <w:t xml:space="preserve">монументально-декоративного искусства </w:t>
      </w:r>
      <w:r w:rsidRPr="00B070D3">
        <w:rPr>
          <w:sz w:val="28"/>
          <w:szCs w:val="28"/>
          <w:lang w:val="ru-RU" w:eastAsia="ru-RU" w:bidi="ar-SA"/>
        </w:rPr>
        <w:t>относятся</w:t>
      </w:r>
      <w:r w:rsidRPr="00B070D3">
        <w:rPr>
          <w:rStyle w:val="af6"/>
          <w:sz w:val="28"/>
          <w:szCs w:val="28"/>
          <w:lang w:val="ru-RU" w:eastAsia="ru-RU" w:bidi="ar-SA"/>
        </w:rPr>
        <w:footnoteReference w:id="5"/>
      </w:r>
      <w:r w:rsidRPr="00B070D3">
        <w:rPr>
          <w:sz w:val="28"/>
          <w:szCs w:val="28"/>
          <w:lang w:val="ru-RU" w:eastAsia="ru-RU" w:bidi="ar-SA"/>
        </w:rPr>
        <w:t>:</w:t>
      </w:r>
    </w:p>
    <w:p w:rsidR="003E0BCA" w:rsidRPr="00B070D3" w:rsidRDefault="003E0BCA" w:rsidP="003E0BCA">
      <w:pPr>
        <w:autoSpaceDE w:val="0"/>
        <w:autoSpaceDN w:val="0"/>
        <w:adjustRightInd w:val="0"/>
        <w:ind w:firstLine="540"/>
        <w:jc w:val="both"/>
        <w:rPr>
          <w:sz w:val="28"/>
          <w:szCs w:val="28"/>
          <w:lang w:val="ru-RU" w:eastAsia="ru-RU" w:bidi="ar-SA"/>
        </w:rPr>
      </w:pPr>
      <w:r w:rsidRPr="00B070D3">
        <w:rPr>
          <w:sz w:val="28"/>
          <w:szCs w:val="28"/>
          <w:lang w:val="ru-RU" w:eastAsia="ru-RU" w:bidi="ar-SA"/>
        </w:rPr>
        <w:t xml:space="preserve">1) </w:t>
      </w:r>
      <w:proofErr w:type="spellStart"/>
      <w:r w:rsidRPr="00B070D3">
        <w:rPr>
          <w:sz w:val="28"/>
          <w:szCs w:val="28"/>
          <w:lang w:val="ru-RU" w:eastAsia="ru-RU" w:bidi="ar-SA"/>
        </w:rPr>
        <w:t>скульптурно</w:t>
      </w:r>
      <w:proofErr w:type="spellEnd"/>
      <w:r w:rsidRPr="00B070D3">
        <w:rPr>
          <w:sz w:val="28"/>
          <w:szCs w:val="28"/>
          <w:lang w:val="ru-RU" w:eastAsia="ru-RU" w:bidi="ar-SA"/>
        </w:rPr>
        <w:t xml:space="preserve">-архитектурная композиция </w:t>
      </w:r>
      <w:r w:rsidRPr="00B070D3">
        <w:rPr>
          <w:sz w:val="28"/>
          <w:szCs w:val="28"/>
          <w:lang w:val="ru-RU"/>
        </w:rPr>
        <w:t>−</w:t>
      </w:r>
      <w:r w:rsidRPr="00B070D3">
        <w:rPr>
          <w:sz w:val="28"/>
          <w:szCs w:val="28"/>
          <w:lang w:val="ru-RU" w:eastAsia="ru-RU" w:bidi="ar-SA"/>
        </w:rPr>
        <w:t xml:space="preserve"> многоплановая композиция с ансамблевым решением, имеющая важное градоформирующее значение;</w:t>
      </w:r>
    </w:p>
    <w:p w:rsidR="003E0BCA" w:rsidRPr="00B070D3" w:rsidRDefault="003E0BCA" w:rsidP="003E0BCA">
      <w:pPr>
        <w:autoSpaceDE w:val="0"/>
        <w:autoSpaceDN w:val="0"/>
        <w:adjustRightInd w:val="0"/>
        <w:ind w:firstLine="540"/>
        <w:jc w:val="both"/>
        <w:rPr>
          <w:sz w:val="28"/>
          <w:szCs w:val="28"/>
          <w:lang w:val="ru-RU" w:eastAsia="ru-RU" w:bidi="ar-SA"/>
        </w:rPr>
      </w:pPr>
      <w:r w:rsidRPr="00B070D3">
        <w:rPr>
          <w:sz w:val="28"/>
          <w:szCs w:val="28"/>
          <w:lang w:val="ru-RU" w:eastAsia="ru-RU" w:bidi="ar-SA"/>
        </w:rPr>
        <w:t xml:space="preserve">2) монумент </w:t>
      </w:r>
      <w:r w:rsidRPr="00B070D3">
        <w:rPr>
          <w:sz w:val="28"/>
          <w:szCs w:val="28"/>
          <w:lang w:val="ru-RU"/>
        </w:rPr>
        <w:t>−</w:t>
      </w:r>
      <w:r w:rsidRPr="00B070D3">
        <w:rPr>
          <w:sz w:val="28"/>
          <w:szCs w:val="28"/>
          <w:lang w:val="ru-RU" w:eastAsia="ru-RU" w:bidi="ar-SA"/>
        </w:rPr>
        <w:t xml:space="preserve"> общегородской памятник историческому событию или лицу, крупномасштабный объект, имеющий градоформирующее значение;</w:t>
      </w:r>
    </w:p>
    <w:p w:rsidR="003E0BCA" w:rsidRPr="00B070D3" w:rsidRDefault="003E0BCA" w:rsidP="003E0BCA">
      <w:pPr>
        <w:autoSpaceDE w:val="0"/>
        <w:autoSpaceDN w:val="0"/>
        <w:adjustRightInd w:val="0"/>
        <w:ind w:firstLine="540"/>
        <w:jc w:val="both"/>
        <w:rPr>
          <w:sz w:val="28"/>
          <w:szCs w:val="28"/>
          <w:lang w:val="ru-RU" w:eastAsia="ru-RU" w:bidi="ar-SA"/>
        </w:rPr>
      </w:pPr>
      <w:r w:rsidRPr="00B070D3">
        <w:rPr>
          <w:sz w:val="28"/>
          <w:szCs w:val="28"/>
          <w:lang w:val="ru-RU" w:eastAsia="ru-RU" w:bidi="ar-SA"/>
        </w:rPr>
        <w:t xml:space="preserve">3) памятный знак </w:t>
      </w:r>
      <w:r w:rsidRPr="00B070D3">
        <w:rPr>
          <w:sz w:val="28"/>
          <w:szCs w:val="28"/>
          <w:lang w:val="ru-RU"/>
        </w:rPr>
        <w:t>−</w:t>
      </w:r>
      <w:r w:rsidRPr="00B070D3">
        <w:rPr>
          <w:sz w:val="28"/>
          <w:szCs w:val="28"/>
          <w:lang w:val="ru-RU" w:eastAsia="ru-RU" w:bidi="ar-SA"/>
        </w:rPr>
        <w:t xml:space="preserve"> локальное тематическое произведение с ограниченной сферой восприятия, посвященное увековечению события или лица: стела, обелиск и другие архитектурные формы;</w:t>
      </w:r>
    </w:p>
    <w:p w:rsidR="003E0BCA" w:rsidRPr="00B070D3" w:rsidRDefault="003E0BCA" w:rsidP="003E0BCA">
      <w:pPr>
        <w:autoSpaceDE w:val="0"/>
        <w:autoSpaceDN w:val="0"/>
        <w:adjustRightInd w:val="0"/>
        <w:ind w:firstLine="540"/>
        <w:jc w:val="both"/>
        <w:rPr>
          <w:sz w:val="28"/>
          <w:szCs w:val="28"/>
          <w:lang w:val="ru-RU" w:eastAsia="ru-RU" w:bidi="ar-SA"/>
        </w:rPr>
      </w:pPr>
      <w:r w:rsidRPr="00B070D3">
        <w:rPr>
          <w:sz w:val="28"/>
          <w:szCs w:val="28"/>
          <w:lang w:val="ru-RU" w:eastAsia="ru-RU" w:bidi="ar-SA"/>
        </w:rPr>
        <w:t xml:space="preserve">4) монументально-декоративная композиция </w:t>
      </w:r>
      <w:r w:rsidRPr="00B070D3">
        <w:rPr>
          <w:sz w:val="28"/>
          <w:szCs w:val="28"/>
          <w:lang w:val="ru-RU"/>
        </w:rPr>
        <w:t>−</w:t>
      </w:r>
      <w:r w:rsidRPr="00B070D3">
        <w:rPr>
          <w:sz w:val="28"/>
          <w:szCs w:val="28"/>
          <w:lang w:val="ru-RU" w:eastAsia="ru-RU" w:bidi="ar-SA"/>
        </w:rPr>
        <w:t xml:space="preserve"> многоплановая городская, садово-парковая скульптурная композиция, составляющими элементами которой могут быть фонтаны </w:t>
      </w:r>
      <w:r w:rsidR="00552FE0">
        <w:rPr>
          <w:sz w:val="28"/>
          <w:szCs w:val="28"/>
          <w:lang w:val="ru-RU" w:eastAsia="ru-RU" w:bidi="ar-SA"/>
        </w:rPr>
        <w:t>и другие художественные объекты;</w:t>
      </w:r>
    </w:p>
    <w:p w:rsidR="003E0BCA" w:rsidRPr="00B070D3" w:rsidRDefault="00443FBA" w:rsidP="00443FBA">
      <w:pPr>
        <w:autoSpaceDE w:val="0"/>
        <w:autoSpaceDN w:val="0"/>
        <w:adjustRightInd w:val="0"/>
        <w:ind w:firstLine="540"/>
        <w:jc w:val="both"/>
        <w:rPr>
          <w:sz w:val="28"/>
          <w:szCs w:val="28"/>
          <w:lang w:val="ru-RU" w:eastAsia="ru-RU" w:bidi="ar-SA"/>
        </w:rPr>
      </w:pPr>
      <w:r w:rsidRPr="00B070D3">
        <w:rPr>
          <w:sz w:val="28"/>
          <w:szCs w:val="28"/>
          <w:lang w:val="ru-RU"/>
        </w:rPr>
        <w:t>−</w:t>
      </w:r>
      <w:r w:rsidRPr="00B070D3">
        <w:rPr>
          <w:bCs/>
          <w:sz w:val="28"/>
          <w:szCs w:val="28"/>
          <w:lang w:val="ru-RU"/>
        </w:rPr>
        <w:t> </w:t>
      </w:r>
      <w:r w:rsidRPr="00B070D3">
        <w:rPr>
          <w:b/>
          <w:bCs/>
          <w:sz w:val="28"/>
          <w:szCs w:val="28"/>
          <w:lang w:val="ru-RU"/>
        </w:rPr>
        <w:t>и</w:t>
      </w:r>
      <w:r w:rsidRPr="00B070D3">
        <w:rPr>
          <w:b/>
          <w:sz w:val="28"/>
          <w:szCs w:val="28"/>
          <w:lang w:val="ru-RU" w:eastAsia="ru-RU" w:bidi="ar-SA"/>
        </w:rPr>
        <w:t>нструментальный контроль</w:t>
      </w:r>
      <w:r w:rsidRPr="00B070D3">
        <w:rPr>
          <w:sz w:val="28"/>
          <w:szCs w:val="28"/>
          <w:lang w:val="ru-RU" w:eastAsia="ru-RU" w:bidi="ar-SA"/>
        </w:rPr>
        <w:t xml:space="preserve"> </w:t>
      </w:r>
      <w:r w:rsidR="00E57753" w:rsidRPr="00B070D3">
        <w:rPr>
          <w:b/>
          <w:sz w:val="28"/>
          <w:szCs w:val="28"/>
          <w:lang w:val="ru-RU" w:eastAsia="ru-RU" w:bidi="ar-SA"/>
        </w:rPr>
        <w:t xml:space="preserve">объема работ на объектах </w:t>
      </w:r>
      <w:r w:rsidR="00A36A86" w:rsidRPr="00B070D3">
        <w:rPr>
          <w:b/>
          <w:sz w:val="28"/>
          <w:szCs w:val="28"/>
          <w:lang w:val="ru-RU" w:eastAsia="ru-RU" w:bidi="ar-SA"/>
        </w:rPr>
        <w:t>благоустройства</w:t>
      </w:r>
      <w:r w:rsidR="00A36A86" w:rsidRPr="00B070D3">
        <w:rPr>
          <w:b/>
          <w:sz w:val="28"/>
          <w:szCs w:val="28"/>
          <w:lang w:val="ru-RU"/>
        </w:rPr>
        <w:t xml:space="preserve"> </w:t>
      </w:r>
      <w:r w:rsidRPr="00B070D3">
        <w:rPr>
          <w:sz w:val="28"/>
          <w:szCs w:val="28"/>
          <w:lang w:val="ru-RU"/>
        </w:rPr>
        <w:t>−</w:t>
      </w:r>
      <w:r w:rsidRPr="00B070D3">
        <w:rPr>
          <w:sz w:val="28"/>
          <w:szCs w:val="28"/>
          <w:lang w:val="ru-RU" w:eastAsia="ru-RU" w:bidi="ar-SA"/>
        </w:rPr>
        <w:t xml:space="preserve"> контроль, </w:t>
      </w:r>
      <w:r w:rsidR="00B766E9" w:rsidRPr="00B070D3">
        <w:rPr>
          <w:sz w:val="28"/>
          <w:szCs w:val="28"/>
          <w:lang w:val="ru-RU" w:eastAsia="ru-RU" w:bidi="ar-SA"/>
        </w:rPr>
        <w:t xml:space="preserve">позволяющий с помощью измерительных приборов определить </w:t>
      </w:r>
      <w:r w:rsidR="00ED1F5B" w:rsidRPr="00B070D3">
        <w:rPr>
          <w:sz w:val="28"/>
          <w:szCs w:val="28"/>
          <w:lang w:val="ru-RU" w:eastAsia="ru-RU" w:bidi="ar-SA"/>
        </w:rPr>
        <w:t xml:space="preserve">размеры, параметры элементов объекта благоустройства (толщину, ширину, длину, угол уклона и </w:t>
      </w:r>
      <w:r w:rsidR="00340B32" w:rsidRPr="00B070D3">
        <w:rPr>
          <w:sz w:val="28"/>
          <w:szCs w:val="28"/>
          <w:lang w:val="ru-RU" w:eastAsia="ru-RU" w:bidi="ar-SA"/>
        </w:rPr>
        <w:t>другое</w:t>
      </w:r>
      <w:r w:rsidR="00ED1F5B" w:rsidRPr="00B070D3">
        <w:rPr>
          <w:sz w:val="28"/>
          <w:szCs w:val="28"/>
          <w:lang w:val="ru-RU" w:eastAsia="ru-RU" w:bidi="ar-SA"/>
        </w:rPr>
        <w:t>)</w:t>
      </w:r>
      <w:r w:rsidR="00B766E9" w:rsidRPr="00B070D3">
        <w:rPr>
          <w:sz w:val="28"/>
          <w:szCs w:val="28"/>
          <w:lang w:val="ru-RU" w:eastAsia="ru-RU" w:bidi="ar-SA"/>
        </w:rPr>
        <w:t>,</w:t>
      </w:r>
      <w:r w:rsidR="00E57753" w:rsidRPr="00B070D3">
        <w:rPr>
          <w:sz w:val="28"/>
          <w:szCs w:val="28"/>
          <w:lang w:val="ru-RU" w:eastAsia="ru-RU" w:bidi="ar-SA"/>
        </w:rPr>
        <w:t xml:space="preserve"> осуществляемый</w:t>
      </w:r>
      <w:r w:rsidR="00A36A86" w:rsidRPr="00B070D3">
        <w:rPr>
          <w:sz w:val="28"/>
          <w:szCs w:val="28"/>
          <w:lang w:val="ru-RU" w:eastAsia="ru-RU" w:bidi="ar-SA"/>
        </w:rPr>
        <w:t xml:space="preserve"> организациями, имеющими право проведения соответствующих работ.</w:t>
      </w:r>
    </w:p>
    <w:p w:rsidR="00F66917" w:rsidRPr="00B070D3" w:rsidRDefault="00F66917" w:rsidP="00F66917">
      <w:pPr>
        <w:rPr>
          <w:lang w:val="x-none" w:eastAsia="x-none" w:bidi="ar-SA"/>
        </w:rPr>
      </w:pPr>
    </w:p>
    <w:p w:rsidR="003E0BCA" w:rsidRPr="00B070D3" w:rsidRDefault="003E0BCA" w:rsidP="003E0BCA">
      <w:pPr>
        <w:pStyle w:val="1"/>
        <w:spacing w:before="0" w:after="0"/>
        <w:jc w:val="center"/>
        <w:rPr>
          <w:rFonts w:ascii="Times New Roman" w:hAnsi="Times New Roman"/>
          <w:sz w:val="28"/>
          <w:szCs w:val="28"/>
          <w:lang w:val="ru-RU"/>
        </w:rPr>
      </w:pPr>
      <w:bookmarkStart w:id="5" w:name="_Toc30767367"/>
      <w:r w:rsidRPr="00B070D3">
        <w:rPr>
          <w:rFonts w:ascii="Times New Roman" w:hAnsi="Times New Roman"/>
          <w:sz w:val="28"/>
          <w:szCs w:val="28"/>
        </w:rPr>
        <w:t>2. Подготовка к проведению выездной</w:t>
      </w:r>
      <w:r w:rsidRPr="00B070D3">
        <w:rPr>
          <w:rFonts w:ascii="Times New Roman" w:hAnsi="Times New Roman"/>
          <w:sz w:val="28"/>
          <w:szCs w:val="28"/>
          <w:lang w:val="ru-RU"/>
        </w:rPr>
        <w:t xml:space="preserve"> проверки</w:t>
      </w:r>
      <w:bookmarkEnd w:id="5"/>
    </w:p>
    <w:p w:rsidR="00F66917" w:rsidRPr="00B070D3" w:rsidRDefault="00F66917" w:rsidP="00F66917">
      <w:pPr>
        <w:rPr>
          <w:lang w:val="ru-RU" w:eastAsia="x-none" w:bidi="ar-SA"/>
        </w:rPr>
      </w:pPr>
    </w:p>
    <w:p w:rsidR="0090564C" w:rsidRPr="00B070D3" w:rsidRDefault="0090564C" w:rsidP="0090564C">
      <w:pPr>
        <w:widowControl w:val="0"/>
        <w:ind w:firstLine="709"/>
        <w:jc w:val="both"/>
        <w:rPr>
          <w:sz w:val="28"/>
          <w:szCs w:val="28"/>
          <w:lang w:val="ru-RU"/>
        </w:rPr>
      </w:pPr>
      <w:bookmarkStart w:id="6" w:name="_Toc309040709"/>
      <w:r w:rsidRPr="00B070D3">
        <w:rPr>
          <w:sz w:val="28"/>
          <w:szCs w:val="28"/>
          <w:lang w:val="ru-RU"/>
        </w:rPr>
        <w:t>Схема процесса подготовки и проведения выездной проверки приведена в приложении 1</w:t>
      </w:r>
      <w:r w:rsidRPr="00B070D3">
        <w:rPr>
          <w:sz w:val="28"/>
          <w:szCs w:val="28"/>
          <w:shd w:val="clear" w:color="auto" w:fill="FFFFFF"/>
          <w:lang w:val="ru-RU"/>
        </w:rPr>
        <w:t xml:space="preserve"> </w:t>
      </w:r>
      <w:r w:rsidRPr="00B070D3">
        <w:rPr>
          <w:sz w:val="28"/>
          <w:szCs w:val="28"/>
          <w:lang w:val="ru-RU"/>
        </w:rPr>
        <w:t xml:space="preserve">к настоящим Методическим рекомендациям. </w:t>
      </w:r>
    </w:p>
    <w:p w:rsidR="006C6148" w:rsidRPr="00B070D3" w:rsidRDefault="003E0BCA" w:rsidP="00D01272">
      <w:pPr>
        <w:widowControl w:val="0"/>
        <w:numPr>
          <w:ilvl w:val="0"/>
          <w:numId w:val="6"/>
        </w:numPr>
        <w:tabs>
          <w:tab w:val="left" w:pos="851"/>
          <w:tab w:val="left" w:pos="993"/>
        </w:tabs>
        <w:ind w:left="0" w:firstLine="709"/>
        <w:jc w:val="both"/>
        <w:rPr>
          <w:sz w:val="28"/>
          <w:szCs w:val="28"/>
          <w:lang w:val="ru-RU"/>
        </w:rPr>
      </w:pPr>
      <w:r w:rsidRPr="00B070D3">
        <w:rPr>
          <w:b/>
          <w:sz w:val="28"/>
          <w:szCs w:val="28"/>
          <w:lang w:val="ru-RU"/>
        </w:rPr>
        <w:t>До выхода в проверяемую организацию</w:t>
      </w:r>
      <w:r w:rsidRPr="00B070D3">
        <w:rPr>
          <w:sz w:val="28"/>
          <w:szCs w:val="28"/>
          <w:lang w:val="ru-RU"/>
        </w:rPr>
        <w:t xml:space="preserve"> </w:t>
      </w:r>
      <w:r w:rsidR="006C6148" w:rsidRPr="00B070D3">
        <w:rPr>
          <w:sz w:val="28"/>
          <w:szCs w:val="28"/>
          <w:lang w:val="ru-RU"/>
        </w:rPr>
        <w:t>проводится анализ материалов ранее проведенных контрольных мероприятий, материалов внутреннего финансового</w:t>
      </w:r>
      <w:r w:rsidR="00B72659" w:rsidRPr="00B070D3">
        <w:rPr>
          <w:sz w:val="28"/>
          <w:szCs w:val="28"/>
          <w:lang w:val="ru-RU"/>
        </w:rPr>
        <w:t xml:space="preserve"> аудита проверяемой организации</w:t>
      </w:r>
      <w:r w:rsidR="006C6148" w:rsidRPr="00B070D3">
        <w:rPr>
          <w:rStyle w:val="af6"/>
          <w:sz w:val="28"/>
          <w:szCs w:val="28"/>
          <w:lang w:val="ru-RU"/>
        </w:rPr>
        <w:footnoteReference w:id="6"/>
      </w:r>
      <w:r w:rsidR="006C6148" w:rsidRPr="00B070D3">
        <w:rPr>
          <w:sz w:val="28"/>
          <w:szCs w:val="28"/>
          <w:lang w:val="ru-RU"/>
        </w:rPr>
        <w:t>, материалов проверок других контрольных органов</w:t>
      </w:r>
      <w:r w:rsidR="006C6148" w:rsidRPr="00B070D3">
        <w:rPr>
          <w:rStyle w:val="af6"/>
          <w:sz w:val="28"/>
          <w:szCs w:val="28"/>
          <w:lang w:val="ru-RU"/>
        </w:rPr>
        <w:footnoteReference w:id="7"/>
      </w:r>
      <w:r w:rsidR="006C6148" w:rsidRPr="00B070D3">
        <w:rPr>
          <w:sz w:val="28"/>
          <w:szCs w:val="28"/>
          <w:lang w:val="ru-RU"/>
        </w:rPr>
        <w:t>, а также обращений физических и юридических лиц в КСП Москвы, в проверяемую организацию</w:t>
      </w:r>
      <w:r w:rsidR="006C6148" w:rsidRPr="00B070D3">
        <w:rPr>
          <w:rStyle w:val="af6"/>
          <w:sz w:val="28"/>
          <w:szCs w:val="28"/>
          <w:lang w:val="ru-RU"/>
        </w:rPr>
        <w:footnoteReference w:id="8"/>
      </w:r>
      <w:r w:rsidR="006C6148" w:rsidRPr="00B070D3">
        <w:rPr>
          <w:sz w:val="28"/>
          <w:szCs w:val="28"/>
          <w:lang w:val="ru-RU"/>
        </w:rPr>
        <w:t xml:space="preserve">, обращений граждан на портале «Наш город». </w:t>
      </w:r>
    </w:p>
    <w:p w:rsidR="003E0BCA" w:rsidRPr="00B070D3" w:rsidRDefault="003E0BCA" w:rsidP="003E0BCA">
      <w:pPr>
        <w:widowControl w:val="0"/>
        <w:ind w:firstLine="709"/>
        <w:jc w:val="both"/>
        <w:rPr>
          <w:sz w:val="28"/>
          <w:szCs w:val="28"/>
          <w:lang w:val="ru-RU"/>
        </w:rPr>
      </w:pPr>
      <w:r w:rsidRPr="00B070D3">
        <w:rPr>
          <w:sz w:val="28"/>
          <w:szCs w:val="28"/>
          <w:lang w:val="ru-RU"/>
        </w:rPr>
        <w:t>В качестве информационных ресурсов при подготовке к выездной проверке можно использовать следующие информационные системы:</w:t>
      </w:r>
    </w:p>
    <w:p w:rsidR="00B4351E" w:rsidRPr="00B070D3" w:rsidRDefault="00B4351E" w:rsidP="00D51F84">
      <w:pPr>
        <w:widowControl w:val="0"/>
        <w:ind w:firstLine="709"/>
        <w:jc w:val="both"/>
        <w:rPr>
          <w:sz w:val="28"/>
          <w:szCs w:val="28"/>
          <w:lang w:val="ru-RU"/>
        </w:rPr>
      </w:pPr>
      <w:r w:rsidRPr="00B070D3">
        <w:rPr>
          <w:sz w:val="28"/>
          <w:szCs w:val="28"/>
          <w:lang w:val="ru-RU"/>
        </w:rPr>
        <w:t>– Автоматизированн</w:t>
      </w:r>
      <w:r w:rsidR="00552FE0">
        <w:rPr>
          <w:sz w:val="28"/>
          <w:szCs w:val="28"/>
          <w:lang w:val="ru-RU"/>
        </w:rPr>
        <w:t>ую</w:t>
      </w:r>
      <w:r w:rsidRPr="00B070D3">
        <w:rPr>
          <w:sz w:val="28"/>
          <w:szCs w:val="28"/>
          <w:lang w:val="ru-RU"/>
        </w:rPr>
        <w:t xml:space="preserve"> систем</w:t>
      </w:r>
      <w:r w:rsidR="00552FE0">
        <w:rPr>
          <w:sz w:val="28"/>
          <w:szCs w:val="28"/>
          <w:lang w:val="ru-RU"/>
        </w:rPr>
        <w:t>у</w:t>
      </w:r>
      <w:r w:rsidRPr="00B070D3">
        <w:rPr>
          <w:sz w:val="28"/>
          <w:szCs w:val="28"/>
          <w:lang w:val="ru-RU"/>
        </w:rPr>
        <w:t xml:space="preserve"> управления «Объединенная диспетчерская служба Департамента жилищно-коммунального хозяйства и благоустройства города Москвы» (АСУ ОДС) в части получения сведений об объектах городского хозяйства, включая дворовые территории;</w:t>
      </w:r>
    </w:p>
    <w:p w:rsidR="003E0BCA" w:rsidRPr="00B070D3" w:rsidRDefault="003E0BCA" w:rsidP="003E0BCA">
      <w:pPr>
        <w:widowControl w:val="0"/>
        <w:ind w:firstLine="709"/>
        <w:jc w:val="both"/>
        <w:rPr>
          <w:rFonts w:eastAsia="Calibri"/>
          <w:sz w:val="28"/>
          <w:szCs w:val="28"/>
          <w:lang w:val="ru-RU" w:bidi="ar-SA"/>
        </w:rPr>
      </w:pPr>
      <w:r w:rsidRPr="00B070D3">
        <w:rPr>
          <w:sz w:val="28"/>
          <w:szCs w:val="28"/>
          <w:lang w:val="ru-RU"/>
        </w:rPr>
        <w:t>– Информационно-аналитическ</w:t>
      </w:r>
      <w:r w:rsidR="00552FE0">
        <w:rPr>
          <w:sz w:val="28"/>
          <w:szCs w:val="28"/>
          <w:lang w:val="ru-RU"/>
        </w:rPr>
        <w:t>ую</w:t>
      </w:r>
      <w:r w:rsidRPr="00B070D3">
        <w:rPr>
          <w:sz w:val="28"/>
          <w:szCs w:val="28"/>
          <w:lang w:val="ru-RU"/>
        </w:rPr>
        <w:t xml:space="preserve"> систем</w:t>
      </w:r>
      <w:r w:rsidR="00552FE0">
        <w:rPr>
          <w:sz w:val="28"/>
          <w:szCs w:val="28"/>
          <w:lang w:val="ru-RU"/>
        </w:rPr>
        <w:t>у</w:t>
      </w:r>
      <w:r w:rsidRPr="00B070D3">
        <w:rPr>
          <w:sz w:val="28"/>
          <w:szCs w:val="28"/>
          <w:lang w:val="ru-RU"/>
        </w:rPr>
        <w:t xml:space="preserve"> мониторинга комплексного </w:t>
      </w:r>
      <w:r w:rsidRPr="00B070D3">
        <w:rPr>
          <w:sz w:val="28"/>
          <w:szCs w:val="28"/>
          <w:lang w:val="ru-RU"/>
        </w:rPr>
        <w:lastRenderedPageBreak/>
        <w:t>развития города Москвы (ИАС МКР). Например, информаци</w:t>
      </w:r>
      <w:r w:rsidR="00BB16E2">
        <w:rPr>
          <w:sz w:val="28"/>
          <w:szCs w:val="28"/>
          <w:lang w:val="ru-RU"/>
        </w:rPr>
        <w:t>ю</w:t>
      </w:r>
      <w:r w:rsidRPr="00B070D3">
        <w:rPr>
          <w:sz w:val="28"/>
          <w:szCs w:val="28"/>
          <w:lang w:val="ru-RU"/>
        </w:rPr>
        <w:t xml:space="preserve"> о </w:t>
      </w:r>
      <w:r w:rsidRPr="00B070D3">
        <w:rPr>
          <w:rFonts w:eastAsia="Calibri"/>
          <w:sz w:val="28"/>
          <w:szCs w:val="28"/>
          <w:lang w:val="ru-RU" w:bidi="ar-SA"/>
        </w:rPr>
        <w:t>видах и детализации работ, приобретаемых товарах, плановых сроках начала и окончания работ и другое</w:t>
      </w:r>
      <w:r w:rsidRPr="00B070D3">
        <w:rPr>
          <w:rStyle w:val="af6"/>
          <w:rFonts w:eastAsia="Calibri"/>
          <w:sz w:val="28"/>
          <w:szCs w:val="28"/>
          <w:lang w:val="ru-RU" w:bidi="ar-SA"/>
        </w:rPr>
        <w:footnoteReference w:id="9"/>
      </w:r>
      <w:r w:rsidR="00504CEF" w:rsidRPr="00B070D3">
        <w:rPr>
          <w:rFonts w:eastAsia="Calibri"/>
          <w:sz w:val="28"/>
          <w:szCs w:val="28"/>
          <w:lang w:val="ru-RU" w:bidi="ar-SA"/>
        </w:rPr>
        <w:t xml:space="preserve"> (Рисунок 1);</w:t>
      </w:r>
    </w:p>
    <w:p w:rsidR="001A458F" w:rsidRPr="00B070D3" w:rsidRDefault="00E97525" w:rsidP="00D5541A">
      <w:pPr>
        <w:widowControl w:val="0"/>
        <w:jc w:val="center"/>
        <w:rPr>
          <w:sz w:val="28"/>
          <w:szCs w:val="28"/>
          <w:lang w:val="ru-RU"/>
        </w:rPr>
      </w:pPr>
      <w:r w:rsidRPr="00B070D3">
        <w:rPr>
          <w:noProof/>
          <w:lang w:val="ru-RU" w:eastAsia="ru-RU" w:bidi="ar-SA"/>
        </w:rPr>
        <w:drawing>
          <wp:inline distT="0" distB="0" distL="0" distR="0" wp14:anchorId="70EA20E7" wp14:editId="5E6B5001">
            <wp:extent cx="5724525" cy="285896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 t="6535" r="163" b="4829"/>
                    <a:stretch/>
                  </pic:blipFill>
                  <pic:spPr bwMode="auto">
                    <a:xfrm>
                      <a:off x="0" y="0"/>
                      <a:ext cx="5730288" cy="2861846"/>
                    </a:xfrm>
                    <a:prstGeom prst="rect">
                      <a:avLst/>
                    </a:prstGeom>
                    <a:ln>
                      <a:noFill/>
                    </a:ln>
                    <a:extLst>
                      <a:ext uri="{53640926-AAD7-44D8-BBD7-CCE9431645EC}">
                        <a14:shadowObscured xmlns:a14="http://schemas.microsoft.com/office/drawing/2010/main"/>
                      </a:ext>
                    </a:extLst>
                  </pic:spPr>
                </pic:pic>
              </a:graphicData>
            </a:graphic>
          </wp:inline>
        </w:drawing>
      </w:r>
    </w:p>
    <w:p w:rsidR="001A458F" w:rsidRPr="00B070D3" w:rsidRDefault="001A458F" w:rsidP="001A458F">
      <w:pPr>
        <w:widowControl w:val="0"/>
        <w:jc w:val="center"/>
        <w:rPr>
          <w:szCs w:val="28"/>
          <w:lang w:val="ru-RU"/>
        </w:rPr>
      </w:pPr>
      <w:r w:rsidRPr="00B070D3">
        <w:rPr>
          <w:szCs w:val="28"/>
          <w:lang w:val="ru-RU"/>
        </w:rPr>
        <w:t>Рис. 1. Информация о работах на объектах благоустройства в ИАС МКР.</w:t>
      </w:r>
    </w:p>
    <w:p w:rsidR="00340B32" w:rsidRPr="00B070D3" w:rsidRDefault="001F4381" w:rsidP="00C452B2">
      <w:pPr>
        <w:widowControl w:val="0"/>
        <w:ind w:firstLine="426"/>
        <w:jc w:val="both"/>
        <w:rPr>
          <w:sz w:val="28"/>
          <w:szCs w:val="28"/>
          <w:lang w:val="ru-RU"/>
        </w:rPr>
      </w:pPr>
      <w:r w:rsidRPr="00B070D3">
        <w:rPr>
          <w:noProof/>
          <w:sz w:val="28"/>
          <w:szCs w:val="28"/>
          <w:lang w:val="ru-RU" w:eastAsia="ru-RU" w:bidi="ar-SA"/>
        </w:rPr>
        <w:drawing>
          <wp:anchor distT="0" distB="0" distL="114300" distR="114300" simplePos="0" relativeHeight="251682816" behindDoc="1" locked="0" layoutInCell="1" allowOverlap="1">
            <wp:simplePos x="0" y="0"/>
            <wp:positionH relativeFrom="column">
              <wp:posOffset>661670</wp:posOffset>
            </wp:positionH>
            <wp:positionV relativeFrom="paragraph">
              <wp:posOffset>1257935</wp:posOffset>
            </wp:positionV>
            <wp:extent cx="4400550" cy="2837180"/>
            <wp:effectExtent l="0" t="0" r="0" b="127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pic:cNvPicPr>
                  </pic:nvPicPr>
                  <pic:blipFill rotWithShape="1">
                    <a:blip r:embed="rId9" cstate="print">
                      <a:extLst>
                        <a:ext uri="{28A0092B-C50C-407E-A947-70E740481C1C}">
                          <a14:useLocalDpi xmlns:a14="http://schemas.microsoft.com/office/drawing/2010/main" val="0"/>
                        </a:ext>
                      </a:extLst>
                    </a:blip>
                    <a:srcRect l="14698" t="8176" r="14676" b="3659"/>
                    <a:stretch/>
                  </pic:blipFill>
                  <pic:spPr bwMode="auto">
                    <a:xfrm>
                      <a:off x="0" y="0"/>
                      <a:ext cx="4400550" cy="2837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0B32" w:rsidRPr="00B070D3">
        <w:rPr>
          <w:sz w:val="28"/>
          <w:szCs w:val="28"/>
          <w:lang w:val="ru-RU"/>
        </w:rPr>
        <w:t>– Един</w:t>
      </w:r>
      <w:r w:rsidR="00BB16E2">
        <w:rPr>
          <w:sz w:val="28"/>
          <w:szCs w:val="28"/>
          <w:lang w:val="ru-RU"/>
        </w:rPr>
        <w:t>ую</w:t>
      </w:r>
      <w:r w:rsidR="00340B32" w:rsidRPr="00B070D3">
        <w:rPr>
          <w:sz w:val="28"/>
          <w:szCs w:val="28"/>
          <w:lang w:val="ru-RU"/>
        </w:rPr>
        <w:t xml:space="preserve"> информационн</w:t>
      </w:r>
      <w:r w:rsidR="00BB16E2">
        <w:rPr>
          <w:sz w:val="28"/>
          <w:szCs w:val="28"/>
          <w:lang w:val="ru-RU"/>
        </w:rPr>
        <w:t>ую</w:t>
      </w:r>
      <w:r w:rsidR="00340B32" w:rsidRPr="00B070D3">
        <w:rPr>
          <w:sz w:val="28"/>
          <w:szCs w:val="28"/>
          <w:lang w:val="ru-RU"/>
        </w:rPr>
        <w:t xml:space="preserve"> систем</w:t>
      </w:r>
      <w:r w:rsidR="00BB16E2">
        <w:rPr>
          <w:sz w:val="28"/>
          <w:szCs w:val="28"/>
          <w:lang w:val="ru-RU"/>
        </w:rPr>
        <w:t>у</w:t>
      </w:r>
      <w:r w:rsidR="00340B32" w:rsidRPr="00B070D3">
        <w:rPr>
          <w:sz w:val="28"/>
          <w:szCs w:val="28"/>
          <w:lang w:val="ru-RU"/>
        </w:rPr>
        <w:t xml:space="preserve"> Объединения административно-технических инс</w:t>
      </w:r>
      <w:r w:rsidR="00D51F84" w:rsidRPr="00B070D3">
        <w:rPr>
          <w:sz w:val="28"/>
          <w:szCs w:val="28"/>
          <w:lang w:val="ru-RU"/>
        </w:rPr>
        <w:t>пекций города Москвы (ЕИС ОАТИ)</w:t>
      </w:r>
      <w:r w:rsidR="00340B32" w:rsidRPr="00B070D3">
        <w:rPr>
          <w:sz w:val="28"/>
          <w:szCs w:val="28"/>
          <w:lang w:val="ru-RU"/>
        </w:rPr>
        <w:t xml:space="preserve"> </w:t>
      </w:r>
      <w:r w:rsidR="00D51F84" w:rsidRPr="00B070D3">
        <w:rPr>
          <w:sz w:val="28"/>
          <w:szCs w:val="28"/>
          <w:lang w:val="ru-RU"/>
        </w:rPr>
        <w:t>(</w:t>
      </w:r>
      <w:r w:rsidR="00340B32" w:rsidRPr="00B070D3">
        <w:rPr>
          <w:sz w:val="28"/>
          <w:szCs w:val="28"/>
          <w:lang w:val="ru-RU"/>
        </w:rPr>
        <w:t xml:space="preserve">в части информации о проведении земляных работ на объектах благоустройства в соответствии с выданными Объединением административно-технических инспекций города Москвы (далее – ОАТИ) ордерами, о заказчике и подрядной организации, выполняющей работы, </w:t>
      </w:r>
      <w:r w:rsidR="00340B32" w:rsidRPr="00B070D3">
        <w:rPr>
          <w:w w:val="95"/>
          <w:sz w:val="28"/>
          <w:szCs w:val="28"/>
          <w:lang w:val="ru-RU"/>
        </w:rPr>
        <w:t>сопроводительной документации</w:t>
      </w:r>
      <w:r w:rsidR="00D51F84" w:rsidRPr="00B070D3">
        <w:rPr>
          <w:w w:val="95"/>
          <w:sz w:val="28"/>
          <w:szCs w:val="28"/>
          <w:lang w:val="ru-RU"/>
        </w:rPr>
        <w:t>)</w:t>
      </w:r>
      <w:r w:rsidR="00340B32" w:rsidRPr="00B070D3">
        <w:rPr>
          <w:sz w:val="28"/>
          <w:szCs w:val="28"/>
          <w:lang w:val="ru-RU"/>
        </w:rPr>
        <w:t xml:space="preserve"> (Рисунок 2);</w:t>
      </w:r>
    </w:p>
    <w:p w:rsidR="00A26D18" w:rsidRPr="00B070D3" w:rsidRDefault="00A26D18" w:rsidP="00A26D18">
      <w:pPr>
        <w:jc w:val="center"/>
        <w:rPr>
          <w:color w:val="000000" w:themeColor="text1"/>
          <w:lang w:val="ru-RU"/>
        </w:rPr>
      </w:pPr>
      <w:r w:rsidRPr="00B070D3">
        <w:rPr>
          <w:color w:val="000000" w:themeColor="text1"/>
          <w:lang w:val="ru-RU"/>
        </w:rPr>
        <w:t>Рис. 2. Информация о проведении земляных работ в ЕИС ОАТИ</w:t>
      </w:r>
      <w:r w:rsidR="00D01272" w:rsidRPr="00B070D3">
        <w:rPr>
          <w:color w:val="000000" w:themeColor="text1"/>
          <w:lang w:val="ru-RU"/>
        </w:rPr>
        <w:t>.</w:t>
      </w:r>
    </w:p>
    <w:p w:rsidR="00000E38" w:rsidRPr="00B070D3" w:rsidRDefault="00000E38" w:rsidP="00A26D18">
      <w:pPr>
        <w:widowControl w:val="0"/>
        <w:ind w:firstLine="709"/>
        <w:jc w:val="both"/>
        <w:rPr>
          <w:sz w:val="28"/>
          <w:szCs w:val="28"/>
          <w:lang w:val="ru-RU"/>
        </w:rPr>
      </w:pPr>
      <w:r w:rsidRPr="00B070D3">
        <w:rPr>
          <w:sz w:val="28"/>
          <w:szCs w:val="28"/>
          <w:lang w:val="ru-RU"/>
        </w:rPr>
        <w:t>– Един</w:t>
      </w:r>
      <w:r w:rsidR="00BB16E2">
        <w:rPr>
          <w:sz w:val="28"/>
          <w:szCs w:val="28"/>
          <w:lang w:val="ru-RU"/>
        </w:rPr>
        <w:t>ую</w:t>
      </w:r>
      <w:r w:rsidRPr="00B070D3">
        <w:rPr>
          <w:sz w:val="28"/>
          <w:szCs w:val="28"/>
          <w:lang w:val="ru-RU"/>
        </w:rPr>
        <w:t xml:space="preserve"> информационн</w:t>
      </w:r>
      <w:r w:rsidR="00BB16E2">
        <w:rPr>
          <w:sz w:val="28"/>
          <w:szCs w:val="28"/>
          <w:lang w:val="ru-RU"/>
        </w:rPr>
        <w:t>ую</w:t>
      </w:r>
      <w:r w:rsidRPr="00B070D3">
        <w:rPr>
          <w:sz w:val="28"/>
          <w:szCs w:val="28"/>
          <w:lang w:val="ru-RU"/>
        </w:rPr>
        <w:t xml:space="preserve"> систем</w:t>
      </w:r>
      <w:r w:rsidR="00BB16E2">
        <w:rPr>
          <w:sz w:val="28"/>
          <w:szCs w:val="28"/>
          <w:lang w:val="ru-RU"/>
        </w:rPr>
        <w:t>у</w:t>
      </w:r>
      <w:r w:rsidRPr="00B070D3">
        <w:rPr>
          <w:sz w:val="28"/>
          <w:szCs w:val="28"/>
          <w:lang w:val="ru-RU"/>
        </w:rPr>
        <w:t xml:space="preserve"> в сфере закупок (ЕИС), Един</w:t>
      </w:r>
      <w:r w:rsidR="00BB16E2">
        <w:rPr>
          <w:sz w:val="28"/>
          <w:szCs w:val="28"/>
          <w:lang w:val="ru-RU"/>
        </w:rPr>
        <w:t>ую</w:t>
      </w:r>
      <w:r w:rsidRPr="00B070D3">
        <w:rPr>
          <w:sz w:val="28"/>
          <w:szCs w:val="28"/>
          <w:lang w:val="ru-RU"/>
        </w:rPr>
        <w:t xml:space="preserve"> </w:t>
      </w:r>
      <w:r w:rsidRPr="00B070D3">
        <w:rPr>
          <w:sz w:val="28"/>
          <w:szCs w:val="28"/>
          <w:lang w:val="ru-RU"/>
        </w:rPr>
        <w:lastRenderedPageBreak/>
        <w:t>автоматизированн</w:t>
      </w:r>
      <w:r w:rsidR="00BB16E2">
        <w:rPr>
          <w:sz w:val="28"/>
          <w:szCs w:val="28"/>
          <w:lang w:val="ru-RU"/>
        </w:rPr>
        <w:t>ую</w:t>
      </w:r>
      <w:r w:rsidRPr="00B070D3">
        <w:rPr>
          <w:sz w:val="28"/>
          <w:szCs w:val="28"/>
          <w:lang w:val="ru-RU"/>
        </w:rPr>
        <w:t xml:space="preserve"> информационн</w:t>
      </w:r>
      <w:r w:rsidR="00BB16E2">
        <w:rPr>
          <w:sz w:val="28"/>
          <w:szCs w:val="28"/>
          <w:lang w:val="ru-RU"/>
        </w:rPr>
        <w:t>ую</w:t>
      </w:r>
      <w:r w:rsidRPr="00B070D3">
        <w:rPr>
          <w:sz w:val="28"/>
          <w:szCs w:val="28"/>
          <w:lang w:val="ru-RU"/>
        </w:rPr>
        <w:t xml:space="preserve"> систем</w:t>
      </w:r>
      <w:r w:rsidR="00BB16E2">
        <w:rPr>
          <w:sz w:val="28"/>
          <w:szCs w:val="28"/>
          <w:lang w:val="ru-RU"/>
        </w:rPr>
        <w:t>у</w:t>
      </w:r>
      <w:r w:rsidRPr="00B070D3">
        <w:rPr>
          <w:sz w:val="28"/>
          <w:szCs w:val="28"/>
          <w:lang w:val="ru-RU"/>
        </w:rPr>
        <w:t xml:space="preserve"> торгов города Москвы (ЕАИСТ), Портал поставщиков (в части выгрузки сведений о планах закупок и планах-графиков закупок товаров, работ, услуг для обеспечения государственных нужд города Москвы, формирования реестра государственных контрактов, выгрузки отчетных документов по результатам исполнения государственных контактов, заключенных по тематике контрольного мероприятия);</w:t>
      </w:r>
    </w:p>
    <w:p w:rsidR="003E0BCA" w:rsidRPr="00B070D3" w:rsidRDefault="003E0BCA" w:rsidP="003E0BCA">
      <w:pPr>
        <w:widowControl w:val="0"/>
        <w:ind w:firstLine="709"/>
        <w:jc w:val="both"/>
        <w:rPr>
          <w:sz w:val="28"/>
          <w:szCs w:val="28"/>
          <w:lang w:val="ru-RU"/>
        </w:rPr>
      </w:pPr>
      <w:r w:rsidRPr="00B070D3">
        <w:rPr>
          <w:sz w:val="28"/>
          <w:szCs w:val="28"/>
          <w:lang w:val="ru-RU"/>
        </w:rPr>
        <w:t>– Информационно-аналитическ</w:t>
      </w:r>
      <w:r w:rsidR="00451F59">
        <w:rPr>
          <w:sz w:val="28"/>
          <w:szCs w:val="28"/>
          <w:lang w:val="ru-RU"/>
        </w:rPr>
        <w:t>ую</w:t>
      </w:r>
      <w:r w:rsidRPr="00B070D3">
        <w:rPr>
          <w:sz w:val="28"/>
          <w:szCs w:val="28"/>
          <w:lang w:val="ru-RU"/>
        </w:rPr>
        <w:t xml:space="preserve"> систем</w:t>
      </w:r>
      <w:r w:rsidR="00451F59">
        <w:rPr>
          <w:sz w:val="28"/>
          <w:szCs w:val="28"/>
          <w:lang w:val="ru-RU"/>
        </w:rPr>
        <w:t>у</w:t>
      </w:r>
      <w:r w:rsidRPr="00B070D3">
        <w:rPr>
          <w:sz w:val="28"/>
          <w:szCs w:val="28"/>
          <w:lang w:val="ru-RU"/>
        </w:rPr>
        <w:t xml:space="preserve"> КСП Москвы (ИАС КСП</w:t>
      </w:r>
      <w:r w:rsidR="00D51F84" w:rsidRPr="00B070D3">
        <w:rPr>
          <w:sz w:val="28"/>
          <w:szCs w:val="28"/>
          <w:lang w:val="ru-RU"/>
        </w:rPr>
        <w:t>-</w:t>
      </w:r>
      <w:r w:rsidRPr="00B070D3">
        <w:rPr>
          <w:sz w:val="28"/>
          <w:szCs w:val="28"/>
          <w:lang w:val="ru-RU"/>
        </w:rPr>
        <w:t>М) (в части бухгалтерской, управленческой отчетности и сведений об исполнении бюджетных обязательств в разрезе договоров, соглашений о предоставлении субсидий).</w:t>
      </w:r>
    </w:p>
    <w:p w:rsidR="003E0BCA" w:rsidRPr="00B070D3" w:rsidRDefault="003E0BCA" w:rsidP="003E0BCA">
      <w:pPr>
        <w:widowControl w:val="0"/>
        <w:ind w:firstLine="709"/>
        <w:jc w:val="both"/>
        <w:rPr>
          <w:sz w:val="28"/>
          <w:szCs w:val="28"/>
          <w:lang w:val="ru-RU"/>
        </w:rPr>
      </w:pPr>
      <w:r w:rsidRPr="00B070D3">
        <w:rPr>
          <w:sz w:val="28"/>
          <w:szCs w:val="28"/>
          <w:lang w:val="ru-RU"/>
        </w:rPr>
        <w:t>Кроме того, информацию об объектах благоустройства, их границах, обращениях граждан по вопросам благоустройства, а также сведения о подрядных организациях, выполняющих работы на объектах благоустройства, можно проанализировать с использованием сведений, размещенных на следующих порталах, информационных ресурсах:</w:t>
      </w:r>
    </w:p>
    <w:p w:rsidR="001A458F" w:rsidRPr="00B070D3" w:rsidRDefault="003E0BCA" w:rsidP="001A458F">
      <w:pPr>
        <w:pStyle w:val="af4"/>
        <w:ind w:firstLine="709"/>
        <w:jc w:val="both"/>
        <w:rPr>
          <w:sz w:val="28"/>
          <w:szCs w:val="28"/>
          <w:lang w:val="ru-RU"/>
        </w:rPr>
      </w:pPr>
      <w:r w:rsidRPr="00B070D3">
        <w:rPr>
          <w:sz w:val="28"/>
          <w:szCs w:val="28"/>
          <w:lang w:val="ru-RU"/>
        </w:rPr>
        <w:t>– </w:t>
      </w:r>
      <w:r w:rsidR="00D51F84" w:rsidRPr="00B070D3">
        <w:rPr>
          <w:sz w:val="28"/>
          <w:szCs w:val="28"/>
          <w:lang w:val="ru-RU"/>
        </w:rPr>
        <w:t>«</w:t>
      </w:r>
      <w:r w:rsidRPr="00B070D3">
        <w:rPr>
          <w:sz w:val="28"/>
          <w:szCs w:val="28"/>
          <w:lang w:val="ru-RU"/>
        </w:rPr>
        <w:t>Наш город</w:t>
      </w:r>
      <w:r w:rsidR="00D51F84" w:rsidRPr="00B070D3">
        <w:rPr>
          <w:sz w:val="28"/>
          <w:szCs w:val="28"/>
          <w:lang w:val="ru-RU"/>
        </w:rPr>
        <w:t>»</w:t>
      </w:r>
      <w:r w:rsidRPr="00B070D3">
        <w:rPr>
          <w:sz w:val="28"/>
          <w:szCs w:val="28"/>
          <w:lang w:val="ru-RU"/>
        </w:rPr>
        <w:t xml:space="preserve"> (</w:t>
      </w:r>
      <w:r w:rsidR="001A458F" w:rsidRPr="00B070D3">
        <w:rPr>
          <w:sz w:val="28"/>
          <w:szCs w:val="28"/>
          <w:lang w:val="ru-RU"/>
        </w:rPr>
        <w:t xml:space="preserve">www.gorod.mos.ru). На портале «Наш город» в разделе «Карта сообщений» предусмотрена категория «Дворовые территории» и подкатегории: работы выполнены с ненадлежащем качеством, работы выполнены не </w:t>
      </w:r>
      <w:r w:rsidR="006C393C" w:rsidRPr="00B070D3">
        <w:rPr>
          <w:sz w:val="28"/>
          <w:szCs w:val="28"/>
          <w:lang w:val="ru-RU"/>
        </w:rPr>
        <w:t xml:space="preserve">в </w:t>
      </w:r>
      <w:r w:rsidR="001A458F" w:rsidRPr="00B070D3">
        <w:rPr>
          <w:sz w:val="28"/>
          <w:szCs w:val="28"/>
          <w:lang w:val="ru-RU"/>
        </w:rPr>
        <w:t>срок, работы не выполнены или выполнены частично. Информацию по обращениям граждан можно получить в целом по городу, административному округу города Москвы, району административного округа города Москвы, объекту благоустройства</w:t>
      </w:r>
      <w:r w:rsidR="003257F3" w:rsidRPr="00B070D3">
        <w:rPr>
          <w:sz w:val="28"/>
          <w:szCs w:val="28"/>
          <w:lang w:val="ru-RU"/>
        </w:rPr>
        <w:t xml:space="preserve"> (Рисунок 3)</w:t>
      </w:r>
      <w:r w:rsidR="001A458F" w:rsidRPr="00B070D3">
        <w:rPr>
          <w:sz w:val="28"/>
          <w:szCs w:val="28"/>
          <w:lang w:val="ru-RU"/>
        </w:rPr>
        <w:t>;</w:t>
      </w:r>
    </w:p>
    <w:p w:rsidR="003E0BCA" w:rsidRPr="00B070D3" w:rsidRDefault="003E0BCA" w:rsidP="00A71B5F">
      <w:pPr>
        <w:widowControl w:val="0"/>
        <w:jc w:val="center"/>
        <w:rPr>
          <w:sz w:val="28"/>
          <w:szCs w:val="28"/>
          <w:lang w:val="ru-RU"/>
        </w:rPr>
      </w:pPr>
      <w:r w:rsidRPr="00B070D3">
        <w:rPr>
          <w:noProof/>
          <w:lang w:val="ru-RU" w:eastAsia="ru-RU" w:bidi="ar-SA"/>
        </w:rPr>
        <w:drawing>
          <wp:inline distT="0" distB="0" distL="0" distR="0">
            <wp:extent cx="5640779" cy="360627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625" t="12802" r="13444" b="3983"/>
                    <a:stretch/>
                  </pic:blipFill>
                  <pic:spPr bwMode="auto">
                    <a:xfrm>
                      <a:off x="0" y="0"/>
                      <a:ext cx="5756615" cy="3680335"/>
                    </a:xfrm>
                    <a:prstGeom prst="rect">
                      <a:avLst/>
                    </a:prstGeom>
                    <a:noFill/>
                    <a:ln>
                      <a:noFill/>
                    </a:ln>
                    <a:extLst>
                      <a:ext uri="{53640926-AAD7-44D8-BBD7-CCE9431645EC}">
                        <a14:shadowObscured xmlns:a14="http://schemas.microsoft.com/office/drawing/2010/main"/>
                      </a:ext>
                    </a:extLst>
                  </pic:spPr>
                </pic:pic>
              </a:graphicData>
            </a:graphic>
          </wp:inline>
        </w:drawing>
      </w:r>
    </w:p>
    <w:p w:rsidR="003E0BCA" w:rsidRPr="00B070D3" w:rsidRDefault="001A458F" w:rsidP="003257F3">
      <w:pPr>
        <w:pStyle w:val="af4"/>
        <w:jc w:val="center"/>
        <w:rPr>
          <w:sz w:val="24"/>
          <w:szCs w:val="28"/>
          <w:lang w:val="ru-RU"/>
        </w:rPr>
      </w:pPr>
      <w:r w:rsidRPr="00B070D3">
        <w:rPr>
          <w:sz w:val="24"/>
          <w:szCs w:val="28"/>
          <w:lang w:val="ru-RU"/>
        </w:rPr>
        <w:t>Рис.</w:t>
      </w:r>
      <w:r w:rsidR="003257F3" w:rsidRPr="00B070D3">
        <w:rPr>
          <w:sz w:val="24"/>
          <w:szCs w:val="28"/>
          <w:lang w:val="ru-RU"/>
        </w:rPr>
        <w:t>3</w:t>
      </w:r>
      <w:r w:rsidR="003E0BCA" w:rsidRPr="00B070D3">
        <w:rPr>
          <w:sz w:val="24"/>
          <w:szCs w:val="28"/>
          <w:lang w:val="ru-RU"/>
        </w:rPr>
        <w:t>. Информация об обращениях граждан о работах ненадлежащего качества на портале «Наш город» по административным округам города Москвы.</w:t>
      </w:r>
    </w:p>
    <w:p w:rsidR="003E0BCA" w:rsidRPr="00B070D3" w:rsidRDefault="003E0BCA" w:rsidP="003E0BCA">
      <w:pPr>
        <w:widowControl w:val="0"/>
        <w:ind w:firstLine="709"/>
        <w:jc w:val="both"/>
        <w:rPr>
          <w:sz w:val="28"/>
          <w:szCs w:val="28"/>
          <w:lang w:val="ru-RU"/>
        </w:rPr>
      </w:pPr>
      <w:r w:rsidRPr="00B070D3">
        <w:rPr>
          <w:sz w:val="28"/>
          <w:szCs w:val="28"/>
          <w:lang w:val="ru-RU"/>
        </w:rPr>
        <w:t>– Портал</w:t>
      </w:r>
      <w:r w:rsidR="00451F59">
        <w:rPr>
          <w:sz w:val="28"/>
          <w:szCs w:val="28"/>
          <w:lang w:val="ru-RU"/>
        </w:rPr>
        <w:t>е</w:t>
      </w:r>
      <w:r w:rsidRPr="00B070D3">
        <w:rPr>
          <w:sz w:val="28"/>
          <w:szCs w:val="28"/>
          <w:lang w:val="ru-RU"/>
        </w:rPr>
        <w:t xml:space="preserve"> открытых данных Правительства Москвы (www.data.mos.ru). В категории «Досуг и отдых» размещена информация по паспорту объекта </w:t>
      </w:r>
      <w:r w:rsidRPr="00B070D3">
        <w:rPr>
          <w:sz w:val="28"/>
          <w:szCs w:val="28"/>
          <w:lang w:val="ru-RU"/>
        </w:rPr>
        <w:lastRenderedPageBreak/>
        <w:t>благоустройства, в том числе: адрес, площадь, эксплуатирующая организация, ведомственная принадлежность</w:t>
      </w:r>
      <w:r w:rsidR="00340B32" w:rsidRPr="00B070D3">
        <w:rPr>
          <w:sz w:val="28"/>
          <w:szCs w:val="28"/>
          <w:lang w:val="ru-RU"/>
        </w:rPr>
        <w:t xml:space="preserve"> (Рисунок 4);</w:t>
      </w:r>
    </w:p>
    <w:p w:rsidR="003E0BCA" w:rsidRPr="00B070D3" w:rsidRDefault="003E0BCA" w:rsidP="00A71B5F">
      <w:pPr>
        <w:widowControl w:val="0"/>
        <w:jc w:val="center"/>
        <w:rPr>
          <w:sz w:val="28"/>
          <w:szCs w:val="28"/>
          <w:lang w:val="ru-RU"/>
        </w:rPr>
      </w:pPr>
      <w:r w:rsidRPr="00B070D3">
        <w:rPr>
          <w:noProof/>
          <w:lang w:val="ru-RU" w:eastAsia="ru-RU" w:bidi="ar-SA"/>
        </w:rPr>
        <w:drawing>
          <wp:inline distT="0" distB="0" distL="0" distR="0">
            <wp:extent cx="5827034" cy="2879677"/>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 t="7201" r="-693" b="4333"/>
                    <a:stretch/>
                  </pic:blipFill>
                  <pic:spPr bwMode="auto">
                    <a:xfrm>
                      <a:off x="0" y="0"/>
                      <a:ext cx="5891133" cy="2911354"/>
                    </a:xfrm>
                    <a:prstGeom prst="rect">
                      <a:avLst/>
                    </a:prstGeom>
                    <a:noFill/>
                    <a:ln>
                      <a:noFill/>
                    </a:ln>
                    <a:extLst>
                      <a:ext uri="{53640926-AAD7-44D8-BBD7-CCE9431645EC}">
                        <a14:shadowObscured xmlns:a14="http://schemas.microsoft.com/office/drawing/2010/main"/>
                      </a:ext>
                    </a:extLst>
                  </pic:spPr>
                </pic:pic>
              </a:graphicData>
            </a:graphic>
          </wp:inline>
        </w:drawing>
      </w:r>
    </w:p>
    <w:p w:rsidR="003E0BCA" w:rsidRPr="00B070D3" w:rsidRDefault="001A458F" w:rsidP="00A71B5F">
      <w:pPr>
        <w:widowControl w:val="0"/>
        <w:jc w:val="center"/>
        <w:rPr>
          <w:szCs w:val="28"/>
          <w:lang w:val="ru-RU"/>
        </w:rPr>
      </w:pPr>
      <w:r w:rsidRPr="00B070D3">
        <w:rPr>
          <w:szCs w:val="28"/>
          <w:lang w:val="ru-RU"/>
        </w:rPr>
        <w:t>Рис.</w:t>
      </w:r>
      <w:r w:rsidR="003257F3" w:rsidRPr="00B070D3">
        <w:rPr>
          <w:szCs w:val="28"/>
          <w:lang w:val="ru-RU"/>
        </w:rPr>
        <w:t>4</w:t>
      </w:r>
      <w:r w:rsidR="003E0BCA" w:rsidRPr="00B070D3">
        <w:rPr>
          <w:szCs w:val="28"/>
          <w:lang w:val="ru-RU"/>
        </w:rPr>
        <w:t>. Информация по паспортам объектов благоустройства.</w:t>
      </w:r>
    </w:p>
    <w:p w:rsidR="00D51F84" w:rsidRPr="00B070D3" w:rsidRDefault="00D51F84" w:rsidP="003E0BCA">
      <w:pPr>
        <w:widowControl w:val="0"/>
        <w:ind w:firstLine="709"/>
        <w:jc w:val="both"/>
        <w:rPr>
          <w:sz w:val="28"/>
          <w:szCs w:val="28"/>
          <w:lang w:val="ru-RU"/>
        </w:rPr>
      </w:pPr>
    </w:p>
    <w:p w:rsidR="003E0BCA" w:rsidRPr="00B070D3" w:rsidRDefault="003E0BCA" w:rsidP="003E0BCA">
      <w:pPr>
        <w:widowControl w:val="0"/>
        <w:ind w:firstLine="709"/>
        <w:jc w:val="both"/>
        <w:rPr>
          <w:sz w:val="28"/>
          <w:szCs w:val="28"/>
          <w:lang w:val="ru-RU"/>
        </w:rPr>
      </w:pPr>
      <w:r w:rsidRPr="00B070D3">
        <w:rPr>
          <w:sz w:val="28"/>
          <w:szCs w:val="28"/>
          <w:lang w:val="ru-RU"/>
        </w:rPr>
        <w:t>– Электронн</w:t>
      </w:r>
      <w:r w:rsidR="002F130E">
        <w:rPr>
          <w:sz w:val="28"/>
          <w:szCs w:val="28"/>
          <w:lang w:val="ru-RU"/>
        </w:rPr>
        <w:t>ом</w:t>
      </w:r>
      <w:r w:rsidRPr="00B070D3">
        <w:rPr>
          <w:sz w:val="28"/>
          <w:szCs w:val="28"/>
          <w:lang w:val="ru-RU"/>
        </w:rPr>
        <w:t xml:space="preserve"> атлас</w:t>
      </w:r>
      <w:r w:rsidR="002F130E">
        <w:rPr>
          <w:sz w:val="28"/>
          <w:szCs w:val="28"/>
          <w:lang w:val="ru-RU"/>
        </w:rPr>
        <w:t>е</w:t>
      </w:r>
      <w:r w:rsidRPr="00B070D3">
        <w:rPr>
          <w:sz w:val="28"/>
          <w:szCs w:val="28"/>
          <w:lang w:val="ru-RU"/>
        </w:rPr>
        <w:t xml:space="preserve"> Москвы (</w:t>
      </w:r>
      <w:r w:rsidR="00A26D18" w:rsidRPr="00B070D3">
        <w:rPr>
          <w:sz w:val="28"/>
          <w:szCs w:val="28"/>
          <w:lang w:val="ru-RU"/>
        </w:rPr>
        <w:t xml:space="preserve">www.atlas.mos.ru). </w:t>
      </w:r>
      <w:r w:rsidRPr="00B070D3">
        <w:rPr>
          <w:sz w:val="28"/>
          <w:szCs w:val="28"/>
          <w:lang w:val="ru-RU"/>
        </w:rPr>
        <w:t>На портале в категории «Прогулки и отдых» размещена информация по объекту благоустройства: адрес, площадь, эксплуатирующая организация, ведомственная принадлежность, год постройк</w:t>
      </w:r>
      <w:r w:rsidR="00A26D18" w:rsidRPr="00B070D3">
        <w:rPr>
          <w:sz w:val="28"/>
          <w:szCs w:val="28"/>
          <w:lang w:val="ru-RU"/>
        </w:rPr>
        <w:t>и, кадастровый номер территории (Рисунок 5);</w:t>
      </w:r>
    </w:p>
    <w:p w:rsidR="00D51F84" w:rsidRPr="00B070D3" w:rsidRDefault="00D51F84" w:rsidP="003E0BCA">
      <w:pPr>
        <w:widowControl w:val="0"/>
        <w:ind w:firstLine="709"/>
        <w:jc w:val="both"/>
        <w:rPr>
          <w:sz w:val="28"/>
          <w:szCs w:val="28"/>
          <w:lang w:val="ru-RU"/>
        </w:rPr>
      </w:pPr>
    </w:p>
    <w:p w:rsidR="003E0BCA" w:rsidRPr="00B070D3" w:rsidRDefault="003E0BCA" w:rsidP="00A71B5F">
      <w:pPr>
        <w:widowControl w:val="0"/>
        <w:jc w:val="center"/>
        <w:rPr>
          <w:sz w:val="28"/>
          <w:szCs w:val="28"/>
          <w:lang w:val="ru-RU"/>
        </w:rPr>
      </w:pPr>
      <w:r w:rsidRPr="00B070D3">
        <w:rPr>
          <w:noProof/>
          <w:lang w:val="ru-RU" w:eastAsia="ru-RU" w:bidi="ar-SA"/>
        </w:rPr>
        <w:drawing>
          <wp:inline distT="0" distB="0" distL="0" distR="0">
            <wp:extent cx="5890161" cy="291740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 t="6592" r="-39" b="3365"/>
                    <a:stretch/>
                  </pic:blipFill>
                  <pic:spPr bwMode="auto">
                    <a:xfrm>
                      <a:off x="0" y="0"/>
                      <a:ext cx="5944920" cy="2944524"/>
                    </a:xfrm>
                    <a:prstGeom prst="rect">
                      <a:avLst/>
                    </a:prstGeom>
                    <a:noFill/>
                    <a:ln>
                      <a:noFill/>
                    </a:ln>
                    <a:extLst>
                      <a:ext uri="{53640926-AAD7-44D8-BBD7-CCE9431645EC}">
                        <a14:shadowObscured xmlns:a14="http://schemas.microsoft.com/office/drawing/2010/main"/>
                      </a:ext>
                    </a:extLst>
                  </pic:spPr>
                </pic:pic>
              </a:graphicData>
            </a:graphic>
          </wp:inline>
        </w:drawing>
      </w:r>
    </w:p>
    <w:p w:rsidR="003E0BCA" w:rsidRPr="00B070D3" w:rsidRDefault="003E0BCA" w:rsidP="00A71B5F">
      <w:pPr>
        <w:widowControl w:val="0"/>
        <w:jc w:val="center"/>
        <w:rPr>
          <w:szCs w:val="28"/>
          <w:lang w:val="ru-RU"/>
        </w:rPr>
      </w:pPr>
      <w:r w:rsidRPr="00B070D3">
        <w:rPr>
          <w:szCs w:val="28"/>
          <w:lang w:val="ru-RU"/>
        </w:rPr>
        <w:t>Рис.</w:t>
      </w:r>
      <w:r w:rsidR="003257F3" w:rsidRPr="00B070D3">
        <w:rPr>
          <w:szCs w:val="28"/>
          <w:lang w:val="ru-RU"/>
        </w:rPr>
        <w:t>5</w:t>
      </w:r>
      <w:r w:rsidRPr="00B070D3">
        <w:rPr>
          <w:szCs w:val="28"/>
          <w:lang w:val="ru-RU"/>
        </w:rPr>
        <w:t>. Информация об объекте благоустройства в Электронном атласе Москвы.</w:t>
      </w:r>
    </w:p>
    <w:p w:rsidR="00D51F84" w:rsidRPr="00B070D3" w:rsidRDefault="00D51F84" w:rsidP="00A26D18">
      <w:pPr>
        <w:widowControl w:val="0"/>
        <w:ind w:firstLine="709"/>
        <w:jc w:val="both"/>
        <w:rPr>
          <w:sz w:val="28"/>
          <w:szCs w:val="28"/>
          <w:lang w:val="ru-RU"/>
        </w:rPr>
      </w:pPr>
    </w:p>
    <w:p w:rsidR="00A26D18" w:rsidRPr="00B070D3" w:rsidRDefault="00A26D18" w:rsidP="00A26D18">
      <w:pPr>
        <w:widowControl w:val="0"/>
        <w:ind w:firstLine="709"/>
        <w:jc w:val="both"/>
        <w:rPr>
          <w:color w:val="000000"/>
          <w:sz w:val="28"/>
          <w:lang w:val="ru-RU"/>
        </w:rPr>
      </w:pPr>
      <w:r w:rsidRPr="00B070D3">
        <w:rPr>
          <w:sz w:val="28"/>
          <w:szCs w:val="28"/>
          <w:lang w:val="ru-RU"/>
        </w:rPr>
        <w:t>– информационн</w:t>
      </w:r>
      <w:r w:rsidR="002F130E">
        <w:rPr>
          <w:sz w:val="28"/>
          <w:szCs w:val="28"/>
          <w:lang w:val="ru-RU"/>
        </w:rPr>
        <w:t>ом</w:t>
      </w:r>
      <w:r w:rsidRPr="00B070D3">
        <w:rPr>
          <w:sz w:val="28"/>
          <w:szCs w:val="28"/>
          <w:lang w:val="ru-RU"/>
        </w:rPr>
        <w:t xml:space="preserve"> ресурс</w:t>
      </w:r>
      <w:r w:rsidR="002F130E">
        <w:rPr>
          <w:sz w:val="28"/>
          <w:szCs w:val="28"/>
          <w:lang w:val="ru-RU"/>
        </w:rPr>
        <w:t>е</w:t>
      </w:r>
      <w:r w:rsidRPr="00B070D3">
        <w:rPr>
          <w:sz w:val="28"/>
          <w:szCs w:val="28"/>
          <w:lang w:val="ru-RU"/>
        </w:rPr>
        <w:t xml:space="preserve"> СПАРК (www.spark-interfax.ru), который</w:t>
      </w:r>
      <w:r w:rsidRPr="00B070D3">
        <w:rPr>
          <w:color w:val="000000"/>
          <w:sz w:val="28"/>
          <w:lang w:val="ru-RU"/>
        </w:rPr>
        <w:t xml:space="preserve"> позволяет получить сведения о деятельности подрядной организации, зарегистрированной в России, Украине, Белоруссии, Киргизии, Казахстане, проанализировать кредитоспособность подрядной организации, ее </w:t>
      </w:r>
      <w:r w:rsidRPr="00B070D3">
        <w:rPr>
          <w:color w:val="000000"/>
          <w:sz w:val="28"/>
          <w:lang w:val="ru-RU"/>
        </w:rPr>
        <w:lastRenderedPageBreak/>
        <w:t>взаимосвязи, риски (Рисунок 6).</w:t>
      </w:r>
    </w:p>
    <w:p w:rsidR="00A26D18" w:rsidRPr="00B070D3" w:rsidRDefault="00A26D18" w:rsidP="00A26D18">
      <w:pPr>
        <w:widowControl w:val="0"/>
        <w:jc w:val="center"/>
        <w:rPr>
          <w:sz w:val="28"/>
          <w:szCs w:val="28"/>
          <w:lang w:val="ru-RU"/>
        </w:rPr>
      </w:pPr>
      <w:r w:rsidRPr="00B070D3">
        <w:rPr>
          <w:lang w:eastAsia="ru-RU"/>
        </w:rPr>
        <w:fldChar w:fldCharType="begin"/>
      </w:r>
      <w:r w:rsidRPr="00B070D3">
        <w:rPr>
          <w:lang w:eastAsia="ru-RU"/>
        </w:rPr>
        <w:instrText xml:space="preserve"> INCLUDEPICTURE  "cid:image001.png@01D333A6.2B1042B0" \* MERGEFORMATINET </w:instrText>
      </w:r>
      <w:r w:rsidRPr="00B070D3">
        <w:rPr>
          <w:lang w:eastAsia="ru-RU"/>
        </w:rPr>
        <w:fldChar w:fldCharType="separate"/>
      </w:r>
      <w:r w:rsidRPr="00B070D3">
        <w:rPr>
          <w:lang w:eastAsia="ru-RU"/>
        </w:rPr>
        <w:fldChar w:fldCharType="begin"/>
      </w:r>
      <w:r w:rsidRPr="00B070D3">
        <w:rPr>
          <w:lang w:eastAsia="ru-RU"/>
        </w:rPr>
        <w:instrText xml:space="preserve"> INCLUDEPICTURE  "cid:image001.png@01D333A6.2B1042B0" \* MERGEFORMATINET </w:instrText>
      </w:r>
      <w:r w:rsidRPr="00B070D3">
        <w:rPr>
          <w:lang w:eastAsia="ru-RU"/>
        </w:rPr>
        <w:fldChar w:fldCharType="separate"/>
      </w:r>
      <w:r w:rsidRPr="00B070D3">
        <w:rPr>
          <w:lang w:eastAsia="ru-RU"/>
        </w:rPr>
        <w:fldChar w:fldCharType="begin"/>
      </w:r>
      <w:r w:rsidRPr="00B070D3">
        <w:rPr>
          <w:lang w:eastAsia="ru-RU"/>
        </w:rPr>
        <w:instrText xml:space="preserve"> INCLUDEPICTURE  "cid:image001.png@01D333A6.2B1042B0" \* MERGEFORMATINET </w:instrText>
      </w:r>
      <w:r w:rsidRPr="00B070D3">
        <w:rPr>
          <w:lang w:eastAsia="ru-RU"/>
        </w:rPr>
        <w:fldChar w:fldCharType="separate"/>
      </w:r>
      <w:r w:rsidRPr="00B070D3">
        <w:rPr>
          <w:lang w:eastAsia="ru-RU"/>
        </w:rPr>
        <w:fldChar w:fldCharType="begin"/>
      </w:r>
      <w:r w:rsidRPr="00B070D3">
        <w:rPr>
          <w:lang w:eastAsia="ru-RU"/>
        </w:rPr>
        <w:instrText xml:space="preserve"> INCLUDEPICTURE  "cid:image001.png@01D333A6.2B1042B0" \* MERGEFORMATINET </w:instrText>
      </w:r>
      <w:r w:rsidRPr="00B070D3">
        <w:rPr>
          <w:lang w:eastAsia="ru-RU"/>
        </w:rPr>
        <w:fldChar w:fldCharType="separate"/>
      </w:r>
      <w:r w:rsidRPr="00B070D3">
        <w:rPr>
          <w:lang w:eastAsia="ru-RU"/>
        </w:rPr>
        <w:fldChar w:fldCharType="begin"/>
      </w:r>
      <w:r w:rsidRPr="00B070D3">
        <w:rPr>
          <w:lang w:eastAsia="ru-RU"/>
        </w:rPr>
        <w:instrText xml:space="preserve"> INCLUDEPICTURE  "cid:image001.png@01D333A6.2B1042B0" \* MERGEFORMATINET </w:instrText>
      </w:r>
      <w:r w:rsidRPr="00B070D3">
        <w:rPr>
          <w:lang w:eastAsia="ru-RU"/>
        </w:rPr>
        <w:fldChar w:fldCharType="separate"/>
      </w:r>
      <w:r w:rsidRPr="00B070D3">
        <w:rPr>
          <w:lang w:eastAsia="ru-RU"/>
        </w:rPr>
        <w:fldChar w:fldCharType="begin"/>
      </w:r>
      <w:r w:rsidRPr="00B070D3">
        <w:rPr>
          <w:lang w:eastAsia="ru-RU"/>
        </w:rPr>
        <w:instrText xml:space="preserve"> INCLUDEPICTURE  "cid:image001.png@01D333A6.2B1042B0" \* MERGEFORMATINET </w:instrText>
      </w:r>
      <w:r w:rsidRPr="00B070D3">
        <w:rPr>
          <w:lang w:eastAsia="ru-RU"/>
        </w:rPr>
        <w:fldChar w:fldCharType="separate"/>
      </w:r>
      <w:r w:rsidRPr="00B070D3">
        <w:rPr>
          <w:lang w:eastAsia="ru-RU"/>
        </w:rPr>
        <w:fldChar w:fldCharType="begin"/>
      </w:r>
      <w:r w:rsidRPr="00B070D3">
        <w:rPr>
          <w:lang w:eastAsia="ru-RU"/>
        </w:rPr>
        <w:instrText xml:space="preserve"> INCLUDEPICTURE  "cid:image001.png@01D333A6.2B1042B0" \* MERGEFORMATINET </w:instrText>
      </w:r>
      <w:r w:rsidRPr="00B070D3">
        <w:rPr>
          <w:lang w:eastAsia="ru-RU"/>
        </w:rPr>
        <w:fldChar w:fldCharType="separate"/>
      </w:r>
      <w:r w:rsidRPr="00B070D3">
        <w:rPr>
          <w:lang w:eastAsia="ru-RU"/>
        </w:rPr>
        <w:fldChar w:fldCharType="begin"/>
      </w:r>
      <w:r w:rsidRPr="00B070D3">
        <w:rPr>
          <w:lang w:eastAsia="ru-RU"/>
        </w:rPr>
        <w:instrText xml:space="preserve"> INCLUDEPICTURE  "cid:image001.png@01D333A6.2B1042B0" \* MERGEFORMATINET </w:instrText>
      </w:r>
      <w:r w:rsidRPr="00B070D3">
        <w:rPr>
          <w:lang w:eastAsia="ru-RU"/>
        </w:rPr>
        <w:fldChar w:fldCharType="separate"/>
      </w:r>
      <w:r w:rsidRPr="00B070D3">
        <w:rPr>
          <w:lang w:eastAsia="ru-RU"/>
        </w:rPr>
        <w:fldChar w:fldCharType="begin"/>
      </w:r>
      <w:r w:rsidRPr="00B070D3">
        <w:rPr>
          <w:lang w:eastAsia="ru-RU"/>
        </w:rPr>
        <w:instrText xml:space="preserve"> INCLUDEPICTURE  "cid:image001.png@01D333A6.2B1042B0" \* MERGEFORMATINET </w:instrText>
      </w:r>
      <w:r w:rsidRPr="00B070D3">
        <w:rPr>
          <w:lang w:eastAsia="ru-RU"/>
        </w:rPr>
        <w:fldChar w:fldCharType="separate"/>
      </w:r>
      <w:r w:rsidR="00CD21D9" w:rsidRPr="00B070D3">
        <w:rPr>
          <w:lang w:eastAsia="ru-RU"/>
        </w:rPr>
        <w:fldChar w:fldCharType="begin"/>
      </w:r>
      <w:r w:rsidR="00CD21D9" w:rsidRPr="00B070D3">
        <w:rPr>
          <w:lang w:eastAsia="ru-RU"/>
        </w:rPr>
        <w:instrText xml:space="preserve"> INCLUDEPICTURE  "cid:image001.png@01D333A6.2B1042B0" \* MERGEFORMATINET </w:instrText>
      </w:r>
      <w:r w:rsidR="00CD21D9" w:rsidRPr="00B070D3">
        <w:rPr>
          <w:lang w:eastAsia="ru-RU"/>
        </w:rPr>
        <w:fldChar w:fldCharType="separate"/>
      </w:r>
      <w:r w:rsidR="0031439C" w:rsidRPr="00B070D3">
        <w:rPr>
          <w:lang w:eastAsia="ru-RU"/>
        </w:rPr>
        <w:fldChar w:fldCharType="begin"/>
      </w:r>
      <w:r w:rsidR="0031439C" w:rsidRPr="00B070D3">
        <w:rPr>
          <w:lang w:eastAsia="ru-RU"/>
        </w:rPr>
        <w:instrText xml:space="preserve"> INCLUDEPICTURE  "cid:image001.png@01D333A6.2B1042B0" \* MERGEFORMATINET </w:instrText>
      </w:r>
      <w:r w:rsidR="0031439C" w:rsidRPr="00B070D3">
        <w:rPr>
          <w:lang w:eastAsia="ru-RU"/>
        </w:rPr>
        <w:fldChar w:fldCharType="separate"/>
      </w:r>
      <w:r w:rsidR="006C393C" w:rsidRPr="00B070D3">
        <w:rPr>
          <w:lang w:eastAsia="ru-RU"/>
        </w:rPr>
        <w:fldChar w:fldCharType="begin"/>
      </w:r>
      <w:r w:rsidR="006C393C" w:rsidRPr="00B070D3">
        <w:rPr>
          <w:lang w:eastAsia="ru-RU"/>
        </w:rPr>
        <w:instrText xml:space="preserve"> INCLUDEPICTURE  "cid:image001.png@01D333A6.2B1042B0" \* MERGEFORMATINET </w:instrText>
      </w:r>
      <w:r w:rsidR="006C393C" w:rsidRPr="00B070D3">
        <w:rPr>
          <w:lang w:eastAsia="ru-RU"/>
        </w:rPr>
        <w:fldChar w:fldCharType="separate"/>
      </w:r>
      <w:r w:rsidR="00B4351E" w:rsidRPr="00B070D3">
        <w:rPr>
          <w:lang w:eastAsia="ru-RU"/>
        </w:rPr>
        <w:fldChar w:fldCharType="begin"/>
      </w:r>
      <w:r w:rsidR="00B4351E" w:rsidRPr="00B070D3">
        <w:rPr>
          <w:lang w:eastAsia="ru-RU"/>
        </w:rPr>
        <w:instrText xml:space="preserve"> INCLUDEPICTURE  "cid:image001.png@01D333A6.2B1042B0" \* MERGEFORMATINET </w:instrText>
      </w:r>
      <w:r w:rsidR="00B4351E" w:rsidRPr="00B070D3">
        <w:rPr>
          <w:lang w:eastAsia="ru-RU"/>
        </w:rPr>
        <w:fldChar w:fldCharType="separate"/>
      </w:r>
      <w:r w:rsidR="006F7380" w:rsidRPr="00B070D3">
        <w:rPr>
          <w:lang w:eastAsia="ru-RU"/>
        </w:rPr>
        <w:fldChar w:fldCharType="begin"/>
      </w:r>
      <w:r w:rsidR="006F7380" w:rsidRPr="00B070D3">
        <w:rPr>
          <w:lang w:eastAsia="ru-RU"/>
        </w:rPr>
        <w:instrText xml:space="preserve"> INCLUDEPICTURE  "cid:image001.png@01D333A6.2B1042B0" \* MERGEFORMATINET </w:instrText>
      </w:r>
      <w:r w:rsidR="006F7380" w:rsidRPr="00B070D3">
        <w:rPr>
          <w:lang w:eastAsia="ru-RU"/>
        </w:rPr>
        <w:fldChar w:fldCharType="separate"/>
      </w:r>
      <w:r w:rsidR="009745F8" w:rsidRPr="00B070D3">
        <w:rPr>
          <w:lang w:eastAsia="ru-RU"/>
        </w:rPr>
        <w:fldChar w:fldCharType="begin"/>
      </w:r>
      <w:r w:rsidR="009745F8" w:rsidRPr="00B070D3">
        <w:rPr>
          <w:lang w:eastAsia="ru-RU"/>
        </w:rPr>
        <w:instrText xml:space="preserve"> INCLUDEPICTURE  "cid:image001.png@01D333A6.2B1042B0" \* MERGEFORMATINET </w:instrText>
      </w:r>
      <w:r w:rsidR="009745F8" w:rsidRPr="00B070D3">
        <w:rPr>
          <w:lang w:eastAsia="ru-RU"/>
        </w:rPr>
        <w:fldChar w:fldCharType="separate"/>
      </w:r>
      <w:r w:rsidR="00D51F84" w:rsidRPr="00B070D3">
        <w:rPr>
          <w:lang w:eastAsia="ru-RU"/>
        </w:rPr>
        <w:fldChar w:fldCharType="begin"/>
      </w:r>
      <w:r w:rsidR="00D51F84" w:rsidRPr="00B070D3">
        <w:rPr>
          <w:lang w:eastAsia="ru-RU"/>
        </w:rPr>
        <w:instrText xml:space="preserve"> INCLUDEPICTURE  "cid:image001.png@01D333A6.2B1042B0" \* MERGEFORMATINET </w:instrText>
      </w:r>
      <w:r w:rsidR="00D51F84" w:rsidRPr="00B070D3">
        <w:rPr>
          <w:lang w:eastAsia="ru-RU"/>
        </w:rPr>
        <w:fldChar w:fldCharType="separate"/>
      </w:r>
      <w:r w:rsidR="00CC2C91" w:rsidRPr="00B070D3">
        <w:rPr>
          <w:lang w:eastAsia="ru-RU"/>
        </w:rPr>
        <w:fldChar w:fldCharType="begin"/>
      </w:r>
      <w:r w:rsidR="00CC2C91" w:rsidRPr="00B070D3">
        <w:rPr>
          <w:lang w:eastAsia="ru-RU"/>
        </w:rPr>
        <w:instrText xml:space="preserve"> INCLUDEPICTURE  "cid:image001.png@01D333A6.2B1042B0" \* MERGEFORMATINET </w:instrText>
      </w:r>
      <w:r w:rsidR="00CC2C91" w:rsidRPr="00B070D3">
        <w:rPr>
          <w:lang w:eastAsia="ru-RU"/>
        </w:rPr>
        <w:fldChar w:fldCharType="separate"/>
      </w:r>
      <w:r w:rsidR="0090545B" w:rsidRPr="00B070D3">
        <w:rPr>
          <w:lang w:eastAsia="ru-RU"/>
        </w:rPr>
        <w:fldChar w:fldCharType="begin"/>
      </w:r>
      <w:r w:rsidR="0090545B" w:rsidRPr="00B070D3">
        <w:rPr>
          <w:lang w:eastAsia="ru-RU"/>
        </w:rPr>
        <w:instrText xml:space="preserve"> INCLUDEPICTURE  "cid:image001.png@01D333A6.2B1042B0" \* MERGEFORMATINET </w:instrText>
      </w:r>
      <w:r w:rsidR="0090545B" w:rsidRPr="00B070D3">
        <w:rPr>
          <w:lang w:eastAsia="ru-RU"/>
        </w:rPr>
        <w:fldChar w:fldCharType="separate"/>
      </w:r>
      <w:r w:rsidR="00D5541A" w:rsidRPr="00B070D3">
        <w:rPr>
          <w:lang w:eastAsia="ru-RU"/>
        </w:rPr>
        <w:fldChar w:fldCharType="begin"/>
      </w:r>
      <w:r w:rsidR="00D5541A" w:rsidRPr="00B070D3">
        <w:rPr>
          <w:lang w:eastAsia="ru-RU"/>
        </w:rPr>
        <w:instrText xml:space="preserve"> INCLUDEPICTURE  "cid:image001.png@01D333A6.2B1042B0" \* MERGEFORMATINET </w:instrText>
      </w:r>
      <w:r w:rsidR="00D5541A" w:rsidRPr="00B070D3">
        <w:rPr>
          <w:lang w:eastAsia="ru-RU"/>
        </w:rPr>
        <w:fldChar w:fldCharType="separate"/>
      </w:r>
      <w:r w:rsidR="00B9659A" w:rsidRPr="00B070D3">
        <w:rPr>
          <w:lang w:eastAsia="ru-RU"/>
        </w:rPr>
        <w:fldChar w:fldCharType="begin"/>
      </w:r>
      <w:r w:rsidR="00B9659A" w:rsidRPr="00B070D3">
        <w:rPr>
          <w:lang w:eastAsia="ru-RU"/>
        </w:rPr>
        <w:instrText xml:space="preserve"> INCLUDEPICTURE  "cid:image001.png@01D333A6.2B1042B0" \* MERGEFORMATINET </w:instrText>
      </w:r>
      <w:r w:rsidR="00B9659A" w:rsidRPr="00B070D3">
        <w:rPr>
          <w:lang w:eastAsia="ru-RU"/>
        </w:rPr>
        <w:fldChar w:fldCharType="separate"/>
      </w:r>
      <w:r w:rsidR="000A363B" w:rsidRPr="00B070D3">
        <w:rPr>
          <w:lang w:eastAsia="ru-RU"/>
        </w:rPr>
        <w:fldChar w:fldCharType="begin"/>
      </w:r>
      <w:r w:rsidR="000A363B" w:rsidRPr="00B070D3">
        <w:rPr>
          <w:lang w:eastAsia="ru-RU"/>
        </w:rPr>
        <w:instrText xml:space="preserve"> INCLUDEPICTURE  "cid:image001.png@01D333A6.2B1042B0" \* MERGEFORMATINET </w:instrText>
      </w:r>
      <w:r w:rsidR="000A363B" w:rsidRPr="00B070D3">
        <w:rPr>
          <w:lang w:eastAsia="ru-RU"/>
        </w:rPr>
        <w:fldChar w:fldCharType="separate"/>
      </w:r>
      <w:r w:rsidR="00921AD8" w:rsidRPr="00B070D3">
        <w:rPr>
          <w:lang w:eastAsia="ru-RU"/>
        </w:rPr>
        <w:fldChar w:fldCharType="begin"/>
      </w:r>
      <w:r w:rsidR="00921AD8" w:rsidRPr="00B070D3">
        <w:rPr>
          <w:lang w:eastAsia="ru-RU"/>
        </w:rPr>
        <w:instrText xml:space="preserve"> INCLUDEPICTURE  "cid:image001.png@01D333A6.2B1042B0" \* MERGEFORMATINET </w:instrText>
      </w:r>
      <w:r w:rsidR="00921AD8" w:rsidRPr="00B070D3">
        <w:rPr>
          <w:lang w:eastAsia="ru-RU"/>
        </w:rPr>
        <w:fldChar w:fldCharType="separate"/>
      </w:r>
      <w:r w:rsidR="006F2E08" w:rsidRPr="00B070D3">
        <w:rPr>
          <w:lang w:eastAsia="ru-RU"/>
        </w:rPr>
        <w:fldChar w:fldCharType="begin"/>
      </w:r>
      <w:r w:rsidR="006F2E08" w:rsidRPr="00B070D3">
        <w:rPr>
          <w:lang w:eastAsia="ru-RU"/>
        </w:rPr>
        <w:instrText xml:space="preserve"> INCLUDEPICTURE  "cid:image001.png@01D333A6.2B1042B0" \* MERGEFORMATINET </w:instrText>
      </w:r>
      <w:r w:rsidR="006F2E08" w:rsidRPr="00B070D3">
        <w:rPr>
          <w:lang w:eastAsia="ru-RU"/>
        </w:rPr>
        <w:fldChar w:fldCharType="separate"/>
      </w:r>
      <w:r w:rsidR="00481BFC">
        <w:rPr>
          <w:lang w:eastAsia="ru-RU"/>
        </w:rPr>
        <w:fldChar w:fldCharType="begin"/>
      </w:r>
      <w:r w:rsidR="00481BFC">
        <w:rPr>
          <w:lang w:eastAsia="ru-RU"/>
        </w:rPr>
        <w:instrText xml:space="preserve"> INCLUDEPICTURE  "cid:image001.png@01D333A6.2B1042B0" \* MERGEFORMATINET </w:instrText>
      </w:r>
      <w:r w:rsidR="00481BFC">
        <w:rPr>
          <w:lang w:eastAsia="ru-RU"/>
        </w:rPr>
        <w:fldChar w:fldCharType="separate"/>
      </w:r>
      <w:r w:rsidR="00AF373D">
        <w:rPr>
          <w:lang w:eastAsia="ru-RU"/>
        </w:rPr>
        <w:fldChar w:fldCharType="begin"/>
      </w:r>
      <w:r w:rsidR="00AF373D">
        <w:rPr>
          <w:lang w:eastAsia="ru-RU"/>
        </w:rPr>
        <w:instrText xml:space="preserve"> INCLUDEPICTURE  "cid:image001.png@01D333A6.2B1042B0" \* MERGEFORMATINET </w:instrText>
      </w:r>
      <w:r w:rsidR="00AF373D">
        <w:rPr>
          <w:lang w:eastAsia="ru-RU"/>
        </w:rPr>
        <w:fldChar w:fldCharType="separate"/>
      </w:r>
      <w:r w:rsidR="007C480F">
        <w:rPr>
          <w:lang w:eastAsia="ru-RU"/>
        </w:rPr>
        <w:fldChar w:fldCharType="begin"/>
      </w:r>
      <w:r w:rsidR="007C480F">
        <w:rPr>
          <w:lang w:eastAsia="ru-RU"/>
        </w:rPr>
        <w:instrText xml:space="preserve"> INCLUDEPICTURE  "cid:image001.png@01D333A6.2B1042B0" \* MERGEFORMATINET </w:instrText>
      </w:r>
      <w:r w:rsidR="007C480F">
        <w:rPr>
          <w:lang w:eastAsia="ru-RU"/>
        </w:rPr>
        <w:fldChar w:fldCharType="separate"/>
      </w:r>
      <w:r w:rsidR="00C463DF">
        <w:rPr>
          <w:lang w:eastAsia="ru-RU"/>
        </w:rPr>
        <w:fldChar w:fldCharType="begin"/>
      </w:r>
      <w:r w:rsidR="00C463DF">
        <w:rPr>
          <w:lang w:eastAsia="ru-RU"/>
        </w:rPr>
        <w:instrText xml:space="preserve"> INCLUDEPICTURE  "cid:image001.png@01D333A6.2B1042B0" \* MERGEFORMATINET </w:instrText>
      </w:r>
      <w:r w:rsidR="00C463DF">
        <w:rPr>
          <w:lang w:eastAsia="ru-RU"/>
        </w:rPr>
        <w:fldChar w:fldCharType="separate"/>
      </w:r>
      <w:r w:rsidR="00A91B26">
        <w:rPr>
          <w:lang w:eastAsia="ru-RU"/>
        </w:rPr>
        <w:fldChar w:fldCharType="begin"/>
      </w:r>
      <w:r w:rsidR="00A91B26">
        <w:rPr>
          <w:lang w:eastAsia="ru-RU"/>
        </w:rPr>
        <w:instrText xml:space="preserve"> INCLUDEPICTURE  "cid:image001.png@01D333A6.2B1042B0" \* MERGEFORMATINET </w:instrText>
      </w:r>
      <w:r w:rsidR="00A91B26">
        <w:rPr>
          <w:lang w:eastAsia="ru-RU"/>
        </w:rPr>
        <w:fldChar w:fldCharType="separate"/>
      </w:r>
      <w:r w:rsidR="00E11A00">
        <w:rPr>
          <w:lang w:eastAsia="ru-RU"/>
        </w:rPr>
        <w:fldChar w:fldCharType="begin"/>
      </w:r>
      <w:r w:rsidR="00E11A00">
        <w:rPr>
          <w:lang w:eastAsia="ru-RU"/>
        </w:rPr>
        <w:instrText xml:space="preserve"> INCLUDEPICTURE  "cid:image001.png@01D333A6.2B1042B0" \* MERGEFORMATINET </w:instrText>
      </w:r>
      <w:r w:rsidR="00E11A00">
        <w:rPr>
          <w:lang w:eastAsia="ru-RU"/>
        </w:rPr>
        <w:fldChar w:fldCharType="separate"/>
      </w:r>
      <w:r w:rsidR="00737F4E">
        <w:rPr>
          <w:lang w:eastAsia="ru-RU"/>
        </w:rPr>
        <w:fldChar w:fldCharType="begin"/>
      </w:r>
      <w:r w:rsidR="00737F4E">
        <w:rPr>
          <w:lang w:eastAsia="ru-RU"/>
        </w:rPr>
        <w:instrText xml:space="preserve"> INCLUDEPICTURE  "cid:image001.png@01D333A6.2B1042B0" \* MERGEFORMATINET </w:instrText>
      </w:r>
      <w:r w:rsidR="00737F4E">
        <w:rPr>
          <w:lang w:eastAsia="ru-RU"/>
        </w:rPr>
        <w:fldChar w:fldCharType="separate"/>
      </w:r>
      <w:r w:rsidR="00A452FD">
        <w:rPr>
          <w:lang w:eastAsia="ru-RU"/>
        </w:rPr>
        <w:fldChar w:fldCharType="begin"/>
      </w:r>
      <w:r w:rsidR="00A452FD">
        <w:rPr>
          <w:lang w:eastAsia="ru-RU"/>
        </w:rPr>
        <w:instrText xml:space="preserve"> INCLUDEPICTURE  "cid:image001.png@01D333A6.2B1042B0" \* MERGEFORMATINET </w:instrText>
      </w:r>
      <w:r w:rsidR="00A452FD">
        <w:rPr>
          <w:lang w:eastAsia="ru-RU"/>
        </w:rPr>
        <w:fldChar w:fldCharType="separate"/>
      </w:r>
      <w:r w:rsidR="000B5372">
        <w:rPr>
          <w:lang w:eastAsia="ru-RU"/>
        </w:rPr>
        <w:fldChar w:fldCharType="begin"/>
      </w:r>
      <w:r w:rsidR="000B5372">
        <w:rPr>
          <w:lang w:eastAsia="ru-RU"/>
        </w:rPr>
        <w:instrText xml:space="preserve"> INCLUDEPICTURE  "cid:image001.png@01D333A6.2B1042B0" \* MERGEFORMATINET </w:instrText>
      </w:r>
      <w:r w:rsidR="000B5372">
        <w:rPr>
          <w:lang w:eastAsia="ru-RU"/>
        </w:rPr>
        <w:fldChar w:fldCharType="separate"/>
      </w:r>
      <w:r w:rsidR="006D4EBE">
        <w:rPr>
          <w:lang w:eastAsia="ru-RU"/>
        </w:rPr>
        <w:fldChar w:fldCharType="begin"/>
      </w:r>
      <w:r w:rsidR="006D4EBE">
        <w:rPr>
          <w:lang w:eastAsia="ru-RU"/>
        </w:rPr>
        <w:instrText xml:space="preserve"> INCLUDEPICTURE  "cid:image001.png@01D333A6.2B1042B0" \* MERGEFORMATINET </w:instrText>
      </w:r>
      <w:r w:rsidR="006D4EBE">
        <w:rPr>
          <w:lang w:eastAsia="ru-RU"/>
        </w:rPr>
        <w:fldChar w:fldCharType="separate"/>
      </w:r>
      <w:r w:rsidR="009760BF">
        <w:rPr>
          <w:lang w:eastAsia="ru-RU"/>
        </w:rPr>
        <w:fldChar w:fldCharType="begin"/>
      </w:r>
      <w:r w:rsidR="009760BF">
        <w:rPr>
          <w:lang w:eastAsia="ru-RU"/>
        </w:rPr>
        <w:instrText xml:space="preserve"> INCLUDEPICTURE  "cid:image001.png@01D333A6.2B1042B0" \* MERGEFORMATINET </w:instrText>
      </w:r>
      <w:r w:rsidR="009760BF">
        <w:rPr>
          <w:lang w:eastAsia="ru-RU"/>
        </w:rPr>
        <w:fldChar w:fldCharType="separate"/>
      </w:r>
      <w:r w:rsidR="002105A2">
        <w:rPr>
          <w:lang w:eastAsia="ru-RU"/>
        </w:rPr>
        <w:fldChar w:fldCharType="begin"/>
      </w:r>
      <w:r w:rsidR="002105A2">
        <w:rPr>
          <w:lang w:eastAsia="ru-RU"/>
        </w:rPr>
        <w:instrText xml:space="preserve"> INCLUDEPICTURE  "cid:image001.png@01D333A6.2B1042B0" \* MERGEFORMATINET </w:instrText>
      </w:r>
      <w:r w:rsidR="002105A2">
        <w:rPr>
          <w:lang w:eastAsia="ru-RU"/>
        </w:rPr>
        <w:fldChar w:fldCharType="separate"/>
      </w:r>
      <w:r w:rsidR="00917178">
        <w:rPr>
          <w:lang w:eastAsia="ru-RU"/>
        </w:rPr>
        <w:fldChar w:fldCharType="begin"/>
      </w:r>
      <w:r w:rsidR="00917178">
        <w:rPr>
          <w:lang w:eastAsia="ru-RU"/>
        </w:rPr>
        <w:instrText xml:space="preserve"> </w:instrText>
      </w:r>
      <w:r w:rsidR="00917178">
        <w:rPr>
          <w:lang w:eastAsia="ru-RU"/>
        </w:rPr>
        <w:instrText>INCLUDEPICTURE  "cid:image001.png@01D333A6.2B1042B0" \* MERGEFORMATINET</w:instrText>
      </w:r>
      <w:r w:rsidR="00917178">
        <w:rPr>
          <w:lang w:eastAsia="ru-RU"/>
        </w:rPr>
        <w:instrText xml:space="preserve"> </w:instrText>
      </w:r>
      <w:r w:rsidR="00917178">
        <w:rPr>
          <w:lang w:eastAsia="ru-RU"/>
        </w:rPr>
        <w:fldChar w:fldCharType="separate"/>
      </w:r>
      <w:r w:rsidR="00917178">
        <w:rPr>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25pt;height:259.45pt">
            <v:imagedata r:id="rId13" r:href="rId14" croptop="4493f" cropbottom="4379f" cropright="380f"/>
          </v:shape>
        </w:pict>
      </w:r>
      <w:r w:rsidR="00917178">
        <w:rPr>
          <w:lang w:eastAsia="ru-RU"/>
        </w:rPr>
        <w:fldChar w:fldCharType="end"/>
      </w:r>
      <w:r w:rsidR="002105A2">
        <w:rPr>
          <w:lang w:eastAsia="ru-RU"/>
        </w:rPr>
        <w:fldChar w:fldCharType="end"/>
      </w:r>
      <w:r w:rsidR="009760BF">
        <w:rPr>
          <w:lang w:eastAsia="ru-RU"/>
        </w:rPr>
        <w:fldChar w:fldCharType="end"/>
      </w:r>
      <w:r w:rsidR="006D4EBE">
        <w:rPr>
          <w:lang w:eastAsia="ru-RU"/>
        </w:rPr>
        <w:fldChar w:fldCharType="end"/>
      </w:r>
      <w:r w:rsidR="000B5372">
        <w:rPr>
          <w:lang w:eastAsia="ru-RU"/>
        </w:rPr>
        <w:fldChar w:fldCharType="end"/>
      </w:r>
      <w:r w:rsidR="00A452FD">
        <w:rPr>
          <w:lang w:eastAsia="ru-RU"/>
        </w:rPr>
        <w:fldChar w:fldCharType="end"/>
      </w:r>
      <w:r w:rsidR="00737F4E">
        <w:rPr>
          <w:lang w:eastAsia="ru-RU"/>
        </w:rPr>
        <w:fldChar w:fldCharType="end"/>
      </w:r>
      <w:r w:rsidR="00E11A00">
        <w:rPr>
          <w:lang w:eastAsia="ru-RU"/>
        </w:rPr>
        <w:fldChar w:fldCharType="end"/>
      </w:r>
      <w:r w:rsidR="00A91B26">
        <w:rPr>
          <w:lang w:eastAsia="ru-RU"/>
        </w:rPr>
        <w:fldChar w:fldCharType="end"/>
      </w:r>
      <w:r w:rsidR="00C463DF">
        <w:rPr>
          <w:lang w:eastAsia="ru-RU"/>
        </w:rPr>
        <w:fldChar w:fldCharType="end"/>
      </w:r>
      <w:r w:rsidR="007C480F">
        <w:rPr>
          <w:lang w:eastAsia="ru-RU"/>
        </w:rPr>
        <w:fldChar w:fldCharType="end"/>
      </w:r>
      <w:r w:rsidR="00AF373D">
        <w:rPr>
          <w:lang w:eastAsia="ru-RU"/>
        </w:rPr>
        <w:fldChar w:fldCharType="end"/>
      </w:r>
      <w:r w:rsidR="00481BFC">
        <w:rPr>
          <w:lang w:eastAsia="ru-RU"/>
        </w:rPr>
        <w:fldChar w:fldCharType="end"/>
      </w:r>
      <w:r w:rsidR="006F2E08" w:rsidRPr="00B070D3">
        <w:rPr>
          <w:lang w:eastAsia="ru-RU"/>
        </w:rPr>
        <w:fldChar w:fldCharType="end"/>
      </w:r>
      <w:r w:rsidR="00921AD8" w:rsidRPr="00B070D3">
        <w:rPr>
          <w:lang w:eastAsia="ru-RU"/>
        </w:rPr>
        <w:fldChar w:fldCharType="end"/>
      </w:r>
      <w:r w:rsidR="000A363B" w:rsidRPr="00B070D3">
        <w:rPr>
          <w:lang w:eastAsia="ru-RU"/>
        </w:rPr>
        <w:fldChar w:fldCharType="end"/>
      </w:r>
      <w:r w:rsidR="00B9659A" w:rsidRPr="00B070D3">
        <w:rPr>
          <w:lang w:eastAsia="ru-RU"/>
        </w:rPr>
        <w:fldChar w:fldCharType="end"/>
      </w:r>
      <w:r w:rsidR="00D5541A" w:rsidRPr="00B070D3">
        <w:rPr>
          <w:lang w:eastAsia="ru-RU"/>
        </w:rPr>
        <w:fldChar w:fldCharType="end"/>
      </w:r>
      <w:r w:rsidR="0090545B" w:rsidRPr="00B070D3">
        <w:rPr>
          <w:lang w:eastAsia="ru-RU"/>
        </w:rPr>
        <w:fldChar w:fldCharType="end"/>
      </w:r>
      <w:r w:rsidR="00CC2C91" w:rsidRPr="00B070D3">
        <w:rPr>
          <w:lang w:eastAsia="ru-RU"/>
        </w:rPr>
        <w:fldChar w:fldCharType="end"/>
      </w:r>
      <w:r w:rsidR="00D51F84" w:rsidRPr="00B070D3">
        <w:rPr>
          <w:lang w:eastAsia="ru-RU"/>
        </w:rPr>
        <w:fldChar w:fldCharType="end"/>
      </w:r>
      <w:r w:rsidR="009745F8" w:rsidRPr="00B070D3">
        <w:rPr>
          <w:lang w:eastAsia="ru-RU"/>
        </w:rPr>
        <w:fldChar w:fldCharType="end"/>
      </w:r>
      <w:r w:rsidR="006F7380" w:rsidRPr="00B070D3">
        <w:rPr>
          <w:lang w:eastAsia="ru-RU"/>
        </w:rPr>
        <w:fldChar w:fldCharType="end"/>
      </w:r>
      <w:r w:rsidR="00B4351E" w:rsidRPr="00B070D3">
        <w:rPr>
          <w:lang w:eastAsia="ru-RU"/>
        </w:rPr>
        <w:fldChar w:fldCharType="end"/>
      </w:r>
      <w:r w:rsidR="006C393C" w:rsidRPr="00B070D3">
        <w:rPr>
          <w:lang w:eastAsia="ru-RU"/>
        </w:rPr>
        <w:fldChar w:fldCharType="end"/>
      </w:r>
      <w:r w:rsidR="0031439C" w:rsidRPr="00B070D3">
        <w:rPr>
          <w:lang w:eastAsia="ru-RU"/>
        </w:rPr>
        <w:fldChar w:fldCharType="end"/>
      </w:r>
      <w:r w:rsidR="00CD21D9" w:rsidRPr="00B070D3">
        <w:rPr>
          <w:lang w:eastAsia="ru-RU"/>
        </w:rPr>
        <w:fldChar w:fldCharType="end"/>
      </w:r>
      <w:r w:rsidRPr="00B070D3">
        <w:rPr>
          <w:lang w:eastAsia="ru-RU"/>
        </w:rPr>
        <w:fldChar w:fldCharType="end"/>
      </w:r>
      <w:r w:rsidRPr="00B070D3">
        <w:rPr>
          <w:lang w:eastAsia="ru-RU"/>
        </w:rPr>
        <w:fldChar w:fldCharType="end"/>
      </w:r>
      <w:r w:rsidRPr="00B070D3">
        <w:rPr>
          <w:lang w:eastAsia="ru-RU"/>
        </w:rPr>
        <w:fldChar w:fldCharType="end"/>
      </w:r>
      <w:r w:rsidRPr="00B070D3">
        <w:rPr>
          <w:lang w:eastAsia="ru-RU"/>
        </w:rPr>
        <w:fldChar w:fldCharType="end"/>
      </w:r>
      <w:r w:rsidRPr="00B070D3">
        <w:rPr>
          <w:lang w:eastAsia="ru-RU"/>
        </w:rPr>
        <w:fldChar w:fldCharType="end"/>
      </w:r>
      <w:r w:rsidRPr="00B070D3">
        <w:rPr>
          <w:lang w:eastAsia="ru-RU"/>
        </w:rPr>
        <w:fldChar w:fldCharType="end"/>
      </w:r>
      <w:r w:rsidRPr="00B070D3">
        <w:rPr>
          <w:lang w:eastAsia="ru-RU"/>
        </w:rPr>
        <w:fldChar w:fldCharType="end"/>
      </w:r>
      <w:r w:rsidRPr="00B070D3">
        <w:rPr>
          <w:lang w:eastAsia="ru-RU"/>
        </w:rPr>
        <w:fldChar w:fldCharType="end"/>
      </w:r>
      <w:r w:rsidRPr="00B070D3">
        <w:rPr>
          <w:lang w:eastAsia="ru-RU"/>
        </w:rPr>
        <w:fldChar w:fldCharType="end"/>
      </w:r>
    </w:p>
    <w:p w:rsidR="00A26D18" w:rsidRPr="00B070D3" w:rsidRDefault="00A26D18" w:rsidP="00A26D18">
      <w:pPr>
        <w:widowControl w:val="0"/>
        <w:jc w:val="both"/>
        <w:rPr>
          <w:szCs w:val="28"/>
          <w:lang w:val="ru-RU"/>
        </w:rPr>
      </w:pPr>
      <w:r w:rsidRPr="00B070D3">
        <w:rPr>
          <w:szCs w:val="28"/>
          <w:lang w:val="ru-RU"/>
        </w:rPr>
        <w:t>Рис.6. Информация о подрядной организации ООО «ЕВРОПАРК» в информационном ресурсе СПАРК.</w:t>
      </w:r>
    </w:p>
    <w:p w:rsidR="003E0BCA" w:rsidRPr="00B070D3" w:rsidRDefault="003E0BCA" w:rsidP="00793A03">
      <w:pPr>
        <w:widowControl w:val="0"/>
        <w:numPr>
          <w:ilvl w:val="0"/>
          <w:numId w:val="6"/>
        </w:numPr>
        <w:tabs>
          <w:tab w:val="left" w:pos="851"/>
          <w:tab w:val="left" w:pos="993"/>
        </w:tabs>
        <w:ind w:left="0" w:firstLine="709"/>
        <w:jc w:val="both"/>
        <w:rPr>
          <w:sz w:val="28"/>
          <w:szCs w:val="28"/>
          <w:lang w:val="ru-RU"/>
        </w:rPr>
      </w:pPr>
      <w:r w:rsidRPr="00B070D3">
        <w:rPr>
          <w:b/>
          <w:sz w:val="28"/>
          <w:szCs w:val="28"/>
          <w:lang w:val="ru-RU"/>
        </w:rPr>
        <w:t>В проверяемой организации</w:t>
      </w:r>
      <w:r w:rsidRPr="00B070D3">
        <w:rPr>
          <w:sz w:val="28"/>
          <w:szCs w:val="28"/>
          <w:lang w:val="ru-RU"/>
        </w:rPr>
        <w:t xml:space="preserve"> для уточнения (определения) объекта благоустройства для целей проведения выездной проверки проводится анализ:</w:t>
      </w:r>
    </w:p>
    <w:p w:rsidR="003E0BCA" w:rsidRPr="00B070D3" w:rsidRDefault="003E0BCA" w:rsidP="003E0BCA">
      <w:pPr>
        <w:widowControl w:val="0"/>
        <w:ind w:firstLine="709"/>
        <w:jc w:val="both"/>
        <w:rPr>
          <w:bCs/>
          <w:sz w:val="28"/>
          <w:szCs w:val="28"/>
          <w:lang w:val="ru-RU"/>
        </w:rPr>
      </w:pPr>
      <w:r w:rsidRPr="00B070D3">
        <w:rPr>
          <w:color w:val="000000"/>
          <w:sz w:val="28"/>
          <w:szCs w:val="28"/>
          <w:lang w:val="ru-RU"/>
        </w:rPr>
        <w:t>– </w:t>
      </w:r>
      <w:r w:rsidRPr="00B070D3">
        <w:rPr>
          <w:sz w:val="28"/>
          <w:szCs w:val="28"/>
          <w:lang w:val="ru-RU"/>
        </w:rPr>
        <w:t>п</w:t>
      </w:r>
      <w:r w:rsidRPr="00B070D3">
        <w:rPr>
          <w:bCs/>
          <w:sz w:val="28"/>
          <w:szCs w:val="28"/>
          <w:lang w:val="ru-RU"/>
        </w:rPr>
        <w:t>роекта</w:t>
      </w:r>
      <w:r w:rsidRPr="00B070D3">
        <w:rPr>
          <w:sz w:val="28"/>
          <w:szCs w:val="28"/>
          <w:lang w:val="ru-RU"/>
        </w:rPr>
        <w:t xml:space="preserve"> благоустройства территории, паспорта благоустройства территории, паспорта объекта дорожного хозяйства</w:t>
      </w:r>
      <w:r w:rsidRPr="00B070D3">
        <w:rPr>
          <w:rStyle w:val="af6"/>
          <w:sz w:val="28"/>
          <w:szCs w:val="28"/>
          <w:lang w:val="ru-RU"/>
        </w:rPr>
        <w:footnoteReference w:id="10"/>
      </w:r>
      <w:r w:rsidRPr="00B070D3">
        <w:rPr>
          <w:sz w:val="28"/>
          <w:szCs w:val="28"/>
          <w:lang w:val="ru-RU"/>
        </w:rPr>
        <w:t xml:space="preserve"> и(или) иной документации в области благоустройства в соответствии с нормативными правовыми актами города Москвы</w:t>
      </w:r>
      <w:r w:rsidRPr="00B070D3">
        <w:rPr>
          <w:rStyle w:val="af6"/>
          <w:bCs/>
          <w:sz w:val="28"/>
          <w:szCs w:val="28"/>
          <w:lang w:val="ru-RU"/>
        </w:rPr>
        <w:footnoteReference w:id="11"/>
      </w:r>
      <w:r w:rsidRPr="00B070D3">
        <w:rPr>
          <w:bCs/>
          <w:sz w:val="28"/>
          <w:szCs w:val="28"/>
          <w:lang w:val="ru-RU"/>
        </w:rPr>
        <w:t>;</w:t>
      </w:r>
    </w:p>
    <w:p w:rsidR="003E0BCA" w:rsidRPr="00B070D3" w:rsidRDefault="003E0BCA" w:rsidP="00793A03">
      <w:pPr>
        <w:widowControl w:val="0"/>
        <w:ind w:firstLine="709"/>
        <w:jc w:val="both"/>
        <w:rPr>
          <w:sz w:val="28"/>
          <w:szCs w:val="28"/>
          <w:lang w:val="ru-RU" w:eastAsia="ru-RU" w:bidi="ar-SA"/>
        </w:rPr>
      </w:pPr>
      <w:r w:rsidRPr="00B070D3">
        <w:rPr>
          <w:color w:val="000000"/>
          <w:sz w:val="28"/>
          <w:szCs w:val="28"/>
          <w:lang w:val="ru-RU"/>
        </w:rPr>
        <w:t>– </w:t>
      </w:r>
      <w:r w:rsidRPr="00B070D3">
        <w:rPr>
          <w:sz w:val="28"/>
          <w:szCs w:val="28"/>
          <w:lang w:val="ru-RU"/>
        </w:rPr>
        <w:t>государственных</w:t>
      </w:r>
      <w:r w:rsidRPr="00B070D3">
        <w:rPr>
          <w:color w:val="000000"/>
          <w:sz w:val="28"/>
          <w:szCs w:val="28"/>
          <w:lang w:val="ru-RU"/>
        </w:rPr>
        <w:t xml:space="preserve"> контрактов (</w:t>
      </w:r>
      <w:r w:rsidRPr="00B070D3">
        <w:rPr>
          <w:sz w:val="28"/>
          <w:szCs w:val="28"/>
          <w:lang w:val="ru-RU"/>
        </w:rPr>
        <w:t>договоров) на выполнение работ по благоустройству, локальных смет, актов о приемке выполненных работ по форме № КС</w:t>
      </w:r>
      <w:r w:rsidRPr="00B070D3">
        <w:rPr>
          <w:sz w:val="28"/>
          <w:szCs w:val="28"/>
          <w:lang w:val="ru-RU"/>
        </w:rPr>
        <w:noBreakHyphen/>
        <w:t>2</w:t>
      </w:r>
      <w:r w:rsidRPr="00B070D3">
        <w:rPr>
          <w:sz w:val="28"/>
          <w:szCs w:val="28"/>
          <w:lang w:val="ru-RU" w:eastAsia="ru-RU" w:bidi="ar-SA"/>
        </w:rPr>
        <w:t>;</w:t>
      </w:r>
    </w:p>
    <w:p w:rsidR="003E0BCA" w:rsidRPr="00B070D3" w:rsidRDefault="003E0BCA" w:rsidP="003E0BCA">
      <w:pPr>
        <w:widowControl w:val="0"/>
        <w:ind w:firstLine="709"/>
        <w:jc w:val="both"/>
        <w:rPr>
          <w:bCs/>
          <w:sz w:val="28"/>
          <w:szCs w:val="28"/>
          <w:lang w:val="ru-RU"/>
        </w:rPr>
      </w:pPr>
      <w:r w:rsidRPr="00B070D3">
        <w:rPr>
          <w:color w:val="000000"/>
          <w:sz w:val="28"/>
          <w:szCs w:val="28"/>
          <w:lang w:val="ru-RU"/>
        </w:rPr>
        <w:t>– </w:t>
      </w:r>
      <w:r w:rsidRPr="00B070D3">
        <w:rPr>
          <w:bCs/>
          <w:sz w:val="28"/>
          <w:szCs w:val="28"/>
          <w:lang w:val="ru-RU"/>
        </w:rPr>
        <w:t>адресных перечней объектов благоустройства, дефектных ведомостей;</w:t>
      </w:r>
    </w:p>
    <w:p w:rsidR="003E0BCA" w:rsidRPr="00B070D3" w:rsidRDefault="003E0BCA" w:rsidP="003E0BCA">
      <w:pPr>
        <w:widowControl w:val="0"/>
        <w:ind w:firstLine="709"/>
        <w:jc w:val="both"/>
        <w:rPr>
          <w:sz w:val="28"/>
          <w:szCs w:val="28"/>
          <w:lang w:val="ru-RU"/>
        </w:rPr>
      </w:pPr>
      <w:r w:rsidRPr="00B070D3">
        <w:rPr>
          <w:color w:val="000000"/>
          <w:sz w:val="28"/>
          <w:szCs w:val="28"/>
          <w:lang w:val="ru-RU"/>
        </w:rPr>
        <w:t>– </w:t>
      </w:r>
      <w:r w:rsidRPr="00B070D3">
        <w:rPr>
          <w:sz w:val="28"/>
          <w:szCs w:val="28"/>
          <w:lang w:val="ru-RU"/>
        </w:rPr>
        <w:t>разрешительной документации;</w:t>
      </w:r>
    </w:p>
    <w:p w:rsidR="003E0BCA" w:rsidRPr="00B070D3" w:rsidRDefault="003E0BCA" w:rsidP="003E0BCA">
      <w:pPr>
        <w:widowControl w:val="0"/>
        <w:ind w:firstLine="709"/>
        <w:jc w:val="both"/>
        <w:rPr>
          <w:bCs/>
          <w:sz w:val="28"/>
          <w:szCs w:val="28"/>
          <w:lang w:val="ru-RU"/>
        </w:rPr>
      </w:pPr>
      <w:r w:rsidRPr="00B070D3">
        <w:rPr>
          <w:color w:val="000000"/>
          <w:sz w:val="28"/>
          <w:szCs w:val="28"/>
          <w:lang w:val="ru-RU"/>
        </w:rPr>
        <w:t>– </w:t>
      </w:r>
      <w:r w:rsidRPr="00B070D3">
        <w:rPr>
          <w:bCs/>
          <w:sz w:val="28"/>
          <w:szCs w:val="28"/>
          <w:lang w:val="ru-RU"/>
        </w:rPr>
        <w:t>исполнительной документации (</w:t>
      </w:r>
      <w:r w:rsidRPr="00B070D3">
        <w:rPr>
          <w:sz w:val="28"/>
          <w:szCs w:val="28"/>
          <w:lang w:val="ru-RU"/>
        </w:rPr>
        <w:t>о</w:t>
      </w:r>
      <w:r w:rsidRPr="00B070D3">
        <w:rPr>
          <w:bCs/>
          <w:sz w:val="28"/>
          <w:szCs w:val="28"/>
          <w:lang w:val="ru-RU"/>
        </w:rPr>
        <w:t>бщий и специальный журналы работ, исполнительные схемы, акты освидетельствования скрытых работ, заключения лабораторий, санитарно-эпидемиологические заключения, а также сертификаты и паспорта качества на применяемые материалы и оборудование);</w:t>
      </w:r>
    </w:p>
    <w:p w:rsidR="003E0BCA" w:rsidRPr="00B070D3" w:rsidRDefault="003E0BCA" w:rsidP="003E0BCA">
      <w:pPr>
        <w:widowControl w:val="0"/>
        <w:ind w:firstLine="709"/>
        <w:jc w:val="both"/>
        <w:rPr>
          <w:sz w:val="28"/>
          <w:szCs w:val="28"/>
          <w:lang w:val="ru-RU"/>
        </w:rPr>
      </w:pPr>
      <w:r w:rsidRPr="00B070D3">
        <w:rPr>
          <w:sz w:val="28"/>
          <w:szCs w:val="28"/>
          <w:lang w:val="ru-RU"/>
        </w:rPr>
        <w:t>– иных документов</w:t>
      </w:r>
      <w:r w:rsidRPr="00B070D3">
        <w:rPr>
          <w:rStyle w:val="af6"/>
          <w:sz w:val="28"/>
          <w:szCs w:val="28"/>
          <w:lang w:val="ru-RU"/>
        </w:rPr>
        <w:footnoteReference w:id="12"/>
      </w:r>
      <w:r w:rsidRPr="00B070D3">
        <w:rPr>
          <w:sz w:val="28"/>
          <w:szCs w:val="28"/>
          <w:lang w:val="ru-RU"/>
        </w:rPr>
        <w:t>.</w:t>
      </w:r>
    </w:p>
    <w:p w:rsidR="003E0BCA" w:rsidRPr="00B070D3" w:rsidRDefault="003E0BCA" w:rsidP="003E0BCA">
      <w:pPr>
        <w:widowControl w:val="0"/>
        <w:ind w:firstLine="709"/>
        <w:jc w:val="both"/>
        <w:rPr>
          <w:bCs/>
          <w:sz w:val="28"/>
          <w:szCs w:val="28"/>
          <w:lang w:val="ru-RU"/>
        </w:rPr>
      </w:pPr>
      <w:r w:rsidRPr="00B070D3">
        <w:rPr>
          <w:bCs/>
          <w:sz w:val="28"/>
          <w:szCs w:val="28"/>
          <w:lang w:val="ru-RU"/>
        </w:rPr>
        <w:lastRenderedPageBreak/>
        <w:t>При подготовке к выездной проверке необходимо проверить</w:t>
      </w:r>
      <w:r w:rsidR="00D51F84" w:rsidRPr="00B070D3">
        <w:rPr>
          <w:bCs/>
          <w:sz w:val="28"/>
          <w:szCs w:val="28"/>
          <w:lang w:val="ru-RU"/>
        </w:rPr>
        <w:t xml:space="preserve"> следующее</w:t>
      </w:r>
      <w:r w:rsidRPr="00B070D3">
        <w:rPr>
          <w:bCs/>
          <w:sz w:val="28"/>
          <w:szCs w:val="28"/>
          <w:lang w:val="ru-RU"/>
        </w:rPr>
        <w:t>.</w:t>
      </w:r>
    </w:p>
    <w:p w:rsidR="003E0BCA" w:rsidRPr="00B070D3" w:rsidRDefault="003E0BCA" w:rsidP="00793A03">
      <w:pPr>
        <w:widowControl w:val="0"/>
        <w:numPr>
          <w:ilvl w:val="0"/>
          <w:numId w:val="1"/>
        </w:numPr>
        <w:tabs>
          <w:tab w:val="left" w:pos="851"/>
          <w:tab w:val="left" w:pos="993"/>
        </w:tabs>
        <w:ind w:left="0" w:firstLine="709"/>
        <w:jc w:val="both"/>
        <w:rPr>
          <w:bCs/>
          <w:sz w:val="28"/>
          <w:szCs w:val="28"/>
          <w:lang w:val="ru-RU"/>
        </w:rPr>
      </w:pPr>
      <w:r w:rsidRPr="00B070D3">
        <w:rPr>
          <w:sz w:val="28"/>
          <w:szCs w:val="28"/>
          <w:lang w:val="ru-RU"/>
        </w:rPr>
        <w:t> </w:t>
      </w:r>
      <w:r w:rsidRPr="00B070D3">
        <w:rPr>
          <w:sz w:val="28"/>
          <w:szCs w:val="28"/>
          <w:lang w:val="ru-RU" w:eastAsia="ru-RU" w:bidi="ar-SA"/>
        </w:rPr>
        <w:t xml:space="preserve">Соответствие перечня, вида и объема работ по </w:t>
      </w:r>
      <w:r w:rsidR="005E58D6" w:rsidRPr="00B070D3">
        <w:rPr>
          <w:sz w:val="28"/>
          <w:szCs w:val="28"/>
          <w:lang w:val="ru-RU"/>
        </w:rPr>
        <w:t>акт</w:t>
      </w:r>
      <w:r w:rsidR="00B82E51" w:rsidRPr="00B070D3">
        <w:rPr>
          <w:sz w:val="28"/>
          <w:szCs w:val="28"/>
          <w:lang w:val="ru-RU"/>
        </w:rPr>
        <w:t>ам</w:t>
      </w:r>
      <w:r w:rsidR="005E58D6" w:rsidRPr="00B070D3">
        <w:rPr>
          <w:sz w:val="28"/>
          <w:szCs w:val="28"/>
          <w:lang w:val="ru-RU"/>
        </w:rPr>
        <w:t xml:space="preserve"> о приемке выполненных работ по форме </w:t>
      </w:r>
      <w:r w:rsidRPr="00B070D3">
        <w:rPr>
          <w:sz w:val="28"/>
          <w:szCs w:val="28"/>
          <w:lang w:val="ru-RU" w:eastAsia="ru-RU" w:bidi="ar-SA"/>
        </w:rPr>
        <w:t>№ КС-2 перечню, виду и объему работ, предусмотренных</w:t>
      </w:r>
      <w:r w:rsidRPr="00B070D3">
        <w:rPr>
          <w:sz w:val="28"/>
          <w:szCs w:val="28"/>
          <w:lang w:val="ru-RU"/>
        </w:rPr>
        <w:t xml:space="preserve"> в техническом задании к государственному контракту (договору) и локальной </w:t>
      </w:r>
      <w:r w:rsidRPr="00B070D3">
        <w:rPr>
          <w:sz w:val="28"/>
          <w:szCs w:val="28"/>
          <w:lang w:val="ru-RU" w:eastAsia="ru-RU" w:bidi="ar-SA"/>
        </w:rPr>
        <w:t>смете.</w:t>
      </w:r>
    </w:p>
    <w:p w:rsidR="003E0BCA" w:rsidRPr="00B070D3" w:rsidRDefault="003E0BCA" w:rsidP="00793A03">
      <w:pPr>
        <w:widowControl w:val="0"/>
        <w:numPr>
          <w:ilvl w:val="0"/>
          <w:numId w:val="1"/>
        </w:numPr>
        <w:tabs>
          <w:tab w:val="left" w:pos="851"/>
          <w:tab w:val="left" w:pos="993"/>
        </w:tabs>
        <w:ind w:left="0" w:firstLine="709"/>
        <w:jc w:val="both"/>
        <w:rPr>
          <w:sz w:val="28"/>
          <w:szCs w:val="28"/>
          <w:lang w:val="ru-RU" w:eastAsia="ru-RU" w:bidi="ar-SA"/>
        </w:rPr>
      </w:pPr>
      <w:r w:rsidRPr="00B070D3">
        <w:rPr>
          <w:sz w:val="28"/>
          <w:szCs w:val="28"/>
          <w:lang w:val="ru-RU"/>
        </w:rPr>
        <w:t>Правильность определения сметной стоимости работ по благоустройству территории в соответствии с нормами и требованиями, установленным</w:t>
      </w:r>
      <w:r w:rsidR="00645BA1">
        <w:rPr>
          <w:sz w:val="28"/>
          <w:szCs w:val="28"/>
          <w:lang w:val="ru-RU"/>
        </w:rPr>
        <w:t>и</w:t>
      </w:r>
      <w:r w:rsidRPr="00B070D3">
        <w:rPr>
          <w:sz w:val="28"/>
          <w:szCs w:val="28"/>
          <w:lang w:val="ru-RU"/>
        </w:rPr>
        <w:t xml:space="preserve"> </w:t>
      </w:r>
      <w:r w:rsidRPr="00B070D3">
        <w:rPr>
          <w:sz w:val="28"/>
          <w:szCs w:val="28"/>
          <w:lang w:val="ru-RU" w:eastAsia="ru-RU" w:bidi="ar-SA"/>
        </w:rPr>
        <w:t>перечнем сборников территориальных сметных нормативов для Москвы ТСН-2001</w:t>
      </w:r>
      <w:r w:rsidRPr="00B070D3">
        <w:rPr>
          <w:rStyle w:val="af6"/>
          <w:sz w:val="28"/>
          <w:szCs w:val="28"/>
          <w:lang w:val="ru-RU" w:eastAsia="ru-RU" w:bidi="ar-SA"/>
        </w:rPr>
        <w:footnoteReference w:id="13"/>
      </w:r>
      <w:r w:rsidRPr="00B070D3">
        <w:rPr>
          <w:sz w:val="28"/>
          <w:szCs w:val="28"/>
          <w:lang w:val="ru-RU"/>
        </w:rPr>
        <w:t>.</w:t>
      </w:r>
    </w:p>
    <w:p w:rsidR="003E0BCA" w:rsidRPr="00B070D3" w:rsidRDefault="003E0BCA" w:rsidP="00793A03">
      <w:pPr>
        <w:widowControl w:val="0"/>
        <w:numPr>
          <w:ilvl w:val="0"/>
          <w:numId w:val="1"/>
        </w:numPr>
        <w:tabs>
          <w:tab w:val="left" w:pos="851"/>
          <w:tab w:val="left" w:pos="993"/>
        </w:tabs>
        <w:ind w:left="0" w:firstLine="709"/>
        <w:jc w:val="both"/>
        <w:rPr>
          <w:bCs/>
          <w:sz w:val="28"/>
          <w:szCs w:val="28"/>
          <w:lang w:val="ru-RU"/>
        </w:rPr>
      </w:pPr>
      <w:r w:rsidRPr="00B070D3">
        <w:rPr>
          <w:sz w:val="28"/>
          <w:szCs w:val="28"/>
          <w:lang w:val="ru-RU"/>
        </w:rPr>
        <w:t>Наличие</w:t>
      </w:r>
      <w:r w:rsidRPr="00B070D3">
        <w:rPr>
          <w:bCs/>
          <w:sz w:val="28"/>
          <w:szCs w:val="28"/>
          <w:lang w:val="ru-RU"/>
        </w:rPr>
        <w:t xml:space="preserve"> разрешительной</w:t>
      </w:r>
      <w:r w:rsidRPr="00B070D3">
        <w:rPr>
          <w:color w:val="000000"/>
          <w:sz w:val="28"/>
          <w:szCs w:val="28"/>
          <w:lang w:val="ru-RU"/>
        </w:rPr>
        <w:t xml:space="preserve"> документации </w:t>
      </w:r>
      <w:r w:rsidRPr="00B070D3">
        <w:rPr>
          <w:rStyle w:val="a8"/>
          <w:b w:val="0"/>
          <w:color w:val="000000"/>
          <w:sz w:val="28"/>
          <w:szCs w:val="28"/>
          <w:lang w:val="ru-RU"/>
        </w:rPr>
        <w:t>на выполнение работ по благоустройству:</w:t>
      </w:r>
    </w:p>
    <w:p w:rsidR="003E0BCA" w:rsidRPr="00B070D3" w:rsidRDefault="003E0BCA" w:rsidP="003E0BCA">
      <w:pPr>
        <w:autoSpaceDE w:val="0"/>
        <w:autoSpaceDN w:val="0"/>
        <w:adjustRightInd w:val="0"/>
        <w:ind w:firstLine="540"/>
        <w:jc w:val="both"/>
        <w:rPr>
          <w:sz w:val="28"/>
          <w:szCs w:val="28"/>
          <w:lang w:val="ru-RU" w:eastAsia="ru-RU" w:bidi="ar-SA"/>
        </w:rPr>
      </w:pPr>
      <w:r w:rsidRPr="00B070D3">
        <w:rPr>
          <w:color w:val="000000"/>
          <w:sz w:val="28"/>
          <w:szCs w:val="28"/>
          <w:lang w:val="ru-RU"/>
        </w:rPr>
        <w:t>– </w:t>
      </w:r>
      <w:r w:rsidRPr="00B070D3">
        <w:rPr>
          <w:sz w:val="28"/>
          <w:szCs w:val="28"/>
          <w:lang w:val="ru-RU" w:eastAsia="ru-RU" w:bidi="ar-SA"/>
        </w:rPr>
        <w:t>ордер (разрешение) на проведение земляных работ, установку временных ограждений, размещение временных объектов (далее – ордер) от ОАТИ. Ордер оформляется при проведении работ по созданию, реконструкции, капитальному ремонту и реставрации объекта озеленения, озелененной территории и иных территорий, занятых зелеными насаждениями, а также иных земляных работ</w:t>
      </w:r>
      <w:r w:rsidRPr="00B070D3">
        <w:rPr>
          <w:rStyle w:val="af6"/>
          <w:sz w:val="28"/>
          <w:szCs w:val="28"/>
          <w:lang w:val="ru-RU" w:eastAsia="ru-RU" w:bidi="ar-SA"/>
        </w:rPr>
        <w:footnoteReference w:id="14"/>
      </w:r>
      <w:r w:rsidRPr="00B070D3">
        <w:rPr>
          <w:sz w:val="28"/>
          <w:szCs w:val="28"/>
          <w:lang w:val="ru-RU" w:eastAsia="ru-RU" w:bidi="ar-SA"/>
        </w:rPr>
        <w:t>. Исключение составляют работы, финансируемые из бюджета города Москвы, когда создание, реконструкция, капитальный ремонт и реставрация объекта озеленения, озелененной территории и иных территорий, занятых зелеными насаждениями, возможны после направления в ОАТИ уведомления, оформленного в установленном порядке</w:t>
      </w:r>
      <w:r w:rsidRPr="00B070D3">
        <w:rPr>
          <w:rStyle w:val="af6"/>
          <w:sz w:val="28"/>
          <w:szCs w:val="28"/>
          <w:lang w:val="ru-RU" w:eastAsia="ru-RU" w:bidi="ar-SA"/>
        </w:rPr>
        <w:footnoteReference w:id="15"/>
      </w:r>
      <w:r w:rsidRPr="00B070D3">
        <w:rPr>
          <w:sz w:val="28"/>
          <w:szCs w:val="28"/>
          <w:lang w:val="ru-RU" w:eastAsia="ru-RU" w:bidi="ar-SA"/>
        </w:rPr>
        <w:t>;</w:t>
      </w:r>
    </w:p>
    <w:p w:rsidR="001A458F" w:rsidRPr="00B070D3" w:rsidRDefault="001A458F" w:rsidP="001A458F">
      <w:pPr>
        <w:autoSpaceDE w:val="0"/>
        <w:autoSpaceDN w:val="0"/>
        <w:adjustRightInd w:val="0"/>
        <w:ind w:firstLine="540"/>
        <w:jc w:val="both"/>
        <w:rPr>
          <w:sz w:val="28"/>
          <w:szCs w:val="28"/>
          <w:lang w:val="ru-RU"/>
        </w:rPr>
      </w:pPr>
      <w:r w:rsidRPr="00B070D3">
        <w:rPr>
          <w:sz w:val="28"/>
          <w:szCs w:val="28"/>
          <w:lang w:val="ru-RU"/>
        </w:rPr>
        <w:t xml:space="preserve">– разрешение </w:t>
      </w:r>
      <w:r w:rsidRPr="00B070D3">
        <w:rPr>
          <w:sz w:val="28"/>
          <w:szCs w:val="28"/>
          <w:lang w:val="ru-RU" w:eastAsia="ru-RU" w:bidi="ar-SA"/>
        </w:rPr>
        <w:t>на пересадку деревьев и кустарников, порубочный билет при уничтожении и пересадке зеленых насаждений, попадающих в зону проведения работ</w:t>
      </w:r>
      <w:r w:rsidR="007B40FD">
        <w:rPr>
          <w:sz w:val="28"/>
          <w:szCs w:val="28"/>
          <w:lang w:val="ru-RU" w:eastAsia="ru-RU" w:bidi="ar-SA"/>
        </w:rPr>
        <w:t>,</w:t>
      </w:r>
      <w:r w:rsidRPr="00B070D3">
        <w:rPr>
          <w:sz w:val="28"/>
          <w:szCs w:val="28"/>
          <w:lang w:val="ru-RU" w:eastAsia="ru-RU" w:bidi="ar-SA"/>
        </w:rPr>
        <w:t xml:space="preserve"> и(или) разрешение на пересадку зеленых насаждений</w:t>
      </w:r>
      <w:r w:rsidRPr="00B070D3">
        <w:rPr>
          <w:rStyle w:val="af6"/>
          <w:sz w:val="28"/>
          <w:szCs w:val="28"/>
          <w:lang w:val="ru-RU"/>
        </w:rPr>
        <w:footnoteReference w:id="16"/>
      </w:r>
      <w:r w:rsidRPr="00B070D3">
        <w:rPr>
          <w:sz w:val="28"/>
          <w:szCs w:val="28"/>
          <w:lang w:val="ru-RU"/>
        </w:rPr>
        <w:t xml:space="preserve">, выданные </w:t>
      </w:r>
      <w:r w:rsidRPr="00B070D3">
        <w:rPr>
          <w:color w:val="000000"/>
          <w:sz w:val="28"/>
          <w:szCs w:val="28"/>
          <w:lang w:val="ru-RU"/>
        </w:rPr>
        <w:t>Департаментом природопользования</w:t>
      </w:r>
      <w:r w:rsidRPr="00B070D3">
        <w:rPr>
          <w:sz w:val="28"/>
          <w:szCs w:val="28"/>
          <w:lang w:val="ru-RU"/>
        </w:rPr>
        <w:t xml:space="preserve"> и охраны окружающей среды города Москвы;</w:t>
      </w:r>
    </w:p>
    <w:p w:rsidR="003E0BCA" w:rsidRPr="00B070D3" w:rsidRDefault="003E0BCA" w:rsidP="00793A03">
      <w:pPr>
        <w:widowControl w:val="0"/>
        <w:ind w:firstLine="709"/>
        <w:jc w:val="both"/>
        <w:rPr>
          <w:rFonts w:ascii="Calibri" w:hAnsi="Calibri"/>
          <w:color w:val="333333"/>
          <w:sz w:val="18"/>
          <w:szCs w:val="18"/>
          <w:shd w:val="clear" w:color="auto" w:fill="FFFFFF"/>
          <w:lang w:val="ru-RU"/>
        </w:rPr>
      </w:pPr>
      <w:r w:rsidRPr="00B070D3">
        <w:rPr>
          <w:color w:val="000000"/>
          <w:sz w:val="28"/>
          <w:szCs w:val="28"/>
          <w:lang w:val="ru-RU"/>
        </w:rPr>
        <w:t>– </w:t>
      </w:r>
      <w:r w:rsidRPr="00B070D3">
        <w:rPr>
          <w:sz w:val="28"/>
          <w:szCs w:val="28"/>
          <w:lang w:val="ru-RU"/>
        </w:rPr>
        <w:t>разрешение</w:t>
      </w:r>
      <w:r w:rsidRPr="00B070D3">
        <w:rPr>
          <w:color w:val="000000"/>
          <w:sz w:val="28"/>
          <w:szCs w:val="28"/>
          <w:lang w:val="ru-RU"/>
        </w:rPr>
        <w:t xml:space="preserve"> на перевозку грунта</w:t>
      </w:r>
      <w:r w:rsidRPr="00B070D3">
        <w:rPr>
          <w:sz w:val="28"/>
          <w:vertAlign w:val="superscript"/>
        </w:rPr>
        <w:footnoteReference w:id="17"/>
      </w:r>
      <w:r w:rsidRPr="00B070D3">
        <w:rPr>
          <w:color w:val="000000"/>
          <w:sz w:val="28"/>
          <w:szCs w:val="28"/>
          <w:lang w:val="ru-RU"/>
        </w:rPr>
        <w:t xml:space="preserve">, разрешение на перемещение </w:t>
      </w:r>
      <w:r w:rsidRPr="00B070D3">
        <w:rPr>
          <w:color w:val="000000"/>
          <w:sz w:val="28"/>
          <w:szCs w:val="28"/>
          <w:lang w:val="ru-RU"/>
        </w:rPr>
        <w:lastRenderedPageBreak/>
        <w:t>отходов строительства и сноса</w:t>
      </w:r>
      <w:r w:rsidRPr="00B070D3">
        <w:rPr>
          <w:rStyle w:val="af6"/>
          <w:color w:val="000000"/>
          <w:sz w:val="28"/>
          <w:szCs w:val="28"/>
          <w:lang w:val="ru-RU"/>
        </w:rPr>
        <w:footnoteReference w:id="18"/>
      </w:r>
      <w:r w:rsidRPr="00B070D3">
        <w:rPr>
          <w:color w:val="000000"/>
          <w:sz w:val="28"/>
          <w:szCs w:val="28"/>
          <w:lang w:val="ru-RU"/>
        </w:rPr>
        <w:t>, выданные Департаментом строительства города Москвы;</w:t>
      </w:r>
    </w:p>
    <w:p w:rsidR="003E0BCA" w:rsidRPr="00B070D3" w:rsidRDefault="003E0BCA" w:rsidP="003E0BCA">
      <w:pPr>
        <w:widowControl w:val="0"/>
        <w:ind w:firstLine="709"/>
        <w:jc w:val="both"/>
        <w:rPr>
          <w:bCs/>
          <w:sz w:val="28"/>
          <w:szCs w:val="28"/>
          <w:lang w:val="ru-RU"/>
        </w:rPr>
      </w:pPr>
      <w:r w:rsidRPr="00B070D3">
        <w:rPr>
          <w:sz w:val="28"/>
          <w:szCs w:val="28"/>
          <w:lang w:val="ru-RU"/>
        </w:rPr>
        <w:t>– иная разрешительная документация</w:t>
      </w:r>
      <w:r w:rsidRPr="00B070D3">
        <w:rPr>
          <w:rStyle w:val="af6"/>
          <w:bCs/>
          <w:sz w:val="28"/>
          <w:szCs w:val="28"/>
          <w:lang w:val="ru-RU"/>
        </w:rPr>
        <w:footnoteReference w:id="19"/>
      </w:r>
      <w:r w:rsidRPr="00B070D3">
        <w:rPr>
          <w:sz w:val="28"/>
          <w:szCs w:val="28"/>
          <w:lang w:val="ru-RU"/>
        </w:rPr>
        <w:t>.</w:t>
      </w:r>
    </w:p>
    <w:bookmarkEnd w:id="6"/>
    <w:p w:rsidR="001A458F" w:rsidRPr="00B070D3" w:rsidRDefault="001A458F" w:rsidP="001A458F">
      <w:pPr>
        <w:widowControl w:val="0"/>
        <w:ind w:firstLine="709"/>
        <w:jc w:val="both"/>
        <w:rPr>
          <w:sz w:val="28"/>
          <w:szCs w:val="28"/>
          <w:lang w:val="ru-RU"/>
        </w:rPr>
      </w:pPr>
      <w:r w:rsidRPr="00B070D3">
        <w:rPr>
          <w:sz w:val="28"/>
          <w:szCs w:val="28"/>
          <w:lang w:val="ru-RU"/>
        </w:rPr>
        <w:t>По результатам подготовки к выездной проверке на основании изучения предоставленных до и в ходе контрольного мероприятия документов определяются один или несколько объектов благоустройства, подлежащие выездной проверке, а также перечень дополнительных вопросов, требующих уточнения непосредственно на объекте благоустройства и дающих основание предположить наличие следующих рисков:</w:t>
      </w:r>
    </w:p>
    <w:p w:rsidR="001A458F" w:rsidRPr="00B070D3" w:rsidRDefault="001A458F" w:rsidP="001A458F">
      <w:pPr>
        <w:widowControl w:val="0"/>
        <w:ind w:firstLine="709"/>
        <w:jc w:val="both"/>
        <w:rPr>
          <w:sz w:val="28"/>
          <w:szCs w:val="28"/>
          <w:lang w:val="ru-RU"/>
        </w:rPr>
      </w:pPr>
      <w:r w:rsidRPr="00B070D3">
        <w:rPr>
          <w:sz w:val="28"/>
          <w:szCs w:val="28"/>
          <w:lang w:val="ru-RU"/>
        </w:rPr>
        <w:t>– невыполнения работ;</w:t>
      </w:r>
    </w:p>
    <w:p w:rsidR="001A458F" w:rsidRPr="00B070D3" w:rsidRDefault="001A458F" w:rsidP="001A458F">
      <w:pPr>
        <w:widowControl w:val="0"/>
        <w:ind w:firstLine="709"/>
        <w:jc w:val="both"/>
        <w:rPr>
          <w:sz w:val="28"/>
          <w:szCs w:val="28"/>
          <w:lang w:val="ru-RU"/>
        </w:rPr>
      </w:pPr>
      <w:r w:rsidRPr="00B070D3">
        <w:rPr>
          <w:sz w:val="28"/>
          <w:szCs w:val="28"/>
          <w:lang w:val="ru-RU"/>
        </w:rPr>
        <w:t>– завышения объемов работ;</w:t>
      </w:r>
    </w:p>
    <w:p w:rsidR="001A458F" w:rsidRPr="00B070D3" w:rsidRDefault="00D01272" w:rsidP="001A458F">
      <w:pPr>
        <w:widowControl w:val="0"/>
        <w:ind w:firstLine="709"/>
        <w:jc w:val="both"/>
        <w:rPr>
          <w:sz w:val="28"/>
          <w:szCs w:val="28"/>
          <w:lang w:val="ru-RU"/>
        </w:rPr>
      </w:pPr>
      <w:r w:rsidRPr="00B070D3">
        <w:rPr>
          <w:sz w:val="28"/>
          <w:szCs w:val="28"/>
          <w:lang w:val="ru-RU"/>
        </w:rPr>
        <w:t>– некорректного</w:t>
      </w:r>
      <w:r w:rsidR="001A458F" w:rsidRPr="00B070D3">
        <w:rPr>
          <w:sz w:val="28"/>
          <w:szCs w:val="28"/>
          <w:lang w:val="ru-RU"/>
        </w:rPr>
        <w:t xml:space="preserve"> применения расценок;</w:t>
      </w:r>
    </w:p>
    <w:p w:rsidR="001A458F" w:rsidRPr="00B070D3" w:rsidRDefault="001A458F" w:rsidP="001A458F">
      <w:pPr>
        <w:widowControl w:val="0"/>
        <w:ind w:firstLine="709"/>
        <w:jc w:val="both"/>
        <w:rPr>
          <w:sz w:val="28"/>
          <w:szCs w:val="28"/>
          <w:lang w:val="ru-RU"/>
        </w:rPr>
      </w:pPr>
      <w:r w:rsidRPr="00B070D3">
        <w:rPr>
          <w:sz w:val="28"/>
          <w:szCs w:val="28"/>
          <w:lang w:val="ru-RU"/>
        </w:rPr>
        <w:t>– несоблюдения действующего законодательства.</w:t>
      </w:r>
    </w:p>
    <w:p w:rsidR="00D01272" w:rsidRPr="00B070D3" w:rsidRDefault="00D01272" w:rsidP="00D01272">
      <w:pPr>
        <w:widowControl w:val="0"/>
        <w:ind w:firstLine="709"/>
        <w:jc w:val="both"/>
        <w:rPr>
          <w:sz w:val="28"/>
          <w:szCs w:val="28"/>
          <w:lang w:val="ru-RU"/>
        </w:rPr>
      </w:pPr>
      <w:r w:rsidRPr="00B070D3">
        <w:rPr>
          <w:sz w:val="28"/>
          <w:szCs w:val="28"/>
          <w:lang w:val="ru-RU"/>
        </w:rPr>
        <w:t xml:space="preserve">Выбор объекта благоустройства для целей проведения выездной проверки осуществляется с учетом установленного руководителем контрольного мероприятия уровня существенности выявленных рисков наличия нарушений и недостатков по результатам проверки (анализа) </w:t>
      </w:r>
      <w:r w:rsidR="006F7380" w:rsidRPr="00B070D3">
        <w:rPr>
          <w:sz w:val="28"/>
          <w:szCs w:val="28"/>
          <w:lang w:val="ru-RU"/>
        </w:rPr>
        <w:t>вышеуказанной</w:t>
      </w:r>
      <w:r w:rsidRPr="00B070D3">
        <w:rPr>
          <w:sz w:val="28"/>
          <w:szCs w:val="28"/>
          <w:lang w:val="ru-RU"/>
        </w:rPr>
        <w:t xml:space="preserve"> информации.</w:t>
      </w:r>
    </w:p>
    <w:p w:rsidR="003E0BCA" w:rsidRPr="00B070D3" w:rsidRDefault="003E0BCA" w:rsidP="003E0BCA">
      <w:pPr>
        <w:ind w:firstLine="709"/>
        <w:jc w:val="both"/>
        <w:rPr>
          <w:sz w:val="28"/>
          <w:szCs w:val="28"/>
          <w:lang w:val="ru-RU"/>
        </w:rPr>
      </w:pPr>
      <w:r w:rsidRPr="00B070D3">
        <w:rPr>
          <w:sz w:val="28"/>
          <w:szCs w:val="28"/>
          <w:lang w:val="ru-RU"/>
        </w:rPr>
        <w:t>В ходе подготовки к проведению выездн</w:t>
      </w:r>
      <w:r w:rsidR="000C7DC8" w:rsidRPr="00B070D3">
        <w:rPr>
          <w:sz w:val="28"/>
          <w:szCs w:val="28"/>
          <w:lang w:val="ru-RU"/>
        </w:rPr>
        <w:t>ой</w:t>
      </w:r>
      <w:r w:rsidRPr="00B070D3">
        <w:rPr>
          <w:sz w:val="28"/>
          <w:szCs w:val="28"/>
          <w:lang w:val="ru-RU"/>
        </w:rPr>
        <w:t xml:space="preserve"> провер</w:t>
      </w:r>
      <w:r w:rsidR="000C7DC8" w:rsidRPr="00B070D3">
        <w:rPr>
          <w:sz w:val="28"/>
          <w:szCs w:val="28"/>
          <w:lang w:val="ru-RU"/>
        </w:rPr>
        <w:t>ки</w:t>
      </w:r>
      <w:r w:rsidRPr="00B070D3">
        <w:rPr>
          <w:sz w:val="28"/>
          <w:szCs w:val="28"/>
          <w:lang w:val="ru-RU"/>
        </w:rPr>
        <w:t xml:space="preserve"> необходимо руководствоваться нормативными правовыми актами, приведенными в приложении 2 к настоящим Методическим рекомендациям.</w:t>
      </w:r>
    </w:p>
    <w:p w:rsidR="003E0BCA" w:rsidRPr="00B070D3" w:rsidRDefault="003E0BCA" w:rsidP="003E0BCA">
      <w:pPr>
        <w:pStyle w:val="1"/>
        <w:spacing w:before="0" w:after="0"/>
        <w:ind w:firstLine="709"/>
        <w:jc w:val="both"/>
        <w:rPr>
          <w:rFonts w:ascii="Times New Roman" w:hAnsi="Times New Roman"/>
          <w:sz w:val="28"/>
          <w:szCs w:val="28"/>
          <w:lang w:val="ru-RU"/>
        </w:rPr>
      </w:pPr>
    </w:p>
    <w:p w:rsidR="003E0BCA" w:rsidRPr="00B070D3" w:rsidRDefault="003E0BCA" w:rsidP="003E0BCA">
      <w:pPr>
        <w:pStyle w:val="1"/>
        <w:spacing w:before="0" w:after="0"/>
        <w:jc w:val="center"/>
        <w:rPr>
          <w:rFonts w:ascii="Times New Roman" w:hAnsi="Times New Roman"/>
          <w:sz w:val="28"/>
          <w:szCs w:val="28"/>
          <w:lang w:val="ru-RU"/>
        </w:rPr>
      </w:pPr>
      <w:bookmarkStart w:id="7" w:name="_Toc30767368"/>
      <w:r w:rsidRPr="00B070D3">
        <w:rPr>
          <w:rFonts w:ascii="Times New Roman" w:hAnsi="Times New Roman"/>
          <w:sz w:val="28"/>
          <w:szCs w:val="28"/>
        </w:rPr>
        <w:t>3. Организация выездной</w:t>
      </w:r>
      <w:r w:rsidRPr="00B070D3">
        <w:rPr>
          <w:rFonts w:ascii="Times New Roman" w:hAnsi="Times New Roman"/>
          <w:sz w:val="28"/>
          <w:szCs w:val="28"/>
          <w:lang w:val="ru-RU"/>
        </w:rPr>
        <w:t xml:space="preserve"> проверки</w:t>
      </w:r>
      <w:bookmarkEnd w:id="7"/>
      <w:r w:rsidRPr="00B070D3">
        <w:rPr>
          <w:rFonts w:ascii="Times New Roman" w:hAnsi="Times New Roman"/>
          <w:sz w:val="28"/>
          <w:szCs w:val="28"/>
          <w:lang w:val="ru-RU"/>
        </w:rPr>
        <w:t xml:space="preserve"> </w:t>
      </w:r>
    </w:p>
    <w:p w:rsidR="003E0BCA" w:rsidRPr="00B070D3" w:rsidRDefault="003E0BCA" w:rsidP="003E0BCA">
      <w:pPr>
        <w:rPr>
          <w:lang w:val="ru-RU" w:eastAsia="x-none" w:bidi="ar-SA"/>
        </w:rPr>
      </w:pPr>
    </w:p>
    <w:p w:rsidR="003E0BCA" w:rsidRPr="00B070D3" w:rsidRDefault="003E0BCA" w:rsidP="003E0BCA">
      <w:pPr>
        <w:autoSpaceDE w:val="0"/>
        <w:autoSpaceDN w:val="0"/>
        <w:adjustRightInd w:val="0"/>
        <w:ind w:firstLine="709"/>
        <w:jc w:val="both"/>
        <w:rPr>
          <w:sz w:val="28"/>
          <w:szCs w:val="28"/>
          <w:lang w:val="ru-RU"/>
        </w:rPr>
      </w:pPr>
      <w:r w:rsidRPr="00B070D3">
        <w:rPr>
          <w:sz w:val="28"/>
          <w:szCs w:val="28"/>
          <w:lang w:val="ru-RU"/>
        </w:rPr>
        <w:t xml:space="preserve">Выездные </w:t>
      </w:r>
      <w:r w:rsidR="00F62FEA" w:rsidRPr="00B070D3">
        <w:rPr>
          <w:sz w:val="28"/>
          <w:szCs w:val="28"/>
          <w:lang w:val="ru-RU"/>
        </w:rPr>
        <w:t>проверки</w:t>
      </w:r>
      <w:r w:rsidRPr="00B070D3">
        <w:rPr>
          <w:sz w:val="28"/>
          <w:szCs w:val="28"/>
          <w:lang w:val="ru-RU"/>
        </w:rPr>
        <w:t xml:space="preserve"> на объектах </w:t>
      </w:r>
      <w:r w:rsidRPr="00B070D3">
        <w:rPr>
          <w:rFonts w:eastAsia="ヒラギノ角ゴ Pro W3"/>
          <w:color w:val="000000"/>
          <w:sz w:val="28"/>
          <w:szCs w:val="28"/>
          <w:lang w:val="ru-RU" w:eastAsia="ru-RU"/>
        </w:rPr>
        <w:t>благоустройства</w:t>
      </w:r>
      <w:r w:rsidRPr="00B070D3">
        <w:rPr>
          <w:sz w:val="28"/>
          <w:szCs w:val="28"/>
          <w:lang w:val="ru-RU"/>
        </w:rPr>
        <w:t xml:space="preserve"> осуществляются должностными лицами КСП Москвы (не менее двух человек) в соответствии с Программой проведения контрольного мероприятия, привлеченными независимыми экспертами</w:t>
      </w:r>
      <w:r w:rsidRPr="00B070D3">
        <w:rPr>
          <w:rStyle w:val="af6"/>
          <w:sz w:val="28"/>
          <w:szCs w:val="28"/>
          <w:lang w:val="ru-RU"/>
        </w:rPr>
        <w:footnoteReference w:id="20"/>
      </w:r>
      <w:r w:rsidRPr="00B070D3">
        <w:rPr>
          <w:sz w:val="28"/>
          <w:szCs w:val="28"/>
          <w:lang w:val="ru-RU"/>
        </w:rPr>
        <w:t xml:space="preserve"> (по необходимости), включенными в состав </w:t>
      </w:r>
      <w:r w:rsidRPr="00B070D3">
        <w:rPr>
          <w:sz w:val="28"/>
          <w:szCs w:val="28"/>
          <w:lang w:val="ru-RU"/>
        </w:rPr>
        <w:lastRenderedPageBreak/>
        <w:t>Комиссии, с участием представителей проверяемой и подрядной организаций</w:t>
      </w:r>
      <w:r w:rsidRPr="00B070D3">
        <w:rPr>
          <w:rStyle w:val="af6"/>
          <w:sz w:val="28"/>
          <w:szCs w:val="28"/>
          <w:lang w:val="ru-RU"/>
        </w:rPr>
        <w:footnoteReference w:id="21"/>
      </w:r>
      <w:r w:rsidRPr="00B070D3">
        <w:rPr>
          <w:sz w:val="28"/>
          <w:szCs w:val="28"/>
          <w:lang w:val="ru-RU"/>
        </w:rPr>
        <w:t xml:space="preserve">, а также привлеченных специалистов </w:t>
      </w:r>
      <w:r w:rsidR="000A363B" w:rsidRPr="00B070D3">
        <w:rPr>
          <w:sz w:val="28"/>
          <w:szCs w:val="28"/>
          <w:lang w:val="ru-RU"/>
        </w:rPr>
        <w:t xml:space="preserve">сторонних организаций, деятельность которых направлена на осуществление контроля строительных и </w:t>
      </w:r>
      <w:proofErr w:type="spellStart"/>
      <w:r w:rsidR="000A363B" w:rsidRPr="00B070D3">
        <w:rPr>
          <w:sz w:val="28"/>
          <w:szCs w:val="28"/>
          <w:lang w:val="ru-RU"/>
        </w:rPr>
        <w:t>благоустроительных</w:t>
      </w:r>
      <w:proofErr w:type="spellEnd"/>
      <w:r w:rsidR="000A363B" w:rsidRPr="00B070D3">
        <w:rPr>
          <w:sz w:val="28"/>
          <w:szCs w:val="28"/>
          <w:lang w:val="ru-RU"/>
        </w:rPr>
        <w:t xml:space="preserve"> работ, а также проведение экспертиз исследований и испытаний (ОАТИ, Государственное бюджетное учреждение города Москвы «Центр экспертиз, исследований и испытаний в строительстве» и иные организации) (далее – сторонние организации).</w:t>
      </w:r>
    </w:p>
    <w:p w:rsidR="003E0BCA" w:rsidRPr="00B070D3" w:rsidRDefault="003E0BCA" w:rsidP="003E0BCA">
      <w:pPr>
        <w:widowControl w:val="0"/>
        <w:autoSpaceDE w:val="0"/>
        <w:autoSpaceDN w:val="0"/>
        <w:adjustRightInd w:val="0"/>
        <w:ind w:firstLine="709"/>
        <w:jc w:val="both"/>
        <w:rPr>
          <w:sz w:val="28"/>
          <w:szCs w:val="28"/>
          <w:lang w:val="ru-RU"/>
        </w:rPr>
      </w:pPr>
      <w:r w:rsidRPr="00B070D3">
        <w:rPr>
          <w:sz w:val="28"/>
          <w:szCs w:val="28"/>
          <w:lang w:val="ru-RU"/>
        </w:rPr>
        <w:t xml:space="preserve">Привлечение специалистов </w:t>
      </w:r>
      <w:r w:rsidR="000A363B" w:rsidRPr="00B070D3">
        <w:rPr>
          <w:sz w:val="28"/>
          <w:szCs w:val="28"/>
          <w:lang w:val="ru-RU"/>
        </w:rPr>
        <w:t>сторонних организаций</w:t>
      </w:r>
      <w:r w:rsidRPr="00B070D3">
        <w:rPr>
          <w:sz w:val="28"/>
          <w:szCs w:val="28"/>
          <w:lang w:val="ru-RU"/>
        </w:rPr>
        <w:t xml:space="preserve"> для участия в выездной проверке осуществляется на </w:t>
      </w:r>
      <w:r w:rsidR="000A363B" w:rsidRPr="00B070D3">
        <w:rPr>
          <w:sz w:val="28"/>
          <w:szCs w:val="28"/>
          <w:lang w:val="ru-RU"/>
        </w:rPr>
        <w:t xml:space="preserve">возмездной или </w:t>
      </w:r>
      <w:r w:rsidRPr="00B070D3">
        <w:rPr>
          <w:sz w:val="28"/>
          <w:szCs w:val="28"/>
          <w:lang w:val="ru-RU"/>
        </w:rPr>
        <w:t xml:space="preserve">безвозмездной основе в соответствии со ст.15 Закона города Москвы от </w:t>
      </w:r>
      <w:r w:rsidR="000C441E" w:rsidRPr="00C87CD8">
        <w:rPr>
          <w:sz w:val="28"/>
          <w:szCs w:val="28"/>
          <w:lang w:val="ru-RU"/>
        </w:rPr>
        <w:t>30</w:t>
      </w:r>
      <w:r w:rsidRPr="00B070D3">
        <w:rPr>
          <w:sz w:val="28"/>
          <w:szCs w:val="28"/>
          <w:lang w:val="ru-RU"/>
        </w:rPr>
        <w:t>.06.2010 № 30 «О Контрольно-счетной палате Москве</w:t>
      </w:r>
      <w:r w:rsidR="000E40A1" w:rsidRPr="00B070D3">
        <w:rPr>
          <w:sz w:val="28"/>
          <w:szCs w:val="28"/>
          <w:lang w:val="ru-RU"/>
        </w:rPr>
        <w:t>»</w:t>
      </w:r>
      <w:r w:rsidRPr="00B070D3">
        <w:rPr>
          <w:sz w:val="28"/>
          <w:szCs w:val="28"/>
          <w:lang w:val="ru-RU"/>
        </w:rPr>
        <w:t xml:space="preserve"> на основании письма руководителя контрольного мероприятия (Приложение 3 к настоящим Методическим рекомендациям).</w:t>
      </w:r>
    </w:p>
    <w:p w:rsidR="003E0BCA" w:rsidRPr="00B070D3" w:rsidRDefault="003E0BCA" w:rsidP="003E0BCA">
      <w:pPr>
        <w:widowControl w:val="0"/>
        <w:autoSpaceDE w:val="0"/>
        <w:autoSpaceDN w:val="0"/>
        <w:adjustRightInd w:val="0"/>
        <w:ind w:firstLine="709"/>
        <w:jc w:val="both"/>
        <w:rPr>
          <w:sz w:val="28"/>
          <w:szCs w:val="28"/>
          <w:lang w:val="ru-RU"/>
        </w:rPr>
      </w:pPr>
      <w:r w:rsidRPr="00B070D3">
        <w:rPr>
          <w:sz w:val="28"/>
          <w:szCs w:val="28"/>
          <w:lang w:val="ru-RU"/>
        </w:rPr>
        <w:t xml:space="preserve">Возглавляет Комиссию по проведению выездной проверки </w:t>
      </w:r>
      <w:r w:rsidR="005708EF">
        <w:rPr>
          <w:sz w:val="28"/>
          <w:szCs w:val="28"/>
          <w:lang w:val="ru-RU"/>
        </w:rPr>
        <w:t xml:space="preserve">(далее – Комиссия) </w:t>
      </w:r>
      <w:r w:rsidRPr="00B070D3">
        <w:rPr>
          <w:sz w:val="28"/>
          <w:szCs w:val="28"/>
          <w:lang w:val="ru-RU"/>
        </w:rPr>
        <w:t>руководитель рабочей группы по проведению контрольного мероприятия или иной член рабочей группы, являющийся должностным лицом КСП</w:t>
      </w:r>
      <w:r w:rsidRPr="00B070D3">
        <w:rPr>
          <w:sz w:val="28"/>
          <w:szCs w:val="28"/>
        </w:rPr>
        <w:t> </w:t>
      </w:r>
      <w:r w:rsidRPr="00B070D3">
        <w:rPr>
          <w:sz w:val="28"/>
          <w:szCs w:val="28"/>
          <w:lang w:val="ru-RU"/>
        </w:rPr>
        <w:t xml:space="preserve">Москвы, который в соответствии с локальными нормативными правовыми актами КСП Москвы имеет право на проведение </w:t>
      </w:r>
      <w:r w:rsidR="00F62FEA" w:rsidRPr="00B070D3">
        <w:rPr>
          <w:sz w:val="28"/>
          <w:szCs w:val="28"/>
          <w:lang w:val="ru-RU"/>
        </w:rPr>
        <w:t>выездной</w:t>
      </w:r>
      <w:r w:rsidRPr="00B070D3">
        <w:rPr>
          <w:sz w:val="28"/>
          <w:szCs w:val="28"/>
          <w:lang w:val="ru-RU"/>
        </w:rPr>
        <w:t xml:space="preserve"> проверки.</w:t>
      </w:r>
    </w:p>
    <w:p w:rsidR="003E0BCA" w:rsidRPr="00B070D3" w:rsidRDefault="003E0BCA" w:rsidP="003E0BCA">
      <w:pPr>
        <w:widowControl w:val="0"/>
        <w:autoSpaceDE w:val="0"/>
        <w:autoSpaceDN w:val="0"/>
        <w:adjustRightInd w:val="0"/>
        <w:ind w:firstLine="709"/>
        <w:jc w:val="both"/>
        <w:rPr>
          <w:sz w:val="28"/>
          <w:szCs w:val="28"/>
          <w:lang w:val="ru-RU"/>
        </w:rPr>
      </w:pPr>
      <w:r w:rsidRPr="00B070D3">
        <w:rPr>
          <w:sz w:val="28"/>
          <w:szCs w:val="28"/>
          <w:lang w:val="ru-RU"/>
        </w:rPr>
        <w:t xml:space="preserve">Руководитель </w:t>
      </w:r>
      <w:r w:rsidR="005708EF">
        <w:rPr>
          <w:sz w:val="28"/>
          <w:szCs w:val="28"/>
          <w:lang w:val="ru-RU"/>
        </w:rPr>
        <w:t>рабочей группы</w:t>
      </w:r>
      <w:r w:rsidRPr="00B070D3">
        <w:rPr>
          <w:sz w:val="28"/>
          <w:szCs w:val="28"/>
          <w:lang w:val="ru-RU"/>
        </w:rPr>
        <w:t xml:space="preserve"> не позднее чем за три рабочих дня до планируемой даты проведения выездной проверки направляет уведомление о необходимости проведения выездной проверки руководителю проверяемой организации</w:t>
      </w:r>
      <w:r w:rsidRPr="00B070D3">
        <w:rPr>
          <w:rStyle w:val="af6"/>
          <w:sz w:val="28"/>
          <w:szCs w:val="28"/>
          <w:lang w:val="ru-RU"/>
        </w:rPr>
        <w:footnoteReference w:id="22"/>
      </w:r>
      <w:r w:rsidRPr="00B070D3">
        <w:rPr>
          <w:sz w:val="28"/>
          <w:szCs w:val="28"/>
          <w:lang w:val="ru-RU"/>
        </w:rPr>
        <w:t>, являющейся заказчиком</w:t>
      </w:r>
      <w:r w:rsidR="009F639C" w:rsidRPr="00B070D3">
        <w:rPr>
          <w:rStyle w:val="af6"/>
          <w:sz w:val="28"/>
          <w:szCs w:val="28"/>
          <w:lang w:val="ru-RU"/>
        </w:rPr>
        <w:footnoteReference w:id="23"/>
      </w:r>
      <w:r w:rsidRPr="00B070D3">
        <w:rPr>
          <w:sz w:val="28"/>
          <w:szCs w:val="28"/>
          <w:lang w:val="ru-RU"/>
        </w:rPr>
        <w:t xml:space="preserve"> </w:t>
      </w:r>
      <w:r w:rsidR="009F639C" w:rsidRPr="00B070D3">
        <w:rPr>
          <w:sz w:val="28"/>
          <w:szCs w:val="28"/>
          <w:lang w:val="ru-RU"/>
        </w:rPr>
        <w:t xml:space="preserve">или исполнителем </w:t>
      </w:r>
      <w:r w:rsidRPr="00B070D3">
        <w:rPr>
          <w:sz w:val="28"/>
          <w:szCs w:val="28"/>
          <w:lang w:val="ru-RU"/>
        </w:rPr>
        <w:t xml:space="preserve">работ по </w:t>
      </w:r>
      <w:r w:rsidRPr="00B070D3">
        <w:rPr>
          <w:sz w:val="28"/>
          <w:szCs w:val="28"/>
          <w:lang w:val="ru-RU"/>
        </w:rPr>
        <w:lastRenderedPageBreak/>
        <w:t>благоустройству</w:t>
      </w:r>
      <w:r w:rsidR="009F639C" w:rsidRPr="00B070D3">
        <w:rPr>
          <w:sz w:val="28"/>
          <w:szCs w:val="28"/>
          <w:lang w:val="ru-RU"/>
        </w:rPr>
        <w:t xml:space="preserve"> (далее – проверяемая организация)</w:t>
      </w:r>
      <w:r w:rsidRPr="00B070D3">
        <w:rPr>
          <w:sz w:val="28"/>
          <w:szCs w:val="28"/>
          <w:lang w:val="ru-RU"/>
        </w:rPr>
        <w:t>, в котором в обязательном порядке указывается:</w:t>
      </w:r>
    </w:p>
    <w:p w:rsidR="003E0BCA" w:rsidRPr="00B070D3" w:rsidRDefault="003E0BCA" w:rsidP="003E0BCA">
      <w:pPr>
        <w:widowControl w:val="0"/>
        <w:autoSpaceDE w:val="0"/>
        <w:autoSpaceDN w:val="0"/>
        <w:adjustRightInd w:val="0"/>
        <w:ind w:firstLine="709"/>
        <w:jc w:val="both"/>
        <w:rPr>
          <w:sz w:val="28"/>
          <w:szCs w:val="28"/>
          <w:lang w:val="ru-RU"/>
        </w:rPr>
      </w:pPr>
      <w:r w:rsidRPr="00B070D3">
        <w:rPr>
          <w:sz w:val="28"/>
          <w:szCs w:val="28"/>
          <w:lang w:val="ru-RU"/>
        </w:rPr>
        <w:t>– наименование и адрес(а) проверяемого(</w:t>
      </w:r>
      <w:proofErr w:type="spellStart"/>
      <w:r w:rsidRPr="00B070D3">
        <w:rPr>
          <w:sz w:val="28"/>
          <w:szCs w:val="28"/>
          <w:lang w:val="ru-RU"/>
        </w:rPr>
        <w:t>ых</w:t>
      </w:r>
      <w:proofErr w:type="spellEnd"/>
      <w:r w:rsidRPr="00B070D3">
        <w:rPr>
          <w:sz w:val="28"/>
          <w:szCs w:val="28"/>
          <w:lang w:val="ru-RU"/>
        </w:rPr>
        <w:t>) объекта(</w:t>
      </w:r>
      <w:proofErr w:type="spellStart"/>
      <w:r w:rsidRPr="00B070D3">
        <w:rPr>
          <w:sz w:val="28"/>
          <w:szCs w:val="28"/>
          <w:lang w:val="ru-RU"/>
        </w:rPr>
        <w:t>ов</w:t>
      </w:r>
      <w:proofErr w:type="spellEnd"/>
      <w:r w:rsidRPr="00B070D3">
        <w:rPr>
          <w:sz w:val="28"/>
          <w:szCs w:val="28"/>
          <w:lang w:val="ru-RU"/>
        </w:rPr>
        <w:t>) благоустройства;</w:t>
      </w:r>
    </w:p>
    <w:p w:rsidR="003E0BCA" w:rsidRPr="00B070D3" w:rsidRDefault="003E0BCA" w:rsidP="003E0BCA">
      <w:pPr>
        <w:widowControl w:val="0"/>
        <w:autoSpaceDE w:val="0"/>
        <w:autoSpaceDN w:val="0"/>
        <w:adjustRightInd w:val="0"/>
        <w:ind w:firstLine="709"/>
        <w:jc w:val="both"/>
        <w:rPr>
          <w:sz w:val="28"/>
          <w:szCs w:val="28"/>
          <w:lang w:val="ru-RU"/>
        </w:rPr>
      </w:pPr>
      <w:r w:rsidRPr="00B070D3">
        <w:rPr>
          <w:sz w:val="28"/>
          <w:szCs w:val="28"/>
          <w:lang w:val="ru-RU"/>
        </w:rPr>
        <w:t xml:space="preserve">– дата и время </w:t>
      </w:r>
      <w:r w:rsidR="00E22EAF" w:rsidRPr="00B070D3">
        <w:rPr>
          <w:sz w:val="28"/>
          <w:szCs w:val="28"/>
          <w:lang w:val="ru-RU"/>
        </w:rPr>
        <w:t xml:space="preserve">проведения </w:t>
      </w:r>
      <w:r w:rsidR="001D5B81" w:rsidRPr="00F93FCD">
        <w:rPr>
          <w:sz w:val="28"/>
          <w:szCs w:val="28"/>
          <w:lang w:val="ru-RU"/>
        </w:rPr>
        <w:t xml:space="preserve">Комиссией </w:t>
      </w:r>
      <w:r w:rsidR="00E22EAF" w:rsidRPr="00B070D3">
        <w:rPr>
          <w:sz w:val="28"/>
          <w:szCs w:val="28"/>
          <w:lang w:val="ru-RU"/>
        </w:rPr>
        <w:t>выездной проверки</w:t>
      </w:r>
      <w:r w:rsidRPr="00B070D3">
        <w:rPr>
          <w:sz w:val="28"/>
          <w:szCs w:val="28"/>
          <w:lang w:val="ru-RU"/>
        </w:rPr>
        <w:t xml:space="preserve"> объекта(</w:t>
      </w:r>
      <w:proofErr w:type="spellStart"/>
      <w:r w:rsidRPr="00B070D3">
        <w:rPr>
          <w:sz w:val="28"/>
          <w:szCs w:val="28"/>
          <w:lang w:val="ru-RU"/>
        </w:rPr>
        <w:t>ов</w:t>
      </w:r>
      <w:proofErr w:type="spellEnd"/>
      <w:r w:rsidRPr="00B070D3">
        <w:rPr>
          <w:sz w:val="28"/>
          <w:szCs w:val="28"/>
          <w:lang w:val="ru-RU"/>
        </w:rPr>
        <w:t>) благоустройства;</w:t>
      </w:r>
    </w:p>
    <w:p w:rsidR="003E0BCA" w:rsidRPr="00B070D3" w:rsidRDefault="003E0BCA" w:rsidP="003E0BCA">
      <w:pPr>
        <w:widowControl w:val="0"/>
        <w:autoSpaceDE w:val="0"/>
        <w:autoSpaceDN w:val="0"/>
        <w:adjustRightInd w:val="0"/>
        <w:ind w:firstLine="709"/>
        <w:jc w:val="both"/>
        <w:rPr>
          <w:sz w:val="28"/>
          <w:szCs w:val="28"/>
          <w:lang w:val="ru-RU"/>
        </w:rPr>
      </w:pPr>
      <w:r w:rsidRPr="00B070D3">
        <w:rPr>
          <w:sz w:val="28"/>
          <w:szCs w:val="28"/>
          <w:lang w:val="ru-RU"/>
        </w:rPr>
        <w:t>– основание проведения выездной проверки (наименование контрольного мероприятия, проводимого в соответствии с Планом работы КСП Москвы на соответствующий год);</w:t>
      </w:r>
    </w:p>
    <w:p w:rsidR="003E0BCA" w:rsidRPr="00B070D3" w:rsidRDefault="003E0BCA" w:rsidP="003E0BCA">
      <w:pPr>
        <w:widowControl w:val="0"/>
        <w:autoSpaceDE w:val="0"/>
        <w:autoSpaceDN w:val="0"/>
        <w:adjustRightInd w:val="0"/>
        <w:ind w:firstLine="709"/>
        <w:jc w:val="both"/>
        <w:rPr>
          <w:sz w:val="28"/>
          <w:szCs w:val="28"/>
          <w:lang w:val="ru-RU"/>
        </w:rPr>
      </w:pPr>
      <w:r w:rsidRPr="00B070D3">
        <w:rPr>
          <w:sz w:val="28"/>
          <w:szCs w:val="28"/>
          <w:lang w:val="ru-RU"/>
        </w:rPr>
        <w:t>– состав Комиссии;</w:t>
      </w:r>
    </w:p>
    <w:p w:rsidR="00A91B26" w:rsidRPr="00B070D3" w:rsidRDefault="003E0BCA" w:rsidP="00D650D4">
      <w:pPr>
        <w:widowControl w:val="0"/>
        <w:overflowPunct w:val="0"/>
        <w:autoSpaceDE w:val="0"/>
        <w:autoSpaceDN w:val="0"/>
        <w:adjustRightInd w:val="0"/>
        <w:ind w:firstLine="709"/>
        <w:jc w:val="both"/>
        <w:textAlignment w:val="baseline"/>
        <w:rPr>
          <w:rFonts w:eastAsia="Times New Roman"/>
          <w:sz w:val="28"/>
          <w:szCs w:val="28"/>
          <w:lang w:val="ru-RU" w:eastAsia="ru-RU" w:bidi="ar-SA"/>
        </w:rPr>
      </w:pPr>
      <w:r w:rsidRPr="00B070D3">
        <w:rPr>
          <w:sz w:val="28"/>
          <w:szCs w:val="28"/>
          <w:lang w:val="ru-RU"/>
        </w:rPr>
        <w:t>– необходимый состав представителей проверяемой и подрядной организаци</w:t>
      </w:r>
      <w:r w:rsidR="0011217B" w:rsidRPr="00B070D3">
        <w:rPr>
          <w:sz w:val="28"/>
          <w:szCs w:val="28"/>
          <w:lang w:val="ru-RU"/>
        </w:rPr>
        <w:t>й</w:t>
      </w:r>
      <w:r w:rsidRPr="00B070D3">
        <w:rPr>
          <w:sz w:val="28"/>
          <w:szCs w:val="28"/>
          <w:lang w:val="ru-RU"/>
        </w:rPr>
        <w:t>, имеющих право на подписание акта выездной проверки на основании выданн</w:t>
      </w:r>
      <w:r w:rsidR="0011217B" w:rsidRPr="00B070D3">
        <w:rPr>
          <w:sz w:val="28"/>
          <w:szCs w:val="28"/>
          <w:lang w:val="ru-RU"/>
        </w:rPr>
        <w:t>ых</w:t>
      </w:r>
      <w:r w:rsidRPr="00B070D3">
        <w:rPr>
          <w:sz w:val="28"/>
          <w:szCs w:val="28"/>
          <w:lang w:val="ru-RU"/>
        </w:rPr>
        <w:t xml:space="preserve"> </w:t>
      </w:r>
      <w:r w:rsidR="0011217B" w:rsidRPr="00B070D3">
        <w:rPr>
          <w:sz w:val="28"/>
          <w:szCs w:val="28"/>
          <w:lang w:val="ru-RU"/>
        </w:rPr>
        <w:t>руководителями</w:t>
      </w:r>
      <w:r w:rsidRPr="00B070D3">
        <w:rPr>
          <w:sz w:val="28"/>
          <w:szCs w:val="28"/>
          <w:lang w:val="ru-RU"/>
        </w:rPr>
        <w:t xml:space="preserve"> указанных организаций доверенностей</w:t>
      </w:r>
      <w:r w:rsidR="00CD21D9" w:rsidRPr="00B070D3">
        <w:rPr>
          <w:sz w:val="28"/>
          <w:szCs w:val="28"/>
          <w:lang w:val="ru-RU"/>
        </w:rPr>
        <w:t>, оформленных в соответств</w:t>
      </w:r>
      <w:r w:rsidR="001D5B81" w:rsidRPr="00B070D3">
        <w:rPr>
          <w:sz w:val="28"/>
          <w:szCs w:val="28"/>
          <w:lang w:val="ru-RU"/>
        </w:rPr>
        <w:t>ии</w:t>
      </w:r>
      <w:r w:rsidR="00CD21D9" w:rsidRPr="00B070D3">
        <w:rPr>
          <w:sz w:val="28"/>
          <w:szCs w:val="28"/>
          <w:lang w:val="ru-RU"/>
        </w:rPr>
        <w:t xml:space="preserve"> с законодательством Российской Федерации</w:t>
      </w:r>
      <w:r w:rsidR="002D59A1" w:rsidRPr="00B070D3">
        <w:rPr>
          <w:rStyle w:val="af6"/>
          <w:sz w:val="28"/>
          <w:szCs w:val="28"/>
          <w:lang w:val="ru-RU"/>
        </w:rPr>
        <w:footnoteReference w:id="24"/>
      </w:r>
      <w:r w:rsidRPr="00B070D3">
        <w:rPr>
          <w:sz w:val="28"/>
          <w:szCs w:val="28"/>
          <w:lang w:val="ru-RU"/>
        </w:rPr>
        <w:t>.</w:t>
      </w:r>
      <w:r w:rsidR="005E6BFE" w:rsidRPr="00B070D3">
        <w:rPr>
          <w:sz w:val="28"/>
          <w:szCs w:val="28"/>
          <w:lang w:val="ru-RU"/>
        </w:rPr>
        <w:t xml:space="preserve"> Руководитель</w:t>
      </w:r>
      <w:r w:rsidR="001D5B81" w:rsidRPr="00B070D3">
        <w:rPr>
          <w:sz w:val="28"/>
          <w:szCs w:val="28"/>
          <w:lang w:val="ru-RU"/>
        </w:rPr>
        <w:t xml:space="preserve"> (представитель)</w:t>
      </w:r>
      <w:r w:rsidR="005E6BFE" w:rsidRPr="00B070D3">
        <w:rPr>
          <w:sz w:val="28"/>
          <w:szCs w:val="28"/>
          <w:lang w:val="ru-RU"/>
        </w:rPr>
        <w:t xml:space="preserve"> проверяемой или подрядной организации подтверждает свое полномочие на участие в выездной проверке копией приказа о назначении</w:t>
      </w:r>
      <w:r w:rsidR="001D5B81" w:rsidRPr="00B070D3">
        <w:rPr>
          <w:sz w:val="28"/>
          <w:szCs w:val="28"/>
          <w:lang w:val="ru-RU"/>
        </w:rPr>
        <w:t xml:space="preserve"> (доверенностью, оформленной в установленном порядке)</w:t>
      </w:r>
      <w:r w:rsidR="005E6BFE" w:rsidRPr="00B070D3">
        <w:rPr>
          <w:sz w:val="28"/>
          <w:szCs w:val="28"/>
          <w:lang w:val="ru-RU"/>
        </w:rPr>
        <w:t>.</w:t>
      </w:r>
      <w:r w:rsidR="00A91B26">
        <w:rPr>
          <w:sz w:val="28"/>
          <w:szCs w:val="28"/>
          <w:lang w:val="ru-RU"/>
        </w:rPr>
        <w:t xml:space="preserve"> Доверенность должна подтверждать наличие у представителя проверяемой организации </w:t>
      </w:r>
      <w:r w:rsidR="00A91B26" w:rsidRPr="00A91B26">
        <w:rPr>
          <w:rFonts w:eastAsia="Times New Roman"/>
          <w:sz w:val="28"/>
          <w:szCs w:val="28"/>
          <w:lang w:val="ru-RU" w:eastAsia="ru-RU" w:bidi="ar-SA"/>
        </w:rPr>
        <w:t xml:space="preserve">полномочий на участие в проводимой </w:t>
      </w:r>
      <w:r w:rsidR="00A73413">
        <w:rPr>
          <w:rFonts w:eastAsia="Times New Roman"/>
          <w:sz w:val="28"/>
          <w:szCs w:val="28"/>
          <w:lang w:val="ru-RU" w:eastAsia="ru-RU" w:bidi="ar-SA"/>
        </w:rPr>
        <w:t xml:space="preserve">КСП </w:t>
      </w:r>
      <w:r w:rsidR="00A91B26" w:rsidRPr="00A91B26">
        <w:rPr>
          <w:rFonts w:eastAsia="Times New Roman"/>
          <w:sz w:val="28"/>
          <w:szCs w:val="28"/>
          <w:lang w:val="ru-RU" w:eastAsia="ru-RU" w:bidi="ar-SA"/>
        </w:rPr>
        <w:t>Москвы выездной проверке и подписание по результатам данной проверки соответствующих актов</w:t>
      </w:r>
      <w:r w:rsidR="00A91B26" w:rsidRPr="00A91B26">
        <w:rPr>
          <w:rFonts w:eastAsia="Times New Roman"/>
          <w:sz w:val="28"/>
          <w:szCs w:val="20"/>
          <w:lang w:val="ru-RU" w:eastAsia="ru-RU" w:bidi="ar-SA"/>
        </w:rPr>
        <w:t>.</w:t>
      </w:r>
    </w:p>
    <w:p w:rsidR="003E0BCA" w:rsidRPr="00B070D3" w:rsidRDefault="003E0BCA" w:rsidP="003E0BCA">
      <w:pPr>
        <w:widowControl w:val="0"/>
        <w:autoSpaceDE w:val="0"/>
        <w:autoSpaceDN w:val="0"/>
        <w:adjustRightInd w:val="0"/>
        <w:ind w:firstLine="709"/>
        <w:jc w:val="both"/>
        <w:rPr>
          <w:sz w:val="28"/>
          <w:szCs w:val="28"/>
          <w:lang w:val="ru-RU"/>
        </w:rPr>
      </w:pPr>
      <w:r w:rsidRPr="00B070D3">
        <w:rPr>
          <w:sz w:val="28"/>
          <w:szCs w:val="28"/>
          <w:lang w:val="ru-RU"/>
        </w:rPr>
        <w:t xml:space="preserve">Типовая форма уведомления о проведении выездной проверки приведена в приложении 4 к настоящим Методическим рекомендациям. </w:t>
      </w:r>
    </w:p>
    <w:p w:rsidR="003E0BCA" w:rsidRPr="00B070D3" w:rsidRDefault="003E0BCA" w:rsidP="003E0BCA">
      <w:pPr>
        <w:autoSpaceDE w:val="0"/>
        <w:autoSpaceDN w:val="0"/>
        <w:adjustRightInd w:val="0"/>
        <w:ind w:firstLine="709"/>
        <w:jc w:val="both"/>
        <w:rPr>
          <w:sz w:val="28"/>
          <w:szCs w:val="28"/>
          <w:lang w:val="ru-RU"/>
        </w:rPr>
      </w:pPr>
      <w:r w:rsidRPr="00B070D3">
        <w:rPr>
          <w:sz w:val="28"/>
          <w:szCs w:val="28"/>
          <w:lang w:val="ru-RU"/>
        </w:rPr>
        <w:t>Должностное лицо проверяемой организации обеспечивает условия для работы Комиссии на объекте(ах) благоустройства, а также присутствие на объекте(ах) своих представителей и представителей подрядной организации.</w:t>
      </w:r>
    </w:p>
    <w:p w:rsidR="003E0BCA" w:rsidRPr="00B070D3" w:rsidRDefault="003E0BCA" w:rsidP="003E0BCA">
      <w:pPr>
        <w:rPr>
          <w:lang w:val="ru-RU" w:eastAsia="x-none" w:bidi="ar-SA"/>
        </w:rPr>
      </w:pPr>
    </w:p>
    <w:p w:rsidR="003E0BCA" w:rsidRPr="00B070D3" w:rsidRDefault="003E0BCA" w:rsidP="003E0BCA">
      <w:pPr>
        <w:pStyle w:val="1"/>
        <w:spacing w:before="0" w:after="0"/>
        <w:jc w:val="center"/>
        <w:rPr>
          <w:rFonts w:ascii="Times New Roman" w:hAnsi="Times New Roman"/>
          <w:sz w:val="28"/>
          <w:szCs w:val="28"/>
          <w:lang w:val="ru-RU"/>
        </w:rPr>
      </w:pPr>
      <w:bookmarkStart w:id="8" w:name="_Toc30767369"/>
      <w:r w:rsidRPr="00B070D3">
        <w:rPr>
          <w:rFonts w:ascii="Times New Roman" w:hAnsi="Times New Roman"/>
          <w:sz w:val="28"/>
          <w:szCs w:val="28"/>
        </w:rPr>
        <w:t xml:space="preserve">4. Проведение </w:t>
      </w:r>
      <w:r w:rsidRPr="00B070D3">
        <w:rPr>
          <w:rFonts w:ascii="Times New Roman" w:hAnsi="Times New Roman"/>
          <w:sz w:val="28"/>
          <w:szCs w:val="28"/>
          <w:lang w:val="ru-RU"/>
        </w:rPr>
        <w:t>выездной проверки</w:t>
      </w:r>
      <w:bookmarkEnd w:id="8"/>
      <w:r w:rsidRPr="00B070D3">
        <w:rPr>
          <w:rFonts w:ascii="Times New Roman" w:hAnsi="Times New Roman"/>
          <w:sz w:val="28"/>
          <w:szCs w:val="28"/>
          <w:lang w:val="ru-RU"/>
        </w:rPr>
        <w:t xml:space="preserve"> </w:t>
      </w:r>
    </w:p>
    <w:p w:rsidR="003E0BCA" w:rsidRPr="00B070D3" w:rsidRDefault="003E0BCA" w:rsidP="003E0BCA">
      <w:pPr>
        <w:rPr>
          <w:lang w:val="ru-RU" w:eastAsia="x-none" w:bidi="ar-SA"/>
        </w:rPr>
      </w:pPr>
    </w:p>
    <w:p w:rsidR="003E0BCA" w:rsidRPr="00B070D3" w:rsidRDefault="003E0BCA" w:rsidP="003E0BCA">
      <w:pPr>
        <w:ind w:firstLine="709"/>
        <w:jc w:val="both"/>
        <w:rPr>
          <w:sz w:val="28"/>
          <w:szCs w:val="28"/>
          <w:lang w:val="ru-RU"/>
        </w:rPr>
      </w:pPr>
      <w:r w:rsidRPr="00B070D3">
        <w:rPr>
          <w:sz w:val="28"/>
          <w:szCs w:val="28"/>
          <w:lang w:val="ru-RU"/>
        </w:rPr>
        <w:t>В ходе проведения выездн</w:t>
      </w:r>
      <w:r w:rsidR="000E4208" w:rsidRPr="00B070D3">
        <w:rPr>
          <w:sz w:val="28"/>
          <w:szCs w:val="28"/>
          <w:lang w:val="ru-RU"/>
        </w:rPr>
        <w:t>ой</w:t>
      </w:r>
      <w:r w:rsidRPr="00B070D3">
        <w:rPr>
          <w:sz w:val="28"/>
          <w:szCs w:val="28"/>
          <w:lang w:val="ru-RU"/>
        </w:rPr>
        <w:t xml:space="preserve"> провер</w:t>
      </w:r>
      <w:r w:rsidR="000E4208" w:rsidRPr="00B070D3">
        <w:rPr>
          <w:sz w:val="28"/>
          <w:szCs w:val="28"/>
          <w:lang w:val="ru-RU"/>
        </w:rPr>
        <w:t>ки</w:t>
      </w:r>
      <w:r w:rsidRPr="00B070D3">
        <w:rPr>
          <w:sz w:val="28"/>
          <w:szCs w:val="28"/>
          <w:lang w:val="ru-RU"/>
        </w:rPr>
        <w:t xml:space="preserve"> Комиссией </w:t>
      </w:r>
      <w:r w:rsidR="003B7340" w:rsidRPr="00B070D3">
        <w:rPr>
          <w:sz w:val="28"/>
          <w:szCs w:val="28"/>
          <w:lang w:val="ru-RU"/>
        </w:rPr>
        <w:t xml:space="preserve">могут </w:t>
      </w:r>
      <w:r w:rsidRPr="00B070D3">
        <w:rPr>
          <w:sz w:val="28"/>
          <w:szCs w:val="28"/>
          <w:lang w:val="ru-RU"/>
        </w:rPr>
        <w:t>проводит</w:t>
      </w:r>
      <w:r w:rsidR="00CC1DCA" w:rsidRPr="00B070D3">
        <w:rPr>
          <w:sz w:val="28"/>
          <w:szCs w:val="28"/>
          <w:lang w:val="ru-RU"/>
        </w:rPr>
        <w:t>ь</w:t>
      </w:r>
      <w:r w:rsidRPr="00B070D3">
        <w:rPr>
          <w:sz w:val="28"/>
          <w:szCs w:val="28"/>
          <w:lang w:val="ru-RU"/>
        </w:rPr>
        <w:t>ся:</w:t>
      </w:r>
    </w:p>
    <w:p w:rsidR="003E0BCA" w:rsidRPr="00B070D3" w:rsidRDefault="003E0BCA" w:rsidP="003E0BCA">
      <w:pPr>
        <w:ind w:firstLine="709"/>
        <w:jc w:val="both"/>
        <w:rPr>
          <w:sz w:val="28"/>
          <w:szCs w:val="28"/>
          <w:lang w:val="ru-RU"/>
        </w:rPr>
      </w:pPr>
      <w:r w:rsidRPr="00B070D3">
        <w:rPr>
          <w:sz w:val="28"/>
          <w:szCs w:val="28"/>
          <w:lang w:val="ru-RU"/>
        </w:rPr>
        <w:t>– визуальный осмотр объекта благоустройства в целом и его отдельных элементов;</w:t>
      </w:r>
    </w:p>
    <w:p w:rsidR="003E0BCA" w:rsidRPr="00B070D3" w:rsidRDefault="003E0BCA" w:rsidP="003E0BCA">
      <w:pPr>
        <w:ind w:firstLine="709"/>
        <w:jc w:val="both"/>
        <w:rPr>
          <w:sz w:val="28"/>
          <w:szCs w:val="28"/>
          <w:lang w:val="ru-RU"/>
        </w:rPr>
      </w:pPr>
      <w:r w:rsidRPr="00B070D3">
        <w:rPr>
          <w:sz w:val="28"/>
          <w:szCs w:val="28"/>
          <w:lang w:val="ru-RU"/>
        </w:rPr>
        <w:t>– пересчет установленных на благоустроенной территории малых архитектурных форм, высаженных деревьев и иных элементов благоустройства;</w:t>
      </w:r>
    </w:p>
    <w:p w:rsidR="003E0BCA" w:rsidRPr="00B070D3" w:rsidRDefault="003E0BCA" w:rsidP="003E0BCA">
      <w:pPr>
        <w:ind w:firstLine="709"/>
        <w:jc w:val="both"/>
        <w:rPr>
          <w:sz w:val="28"/>
          <w:szCs w:val="28"/>
          <w:lang w:val="ru-RU"/>
        </w:rPr>
      </w:pPr>
      <w:r w:rsidRPr="00B070D3">
        <w:rPr>
          <w:sz w:val="28"/>
          <w:szCs w:val="28"/>
          <w:lang w:val="ru-RU"/>
        </w:rPr>
        <w:lastRenderedPageBreak/>
        <w:t>– инструментальный контроль объемов</w:t>
      </w:r>
      <w:r w:rsidR="00E57753" w:rsidRPr="00B070D3">
        <w:rPr>
          <w:sz w:val="28"/>
          <w:szCs w:val="28"/>
          <w:lang w:val="ru-RU"/>
        </w:rPr>
        <w:t xml:space="preserve"> работ на объектах </w:t>
      </w:r>
      <w:r w:rsidR="00CD3677" w:rsidRPr="00B070D3">
        <w:rPr>
          <w:sz w:val="28"/>
          <w:szCs w:val="28"/>
          <w:lang w:val="ru-RU"/>
        </w:rPr>
        <w:t>благоустройства</w:t>
      </w:r>
      <w:r w:rsidRPr="00B070D3">
        <w:rPr>
          <w:sz w:val="28"/>
          <w:szCs w:val="28"/>
          <w:lang w:val="ru-RU"/>
        </w:rPr>
        <w:t xml:space="preserve"> (площадь, протяженность, длина, ширин</w:t>
      </w:r>
      <w:r w:rsidR="00573D6D" w:rsidRPr="00B070D3">
        <w:rPr>
          <w:sz w:val="28"/>
          <w:szCs w:val="28"/>
          <w:lang w:val="ru-RU"/>
        </w:rPr>
        <w:t>а</w:t>
      </w:r>
      <w:r w:rsidR="00EC0728" w:rsidRPr="00B070D3">
        <w:rPr>
          <w:sz w:val="28"/>
          <w:szCs w:val="28"/>
          <w:lang w:val="ru-RU"/>
        </w:rPr>
        <w:t xml:space="preserve">, толщина и </w:t>
      </w:r>
      <w:r w:rsidR="00CC1DCA" w:rsidRPr="00B070D3">
        <w:rPr>
          <w:sz w:val="28"/>
          <w:szCs w:val="28"/>
          <w:lang w:val="ru-RU"/>
        </w:rPr>
        <w:t>другие параметры</w:t>
      </w:r>
      <w:r w:rsidR="00573D6D" w:rsidRPr="00B070D3">
        <w:rPr>
          <w:sz w:val="28"/>
          <w:szCs w:val="28"/>
          <w:lang w:val="ru-RU"/>
        </w:rPr>
        <w:t>) и качества выполненных работ.</w:t>
      </w:r>
    </w:p>
    <w:p w:rsidR="00573D6D" w:rsidRPr="00B070D3" w:rsidRDefault="00573D6D" w:rsidP="003E0BCA">
      <w:pPr>
        <w:ind w:firstLine="709"/>
        <w:jc w:val="both"/>
        <w:rPr>
          <w:sz w:val="28"/>
          <w:szCs w:val="28"/>
          <w:lang w:val="ru-RU"/>
        </w:rPr>
      </w:pPr>
      <w:r w:rsidRPr="00B070D3">
        <w:rPr>
          <w:sz w:val="28"/>
          <w:szCs w:val="28"/>
          <w:lang w:val="ru-RU"/>
        </w:rPr>
        <w:t xml:space="preserve">Инструментальный контроль объемов работ на объектах благоустройства проводится привлеченными специалистами </w:t>
      </w:r>
      <w:r w:rsidR="000A363B" w:rsidRPr="00B070D3">
        <w:rPr>
          <w:sz w:val="28"/>
          <w:szCs w:val="28"/>
          <w:lang w:val="ru-RU"/>
        </w:rPr>
        <w:t>сторонних организаций</w:t>
      </w:r>
      <w:r w:rsidRPr="00B070D3">
        <w:rPr>
          <w:sz w:val="28"/>
          <w:szCs w:val="28"/>
          <w:lang w:val="ru-RU"/>
        </w:rPr>
        <w:t>. Результатом инструментального контроля и лабораторных испытаний проб, образцов и материалов является выявление наличия или отсутствия нарушений обязательных требований.</w:t>
      </w:r>
    </w:p>
    <w:p w:rsidR="00EC0728" w:rsidRPr="00B070D3" w:rsidRDefault="000A363B" w:rsidP="00573D6D">
      <w:pPr>
        <w:ind w:firstLine="709"/>
        <w:jc w:val="both"/>
        <w:rPr>
          <w:sz w:val="28"/>
          <w:szCs w:val="28"/>
          <w:lang w:val="ru-RU"/>
        </w:rPr>
      </w:pPr>
      <w:r w:rsidRPr="00B070D3">
        <w:rPr>
          <w:sz w:val="28"/>
          <w:szCs w:val="28"/>
          <w:lang w:val="ru-RU"/>
        </w:rPr>
        <w:t>Результаты</w:t>
      </w:r>
      <w:r w:rsidR="00573D6D" w:rsidRPr="00B070D3">
        <w:rPr>
          <w:sz w:val="28"/>
          <w:szCs w:val="28"/>
          <w:lang w:val="ru-RU"/>
        </w:rPr>
        <w:t xml:space="preserve"> инструментального контрол</w:t>
      </w:r>
      <w:r w:rsidR="004C0ADD" w:rsidRPr="00B070D3">
        <w:rPr>
          <w:sz w:val="28"/>
          <w:szCs w:val="28"/>
          <w:lang w:val="ru-RU"/>
        </w:rPr>
        <w:t>я</w:t>
      </w:r>
      <w:r w:rsidR="00573D6D" w:rsidRPr="00B070D3">
        <w:rPr>
          <w:sz w:val="28"/>
          <w:szCs w:val="28"/>
          <w:lang w:val="ru-RU"/>
        </w:rPr>
        <w:t xml:space="preserve"> </w:t>
      </w:r>
      <w:r w:rsidRPr="00B070D3">
        <w:rPr>
          <w:sz w:val="28"/>
          <w:szCs w:val="28"/>
          <w:lang w:val="ru-RU"/>
        </w:rPr>
        <w:t>отражаются в основном акте контрольного мероприятия и(или) в акте выездной проверки.</w:t>
      </w:r>
      <w:r w:rsidR="00EC0728" w:rsidRPr="00B070D3">
        <w:rPr>
          <w:sz w:val="28"/>
          <w:szCs w:val="28"/>
          <w:lang w:val="ru-RU"/>
        </w:rPr>
        <w:t xml:space="preserve"> Пример отражения в акте выездной проверки результатов инструментального контроля приведен в приложении 5 к насто</w:t>
      </w:r>
      <w:r w:rsidR="00F62FEA" w:rsidRPr="00B070D3">
        <w:rPr>
          <w:sz w:val="28"/>
          <w:szCs w:val="28"/>
          <w:lang w:val="ru-RU"/>
        </w:rPr>
        <w:t>ящим Методическим рекомендациям;</w:t>
      </w:r>
    </w:p>
    <w:p w:rsidR="001F1056" w:rsidRPr="00B070D3" w:rsidRDefault="003E0BCA" w:rsidP="001F1056">
      <w:pPr>
        <w:widowControl w:val="0"/>
        <w:ind w:firstLine="709"/>
        <w:jc w:val="both"/>
        <w:rPr>
          <w:sz w:val="28"/>
          <w:szCs w:val="28"/>
          <w:lang w:val="ru-RU"/>
        </w:rPr>
      </w:pPr>
      <w:r w:rsidRPr="00B070D3">
        <w:rPr>
          <w:sz w:val="28"/>
          <w:szCs w:val="28"/>
          <w:lang w:val="ru-RU"/>
        </w:rPr>
        <w:t>– лабораторный контроль, который осуществляется с целью подтверждения соответствия качественных характеристик используемых материалов указанным в предоставленных производителями сертификатах. Лабораторные методы контроля применяются в отношении асфальтобетонного покрытия, брусчатки, кирпича, иных строительных материалов и изделий</w:t>
      </w:r>
      <w:r w:rsidR="00573D6D" w:rsidRPr="00B070D3">
        <w:rPr>
          <w:sz w:val="28"/>
          <w:szCs w:val="28"/>
          <w:lang w:val="ru-RU"/>
        </w:rPr>
        <w:t>.</w:t>
      </w:r>
      <w:r w:rsidR="001F1056" w:rsidRPr="00B070D3">
        <w:rPr>
          <w:sz w:val="28"/>
          <w:szCs w:val="28"/>
          <w:lang w:val="ru-RU"/>
        </w:rPr>
        <w:t xml:space="preserve"> </w:t>
      </w:r>
      <w:r w:rsidR="000A363B" w:rsidRPr="00B070D3">
        <w:rPr>
          <w:sz w:val="28"/>
          <w:szCs w:val="28"/>
          <w:lang w:val="ru-RU"/>
        </w:rPr>
        <w:t xml:space="preserve">Лабораторный контроль проводится привлеченными специалистами сторонних организаций. </w:t>
      </w:r>
      <w:r w:rsidR="001F1056" w:rsidRPr="00B070D3">
        <w:rPr>
          <w:sz w:val="28"/>
          <w:szCs w:val="28"/>
          <w:lang w:val="ru-RU"/>
        </w:rPr>
        <w:t xml:space="preserve">Решение о проведении лабораторного контроля принимается индивидуально в случаях: </w:t>
      </w:r>
    </w:p>
    <w:p w:rsidR="001F1056" w:rsidRPr="00B070D3" w:rsidRDefault="001F1056" w:rsidP="00793A03">
      <w:pPr>
        <w:pStyle w:val="ab"/>
        <w:widowControl w:val="0"/>
        <w:numPr>
          <w:ilvl w:val="0"/>
          <w:numId w:val="7"/>
        </w:numPr>
        <w:tabs>
          <w:tab w:val="left" w:pos="709"/>
          <w:tab w:val="left" w:pos="1134"/>
        </w:tabs>
        <w:ind w:left="0" w:firstLine="709"/>
        <w:jc w:val="both"/>
        <w:rPr>
          <w:sz w:val="28"/>
          <w:szCs w:val="28"/>
          <w:lang w:val="ru-RU"/>
        </w:rPr>
      </w:pPr>
      <w:r w:rsidRPr="00B070D3">
        <w:rPr>
          <w:sz w:val="28"/>
          <w:szCs w:val="28"/>
          <w:lang w:val="ru-RU"/>
        </w:rPr>
        <w:t>наличия информации (например, от правоохранительных органов; из обращени</w:t>
      </w:r>
      <w:r w:rsidR="000E2CB7">
        <w:rPr>
          <w:sz w:val="28"/>
          <w:szCs w:val="28"/>
          <w:lang w:val="ru-RU"/>
        </w:rPr>
        <w:t>й</w:t>
      </w:r>
      <w:r w:rsidRPr="00B070D3">
        <w:rPr>
          <w:sz w:val="28"/>
          <w:szCs w:val="28"/>
          <w:lang w:val="ru-RU"/>
        </w:rPr>
        <w:t xml:space="preserve"> граждан, прессы или иного источника) об использовании строительных материалов, качество которых требует подтверждения;</w:t>
      </w:r>
    </w:p>
    <w:p w:rsidR="001F1056" w:rsidRPr="00B070D3" w:rsidRDefault="001F1056" w:rsidP="00793A03">
      <w:pPr>
        <w:pStyle w:val="ab"/>
        <w:widowControl w:val="0"/>
        <w:numPr>
          <w:ilvl w:val="0"/>
          <w:numId w:val="7"/>
        </w:numPr>
        <w:tabs>
          <w:tab w:val="left" w:pos="709"/>
          <w:tab w:val="left" w:pos="1134"/>
        </w:tabs>
        <w:ind w:left="0" w:firstLine="709"/>
        <w:jc w:val="both"/>
        <w:rPr>
          <w:sz w:val="28"/>
          <w:szCs w:val="28"/>
          <w:lang w:val="ru-RU"/>
        </w:rPr>
      </w:pPr>
      <w:r w:rsidRPr="00B070D3">
        <w:rPr>
          <w:sz w:val="28"/>
          <w:szCs w:val="28"/>
          <w:lang w:val="ru-RU"/>
        </w:rPr>
        <w:t>отсутствия необходимых сертификатов на элементы благоустройства и иной необходимой документации;</w:t>
      </w:r>
    </w:p>
    <w:p w:rsidR="003E0BCA" w:rsidRPr="00B070D3" w:rsidRDefault="001F1056" w:rsidP="00793A03">
      <w:pPr>
        <w:pStyle w:val="ab"/>
        <w:widowControl w:val="0"/>
        <w:numPr>
          <w:ilvl w:val="0"/>
          <w:numId w:val="7"/>
        </w:numPr>
        <w:tabs>
          <w:tab w:val="left" w:pos="709"/>
          <w:tab w:val="left" w:pos="1134"/>
        </w:tabs>
        <w:ind w:left="0" w:firstLine="709"/>
        <w:jc w:val="both"/>
        <w:rPr>
          <w:sz w:val="28"/>
          <w:szCs w:val="28"/>
          <w:lang w:val="ru-RU"/>
        </w:rPr>
      </w:pPr>
      <w:r w:rsidRPr="00B070D3">
        <w:rPr>
          <w:sz w:val="28"/>
          <w:szCs w:val="28"/>
          <w:lang w:val="ru-RU"/>
        </w:rPr>
        <w:t>выявления на дату выездной проверки дефектов, свидетельствующих о низком качестве использованных при благоустройстве материалов или низком качестве выполненных работ.</w:t>
      </w:r>
    </w:p>
    <w:p w:rsidR="00573D6D" w:rsidRPr="00B070D3" w:rsidRDefault="00573D6D" w:rsidP="003E0BCA">
      <w:pPr>
        <w:widowControl w:val="0"/>
        <w:ind w:firstLine="709"/>
        <w:jc w:val="both"/>
        <w:rPr>
          <w:sz w:val="28"/>
          <w:szCs w:val="28"/>
          <w:lang w:val="ru-RU"/>
        </w:rPr>
      </w:pPr>
      <w:r w:rsidRPr="00B070D3">
        <w:rPr>
          <w:sz w:val="28"/>
          <w:szCs w:val="28"/>
          <w:lang w:val="ru-RU"/>
        </w:rPr>
        <w:t>Результаты лабораторного контроля отражаются в основно</w:t>
      </w:r>
      <w:r w:rsidR="003B7340" w:rsidRPr="00B070D3">
        <w:rPr>
          <w:sz w:val="28"/>
          <w:szCs w:val="28"/>
          <w:lang w:val="ru-RU"/>
        </w:rPr>
        <w:t>м акте контрольного мероприятия;</w:t>
      </w:r>
    </w:p>
    <w:p w:rsidR="003E0BCA" w:rsidRPr="00B070D3" w:rsidRDefault="003E0BCA" w:rsidP="003E0BCA">
      <w:pPr>
        <w:widowControl w:val="0"/>
        <w:ind w:firstLine="709"/>
        <w:jc w:val="both"/>
        <w:rPr>
          <w:sz w:val="28"/>
          <w:szCs w:val="28"/>
          <w:lang w:val="ru-RU"/>
        </w:rPr>
      </w:pPr>
      <w:r w:rsidRPr="00B070D3">
        <w:rPr>
          <w:sz w:val="28"/>
          <w:szCs w:val="28"/>
          <w:lang w:val="ru-RU"/>
        </w:rPr>
        <w:t>– </w:t>
      </w:r>
      <w:proofErr w:type="spellStart"/>
      <w:r w:rsidRPr="00B070D3">
        <w:rPr>
          <w:sz w:val="28"/>
          <w:szCs w:val="28"/>
          <w:lang w:val="ru-RU"/>
        </w:rPr>
        <w:t>фотофиксация</w:t>
      </w:r>
      <w:proofErr w:type="spellEnd"/>
      <w:r w:rsidRPr="00B070D3">
        <w:rPr>
          <w:sz w:val="28"/>
          <w:szCs w:val="28"/>
          <w:lang w:val="ru-RU"/>
        </w:rPr>
        <w:t xml:space="preserve"> объекта благоустройства в целом, отдельных его элементов (</w:t>
      </w:r>
      <w:proofErr w:type="spellStart"/>
      <w:r w:rsidRPr="00B070D3">
        <w:rPr>
          <w:sz w:val="28"/>
          <w:szCs w:val="28"/>
          <w:lang w:val="ru-RU"/>
        </w:rPr>
        <w:t>фотофиксация</w:t>
      </w:r>
      <w:proofErr w:type="spellEnd"/>
      <w:r w:rsidRPr="00B070D3">
        <w:rPr>
          <w:sz w:val="28"/>
          <w:szCs w:val="28"/>
          <w:lang w:val="ru-RU"/>
        </w:rPr>
        <w:t xml:space="preserve"> выявленных недостатков и нарушений при осуществлении работ по благоустройству территории);</w:t>
      </w:r>
    </w:p>
    <w:p w:rsidR="00D5541A" w:rsidRPr="00C452B2" w:rsidRDefault="00CC2C91" w:rsidP="003E0BCA">
      <w:pPr>
        <w:widowControl w:val="0"/>
        <w:ind w:firstLine="709"/>
        <w:jc w:val="both"/>
        <w:rPr>
          <w:sz w:val="28"/>
          <w:szCs w:val="28"/>
          <w:lang w:val="ru-RU"/>
        </w:rPr>
      </w:pPr>
      <w:r w:rsidRPr="00C452B2">
        <w:rPr>
          <w:sz w:val="28"/>
          <w:szCs w:val="28"/>
          <w:lang w:val="ru-RU"/>
        </w:rPr>
        <w:t>– </w:t>
      </w:r>
      <w:r w:rsidR="00D5541A" w:rsidRPr="00C452B2">
        <w:rPr>
          <w:sz w:val="28"/>
          <w:szCs w:val="28"/>
          <w:lang w:val="ru-RU"/>
        </w:rPr>
        <w:t>обмерн</w:t>
      </w:r>
      <w:r w:rsidR="003B7340" w:rsidRPr="00C452B2">
        <w:rPr>
          <w:sz w:val="28"/>
          <w:szCs w:val="28"/>
          <w:lang w:val="ru-RU"/>
        </w:rPr>
        <w:t xml:space="preserve">ые </w:t>
      </w:r>
      <w:r w:rsidR="00D5541A" w:rsidRPr="00C452B2">
        <w:rPr>
          <w:sz w:val="28"/>
          <w:szCs w:val="28"/>
          <w:lang w:val="ru-RU"/>
        </w:rPr>
        <w:t>работ</w:t>
      </w:r>
      <w:r w:rsidR="003B7340" w:rsidRPr="00C452B2">
        <w:rPr>
          <w:sz w:val="28"/>
          <w:szCs w:val="28"/>
          <w:lang w:val="ru-RU"/>
        </w:rPr>
        <w:t>ы</w:t>
      </w:r>
      <w:r w:rsidR="00D5541A" w:rsidRPr="00C452B2">
        <w:rPr>
          <w:sz w:val="28"/>
          <w:szCs w:val="28"/>
          <w:lang w:val="ru-RU"/>
        </w:rPr>
        <w:t xml:space="preserve"> методом </w:t>
      </w:r>
      <w:r w:rsidR="0090545B" w:rsidRPr="00C452B2">
        <w:rPr>
          <w:sz w:val="28"/>
          <w:szCs w:val="28"/>
          <w:lang w:val="ru-RU"/>
        </w:rPr>
        <w:t>стереофотограмметри</w:t>
      </w:r>
      <w:r w:rsidR="00D5541A" w:rsidRPr="00C452B2">
        <w:rPr>
          <w:sz w:val="28"/>
          <w:szCs w:val="28"/>
          <w:lang w:val="ru-RU"/>
        </w:rPr>
        <w:t>и.</w:t>
      </w:r>
    </w:p>
    <w:p w:rsidR="00CC2C91" w:rsidRPr="00B070D3" w:rsidRDefault="00D5541A" w:rsidP="003E0BCA">
      <w:pPr>
        <w:widowControl w:val="0"/>
        <w:ind w:firstLine="709"/>
        <w:jc w:val="both"/>
        <w:rPr>
          <w:sz w:val="28"/>
          <w:szCs w:val="28"/>
          <w:lang w:val="ru-RU"/>
        </w:rPr>
      </w:pPr>
      <w:r w:rsidRPr="00C452B2">
        <w:rPr>
          <w:sz w:val="28"/>
          <w:szCs w:val="28"/>
          <w:lang w:val="ru-RU"/>
        </w:rPr>
        <w:t>Решение о проведении обмерных работ методом стереофотограмметрии принимается индивидуально в случаях</w:t>
      </w:r>
      <w:r w:rsidR="0090545B" w:rsidRPr="00C452B2">
        <w:rPr>
          <w:sz w:val="28"/>
          <w:szCs w:val="28"/>
          <w:lang w:val="ru-RU"/>
        </w:rPr>
        <w:t xml:space="preserve"> </w:t>
      </w:r>
      <w:r w:rsidRPr="00C452B2">
        <w:rPr>
          <w:sz w:val="28"/>
          <w:szCs w:val="28"/>
          <w:lang w:val="ru-RU"/>
        </w:rPr>
        <w:t>необходимости измерения значительных площадей и (или) объемов</w:t>
      </w:r>
      <w:r w:rsidR="001F4381" w:rsidRPr="00C452B2">
        <w:rPr>
          <w:sz w:val="28"/>
          <w:szCs w:val="28"/>
          <w:lang w:val="ru-RU"/>
        </w:rPr>
        <w:t xml:space="preserve"> объекта </w:t>
      </w:r>
      <w:r w:rsidR="003B7340" w:rsidRPr="00C452B2">
        <w:rPr>
          <w:sz w:val="28"/>
          <w:szCs w:val="28"/>
          <w:lang w:val="ru-RU"/>
        </w:rPr>
        <w:t>благоустройства</w:t>
      </w:r>
      <w:r w:rsidRPr="00C452B2">
        <w:rPr>
          <w:sz w:val="28"/>
          <w:szCs w:val="28"/>
          <w:lang w:val="ru-RU"/>
        </w:rPr>
        <w:t>. Обмерные работы методом стереофотограмметрии осуществляются привлеченным</w:t>
      </w:r>
      <w:r w:rsidR="001F4381" w:rsidRPr="00C452B2">
        <w:rPr>
          <w:sz w:val="28"/>
          <w:szCs w:val="28"/>
          <w:lang w:val="ru-RU"/>
        </w:rPr>
        <w:t>и</w:t>
      </w:r>
      <w:r w:rsidRPr="00C452B2">
        <w:rPr>
          <w:sz w:val="28"/>
          <w:szCs w:val="28"/>
          <w:lang w:val="ru-RU"/>
        </w:rPr>
        <w:t xml:space="preserve"> эксперт</w:t>
      </w:r>
      <w:r w:rsidR="001F4381" w:rsidRPr="00C452B2">
        <w:rPr>
          <w:sz w:val="28"/>
          <w:szCs w:val="28"/>
          <w:lang w:val="ru-RU"/>
        </w:rPr>
        <w:t>ами</w:t>
      </w:r>
      <w:r w:rsidRPr="00C452B2">
        <w:rPr>
          <w:sz w:val="28"/>
          <w:szCs w:val="28"/>
          <w:lang w:val="ru-RU"/>
        </w:rPr>
        <w:t xml:space="preserve"> сторонн</w:t>
      </w:r>
      <w:r w:rsidR="001F4381" w:rsidRPr="00C452B2">
        <w:rPr>
          <w:sz w:val="28"/>
          <w:szCs w:val="28"/>
          <w:lang w:val="ru-RU"/>
        </w:rPr>
        <w:t>их</w:t>
      </w:r>
      <w:r w:rsidRPr="00C452B2">
        <w:rPr>
          <w:sz w:val="28"/>
          <w:szCs w:val="28"/>
          <w:lang w:val="ru-RU"/>
        </w:rPr>
        <w:t xml:space="preserve"> специализированн</w:t>
      </w:r>
      <w:r w:rsidR="001F4381" w:rsidRPr="00C452B2">
        <w:rPr>
          <w:sz w:val="28"/>
          <w:szCs w:val="28"/>
          <w:lang w:val="ru-RU"/>
        </w:rPr>
        <w:t>ых</w:t>
      </w:r>
      <w:r w:rsidRPr="00C452B2">
        <w:rPr>
          <w:sz w:val="28"/>
          <w:szCs w:val="28"/>
          <w:lang w:val="ru-RU"/>
        </w:rPr>
        <w:t xml:space="preserve"> организаци</w:t>
      </w:r>
      <w:r w:rsidR="001F4381" w:rsidRPr="00C452B2">
        <w:rPr>
          <w:sz w:val="28"/>
          <w:szCs w:val="28"/>
          <w:lang w:val="ru-RU"/>
        </w:rPr>
        <w:t>й</w:t>
      </w:r>
      <w:r w:rsidRPr="00C452B2">
        <w:rPr>
          <w:sz w:val="28"/>
          <w:szCs w:val="28"/>
          <w:lang w:val="ru-RU"/>
        </w:rPr>
        <w:t xml:space="preserve">. В акте выездной проверки </w:t>
      </w:r>
      <w:r w:rsidR="00107164" w:rsidRPr="00C452B2">
        <w:rPr>
          <w:sz w:val="28"/>
          <w:szCs w:val="28"/>
          <w:lang w:val="ru-RU"/>
        </w:rPr>
        <w:t>делается соответствующая отметка о проведении обмерных раб</w:t>
      </w:r>
      <w:r w:rsidR="001F4381" w:rsidRPr="00C452B2">
        <w:rPr>
          <w:sz w:val="28"/>
          <w:szCs w:val="28"/>
          <w:lang w:val="ru-RU"/>
        </w:rPr>
        <w:t xml:space="preserve">от методом </w:t>
      </w:r>
      <w:r w:rsidR="003B7340" w:rsidRPr="00C452B2">
        <w:rPr>
          <w:sz w:val="28"/>
          <w:szCs w:val="28"/>
          <w:lang w:val="ru-RU"/>
        </w:rPr>
        <w:t>стереофотограмметрии</w:t>
      </w:r>
      <w:r w:rsidR="000A363B" w:rsidRPr="00C452B2">
        <w:rPr>
          <w:sz w:val="28"/>
          <w:szCs w:val="28"/>
          <w:lang w:val="ru-RU"/>
        </w:rPr>
        <w:t>. Результаты обмерных работ методом стереофотограмметрии отражаются в основном акте контрольного мероприятия</w:t>
      </w:r>
      <w:r w:rsidR="0000114B" w:rsidRPr="00B070D3">
        <w:rPr>
          <w:sz w:val="28"/>
          <w:szCs w:val="28"/>
          <w:lang w:val="ru-RU"/>
        </w:rPr>
        <w:t>;</w:t>
      </w:r>
    </w:p>
    <w:p w:rsidR="003E0BCA" w:rsidRPr="00B070D3" w:rsidRDefault="003E0BCA" w:rsidP="003E0BCA">
      <w:pPr>
        <w:widowControl w:val="0"/>
        <w:ind w:firstLine="709"/>
        <w:jc w:val="both"/>
        <w:rPr>
          <w:sz w:val="28"/>
          <w:szCs w:val="28"/>
          <w:lang w:val="ru-RU"/>
        </w:rPr>
      </w:pPr>
      <w:r w:rsidRPr="00B070D3">
        <w:rPr>
          <w:sz w:val="28"/>
          <w:szCs w:val="28"/>
          <w:lang w:val="ru-RU"/>
        </w:rPr>
        <w:lastRenderedPageBreak/>
        <w:t xml:space="preserve">– проверка соответствия объемов работ, указанных в актах </w:t>
      </w:r>
      <w:r w:rsidR="005E58D6" w:rsidRPr="00B070D3">
        <w:rPr>
          <w:sz w:val="28"/>
          <w:szCs w:val="28"/>
          <w:lang w:val="ru-RU"/>
        </w:rPr>
        <w:t xml:space="preserve">о приемке </w:t>
      </w:r>
      <w:r w:rsidRPr="00B070D3">
        <w:rPr>
          <w:sz w:val="28"/>
          <w:szCs w:val="28"/>
          <w:lang w:val="ru-RU"/>
        </w:rPr>
        <w:t>выполненных работ по форме № КС-2, и данных, полученных при проведении обсчета, обмера.</w:t>
      </w:r>
    </w:p>
    <w:p w:rsidR="00855776" w:rsidRPr="00B070D3" w:rsidRDefault="003E0BCA" w:rsidP="003E0BCA">
      <w:pPr>
        <w:ind w:firstLine="709"/>
        <w:jc w:val="both"/>
        <w:rPr>
          <w:sz w:val="28"/>
          <w:szCs w:val="28"/>
          <w:lang w:val="ru-RU" w:eastAsia="ru-RU" w:bidi="ar-SA"/>
        </w:rPr>
      </w:pPr>
      <w:r w:rsidRPr="00B070D3">
        <w:rPr>
          <w:sz w:val="28"/>
          <w:szCs w:val="28"/>
          <w:lang w:val="ru-RU"/>
        </w:rPr>
        <w:t>В</w:t>
      </w:r>
      <w:r w:rsidR="000E4208" w:rsidRPr="00B070D3">
        <w:rPr>
          <w:sz w:val="28"/>
          <w:szCs w:val="28"/>
          <w:lang w:val="ru-RU"/>
        </w:rPr>
        <w:t xml:space="preserve"> случае выявления в ходе выездной</w:t>
      </w:r>
      <w:r w:rsidRPr="00B070D3">
        <w:rPr>
          <w:sz w:val="28"/>
          <w:szCs w:val="28"/>
          <w:lang w:val="ru-RU"/>
        </w:rPr>
        <w:t xml:space="preserve"> провер</w:t>
      </w:r>
      <w:r w:rsidR="000E4208" w:rsidRPr="00B070D3">
        <w:rPr>
          <w:sz w:val="28"/>
          <w:szCs w:val="28"/>
          <w:lang w:val="ru-RU"/>
        </w:rPr>
        <w:t>ки</w:t>
      </w:r>
      <w:r w:rsidRPr="00B070D3">
        <w:rPr>
          <w:sz w:val="28"/>
          <w:szCs w:val="28"/>
          <w:lang w:val="ru-RU"/>
        </w:rPr>
        <w:t xml:space="preserve"> фактов ненадлежащего выполнения, невыполнения, завышени</w:t>
      </w:r>
      <w:r w:rsidR="006E5932">
        <w:rPr>
          <w:sz w:val="28"/>
          <w:szCs w:val="28"/>
          <w:lang w:val="ru-RU"/>
        </w:rPr>
        <w:t>я</w:t>
      </w:r>
      <w:r w:rsidRPr="00B070D3">
        <w:rPr>
          <w:sz w:val="28"/>
          <w:szCs w:val="28"/>
          <w:lang w:val="ru-RU"/>
        </w:rPr>
        <w:t xml:space="preserve"> видов и(или) объемов работ, принятых и оплаченных проверяемой организацией в соответствии с </w:t>
      </w:r>
      <w:r w:rsidRPr="00B070D3">
        <w:rPr>
          <w:sz w:val="28"/>
          <w:szCs w:val="28"/>
          <w:lang w:val="ru-RU" w:eastAsia="ru-RU" w:bidi="ar-SA"/>
        </w:rPr>
        <w:t xml:space="preserve">актами о приемке выполненных работ </w:t>
      </w:r>
      <w:r w:rsidRPr="00B070D3">
        <w:rPr>
          <w:sz w:val="28"/>
          <w:szCs w:val="28"/>
          <w:lang w:val="ru-RU"/>
        </w:rPr>
        <w:t>по форме № КС-2</w:t>
      </w:r>
      <w:r w:rsidRPr="00B070D3">
        <w:rPr>
          <w:sz w:val="28"/>
          <w:szCs w:val="28"/>
          <w:lang w:val="ru-RU" w:eastAsia="ru-RU" w:bidi="ar-SA"/>
        </w:rPr>
        <w:t>, соответствующая информация включается в акт выездной проверки</w:t>
      </w:r>
      <w:r w:rsidR="00855776" w:rsidRPr="00B070D3">
        <w:rPr>
          <w:sz w:val="28"/>
          <w:szCs w:val="28"/>
          <w:lang w:val="ru-RU" w:eastAsia="ru-RU" w:bidi="ar-SA"/>
        </w:rPr>
        <w:t xml:space="preserve">. </w:t>
      </w:r>
    </w:p>
    <w:p w:rsidR="003E0BCA" w:rsidRPr="00B070D3" w:rsidRDefault="003E0BCA" w:rsidP="003E0BCA">
      <w:pPr>
        <w:pStyle w:val="1"/>
        <w:keepNext w:val="0"/>
        <w:widowControl w:val="0"/>
        <w:spacing w:before="0" w:after="0"/>
        <w:jc w:val="center"/>
        <w:rPr>
          <w:rFonts w:ascii="Times New Roman" w:hAnsi="Times New Roman"/>
          <w:sz w:val="28"/>
          <w:szCs w:val="28"/>
        </w:rPr>
      </w:pPr>
    </w:p>
    <w:p w:rsidR="003E0BCA" w:rsidRPr="00B070D3" w:rsidRDefault="003E0BCA" w:rsidP="003E0BCA">
      <w:pPr>
        <w:pStyle w:val="1"/>
        <w:keepNext w:val="0"/>
        <w:widowControl w:val="0"/>
        <w:spacing w:before="0" w:after="0"/>
        <w:jc w:val="center"/>
        <w:rPr>
          <w:rFonts w:ascii="Times New Roman" w:hAnsi="Times New Roman"/>
          <w:sz w:val="28"/>
          <w:szCs w:val="28"/>
          <w:lang w:val="ru-RU"/>
        </w:rPr>
      </w:pPr>
      <w:bookmarkStart w:id="9" w:name="_Toc30767370"/>
      <w:r w:rsidRPr="00B070D3">
        <w:rPr>
          <w:rFonts w:ascii="Times New Roman" w:hAnsi="Times New Roman"/>
          <w:sz w:val="28"/>
          <w:szCs w:val="28"/>
        </w:rPr>
        <w:t>5. </w:t>
      </w:r>
      <w:r w:rsidRPr="00B070D3">
        <w:rPr>
          <w:rFonts w:ascii="Times New Roman" w:hAnsi="Times New Roman"/>
          <w:sz w:val="28"/>
          <w:szCs w:val="28"/>
          <w:lang w:val="ru-RU"/>
        </w:rPr>
        <w:t>Оформление результатов выездной проверки</w:t>
      </w:r>
      <w:bookmarkEnd w:id="9"/>
    </w:p>
    <w:p w:rsidR="003E0BCA" w:rsidRPr="00B070D3" w:rsidRDefault="003E0BCA" w:rsidP="003E0BCA">
      <w:pPr>
        <w:widowControl w:val="0"/>
        <w:ind w:firstLine="709"/>
        <w:jc w:val="both"/>
        <w:rPr>
          <w:sz w:val="28"/>
          <w:szCs w:val="28"/>
          <w:lang w:val="ru-RU"/>
        </w:rPr>
      </w:pPr>
    </w:p>
    <w:p w:rsidR="003E0BCA" w:rsidRPr="00B070D3" w:rsidRDefault="003E0BCA" w:rsidP="000C7DC8">
      <w:pPr>
        <w:widowControl w:val="0"/>
        <w:ind w:firstLine="709"/>
        <w:jc w:val="both"/>
        <w:rPr>
          <w:sz w:val="28"/>
          <w:szCs w:val="28"/>
          <w:lang w:val="ru-RU"/>
        </w:rPr>
      </w:pPr>
      <w:r w:rsidRPr="00B070D3">
        <w:rPr>
          <w:sz w:val="28"/>
          <w:szCs w:val="28"/>
          <w:lang w:val="ru-RU"/>
        </w:rPr>
        <w:t xml:space="preserve">По результатам выездной проверки </w:t>
      </w:r>
      <w:r w:rsidR="000C7DC8" w:rsidRPr="00B070D3">
        <w:rPr>
          <w:sz w:val="28"/>
          <w:szCs w:val="28"/>
          <w:lang w:val="ru-RU"/>
        </w:rPr>
        <w:t>на объекте(ах) благоустройства</w:t>
      </w:r>
      <w:r w:rsidRPr="00B070D3">
        <w:rPr>
          <w:sz w:val="28"/>
          <w:szCs w:val="28"/>
          <w:lang w:val="ru-RU"/>
        </w:rPr>
        <w:t>, работы на котором(</w:t>
      </w:r>
      <w:proofErr w:type="spellStart"/>
      <w:r w:rsidRPr="00B070D3">
        <w:rPr>
          <w:sz w:val="28"/>
          <w:szCs w:val="28"/>
          <w:lang w:val="ru-RU"/>
        </w:rPr>
        <w:t>ых</w:t>
      </w:r>
      <w:proofErr w:type="spellEnd"/>
      <w:r w:rsidRPr="00B070D3">
        <w:rPr>
          <w:sz w:val="28"/>
          <w:szCs w:val="28"/>
          <w:lang w:val="ru-RU"/>
        </w:rPr>
        <w:t xml:space="preserve">) выполняются подрядной организацией в рамках одного государственного контракта (договора), оформляется акт выездной проверки (Приложение </w:t>
      </w:r>
      <w:r w:rsidR="00EC0728" w:rsidRPr="00B070D3">
        <w:rPr>
          <w:sz w:val="28"/>
          <w:szCs w:val="28"/>
          <w:lang w:val="ru-RU"/>
        </w:rPr>
        <w:t>6</w:t>
      </w:r>
      <w:r w:rsidRPr="00B070D3">
        <w:rPr>
          <w:sz w:val="28"/>
          <w:szCs w:val="28"/>
          <w:lang w:val="ru-RU"/>
        </w:rPr>
        <w:t xml:space="preserve"> к настоящим Методическим рекомендациям).</w:t>
      </w:r>
    </w:p>
    <w:p w:rsidR="003E0BCA" w:rsidRPr="00B070D3" w:rsidRDefault="003E0BCA" w:rsidP="003E0BCA">
      <w:pPr>
        <w:ind w:firstLine="709"/>
        <w:jc w:val="both"/>
        <w:rPr>
          <w:sz w:val="28"/>
          <w:szCs w:val="28"/>
          <w:lang w:val="ru-RU"/>
        </w:rPr>
      </w:pPr>
      <w:r w:rsidRPr="00B070D3">
        <w:rPr>
          <w:sz w:val="28"/>
          <w:szCs w:val="28"/>
          <w:lang w:val="ru-RU"/>
        </w:rPr>
        <w:t xml:space="preserve">Пример отражения в акте выездной проверки результатов </w:t>
      </w:r>
      <w:r w:rsidR="0031087C" w:rsidRPr="00B070D3">
        <w:rPr>
          <w:sz w:val="28"/>
          <w:szCs w:val="28"/>
          <w:lang w:val="ru-RU"/>
        </w:rPr>
        <w:t>проверк</w:t>
      </w:r>
      <w:r w:rsidR="0031087C">
        <w:rPr>
          <w:sz w:val="28"/>
          <w:szCs w:val="28"/>
          <w:lang w:val="ru-RU"/>
        </w:rPr>
        <w:t>и</w:t>
      </w:r>
      <w:r w:rsidR="0031087C" w:rsidRPr="00B070D3">
        <w:rPr>
          <w:sz w:val="28"/>
          <w:szCs w:val="28"/>
          <w:lang w:val="ru-RU"/>
        </w:rPr>
        <w:t xml:space="preserve"> соответствия объемов работ, указанных в актах о приемке выполненных работ по форме № КС-2, и данных, полученных при проведении обсчета, обмера</w:t>
      </w:r>
      <w:r w:rsidR="0031087C">
        <w:rPr>
          <w:sz w:val="28"/>
          <w:szCs w:val="28"/>
          <w:lang w:val="ru-RU"/>
        </w:rPr>
        <w:t>,</w:t>
      </w:r>
      <w:r w:rsidR="0031087C" w:rsidRPr="00B070D3">
        <w:rPr>
          <w:sz w:val="28"/>
          <w:szCs w:val="28"/>
          <w:lang w:val="ru-RU"/>
        </w:rPr>
        <w:t xml:space="preserve"> </w:t>
      </w:r>
      <w:r w:rsidRPr="00B070D3">
        <w:rPr>
          <w:sz w:val="28"/>
          <w:szCs w:val="28"/>
          <w:lang w:val="ru-RU"/>
        </w:rPr>
        <w:t>приведен в таблице.</w:t>
      </w:r>
    </w:p>
    <w:p w:rsidR="003E0BCA" w:rsidRDefault="003E0BCA" w:rsidP="003E0BCA">
      <w:pPr>
        <w:ind w:firstLine="709"/>
        <w:jc w:val="right"/>
        <w:rPr>
          <w:sz w:val="28"/>
          <w:szCs w:val="28"/>
          <w:lang w:val="ru-RU"/>
        </w:rPr>
      </w:pPr>
      <w:r w:rsidRPr="00B070D3">
        <w:rPr>
          <w:sz w:val="28"/>
          <w:szCs w:val="28"/>
          <w:lang w:val="ru-RU"/>
        </w:rPr>
        <w:t>Таблица</w:t>
      </w:r>
    </w:p>
    <w:tbl>
      <w:tblPr>
        <w:tblW w:w="9639" w:type="dxa"/>
        <w:tblInd w:w="-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552"/>
        <w:gridCol w:w="1275"/>
        <w:gridCol w:w="1844"/>
        <w:gridCol w:w="1700"/>
        <w:gridCol w:w="1559"/>
      </w:tblGrid>
      <w:tr w:rsidR="0031087C" w:rsidRPr="0031087C" w:rsidTr="00E7171A">
        <w:trPr>
          <w:trHeight w:val="819"/>
          <w:tblHeader/>
        </w:trPr>
        <w:tc>
          <w:tcPr>
            <w:tcW w:w="709" w:type="dxa"/>
            <w:vAlign w:val="center"/>
          </w:tcPr>
          <w:p w:rsidR="0031087C" w:rsidRPr="0031087C" w:rsidRDefault="0031087C" w:rsidP="00E11A00">
            <w:pPr>
              <w:jc w:val="center"/>
              <w:rPr>
                <w:b/>
                <w:szCs w:val="22"/>
              </w:rPr>
            </w:pPr>
            <w:r w:rsidRPr="0031087C">
              <w:rPr>
                <w:b/>
                <w:szCs w:val="22"/>
              </w:rPr>
              <w:t>№</w:t>
            </w:r>
          </w:p>
          <w:p w:rsidR="0031087C" w:rsidRPr="0031087C" w:rsidRDefault="0031087C" w:rsidP="00E11A00">
            <w:pPr>
              <w:jc w:val="center"/>
              <w:rPr>
                <w:b/>
                <w:szCs w:val="22"/>
              </w:rPr>
            </w:pPr>
            <w:r w:rsidRPr="0031087C">
              <w:rPr>
                <w:b/>
                <w:szCs w:val="22"/>
              </w:rPr>
              <w:t>п/п</w:t>
            </w:r>
          </w:p>
        </w:tc>
        <w:tc>
          <w:tcPr>
            <w:tcW w:w="2552" w:type="dxa"/>
            <w:vAlign w:val="center"/>
          </w:tcPr>
          <w:p w:rsidR="0031087C" w:rsidRPr="0031087C" w:rsidRDefault="0031087C" w:rsidP="00E11A00">
            <w:pPr>
              <w:jc w:val="center"/>
              <w:rPr>
                <w:b/>
                <w:szCs w:val="22"/>
                <w:lang w:val="ru-RU"/>
              </w:rPr>
            </w:pPr>
            <w:r w:rsidRPr="0031087C">
              <w:rPr>
                <w:b/>
                <w:szCs w:val="22"/>
                <w:lang w:val="ru-RU"/>
              </w:rPr>
              <w:t>Виды проверенных работ в соответствии с актами о приемке выполненных работ по форме № КС-2</w:t>
            </w:r>
          </w:p>
        </w:tc>
        <w:tc>
          <w:tcPr>
            <w:tcW w:w="1275" w:type="dxa"/>
            <w:vAlign w:val="center"/>
          </w:tcPr>
          <w:p w:rsidR="0031087C" w:rsidRPr="0031087C" w:rsidRDefault="0031087C" w:rsidP="00E11A00">
            <w:pPr>
              <w:jc w:val="center"/>
              <w:rPr>
                <w:b/>
                <w:szCs w:val="22"/>
              </w:rPr>
            </w:pPr>
            <w:proofErr w:type="spellStart"/>
            <w:r w:rsidRPr="0031087C">
              <w:rPr>
                <w:b/>
                <w:szCs w:val="22"/>
              </w:rPr>
              <w:t>Ед</w:t>
            </w:r>
            <w:proofErr w:type="spellEnd"/>
            <w:r w:rsidRPr="0031087C">
              <w:rPr>
                <w:b/>
                <w:szCs w:val="22"/>
              </w:rPr>
              <w:t xml:space="preserve">. </w:t>
            </w:r>
            <w:proofErr w:type="spellStart"/>
            <w:r w:rsidRPr="0031087C">
              <w:rPr>
                <w:b/>
                <w:szCs w:val="22"/>
              </w:rPr>
              <w:t>изм</w:t>
            </w:r>
            <w:proofErr w:type="spellEnd"/>
            <w:r w:rsidRPr="0031087C">
              <w:rPr>
                <w:b/>
                <w:szCs w:val="22"/>
              </w:rPr>
              <w:t>.</w:t>
            </w:r>
          </w:p>
        </w:tc>
        <w:tc>
          <w:tcPr>
            <w:tcW w:w="1844" w:type="dxa"/>
            <w:vAlign w:val="center"/>
          </w:tcPr>
          <w:p w:rsidR="0031087C" w:rsidRPr="0031087C" w:rsidRDefault="0031087C" w:rsidP="00E11A00">
            <w:pPr>
              <w:jc w:val="center"/>
              <w:rPr>
                <w:b/>
                <w:szCs w:val="22"/>
                <w:lang w:val="ru-RU"/>
              </w:rPr>
            </w:pPr>
            <w:r w:rsidRPr="0031087C">
              <w:rPr>
                <w:b/>
                <w:szCs w:val="22"/>
                <w:lang w:val="ru-RU"/>
              </w:rPr>
              <w:t>Включено в Акт о приемке выполненных работ по форме № КС-2</w:t>
            </w:r>
          </w:p>
        </w:tc>
        <w:tc>
          <w:tcPr>
            <w:tcW w:w="1700" w:type="dxa"/>
            <w:vAlign w:val="center"/>
          </w:tcPr>
          <w:p w:rsidR="0031087C" w:rsidRPr="0031087C" w:rsidRDefault="0031087C" w:rsidP="006E5932">
            <w:pPr>
              <w:jc w:val="center"/>
              <w:rPr>
                <w:b/>
                <w:szCs w:val="22"/>
                <w:lang w:val="ru-RU"/>
              </w:rPr>
            </w:pPr>
            <w:r w:rsidRPr="006E5932">
              <w:rPr>
                <w:b/>
                <w:szCs w:val="22"/>
                <w:lang w:val="ru-RU"/>
              </w:rPr>
              <w:t xml:space="preserve">Установлено </w:t>
            </w:r>
            <w:r w:rsidR="006E5932">
              <w:rPr>
                <w:b/>
                <w:szCs w:val="22"/>
                <w:lang w:val="ru-RU"/>
              </w:rPr>
              <w:t xml:space="preserve">в ходе </w:t>
            </w:r>
            <w:r w:rsidRPr="0031087C">
              <w:rPr>
                <w:b/>
                <w:szCs w:val="22"/>
                <w:lang w:val="ru-RU"/>
              </w:rPr>
              <w:t>выездной проверк</w:t>
            </w:r>
            <w:r w:rsidR="006E5932">
              <w:rPr>
                <w:b/>
                <w:szCs w:val="22"/>
                <w:lang w:val="ru-RU"/>
              </w:rPr>
              <w:t>и</w:t>
            </w:r>
          </w:p>
        </w:tc>
        <w:tc>
          <w:tcPr>
            <w:tcW w:w="1559" w:type="dxa"/>
            <w:vAlign w:val="center"/>
          </w:tcPr>
          <w:p w:rsidR="0031087C" w:rsidRPr="0031087C" w:rsidRDefault="0031087C" w:rsidP="00E11A00">
            <w:pPr>
              <w:jc w:val="center"/>
              <w:rPr>
                <w:b/>
                <w:szCs w:val="22"/>
              </w:rPr>
            </w:pPr>
            <w:proofErr w:type="spellStart"/>
            <w:r w:rsidRPr="0031087C">
              <w:rPr>
                <w:b/>
                <w:szCs w:val="22"/>
              </w:rPr>
              <w:t>Завышение</w:t>
            </w:r>
            <w:proofErr w:type="spellEnd"/>
            <w:r w:rsidRPr="0031087C">
              <w:rPr>
                <w:b/>
                <w:szCs w:val="22"/>
              </w:rPr>
              <w:t xml:space="preserve"> </w:t>
            </w:r>
          </w:p>
          <w:p w:rsidR="0031087C" w:rsidRPr="0031087C" w:rsidRDefault="0031087C" w:rsidP="00E11A00">
            <w:pPr>
              <w:jc w:val="center"/>
              <w:rPr>
                <w:b/>
                <w:szCs w:val="22"/>
              </w:rPr>
            </w:pPr>
            <w:r w:rsidRPr="0031087C">
              <w:rPr>
                <w:b/>
                <w:szCs w:val="22"/>
                <w:lang w:val="ru-RU"/>
              </w:rPr>
              <w:t>(гр.4 – гр.5)</w:t>
            </w:r>
          </w:p>
        </w:tc>
      </w:tr>
    </w:tbl>
    <w:p w:rsidR="0031087C" w:rsidRPr="0031087C" w:rsidRDefault="0031087C" w:rsidP="003E0BCA">
      <w:pPr>
        <w:ind w:firstLine="709"/>
        <w:jc w:val="right"/>
        <w:rPr>
          <w:sz w:val="2"/>
          <w:szCs w:val="28"/>
          <w:lang w:val="ru-R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2552"/>
        <w:gridCol w:w="1275"/>
        <w:gridCol w:w="1844"/>
        <w:gridCol w:w="1701"/>
        <w:gridCol w:w="1559"/>
      </w:tblGrid>
      <w:tr w:rsidR="003E0BCA" w:rsidRPr="0031087C" w:rsidTr="00E7171A">
        <w:trPr>
          <w:trHeight w:val="156"/>
          <w:tblHeader/>
        </w:trPr>
        <w:tc>
          <w:tcPr>
            <w:tcW w:w="708" w:type="dxa"/>
          </w:tcPr>
          <w:p w:rsidR="003E0BCA" w:rsidRPr="0031087C" w:rsidRDefault="003E0BCA" w:rsidP="0024479E">
            <w:pPr>
              <w:jc w:val="center"/>
              <w:rPr>
                <w:b/>
                <w:szCs w:val="22"/>
              </w:rPr>
            </w:pPr>
            <w:r w:rsidRPr="0031087C">
              <w:rPr>
                <w:b/>
                <w:szCs w:val="22"/>
              </w:rPr>
              <w:t>1</w:t>
            </w:r>
          </w:p>
        </w:tc>
        <w:tc>
          <w:tcPr>
            <w:tcW w:w="2552" w:type="dxa"/>
          </w:tcPr>
          <w:p w:rsidR="003E0BCA" w:rsidRPr="0031087C" w:rsidRDefault="003E0BCA" w:rsidP="0024479E">
            <w:pPr>
              <w:jc w:val="center"/>
              <w:rPr>
                <w:b/>
                <w:szCs w:val="22"/>
              </w:rPr>
            </w:pPr>
            <w:r w:rsidRPr="0031087C">
              <w:rPr>
                <w:b/>
                <w:szCs w:val="22"/>
              </w:rPr>
              <w:t>2</w:t>
            </w:r>
          </w:p>
        </w:tc>
        <w:tc>
          <w:tcPr>
            <w:tcW w:w="1275" w:type="dxa"/>
          </w:tcPr>
          <w:p w:rsidR="003E0BCA" w:rsidRPr="0031087C" w:rsidRDefault="003E0BCA" w:rsidP="0024479E">
            <w:pPr>
              <w:jc w:val="center"/>
              <w:rPr>
                <w:b/>
                <w:szCs w:val="22"/>
              </w:rPr>
            </w:pPr>
            <w:r w:rsidRPr="0031087C">
              <w:rPr>
                <w:b/>
                <w:szCs w:val="22"/>
              </w:rPr>
              <w:t>3</w:t>
            </w:r>
          </w:p>
        </w:tc>
        <w:tc>
          <w:tcPr>
            <w:tcW w:w="1844" w:type="dxa"/>
          </w:tcPr>
          <w:p w:rsidR="003E0BCA" w:rsidRPr="0031087C" w:rsidRDefault="003E0BCA" w:rsidP="0024479E">
            <w:pPr>
              <w:jc w:val="center"/>
              <w:rPr>
                <w:b/>
                <w:szCs w:val="22"/>
              </w:rPr>
            </w:pPr>
            <w:r w:rsidRPr="0031087C">
              <w:rPr>
                <w:b/>
                <w:szCs w:val="22"/>
              </w:rPr>
              <w:t>4</w:t>
            </w:r>
          </w:p>
        </w:tc>
        <w:tc>
          <w:tcPr>
            <w:tcW w:w="1701" w:type="dxa"/>
          </w:tcPr>
          <w:p w:rsidR="003E0BCA" w:rsidRPr="0031087C" w:rsidRDefault="003E0BCA" w:rsidP="0024479E">
            <w:pPr>
              <w:jc w:val="center"/>
              <w:rPr>
                <w:b/>
                <w:szCs w:val="22"/>
              </w:rPr>
            </w:pPr>
            <w:r w:rsidRPr="0031087C">
              <w:rPr>
                <w:b/>
                <w:szCs w:val="22"/>
              </w:rPr>
              <w:t>5</w:t>
            </w:r>
          </w:p>
        </w:tc>
        <w:tc>
          <w:tcPr>
            <w:tcW w:w="1559" w:type="dxa"/>
          </w:tcPr>
          <w:p w:rsidR="003E0BCA" w:rsidRPr="0031087C" w:rsidRDefault="003E0BCA" w:rsidP="0024479E">
            <w:pPr>
              <w:jc w:val="center"/>
              <w:rPr>
                <w:b/>
                <w:szCs w:val="22"/>
              </w:rPr>
            </w:pPr>
            <w:r w:rsidRPr="0031087C">
              <w:rPr>
                <w:b/>
                <w:szCs w:val="22"/>
              </w:rPr>
              <w:t>6</w:t>
            </w:r>
          </w:p>
        </w:tc>
      </w:tr>
      <w:tr w:rsidR="003E0BCA" w:rsidRPr="00917178" w:rsidTr="00E7171A">
        <w:trPr>
          <w:trHeight w:val="156"/>
        </w:trPr>
        <w:tc>
          <w:tcPr>
            <w:tcW w:w="9639" w:type="dxa"/>
            <w:gridSpan w:val="6"/>
          </w:tcPr>
          <w:p w:rsidR="003E0BCA" w:rsidRPr="0031087C" w:rsidRDefault="003E0BCA" w:rsidP="0024479E">
            <w:pPr>
              <w:rPr>
                <w:b/>
                <w:szCs w:val="22"/>
                <w:lang w:val="ru-RU"/>
              </w:rPr>
            </w:pPr>
            <w:r w:rsidRPr="0031087C">
              <w:rPr>
                <w:b/>
                <w:szCs w:val="22"/>
                <w:lang w:val="ru-RU"/>
              </w:rPr>
              <w:t>1. Акт о приемке выполненных работ по форме № КС-2 от _______ №</w:t>
            </w:r>
            <w:r w:rsidRPr="0031087C">
              <w:rPr>
                <w:b/>
                <w:szCs w:val="22"/>
              </w:rPr>
              <w:t> </w:t>
            </w:r>
            <w:r w:rsidRPr="0031087C">
              <w:rPr>
                <w:b/>
                <w:szCs w:val="22"/>
                <w:lang w:val="ru-RU"/>
              </w:rPr>
              <w:t>__</w:t>
            </w:r>
          </w:p>
        </w:tc>
      </w:tr>
      <w:tr w:rsidR="003E0BCA" w:rsidRPr="0031087C" w:rsidTr="00E7171A">
        <w:trPr>
          <w:trHeight w:val="395"/>
        </w:trPr>
        <w:tc>
          <w:tcPr>
            <w:tcW w:w="708" w:type="dxa"/>
            <w:vAlign w:val="center"/>
          </w:tcPr>
          <w:p w:rsidR="003E0BCA" w:rsidRPr="0031087C" w:rsidRDefault="003E0BCA" w:rsidP="0024479E">
            <w:pPr>
              <w:jc w:val="both"/>
              <w:rPr>
                <w:szCs w:val="22"/>
                <w:lang w:val="ru-RU"/>
              </w:rPr>
            </w:pPr>
            <w:r w:rsidRPr="0031087C">
              <w:rPr>
                <w:szCs w:val="22"/>
              </w:rPr>
              <w:t>1.</w:t>
            </w:r>
            <w:r w:rsidRPr="0031087C">
              <w:rPr>
                <w:szCs w:val="22"/>
                <w:lang w:val="ru-RU"/>
              </w:rPr>
              <w:t>1.</w:t>
            </w:r>
          </w:p>
        </w:tc>
        <w:tc>
          <w:tcPr>
            <w:tcW w:w="2552" w:type="dxa"/>
            <w:vAlign w:val="center"/>
          </w:tcPr>
          <w:p w:rsidR="003E0BCA" w:rsidRPr="0031087C" w:rsidRDefault="003E0BCA" w:rsidP="0024479E">
            <w:pPr>
              <w:jc w:val="both"/>
              <w:rPr>
                <w:szCs w:val="22"/>
              </w:rPr>
            </w:pPr>
            <w:proofErr w:type="spellStart"/>
            <w:r w:rsidRPr="0031087C">
              <w:rPr>
                <w:szCs w:val="22"/>
              </w:rPr>
              <w:t>Замена</w:t>
            </w:r>
            <w:proofErr w:type="spellEnd"/>
            <w:r w:rsidRPr="0031087C">
              <w:rPr>
                <w:szCs w:val="22"/>
              </w:rPr>
              <w:t xml:space="preserve"> </w:t>
            </w:r>
            <w:proofErr w:type="spellStart"/>
            <w:r w:rsidRPr="0031087C">
              <w:rPr>
                <w:szCs w:val="22"/>
              </w:rPr>
              <w:t>бортового</w:t>
            </w:r>
            <w:proofErr w:type="spellEnd"/>
            <w:r w:rsidRPr="0031087C">
              <w:rPr>
                <w:szCs w:val="22"/>
              </w:rPr>
              <w:t xml:space="preserve"> </w:t>
            </w:r>
            <w:proofErr w:type="spellStart"/>
            <w:r w:rsidRPr="0031087C">
              <w:rPr>
                <w:szCs w:val="22"/>
              </w:rPr>
              <w:t>камня</w:t>
            </w:r>
            <w:proofErr w:type="spellEnd"/>
          </w:p>
        </w:tc>
        <w:tc>
          <w:tcPr>
            <w:tcW w:w="1275" w:type="dxa"/>
            <w:vAlign w:val="center"/>
          </w:tcPr>
          <w:p w:rsidR="003E0BCA" w:rsidRPr="0031087C" w:rsidRDefault="003E0BCA" w:rsidP="0024479E">
            <w:pPr>
              <w:jc w:val="center"/>
              <w:rPr>
                <w:szCs w:val="22"/>
              </w:rPr>
            </w:pPr>
            <w:r w:rsidRPr="0031087C">
              <w:rPr>
                <w:szCs w:val="22"/>
              </w:rPr>
              <w:t>м</w:t>
            </w:r>
          </w:p>
        </w:tc>
        <w:tc>
          <w:tcPr>
            <w:tcW w:w="1844" w:type="dxa"/>
            <w:vAlign w:val="center"/>
          </w:tcPr>
          <w:p w:rsidR="003E0BCA" w:rsidRPr="0031087C" w:rsidRDefault="003E0BCA" w:rsidP="0024479E">
            <w:pPr>
              <w:jc w:val="center"/>
              <w:rPr>
                <w:szCs w:val="22"/>
              </w:rPr>
            </w:pPr>
            <w:r w:rsidRPr="0031087C">
              <w:rPr>
                <w:szCs w:val="22"/>
              </w:rPr>
              <w:t>39,0</w:t>
            </w:r>
          </w:p>
        </w:tc>
        <w:tc>
          <w:tcPr>
            <w:tcW w:w="1701" w:type="dxa"/>
            <w:vAlign w:val="center"/>
          </w:tcPr>
          <w:p w:rsidR="003E0BCA" w:rsidRPr="0031087C" w:rsidRDefault="003E0BCA" w:rsidP="0024479E">
            <w:pPr>
              <w:jc w:val="center"/>
              <w:rPr>
                <w:szCs w:val="22"/>
              </w:rPr>
            </w:pPr>
            <w:r w:rsidRPr="0031087C">
              <w:rPr>
                <w:szCs w:val="22"/>
              </w:rPr>
              <w:t>39,0</w:t>
            </w:r>
          </w:p>
        </w:tc>
        <w:tc>
          <w:tcPr>
            <w:tcW w:w="1559" w:type="dxa"/>
            <w:vAlign w:val="center"/>
          </w:tcPr>
          <w:p w:rsidR="003E0BCA" w:rsidRPr="0031087C" w:rsidRDefault="003E0BCA" w:rsidP="0024479E">
            <w:pPr>
              <w:jc w:val="center"/>
              <w:rPr>
                <w:szCs w:val="22"/>
              </w:rPr>
            </w:pPr>
            <w:r w:rsidRPr="0031087C">
              <w:rPr>
                <w:szCs w:val="22"/>
              </w:rPr>
              <w:t>-</w:t>
            </w:r>
          </w:p>
        </w:tc>
      </w:tr>
      <w:tr w:rsidR="003E0BCA" w:rsidRPr="0031087C" w:rsidTr="00E7171A">
        <w:trPr>
          <w:trHeight w:val="1121"/>
        </w:trPr>
        <w:tc>
          <w:tcPr>
            <w:tcW w:w="708" w:type="dxa"/>
            <w:vAlign w:val="center"/>
          </w:tcPr>
          <w:p w:rsidR="003E0BCA" w:rsidRPr="0031087C" w:rsidRDefault="003E0BCA" w:rsidP="0024479E">
            <w:pPr>
              <w:jc w:val="both"/>
              <w:rPr>
                <w:szCs w:val="22"/>
              </w:rPr>
            </w:pPr>
            <w:r w:rsidRPr="0031087C">
              <w:rPr>
                <w:szCs w:val="22"/>
                <w:lang w:val="ru-RU"/>
              </w:rPr>
              <w:t>1.</w:t>
            </w:r>
            <w:r w:rsidRPr="0031087C">
              <w:rPr>
                <w:szCs w:val="22"/>
              </w:rPr>
              <w:t>2.</w:t>
            </w:r>
          </w:p>
        </w:tc>
        <w:tc>
          <w:tcPr>
            <w:tcW w:w="2552" w:type="dxa"/>
            <w:vAlign w:val="center"/>
          </w:tcPr>
          <w:p w:rsidR="003E0BCA" w:rsidRPr="0031087C" w:rsidRDefault="003E0BCA" w:rsidP="0031087C">
            <w:pPr>
              <w:jc w:val="both"/>
              <w:rPr>
                <w:szCs w:val="22"/>
                <w:lang w:val="ru-RU"/>
              </w:rPr>
            </w:pPr>
            <w:r w:rsidRPr="0031087C">
              <w:rPr>
                <w:szCs w:val="22"/>
                <w:lang w:val="ru-RU"/>
              </w:rPr>
              <w:t>Устройство наливного полиуретанового покрытия спортивных площадок и беговых дорожек толщиной 10</w:t>
            </w:r>
            <w:r w:rsidR="0031087C">
              <w:rPr>
                <w:szCs w:val="22"/>
                <w:lang w:val="ru-RU"/>
              </w:rPr>
              <w:t> </w:t>
            </w:r>
            <w:r w:rsidRPr="0031087C">
              <w:rPr>
                <w:szCs w:val="22"/>
                <w:lang w:val="ru-RU"/>
              </w:rPr>
              <w:t>мм</w:t>
            </w:r>
          </w:p>
        </w:tc>
        <w:tc>
          <w:tcPr>
            <w:tcW w:w="1275" w:type="dxa"/>
            <w:vAlign w:val="center"/>
          </w:tcPr>
          <w:p w:rsidR="003E0BCA" w:rsidRPr="0031087C" w:rsidRDefault="003E0BCA" w:rsidP="0024479E">
            <w:pPr>
              <w:jc w:val="center"/>
              <w:rPr>
                <w:szCs w:val="22"/>
                <w:vertAlign w:val="superscript"/>
              </w:rPr>
            </w:pPr>
            <w:r w:rsidRPr="0031087C">
              <w:rPr>
                <w:szCs w:val="22"/>
              </w:rPr>
              <w:t>100 м</w:t>
            </w:r>
            <w:r w:rsidRPr="0031087C">
              <w:rPr>
                <w:szCs w:val="22"/>
                <w:vertAlign w:val="superscript"/>
              </w:rPr>
              <w:t>2</w:t>
            </w:r>
          </w:p>
        </w:tc>
        <w:tc>
          <w:tcPr>
            <w:tcW w:w="1844" w:type="dxa"/>
            <w:vAlign w:val="center"/>
          </w:tcPr>
          <w:p w:rsidR="003E0BCA" w:rsidRPr="0031087C" w:rsidRDefault="003E0BCA" w:rsidP="0024479E">
            <w:pPr>
              <w:jc w:val="center"/>
              <w:rPr>
                <w:szCs w:val="22"/>
              </w:rPr>
            </w:pPr>
            <w:r w:rsidRPr="0031087C">
              <w:rPr>
                <w:szCs w:val="22"/>
              </w:rPr>
              <w:t>3,0</w:t>
            </w:r>
          </w:p>
        </w:tc>
        <w:tc>
          <w:tcPr>
            <w:tcW w:w="1701" w:type="dxa"/>
            <w:vAlign w:val="center"/>
          </w:tcPr>
          <w:p w:rsidR="003E0BCA" w:rsidRPr="0031087C" w:rsidRDefault="003E0BCA" w:rsidP="0024479E">
            <w:pPr>
              <w:jc w:val="center"/>
              <w:rPr>
                <w:szCs w:val="22"/>
              </w:rPr>
            </w:pPr>
            <w:r w:rsidRPr="0031087C">
              <w:rPr>
                <w:szCs w:val="22"/>
              </w:rPr>
              <w:t>3,0</w:t>
            </w:r>
          </w:p>
        </w:tc>
        <w:tc>
          <w:tcPr>
            <w:tcW w:w="1559" w:type="dxa"/>
            <w:vAlign w:val="center"/>
          </w:tcPr>
          <w:p w:rsidR="003E0BCA" w:rsidRPr="0031087C" w:rsidRDefault="003E0BCA" w:rsidP="0024479E">
            <w:pPr>
              <w:jc w:val="center"/>
              <w:rPr>
                <w:szCs w:val="22"/>
              </w:rPr>
            </w:pPr>
            <w:r w:rsidRPr="0031087C">
              <w:rPr>
                <w:szCs w:val="22"/>
              </w:rPr>
              <w:t>-</w:t>
            </w:r>
          </w:p>
          <w:p w:rsidR="003E0BCA" w:rsidRPr="0031087C" w:rsidRDefault="003E0BCA" w:rsidP="0024479E">
            <w:pPr>
              <w:jc w:val="center"/>
              <w:rPr>
                <w:szCs w:val="22"/>
              </w:rPr>
            </w:pPr>
          </w:p>
        </w:tc>
      </w:tr>
      <w:tr w:rsidR="003E0BCA" w:rsidRPr="0031087C" w:rsidTr="00E7171A">
        <w:trPr>
          <w:trHeight w:val="1260"/>
        </w:trPr>
        <w:tc>
          <w:tcPr>
            <w:tcW w:w="708" w:type="dxa"/>
            <w:vAlign w:val="center"/>
          </w:tcPr>
          <w:p w:rsidR="003E0BCA" w:rsidRPr="0031087C" w:rsidRDefault="003E0BCA" w:rsidP="0024479E">
            <w:pPr>
              <w:jc w:val="both"/>
              <w:rPr>
                <w:szCs w:val="22"/>
              </w:rPr>
            </w:pPr>
            <w:r w:rsidRPr="0031087C">
              <w:rPr>
                <w:szCs w:val="22"/>
                <w:lang w:val="ru-RU"/>
              </w:rPr>
              <w:t>1.</w:t>
            </w:r>
            <w:r w:rsidRPr="0031087C">
              <w:rPr>
                <w:szCs w:val="22"/>
              </w:rPr>
              <w:t>3.</w:t>
            </w:r>
          </w:p>
        </w:tc>
        <w:tc>
          <w:tcPr>
            <w:tcW w:w="2552" w:type="dxa"/>
            <w:vAlign w:val="center"/>
          </w:tcPr>
          <w:p w:rsidR="003E0BCA" w:rsidRPr="0031087C" w:rsidRDefault="003E0BCA" w:rsidP="0024479E">
            <w:pPr>
              <w:jc w:val="both"/>
              <w:rPr>
                <w:szCs w:val="22"/>
                <w:lang w:val="ru-RU"/>
              </w:rPr>
            </w:pPr>
            <w:r w:rsidRPr="0031087C">
              <w:rPr>
                <w:szCs w:val="22"/>
                <w:lang w:val="ru-RU"/>
              </w:rPr>
              <w:t>Устройство наливного полиуретанового покрытия спортивных площадок и беговых дорожек, добавляется на 2 мм толщины покрытия</w:t>
            </w:r>
          </w:p>
        </w:tc>
        <w:tc>
          <w:tcPr>
            <w:tcW w:w="1275" w:type="dxa"/>
            <w:vAlign w:val="center"/>
          </w:tcPr>
          <w:p w:rsidR="003E0BCA" w:rsidRPr="0031087C" w:rsidRDefault="003E0BCA" w:rsidP="0024479E">
            <w:pPr>
              <w:jc w:val="center"/>
              <w:rPr>
                <w:szCs w:val="22"/>
              </w:rPr>
            </w:pPr>
            <w:r w:rsidRPr="0031087C">
              <w:rPr>
                <w:szCs w:val="22"/>
              </w:rPr>
              <w:t>100 м</w:t>
            </w:r>
            <w:r w:rsidRPr="0031087C">
              <w:rPr>
                <w:szCs w:val="22"/>
                <w:vertAlign w:val="superscript"/>
              </w:rPr>
              <w:t>2</w:t>
            </w:r>
          </w:p>
        </w:tc>
        <w:tc>
          <w:tcPr>
            <w:tcW w:w="1844" w:type="dxa"/>
            <w:vAlign w:val="center"/>
          </w:tcPr>
          <w:p w:rsidR="003E0BCA" w:rsidRPr="0031087C" w:rsidRDefault="003E0BCA" w:rsidP="0024479E">
            <w:pPr>
              <w:jc w:val="center"/>
              <w:rPr>
                <w:szCs w:val="22"/>
              </w:rPr>
            </w:pPr>
            <w:r w:rsidRPr="0031087C">
              <w:rPr>
                <w:szCs w:val="22"/>
              </w:rPr>
              <w:t>9,0</w:t>
            </w:r>
          </w:p>
        </w:tc>
        <w:tc>
          <w:tcPr>
            <w:tcW w:w="1701" w:type="dxa"/>
            <w:vAlign w:val="center"/>
          </w:tcPr>
          <w:p w:rsidR="003E0BCA" w:rsidRPr="0031087C" w:rsidRDefault="003E0BCA" w:rsidP="0024479E">
            <w:pPr>
              <w:jc w:val="center"/>
              <w:rPr>
                <w:szCs w:val="22"/>
              </w:rPr>
            </w:pPr>
            <w:r w:rsidRPr="0031087C">
              <w:rPr>
                <w:szCs w:val="22"/>
              </w:rPr>
              <w:t>0,0</w:t>
            </w:r>
          </w:p>
        </w:tc>
        <w:tc>
          <w:tcPr>
            <w:tcW w:w="1559" w:type="dxa"/>
            <w:vAlign w:val="center"/>
          </w:tcPr>
          <w:p w:rsidR="003E0BCA" w:rsidRPr="0031087C" w:rsidRDefault="003E0BCA" w:rsidP="001F5E82">
            <w:pPr>
              <w:jc w:val="center"/>
              <w:rPr>
                <w:szCs w:val="22"/>
              </w:rPr>
            </w:pPr>
            <w:r w:rsidRPr="0031087C">
              <w:rPr>
                <w:szCs w:val="22"/>
              </w:rPr>
              <w:t>9,0</w:t>
            </w:r>
          </w:p>
        </w:tc>
      </w:tr>
      <w:tr w:rsidR="00CC1DCA" w:rsidRPr="0031087C" w:rsidTr="00E7171A">
        <w:trPr>
          <w:trHeight w:val="156"/>
        </w:trPr>
        <w:tc>
          <w:tcPr>
            <w:tcW w:w="708" w:type="dxa"/>
            <w:vAlign w:val="center"/>
          </w:tcPr>
          <w:p w:rsidR="00CC1DCA" w:rsidRPr="0031087C" w:rsidRDefault="00CC1DCA" w:rsidP="00CC1DCA">
            <w:pPr>
              <w:jc w:val="both"/>
              <w:rPr>
                <w:szCs w:val="22"/>
              </w:rPr>
            </w:pPr>
            <w:r w:rsidRPr="0031087C">
              <w:rPr>
                <w:szCs w:val="22"/>
                <w:lang w:val="ru-RU"/>
              </w:rPr>
              <w:t>1.</w:t>
            </w:r>
            <w:r w:rsidRPr="0031087C">
              <w:rPr>
                <w:szCs w:val="22"/>
              </w:rPr>
              <w:t>5.</w:t>
            </w:r>
          </w:p>
        </w:tc>
        <w:tc>
          <w:tcPr>
            <w:tcW w:w="2552" w:type="dxa"/>
            <w:vAlign w:val="center"/>
          </w:tcPr>
          <w:p w:rsidR="00CC1DCA" w:rsidRPr="0031087C" w:rsidRDefault="00CC1DCA" w:rsidP="00CC1DCA">
            <w:pPr>
              <w:jc w:val="both"/>
              <w:rPr>
                <w:szCs w:val="22"/>
              </w:rPr>
            </w:pPr>
            <w:proofErr w:type="spellStart"/>
            <w:r w:rsidRPr="0031087C">
              <w:rPr>
                <w:szCs w:val="22"/>
              </w:rPr>
              <w:t>Навес</w:t>
            </w:r>
            <w:proofErr w:type="spellEnd"/>
            <w:r w:rsidRPr="0031087C">
              <w:rPr>
                <w:szCs w:val="22"/>
              </w:rPr>
              <w:t xml:space="preserve"> (</w:t>
            </w:r>
            <w:proofErr w:type="spellStart"/>
            <w:r w:rsidRPr="0031087C">
              <w:rPr>
                <w:szCs w:val="22"/>
              </w:rPr>
              <w:t>веранда</w:t>
            </w:r>
            <w:proofErr w:type="spellEnd"/>
            <w:r w:rsidRPr="0031087C">
              <w:rPr>
                <w:szCs w:val="22"/>
              </w:rPr>
              <w:t xml:space="preserve">) с </w:t>
            </w:r>
            <w:proofErr w:type="spellStart"/>
            <w:r w:rsidRPr="0031087C">
              <w:rPr>
                <w:szCs w:val="22"/>
              </w:rPr>
              <w:t>монтажом</w:t>
            </w:r>
            <w:proofErr w:type="spellEnd"/>
          </w:p>
        </w:tc>
        <w:tc>
          <w:tcPr>
            <w:tcW w:w="1275" w:type="dxa"/>
            <w:vAlign w:val="center"/>
          </w:tcPr>
          <w:p w:rsidR="00CC1DCA" w:rsidRPr="0031087C" w:rsidRDefault="00CC1DCA" w:rsidP="00CC1DCA">
            <w:pPr>
              <w:jc w:val="center"/>
              <w:rPr>
                <w:szCs w:val="22"/>
                <w:vertAlign w:val="superscript"/>
              </w:rPr>
            </w:pPr>
            <w:proofErr w:type="spellStart"/>
            <w:proofErr w:type="gramStart"/>
            <w:r w:rsidRPr="0031087C">
              <w:rPr>
                <w:szCs w:val="22"/>
              </w:rPr>
              <w:t>шт</w:t>
            </w:r>
            <w:proofErr w:type="spellEnd"/>
            <w:proofErr w:type="gramEnd"/>
            <w:r w:rsidRPr="0031087C">
              <w:rPr>
                <w:szCs w:val="22"/>
              </w:rPr>
              <w:t>.</w:t>
            </w:r>
          </w:p>
        </w:tc>
        <w:tc>
          <w:tcPr>
            <w:tcW w:w="1844" w:type="dxa"/>
            <w:vAlign w:val="center"/>
          </w:tcPr>
          <w:p w:rsidR="00CC1DCA" w:rsidRPr="0031087C" w:rsidRDefault="00CC1DCA" w:rsidP="00CC1DCA">
            <w:pPr>
              <w:jc w:val="center"/>
              <w:rPr>
                <w:szCs w:val="22"/>
              </w:rPr>
            </w:pPr>
            <w:r w:rsidRPr="0031087C">
              <w:rPr>
                <w:szCs w:val="22"/>
              </w:rPr>
              <w:t>9,0</w:t>
            </w:r>
          </w:p>
        </w:tc>
        <w:tc>
          <w:tcPr>
            <w:tcW w:w="1701" w:type="dxa"/>
            <w:vAlign w:val="center"/>
          </w:tcPr>
          <w:p w:rsidR="00CC1DCA" w:rsidRPr="0031087C" w:rsidRDefault="00CC1DCA" w:rsidP="00CC1DCA">
            <w:pPr>
              <w:jc w:val="center"/>
              <w:rPr>
                <w:szCs w:val="22"/>
              </w:rPr>
            </w:pPr>
            <w:r w:rsidRPr="0031087C">
              <w:rPr>
                <w:szCs w:val="22"/>
              </w:rPr>
              <w:t>9,0</w:t>
            </w:r>
          </w:p>
        </w:tc>
        <w:tc>
          <w:tcPr>
            <w:tcW w:w="1559" w:type="dxa"/>
            <w:vAlign w:val="center"/>
          </w:tcPr>
          <w:p w:rsidR="00CC1DCA" w:rsidRPr="0031087C" w:rsidRDefault="00CC1DCA" w:rsidP="00CC1DCA">
            <w:pPr>
              <w:jc w:val="center"/>
              <w:rPr>
                <w:szCs w:val="22"/>
              </w:rPr>
            </w:pPr>
            <w:r w:rsidRPr="0031087C">
              <w:rPr>
                <w:szCs w:val="22"/>
              </w:rPr>
              <w:t>-</w:t>
            </w:r>
          </w:p>
        </w:tc>
      </w:tr>
      <w:tr w:rsidR="00CC1DCA" w:rsidRPr="00917178" w:rsidTr="00E7171A">
        <w:trPr>
          <w:trHeight w:val="205"/>
        </w:trPr>
        <w:tc>
          <w:tcPr>
            <w:tcW w:w="9639" w:type="dxa"/>
            <w:gridSpan w:val="6"/>
            <w:vAlign w:val="center"/>
          </w:tcPr>
          <w:p w:rsidR="00CC1DCA" w:rsidRPr="0031087C" w:rsidRDefault="00CC1DCA" w:rsidP="00CC1DCA">
            <w:pPr>
              <w:rPr>
                <w:b/>
                <w:szCs w:val="22"/>
                <w:lang w:val="ru-RU"/>
              </w:rPr>
            </w:pPr>
            <w:r w:rsidRPr="0031087C">
              <w:rPr>
                <w:b/>
                <w:szCs w:val="22"/>
                <w:lang w:val="ru-RU"/>
              </w:rPr>
              <w:t>2. Акт о приемке выполненных работ по форме № КС-2 от _______ №</w:t>
            </w:r>
            <w:r w:rsidRPr="0031087C">
              <w:rPr>
                <w:b/>
                <w:szCs w:val="22"/>
              </w:rPr>
              <w:t> </w:t>
            </w:r>
            <w:r w:rsidRPr="0031087C">
              <w:rPr>
                <w:b/>
                <w:szCs w:val="22"/>
                <w:lang w:val="ru-RU"/>
              </w:rPr>
              <w:t>__</w:t>
            </w:r>
          </w:p>
        </w:tc>
      </w:tr>
      <w:tr w:rsidR="00CC1DCA" w:rsidRPr="0031087C" w:rsidTr="00E7171A">
        <w:trPr>
          <w:trHeight w:val="205"/>
        </w:trPr>
        <w:tc>
          <w:tcPr>
            <w:tcW w:w="708" w:type="dxa"/>
            <w:vAlign w:val="center"/>
          </w:tcPr>
          <w:p w:rsidR="00CC1DCA" w:rsidRPr="0031087C" w:rsidRDefault="00CC1DCA" w:rsidP="00CC1DCA">
            <w:pPr>
              <w:jc w:val="both"/>
              <w:rPr>
                <w:szCs w:val="22"/>
                <w:lang w:val="ru-RU"/>
              </w:rPr>
            </w:pPr>
            <w:r w:rsidRPr="0031087C">
              <w:rPr>
                <w:szCs w:val="22"/>
                <w:lang w:val="ru-RU"/>
              </w:rPr>
              <w:t>2</w:t>
            </w:r>
            <w:r w:rsidRPr="0031087C">
              <w:rPr>
                <w:szCs w:val="22"/>
              </w:rPr>
              <w:t>.</w:t>
            </w:r>
            <w:r w:rsidRPr="0031087C">
              <w:rPr>
                <w:szCs w:val="22"/>
                <w:lang w:val="ru-RU"/>
              </w:rPr>
              <w:t>1.</w:t>
            </w:r>
          </w:p>
        </w:tc>
        <w:tc>
          <w:tcPr>
            <w:tcW w:w="2552" w:type="dxa"/>
            <w:vAlign w:val="center"/>
          </w:tcPr>
          <w:p w:rsidR="00CC1DCA" w:rsidRPr="0031087C" w:rsidRDefault="00CC1DCA" w:rsidP="00CC1DCA">
            <w:pPr>
              <w:jc w:val="both"/>
              <w:rPr>
                <w:szCs w:val="22"/>
                <w:lang w:val="ru-RU"/>
              </w:rPr>
            </w:pPr>
            <w:r w:rsidRPr="0031087C">
              <w:rPr>
                <w:szCs w:val="22"/>
                <w:lang w:val="ru-RU"/>
              </w:rPr>
              <w:t xml:space="preserve">Обшивка поликарбонатом по </w:t>
            </w:r>
            <w:r w:rsidRPr="0031087C">
              <w:rPr>
                <w:szCs w:val="22"/>
                <w:lang w:val="ru-RU"/>
              </w:rPr>
              <w:lastRenderedPageBreak/>
              <w:t xml:space="preserve">металлическому каркасу </w:t>
            </w:r>
          </w:p>
        </w:tc>
        <w:tc>
          <w:tcPr>
            <w:tcW w:w="1275" w:type="dxa"/>
            <w:vAlign w:val="center"/>
          </w:tcPr>
          <w:p w:rsidR="00CC1DCA" w:rsidRPr="0031087C" w:rsidRDefault="00CC1DCA" w:rsidP="00546E43">
            <w:pPr>
              <w:jc w:val="center"/>
              <w:rPr>
                <w:szCs w:val="22"/>
                <w:vertAlign w:val="superscript"/>
              </w:rPr>
            </w:pPr>
            <w:r w:rsidRPr="0031087C">
              <w:rPr>
                <w:szCs w:val="22"/>
              </w:rPr>
              <w:lastRenderedPageBreak/>
              <w:t>100 м</w:t>
            </w:r>
            <w:r w:rsidRPr="0031087C">
              <w:rPr>
                <w:szCs w:val="22"/>
                <w:vertAlign w:val="superscript"/>
              </w:rPr>
              <w:t>2</w:t>
            </w:r>
          </w:p>
          <w:p w:rsidR="00CC1DCA" w:rsidRPr="0031087C" w:rsidRDefault="00CC1DCA" w:rsidP="00546E43">
            <w:pPr>
              <w:jc w:val="center"/>
              <w:rPr>
                <w:szCs w:val="22"/>
                <w:vertAlign w:val="superscript"/>
              </w:rPr>
            </w:pPr>
          </w:p>
        </w:tc>
        <w:tc>
          <w:tcPr>
            <w:tcW w:w="1844" w:type="dxa"/>
            <w:vAlign w:val="center"/>
          </w:tcPr>
          <w:p w:rsidR="00CC1DCA" w:rsidRPr="0031087C" w:rsidRDefault="00CC1DCA" w:rsidP="00CC1DCA">
            <w:pPr>
              <w:jc w:val="center"/>
              <w:rPr>
                <w:szCs w:val="22"/>
              </w:rPr>
            </w:pPr>
            <w:r w:rsidRPr="0031087C">
              <w:rPr>
                <w:szCs w:val="22"/>
              </w:rPr>
              <w:t>8,04</w:t>
            </w:r>
          </w:p>
        </w:tc>
        <w:tc>
          <w:tcPr>
            <w:tcW w:w="1701" w:type="dxa"/>
            <w:vAlign w:val="center"/>
          </w:tcPr>
          <w:p w:rsidR="00CC1DCA" w:rsidRPr="0031087C" w:rsidRDefault="00CC1DCA" w:rsidP="00CC1DCA">
            <w:pPr>
              <w:jc w:val="center"/>
              <w:rPr>
                <w:szCs w:val="22"/>
              </w:rPr>
            </w:pPr>
            <w:r w:rsidRPr="0031087C">
              <w:rPr>
                <w:szCs w:val="22"/>
              </w:rPr>
              <w:t>3,60</w:t>
            </w:r>
          </w:p>
        </w:tc>
        <w:tc>
          <w:tcPr>
            <w:tcW w:w="1559" w:type="dxa"/>
            <w:vAlign w:val="center"/>
          </w:tcPr>
          <w:p w:rsidR="00CC1DCA" w:rsidRPr="0031087C" w:rsidRDefault="00CC1DCA" w:rsidP="001F5E82">
            <w:pPr>
              <w:jc w:val="center"/>
              <w:rPr>
                <w:szCs w:val="22"/>
              </w:rPr>
            </w:pPr>
            <w:r w:rsidRPr="0031087C">
              <w:rPr>
                <w:szCs w:val="22"/>
              </w:rPr>
              <w:t>4,44</w:t>
            </w:r>
          </w:p>
        </w:tc>
      </w:tr>
    </w:tbl>
    <w:p w:rsidR="003E0BCA" w:rsidRPr="00B070D3" w:rsidRDefault="003E0BCA" w:rsidP="003E0BCA">
      <w:pPr>
        <w:ind w:firstLine="709"/>
        <w:jc w:val="both"/>
        <w:rPr>
          <w:sz w:val="28"/>
          <w:szCs w:val="28"/>
          <w:lang w:val="ru-RU"/>
        </w:rPr>
      </w:pPr>
      <w:r w:rsidRPr="00B070D3">
        <w:rPr>
          <w:sz w:val="28"/>
          <w:szCs w:val="28"/>
          <w:lang w:val="ru-RU"/>
        </w:rPr>
        <w:t>Пример отражения в акте выездной проверки результатов визуального осмотра работ по благоустройству, не</w:t>
      </w:r>
      <w:r w:rsidR="00E7171A">
        <w:rPr>
          <w:sz w:val="28"/>
          <w:szCs w:val="28"/>
          <w:lang w:val="ru-RU"/>
        </w:rPr>
        <w:t xml:space="preserve"> </w:t>
      </w:r>
      <w:r w:rsidRPr="00B070D3">
        <w:rPr>
          <w:sz w:val="28"/>
          <w:szCs w:val="28"/>
          <w:lang w:val="ru-RU"/>
        </w:rPr>
        <w:t>соответствующих работам, предусмотренным техническим заданием к государственному контракту</w:t>
      </w:r>
      <w:r w:rsidR="009D2559">
        <w:rPr>
          <w:sz w:val="28"/>
          <w:szCs w:val="28"/>
          <w:lang w:val="ru-RU"/>
        </w:rPr>
        <w:t xml:space="preserve"> </w:t>
      </w:r>
      <w:r w:rsidRPr="00B070D3">
        <w:rPr>
          <w:sz w:val="28"/>
          <w:szCs w:val="28"/>
          <w:lang w:val="ru-RU"/>
        </w:rPr>
        <w:t>(договору):</w:t>
      </w:r>
    </w:p>
    <w:p w:rsidR="003E0BCA" w:rsidRPr="00B070D3" w:rsidRDefault="003E0BCA" w:rsidP="003E0BCA">
      <w:pPr>
        <w:ind w:firstLine="709"/>
        <w:jc w:val="both"/>
        <w:rPr>
          <w:sz w:val="28"/>
          <w:szCs w:val="28"/>
          <w:lang w:val="ru-RU"/>
        </w:rPr>
      </w:pPr>
      <w:r w:rsidRPr="00B070D3">
        <w:rPr>
          <w:sz w:val="28"/>
          <w:szCs w:val="28"/>
          <w:lang w:val="ru-RU"/>
        </w:rPr>
        <w:t>−</w:t>
      </w:r>
      <w:r w:rsidRPr="00B070D3">
        <w:rPr>
          <w:sz w:val="28"/>
          <w:szCs w:val="28"/>
        </w:rPr>
        <w:t> </w:t>
      </w:r>
      <w:r w:rsidRPr="00B070D3">
        <w:rPr>
          <w:sz w:val="28"/>
          <w:szCs w:val="28"/>
          <w:lang w:val="ru-RU"/>
        </w:rPr>
        <w:t>устройство резинового покрытия на детской площадке выполнено в однотонной гамме темно-зеленого цвета, без сюжетного художественного оформления с использованием ярких, насыщенных цветов</w:t>
      </w:r>
      <w:r w:rsidRPr="00B070D3">
        <w:rPr>
          <w:rStyle w:val="af6"/>
          <w:sz w:val="28"/>
          <w:szCs w:val="28"/>
          <w:lang w:val="ru-RU"/>
        </w:rPr>
        <w:footnoteReference w:id="25"/>
      </w:r>
      <w:r w:rsidRPr="00B070D3">
        <w:rPr>
          <w:sz w:val="28"/>
          <w:szCs w:val="28"/>
          <w:lang w:val="ru-RU"/>
        </w:rPr>
        <w:t>, предусмотренного приложением 4 к техническому заданию к указанному государственному контракту;</w:t>
      </w:r>
    </w:p>
    <w:p w:rsidR="003E0BCA" w:rsidRPr="00B070D3" w:rsidRDefault="003E0BCA" w:rsidP="003E0BCA">
      <w:pPr>
        <w:ind w:firstLine="709"/>
        <w:jc w:val="both"/>
        <w:rPr>
          <w:sz w:val="28"/>
          <w:szCs w:val="28"/>
          <w:lang w:val="ru-RU"/>
        </w:rPr>
      </w:pPr>
      <w:r w:rsidRPr="00B070D3">
        <w:rPr>
          <w:sz w:val="28"/>
          <w:szCs w:val="28"/>
          <w:lang w:val="ru-RU"/>
        </w:rPr>
        <w:t>−</w:t>
      </w:r>
      <w:r w:rsidRPr="00B070D3">
        <w:rPr>
          <w:sz w:val="28"/>
          <w:szCs w:val="28"/>
        </w:rPr>
        <w:t> </w:t>
      </w:r>
      <w:r w:rsidRPr="00B070D3">
        <w:rPr>
          <w:sz w:val="28"/>
          <w:szCs w:val="28"/>
          <w:lang w:val="ru-RU"/>
        </w:rPr>
        <w:t>фактически в цветники высажены не многолетние цветочные культуры (</w:t>
      </w:r>
      <w:proofErr w:type="spellStart"/>
      <w:r w:rsidRPr="00B070D3">
        <w:rPr>
          <w:sz w:val="28"/>
          <w:szCs w:val="28"/>
          <w:lang w:val="ru-RU"/>
        </w:rPr>
        <w:t>дицентра</w:t>
      </w:r>
      <w:proofErr w:type="spellEnd"/>
      <w:r w:rsidRPr="00B070D3">
        <w:rPr>
          <w:sz w:val="28"/>
          <w:szCs w:val="28"/>
          <w:lang w:val="ru-RU"/>
        </w:rPr>
        <w:t>, аквилегия), предусмотренные приложением 2 к техническому заданию к указанному государственному контракту</w:t>
      </w:r>
      <w:r w:rsidR="00EE2916">
        <w:rPr>
          <w:sz w:val="28"/>
          <w:szCs w:val="28"/>
          <w:lang w:val="ru-RU"/>
        </w:rPr>
        <w:t>,</w:t>
      </w:r>
      <w:r w:rsidR="00CC1DCA" w:rsidRPr="00B070D3">
        <w:rPr>
          <w:sz w:val="28"/>
          <w:szCs w:val="28"/>
          <w:lang w:val="ru-RU"/>
        </w:rPr>
        <w:t xml:space="preserve"> а однолетние (</w:t>
      </w:r>
      <w:proofErr w:type="spellStart"/>
      <w:r w:rsidR="00CC1DCA" w:rsidRPr="00B070D3">
        <w:rPr>
          <w:sz w:val="28"/>
          <w:szCs w:val="28"/>
          <w:lang w:val="ru-RU"/>
        </w:rPr>
        <w:t>тагетес</w:t>
      </w:r>
      <w:proofErr w:type="spellEnd"/>
      <w:r w:rsidR="00CC1DCA" w:rsidRPr="00B070D3">
        <w:rPr>
          <w:sz w:val="28"/>
          <w:szCs w:val="28"/>
          <w:lang w:val="ru-RU"/>
        </w:rPr>
        <w:t>, петуния, бегония)</w:t>
      </w:r>
      <w:r w:rsidRPr="00B070D3">
        <w:rPr>
          <w:sz w:val="28"/>
          <w:szCs w:val="28"/>
          <w:lang w:val="ru-RU"/>
        </w:rPr>
        <w:t>;</w:t>
      </w:r>
    </w:p>
    <w:p w:rsidR="003E0BCA" w:rsidRPr="00B070D3" w:rsidRDefault="003E0BCA" w:rsidP="003E0BCA">
      <w:pPr>
        <w:ind w:firstLine="709"/>
        <w:jc w:val="both"/>
        <w:rPr>
          <w:sz w:val="28"/>
          <w:szCs w:val="28"/>
          <w:lang w:val="ru-RU"/>
        </w:rPr>
      </w:pPr>
      <w:r w:rsidRPr="00B070D3">
        <w:rPr>
          <w:sz w:val="28"/>
          <w:szCs w:val="28"/>
          <w:lang w:val="ru-RU"/>
        </w:rPr>
        <w:t>−</w:t>
      </w:r>
      <w:r w:rsidRPr="00B070D3">
        <w:rPr>
          <w:sz w:val="28"/>
          <w:szCs w:val="28"/>
        </w:rPr>
        <w:t> </w:t>
      </w:r>
      <w:r w:rsidRPr="00B070D3">
        <w:rPr>
          <w:sz w:val="28"/>
          <w:szCs w:val="28"/>
          <w:lang w:val="ru-RU"/>
        </w:rPr>
        <w:t>смонтированные конструкции вертикального озеленения состоят из трех кашпо для цветов (</w:t>
      </w:r>
      <w:proofErr w:type="spellStart"/>
      <w:r w:rsidRPr="00B070D3">
        <w:rPr>
          <w:sz w:val="28"/>
          <w:szCs w:val="28"/>
          <w:lang w:val="ru-RU"/>
        </w:rPr>
        <w:t>термочаш</w:t>
      </w:r>
      <w:proofErr w:type="spellEnd"/>
      <w:r w:rsidRPr="00B070D3">
        <w:rPr>
          <w:sz w:val="28"/>
          <w:szCs w:val="28"/>
          <w:lang w:val="ru-RU"/>
        </w:rPr>
        <w:t>) вместо предусмотренных приложением 5</w:t>
      </w:r>
      <w:r w:rsidRPr="00B070D3">
        <w:rPr>
          <w:sz w:val="28"/>
          <w:szCs w:val="28"/>
        </w:rPr>
        <w:t> </w:t>
      </w:r>
      <w:r w:rsidRPr="00B070D3">
        <w:rPr>
          <w:sz w:val="28"/>
          <w:szCs w:val="28"/>
          <w:lang w:val="ru-RU"/>
        </w:rPr>
        <w:t>к техническому заданию к указанному государственному контракту, актом о приемке выполненных работ от ____ №</w:t>
      </w:r>
      <w:r w:rsidRPr="00B070D3">
        <w:rPr>
          <w:sz w:val="28"/>
          <w:szCs w:val="28"/>
        </w:rPr>
        <w:t> </w:t>
      </w:r>
      <w:r w:rsidRPr="00B070D3">
        <w:rPr>
          <w:sz w:val="28"/>
          <w:szCs w:val="28"/>
          <w:lang w:val="ru-RU"/>
        </w:rPr>
        <w:t>____ пяти кашпо для цветов (</w:t>
      </w:r>
      <w:proofErr w:type="spellStart"/>
      <w:r w:rsidRPr="00B070D3">
        <w:rPr>
          <w:sz w:val="28"/>
          <w:szCs w:val="28"/>
          <w:lang w:val="ru-RU"/>
        </w:rPr>
        <w:t>термочаш</w:t>
      </w:r>
      <w:proofErr w:type="spellEnd"/>
      <w:r w:rsidRPr="00B070D3">
        <w:rPr>
          <w:sz w:val="28"/>
          <w:szCs w:val="28"/>
          <w:lang w:val="ru-RU"/>
        </w:rPr>
        <w:t>).</w:t>
      </w:r>
    </w:p>
    <w:p w:rsidR="00F87D36" w:rsidRPr="00C463DF" w:rsidRDefault="00F87D36" w:rsidP="00F87D36">
      <w:pPr>
        <w:ind w:firstLine="709"/>
        <w:jc w:val="both"/>
        <w:rPr>
          <w:sz w:val="28"/>
          <w:szCs w:val="28"/>
          <w:lang w:val="ru-RU"/>
        </w:rPr>
      </w:pPr>
      <w:r>
        <w:rPr>
          <w:sz w:val="28"/>
          <w:szCs w:val="28"/>
          <w:lang w:val="ru-RU"/>
        </w:rPr>
        <w:t>З</w:t>
      </w:r>
      <w:r w:rsidRPr="00C463DF">
        <w:rPr>
          <w:sz w:val="28"/>
          <w:szCs w:val="28"/>
          <w:lang w:val="ru-RU"/>
        </w:rPr>
        <w:t>аключения специалистов сторонних организаций</w:t>
      </w:r>
      <w:r>
        <w:rPr>
          <w:sz w:val="28"/>
          <w:szCs w:val="28"/>
          <w:lang w:val="ru-RU"/>
        </w:rPr>
        <w:t xml:space="preserve"> оформляются </w:t>
      </w:r>
      <w:r w:rsidRPr="00C463DF">
        <w:rPr>
          <w:sz w:val="28"/>
          <w:szCs w:val="28"/>
          <w:lang w:val="ru-RU"/>
        </w:rPr>
        <w:t>в качестве приложений к основному акту контрольного мероприятия.</w:t>
      </w:r>
    </w:p>
    <w:p w:rsidR="00C463DF" w:rsidRDefault="003E0BCA" w:rsidP="00D74820">
      <w:pPr>
        <w:widowControl w:val="0"/>
        <w:numPr>
          <w:ilvl w:val="12"/>
          <w:numId w:val="0"/>
        </w:numPr>
        <w:tabs>
          <w:tab w:val="left" w:pos="2977"/>
        </w:tabs>
        <w:ind w:firstLine="709"/>
        <w:jc w:val="both"/>
        <w:rPr>
          <w:sz w:val="28"/>
          <w:szCs w:val="28"/>
          <w:lang w:val="ru-RU"/>
        </w:rPr>
      </w:pPr>
      <w:r w:rsidRPr="00C463DF">
        <w:rPr>
          <w:sz w:val="28"/>
          <w:szCs w:val="28"/>
          <w:lang w:val="ru-RU"/>
        </w:rPr>
        <w:t xml:space="preserve">Результаты </w:t>
      </w:r>
      <w:proofErr w:type="spellStart"/>
      <w:r w:rsidRPr="00C463DF">
        <w:rPr>
          <w:sz w:val="28"/>
          <w:szCs w:val="28"/>
          <w:lang w:val="ru-RU"/>
        </w:rPr>
        <w:t>фотофиксации</w:t>
      </w:r>
      <w:proofErr w:type="spellEnd"/>
      <w:r w:rsidRPr="00C463DF">
        <w:rPr>
          <w:sz w:val="28"/>
          <w:szCs w:val="28"/>
          <w:lang w:val="ru-RU"/>
        </w:rPr>
        <w:t xml:space="preserve"> выявленных нарушений</w:t>
      </w:r>
      <w:r w:rsidR="004D0524">
        <w:rPr>
          <w:sz w:val="28"/>
          <w:szCs w:val="28"/>
          <w:lang w:val="ru-RU"/>
        </w:rPr>
        <w:t xml:space="preserve"> оформляются в качестве приложений к акту выездной проверки. </w:t>
      </w:r>
    </w:p>
    <w:p w:rsidR="003E0BCA" w:rsidRPr="00B070D3" w:rsidRDefault="003E0BCA" w:rsidP="003E0BCA">
      <w:pPr>
        <w:ind w:firstLine="709"/>
        <w:jc w:val="both"/>
        <w:rPr>
          <w:sz w:val="28"/>
          <w:szCs w:val="28"/>
          <w:lang w:val="ru-RU"/>
        </w:rPr>
      </w:pPr>
      <w:r w:rsidRPr="00B070D3">
        <w:rPr>
          <w:sz w:val="28"/>
          <w:szCs w:val="28"/>
          <w:lang w:val="ru-RU"/>
        </w:rPr>
        <w:t xml:space="preserve">Примеры </w:t>
      </w:r>
      <w:proofErr w:type="spellStart"/>
      <w:r w:rsidRPr="00B070D3">
        <w:rPr>
          <w:sz w:val="28"/>
          <w:szCs w:val="28"/>
          <w:lang w:val="ru-RU"/>
        </w:rPr>
        <w:t>фотофиксации</w:t>
      </w:r>
      <w:proofErr w:type="spellEnd"/>
      <w:r w:rsidRPr="00B070D3">
        <w:rPr>
          <w:sz w:val="28"/>
          <w:szCs w:val="28"/>
          <w:lang w:val="ru-RU"/>
        </w:rPr>
        <w:t xml:space="preserve"> нарушений при проведении работ по благоустройству.</w:t>
      </w:r>
    </w:p>
    <w:p w:rsidR="003E0BCA" w:rsidRPr="00B070D3" w:rsidRDefault="003E0BCA" w:rsidP="003E0BCA">
      <w:pPr>
        <w:ind w:firstLine="709"/>
        <w:jc w:val="both"/>
        <w:rPr>
          <w:bCs/>
          <w:sz w:val="28"/>
          <w:lang w:val="ru-RU"/>
        </w:rPr>
      </w:pPr>
      <w:r w:rsidRPr="00B070D3">
        <w:rPr>
          <w:noProof/>
          <w:sz w:val="28"/>
          <w:lang w:val="ru-RU" w:eastAsia="ru-RU" w:bidi="ar-SA"/>
        </w:rPr>
        <w:t>1. </w:t>
      </w:r>
      <w:r w:rsidRPr="00B070D3">
        <w:rPr>
          <w:bCs/>
          <w:sz w:val="28"/>
          <w:lang w:val="ru-RU"/>
        </w:rPr>
        <w:t xml:space="preserve">В нарушение п.3.11 СНиП </w:t>
      </w:r>
      <w:r w:rsidRPr="00B070D3">
        <w:rPr>
          <w:bCs/>
          <w:sz w:val="28"/>
        </w:rPr>
        <w:t>III</w:t>
      </w:r>
      <w:r w:rsidRPr="00B070D3">
        <w:rPr>
          <w:bCs/>
          <w:sz w:val="28"/>
          <w:lang w:val="ru-RU"/>
        </w:rPr>
        <w:t>-10-75 (Правила производства и приемки работ. Благоустройство территории) укладка асфальтобетонного покрытия проводилась н</w:t>
      </w:r>
      <w:r w:rsidR="00B04EC9" w:rsidRPr="00B070D3">
        <w:rPr>
          <w:bCs/>
          <w:sz w:val="28"/>
          <w:lang w:val="ru-RU"/>
        </w:rPr>
        <w:t>а неочищенное, мокрое основание (Рисунок 7).</w:t>
      </w:r>
    </w:p>
    <w:p w:rsidR="003E0BCA" w:rsidRPr="00B070D3" w:rsidRDefault="003E0BCA" w:rsidP="003E0BCA">
      <w:pPr>
        <w:jc w:val="both"/>
        <w:rPr>
          <w:noProof/>
          <w:lang w:val="ru-RU" w:eastAsia="ru-RU" w:bidi="ar-SA"/>
        </w:rPr>
      </w:pPr>
      <w:r w:rsidRPr="00B070D3">
        <w:rPr>
          <w:noProof/>
          <w:lang w:val="ru-RU" w:eastAsia="ru-RU" w:bidi="ar-SA"/>
        </w:rPr>
        <w:lastRenderedPageBreak/>
        <w:drawing>
          <wp:inline distT="0" distB="0" distL="0" distR="0">
            <wp:extent cx="5913163" cy="350968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 t="8350" r="643" b="15417"/>
                    <a:stretch/>
                  </pic:blipFill>
                  <pic:spPr bwMode="auto">
                    <a:xfrm>
                      <a:off x="0" y="0"/>
                      <a:ext cx="5913163" cy="3509682"/>
                    </a:xfrm>
                    <a:prstGeom prst="rect">
                      <a:avLst/>
                    </a:prstGeom>
                    <a:noFill/>
                    <a:ln>
                      <a:noFill/>
                    </a:ln>
                    <a:extLst>
                      <a:ext uri="{53640926-AAD7-44D8-BBD7-CCE9431645EC}">
                        <a14:shadowObscured xmlns:a14="http://schemas.microsoft.com/office/drawing/2010/main"/>
                      </a:ext>
                    </a:extLst>
                  </pic:spPr>
                </pic:pic>
              </a:graphicData>
            </a:graphic>
          </wp:inline>
        </w:drawing>
      </w:r>
    </w:p>
    <w:p w:rsidR="003E0BCA" w:rsidRPr="00B070D3" w:rsidRDefault="003E0BCA" w:rsidP="003E0BCA">
      <w:pPr>
        <w:jc w:val="both"/>
        <w:rPr>
          <w:bCs/>
          <w:lang w:val="ru-RU"/>
        </w:rPr>
      </w:pPr>
      <w:r w:rsidRPr="00B070D3">
        <w:rPr>
          <w:bCs/>
          <w:lang w:val="ru-RU"/>
        </w:rPr>
        <w:t xml:space="preserve">Рис. </w:t>
      </w:r>
      <w:r w:rsidR="003257F3" w:rsidRPr="00B070D3">
        <w:rPr>
          <w:bCs/>
          <w:lang w:val="ru-RU"/>
        </w:rPr>
        <w:t>7</w:t>
      </w:r>
      <w:r w:rsidRPr="00B070D3">
        <w:rPr>
          <w:bCs/>
          <w:lang w:val="ru-RU"/>
        </w:rPr>
        <w:t>. Пример укладки асфальтобетонного покрытия.</w:t>
      </w:r>
    </w:p>
    <w:p w:rsidR="003E0BCA" w:rsidRPr="00B070D3" w:rsidRDefault="003E0BCA" w:rsidP="003E0BCA">
      <w:pPr>
        <w:ind w:firstLine="709"/>
        <w:jc w:val="both"/>
        <w:rPr>
          <w:noProof/>
          <w:sz w:val="28"/>
          <w:lang w:val="ru-RU" w:eastAsia="ru-RU" w:bidi="ar-SA"/>
        </w:rPr>
      </w:pPr>
      <w:r w:rsidRPr="00B070D3">
        <w:rPr>
          <w:noProof/>
          <w:sz w:val="28"/>
          <w:lang w:val="ru-RU" w:eastAsia="ru-RU" w:bidi="ar-SA"/>
        </w:rPr>
        <w:t>2. Н</w:t>
      </w:r>
      <w:r w:rsidRPr="00B070D3">
        <w:rPr>
          <w:sz w:val="28"/>
          <w:szCs w:val="28"/>
          <w:lang w:val="ru-RU"/>
        </w:rPr>
        <w:t xml:space="preserve">е выполнены работы </w:t>
      </w:r>
      <w:r w:rsidRPr="00B070D3">
        <w:rPr>
          <w:bCs/>
          <w:sz w:val="28"/>
          <w:lang w:val="ru-RU"/>
        </w:rPr>
        <w:t>по защите деревьев деревянными экранами площадью 208,2</w:t>
      </w:r>
      <w:r w:rsidRPr="00B070D3">
        <w:rPr>
          <w:bCs/>
          <w:sz w:val="28"/>
        </w:rPr>
        <w:t> </w:t>
      </w:r>
      <w:r w:rsidRPr="00B070D3">
        <w:rPr>
          <w:bCs/>
          <w:sz w:val="28"/>
          <w:lang w:val="ru-RU"/>
        </w:rPr>
        <w:t>кв.</w:t>
      </w:r>
      <w:r w:rsidRPr="00B070D3">
        <w:rPr>
          <w:bCs/>
          <w:sz w:val="28"/>
        </w:rPr>
        <w:t> </w:t>
      </w:r>
      <w:r w:rsidRPr="00B070D3">
        <w:rPr>
          <w:bCs/>
          <w:sz w:val="28"/>
          <w:lang w:val="ru-RU"/>
        </w:rPr>
        <w:t>метра (ТСН</w:t>
      </w:r>
      <w:r w:rsidRPr="00B070D3">
        <w:rPr>
          <w:bCs/>
          <w:sz w:val="28"/>
        </w:rPr>
        <w:t> </w:t>
      </w:r>
      <w:r w:rsidRPr="00B070D3">
        <w:rPr>
          <w:bCs/>
          <w:sz w:val="28"/>
          <w:lang w:val="ru-RU"/>
        </w:rPr>
        <w:t>2001.3-10-35-1) на общую сумму 184,3</w:t>
      </w:r>
      <w:r w:rsidRPr="00B070D3">
        <w:rPr>
          <w:bCs/>
          <w:sz w:val="28"/>
        </w:rPr>
        <w:t> </w:t>
      </w:r>
      <w:r w:rsidRPr="00B070D3">
        <w:rPr>
          <w:bCs/>
          <w:sz w:val="28"/>
          <w:lang w:val="ru-RU"/>
        </w:rPr>
        <w:t>тыс.</w:t>
      </w:r>
      <w:r w:rsidRPr="00B070D3">
        <w:rPr>
          <w:bCs/>
          <w:sz w:val="28"/>
        </w:rPr>
        <w:t> </w:t>
      </w:r>
      <w:r w:rsidRPr="00B070D3">
        <w:rPr>
          <w:bCs/>
          <w:sz w:val="28"/>
          <w:lang w:val="ru-RU"/>
        </w:rPr>
        <w:t>рублей</w:t>
      </w:r>
      <w:r w:rsidR="00B04EC9" w:rsidRPr="00B070D3">
        <w:rPr>
          <w:bCs/>
          <w:sz w:val="28"/>
          <w:lang w:val="ru-RU"/>
        </w:rPr>
        <w:t xml:space="preserve"> (Рисунок 8).</w:t>
      </w:r>
    </w:p>
    <w:p w:rsidR="003E0BCA" w:rsidRPr="00B070D3" w:rsidRDefault="003E0BCA" w:rsidP="003E0BCA">
      <w:pPr>
        <w:jc w:val="both"/>
        <w:rPr>
          <w:noProof/>
          <w:lang w:val="ru-RU" w:eastAsia="ru-RU" w:bidi="ar-SA"/>
        </w:rPr>
      </w:pPr>
      <w:r w:rsidRPr="00B070D3">
        <w:rPr>
          <w:noProof/>
          <w:lang w:val="ru-RU" w:eastAsia="ru-RU" w:bidi="ar-SA"/>
        </w:rPr>
        <w:drawing>
          <wp:inline distT="0" distB="0" distL="0" distR="0">
            <wp:extent cx="5951549" cy="2837329"/>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6">
                      <a:extLst>
                        <a:ext uri="{28A0092B-C50C-407E-A947-70E740481C1C}">
                          <a14:useLocalDpi xmlns:a14="http://schemas.microsoft.com/office/drawing/2010/main" val="0"/>
                        </a:ext>
                      </a:extLst>
                    </a:blip>
                    <a:srcRect l="-1" t="10492" r="-322" b="27837"/>
                    <a:stretch/>
                  </pic:blipFill>
                  <pic:spPr bwMode="auto">
                    <a:xfrm>
                      <a:off x="0" y="0"/>
                      <a:ext cx="5972013" cy="2847085"/>
                    </a:xfrm>
                    <a:prstGeom prst="rect">
                      <a:avLst/>
                    </a:prstGeom>
                    <a:noFill/>
                    <a:ln>
                      <a:noFill/>
                    </a:ln>
                    <a:extLst>
                      <a:ext uri="{53640926-AAD7-44D8-BBD7-CCE9431645EC}">
                        <a14:shadowObscured xmlns:a14="http://schemas.microsoft.com/office/drawing/2010/main"/>
                      </a:ext>
                    </a:extLst>
                  </pic:spPr>
                </pic:pic>
              </a:graphicData>
            </a:graphic>
          </wp:inline>
        </w:drawing>
      </w:r>
    </w:p>
    <w:p w:rsidR="003E0BCA" w:rsidRPr="00B070D3" w:rsidRDefault="003E0BCA" w:rsidP="003E0BCA">
      <w:pPr>
        <w:jc w:val="both"/>
        <w:rPr>
          <w:bCs/>
          <w:lang w:val="ru-RU"/>
        </w:rPr>
      </w:pPr>
      <w:r w:rsidRPr="00B070D3">
        <w:rPr>
          <w:bCs/>
          <w:lang w:val="ru-RU"/>
        </w:rPr>
        <w:t xml:space="preserve">Рис. </w:t>
      </w:r>
      <w:r w:rsidR="003257F3" w:rsidRPr="00B070D3">
        <w:rPr>
          <w:bCs/>
          <w:lang w:val="ru-RU"/>
        </w:rPr>
        <w:t>8</w:t>
      </w:r>
      <w:r w:rsidRPr="00B070D3">
        <w:rPr>
          <w:bCs/>
          <w:lang w:val="ru-RU"/>
        </w:rPr>
        <w:t>. Пример пов</w:t>
      </w:r>
      <w:r w:rsidR="009760BF">
        <w:rPr>
          <w:bCs/>
          <w:lang w:val="ru-RU"/>
        </w:rPr>
        <w:t xml:space="preserve">реждения дерева в результате </w:t>
      </w:r>
      <w:proofErr w:type="spellStart"/>
      <w:r w:rsidR="009760BF">
        <w:rPr>
          <w:bCs/>
          <w:lang w:val="ru-RU"/>
        </w:rPr>
        <w:t>не</w:t>
      </w:r>
      <w:r w:rsidRPr="00B070D3">
        <w:rPr>
          <w:bCs/>
          <w:lang w:val="ru-RU"/>
        </w:rPr>
        <w:t>установки</w:t>
      </w:r>
      <w:proofErr w:type="spellEnd"/>
      <w:r w:rsidRPr="00B070D3">
        <w:rPr>
          <w:bCs/>
          <w:lang w:val="ru-RU"/>
        </w:rPr>
        <w:t xml:space="preserve"> деревянных экранов.</w:t>
      </w:r>
    </w:p>
    <w:p w:rsidR="003E0BCA" w:rsidRPr="00B070D3" w:rsidRDefault="003E0BCA" w:rsidP="003E0BCA">
      <w:pPr>
        <w:ind w:firstLine="709"/>
        <w:jc w:val="both"/>
        <w:rPr>
          <w:bCs/>
          <w:sz w:val="28"/>
          <w:lang w:val="ru-RU"/>
        </w:rPr>
      </w:pPr>
      <w:r w:rsidRPr="00B070D3">
        <w:rPr>
          <w:sz w:val="28"/>
          <w:szCs w:val="28"/>
          <w:lang w:val="ru-RU"/>
        </w:rPr>
        <w:t>3. Не выполнены работы п</w:t>
      </w:r>
      <w:r w:rsidRPr="00B070D3">
        <w:rPr>
          <w:bCs/>
          <w:sz w:val="28"/>
          <w:lang w:val="ru-RU"/>
        </w:rPr>
        <w:t>о изоляции 440,0 метра трубопроводов изделиями из вспененного каучука, из вспененного полиэтилена, трубками (ТСН</w:t>
      </w:r>
      <w:r w:rsidRPr="00B070D3">
        <w:rPr>
          <w:bCs/>
          <w:sz w:val="28"/>
        </w:rPr>
        <w:t> </w:t>
      </w:r>
      <w:r w:rsidRPr="00B070D3">
        <w:rPr>
          <w:bCs/>
          <w:sz w:val="28"/>
          <w:lang w:val="ru-RU"/>
        </w:rPr>
        <w:t>2001.3-26-16-1) на общую сумму 170,9</w:t>
      </w:r>
      <w:r w:rsidRPr="00B070D3">
        <w:rPr>
          <w:bCs/>
          <w:sz w:val="28"/>
        </w:rPr>
        <w:t> </w:t>
      </w:r>
      <w:r w:rsidRPr="00B070D3">
        <w:rPr>
          <w:bCs/>
          <w:sz w:val="28"/>
          <w:lang w:val="ru-RU"/>
        </w:rPr>
        <w:t>тыс.</w:t>
      </w:r>
      <w:r w:rsidRPr="00B070D3">
        <w:rPr>
          <w:bCs/>
          <w:sz w:val="28"/>
        </w:rPr>
        <w:t> </w:t>
      </w:r>
      <w:r w:rsidRPr="00B070D3">
        <w:rPr>
          <w:bCs/>
          <w:sz w:val="28"/>
          <w:lang w:val="ru-RU"/>
        </w:rPr>
        <w:t>рублей при устройс</w:t>
      </w:r>
      <w:r w:rsidR="00B04EC9" w:rsidRPr="00B070D3">
        <w:rPr>
          <w:bCs/>
          <w:sz w:val="28"/>
          <w:lang w:val="ru-RU"/>
        </w:rPr>
        <w:t>тве катка с искусственным льдом (Рисунок 9).</w:t>
      </w:r>
    </w:p>
    <w:p w:rsidR="003E0BCA" w:rsidRPr="00B070D3" w:rsidRDefault="003E0BCA" w:rsidP="003E0BCA">
      <w:pPr>
        <w:jc w:val="both"/>
        <w:rPr>
          <w:bCs/>
          <w:sz w:val="28"/>
          <w:lang w:val="ru-RU"/>
        </w:rPr>
      </w:pPr>
      <w:r w:rsidRPr="00B070D3">
        <w:rPr>
          <w:noProof/>
          <w:lang w:val="ru-RU" w:eastAsia="ru-RU" w:bidi="ar-SA"/>
        </w:rPr>
        <w:lastRenderedPageBreak/>
        <w:drawing>
          <wp:inline distT="0" distB="0" distL="0" distR="0">
            <wp:extent cx="5915025" cy="36671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t="7726" b="9657"/>
                    <a:stretch>
                      <a:fillRect/>
                    </a:stretch>
                  </pic:blipFill>
                  <pic:spPr bwMode="auto">
                    <a:xfrm>
                      <a:off x="0" y="0"/>
                      <a:ext cx="5915025" cy="3667125"/>
                    </a:xfrm>
                    <a:prstGeom prst="rect">
                      <a:avLst/>
                    </a:prstGeom>
                    <a:noFill/>
                    <a:ln>
                      <a:noFill/>
                    </a:ln>
                  </pic:spPr>
                </pic:pic>
              </a:graphicData>
            </a:graphic>
          </wp:inline>
        </w:drawing>
      </w:r>
    </w:p>
    <w:p w:rsidR="003E0BCA" w:rsidRPr="00B070D3" w:rsidRDefault="003E0BCA" w:rsidP="003E0BCA">
      <w:pPr>
        <w:jc w:val="both"/>
        <w:rPr>
          <w:bCs/>
          <w:sz w:val="22"/>
          <w:lang w:val="ru-RU"/>
        </w:rPr>
      </w:pPr>
      <w:r w:rsidRPr="00B070D3">
        <w:rPr>
          <w:bCs/>
          <w:lang w:val="ru-RU"/>
        </w:rPr>
        <w:t xml:space="preserve">Рис. </w:t>
      </w:r>
      <w:r w:rsidR="003257F3" w:rsidRPr="00B070D3">
        <w:rPr>
          <w:bCs/>
          <w:lang w:val="ru-RU"/>
        </w:rPr>
        <w:t>9</w:t>
      </w:r>
      <w:r w:rsidRPr="00B070D3">
        <w:rPr>
          <w:bCs/>
          <w:lang w:val="ru-RU"/>
        </w:rPr>
        <w:t>. Пример отсутствия изоляции трубопроводов</w:t>
      </w:r>
      <w:r w:rsidRPr="00B070D3">
        <w:rPr>
          <w:bCs/>
          <w:sz w:val="22"/>
          <w:lang w:val="ru-RU"/>
        </w:rPr>
        <w:t>.</w:t>
      </w:r>
    </w:p>
    <w:p w:rsidR="003E0BCA" w:rsidRPr="00B070D3" w:rsidRDefault="003E0BCA" w:rsidP="003E0BCA">
      <w:pPr>
        <w:widowControl w:val="0"/>
        <w:ind w:firstLine="709"/>
        <w:jc w:val="both"/>
        <w:rPr>
          <w:sz w:val="28"/>
          <w:szCs w:val="28"/>
          <w:lang w:val="ru-RU"/>
        </w:rPr>
      </w:pPr>
      <w:r w:rsidRPr="00B070D3">
        <w:rPr>
          <w:sz w:val="28"/>
          <w:szCs w:val="28"/>
          <w:lang w:val="ru-RU"/>
        </w:rPr>
        <w:t>4. В нарушение п.8.12. СП</w:t>
      </w:r>
      <w:r w:rsidRPr="00B070D3">
        <w:rPr>
          <w:sz w:val="28"/>
          <w:szCs w:val="28"/>
        </w:rPr>
        <w:t> </w:t>
      </w:r>
      <w:r w:rsidRPr="00B070D3">
        <w:rPr>
          <w:sz w:val="28"/>
          <w:szCs w:val="28"/>
          <w:lang w:val="ru-RU"/>
        </w:rPr>
        <w:t>31</w:t>
      </w:r>
      <w:r w:rsidRPr="00B070D3">
        <w:rPr>
          <w:sz w:val="28"/>
          <w:szCs w:val="28"/>
          <w:lang w:val="ru-RU"/>
        </w:rPr>
        <w:noBreakHyphen/>
        <w:t xml:space="preserve">115-2006 уклоны поверхности превосходят установленные пределы для водостойких </w:t>
      </w:r>
      <w:r w:rsidR="00B04EC9" w:rsidRPr="00B070D3">
        <w:rPr>
          <w:sz w:val="28"/>
          <w:szCs w:val="28"/>
          <w:lang w:val="ru-RU"/>
        </w:rPr>
        <w:t xml:space="preserve">покрытий </w:t>
      </w:r>
      <w:r w:rsidR="00B04EC9" w:rsidRPr="00B070D3">
        <w:rPr>
          <w:bCs/>
          <w:sz w:val="28"/>
          <w:lang w:val="ru-RU"/>
        </w:rPr>
        <w:t>(Рисунок 10).</w:t>
      </w:r>
    </w:p>
    <w:p w:rsidR="003E0BCA" w:rsidRPr="00B070D3" w:rsidRDefault="003E0BCA" w:rsidP="003E0BCA">
      <w:pPr>
        <w:widowControl w:val="0"/>
        <w:jc w:val="both"/>
        <w:rPr>
          <w:sz w:val="28"/>
          <w:szCs w:val="28"/>
          <w:lang w:val="ru-RU"/>
        </w:rPr>
      </w:pPr>
      <w:r w:rsidRPr="00B070D3">
        <w:rPr>
          <w:noProof/>
          <w:lang w:val="ru-RU" w:eastAsia="ru-RU" w:bidi="ar-SA"/>
        </w:rPr>
        <w:drawing>
          <wp:inline distT="0" distB="0" distL="0" distR="0">
            <wp:extent cx="5943600" cy="29813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t="6752" r="-117" b="25935"/>
                    <a:stretch>
                      <a:fillRect/>
                    </a:stretch>
                  </pic:blipFill>
                  <pic:spPr bwMode="auto">
                    <a:xfrm>
                      <a:off x="0" y="0"/>
                      <a:ext cx="5943600" cy="2981325"/>
                    </a:xfrm>
                    <a:prstGeom prst="rect">
                      <a:avLst/>
                    </a:prstGeom>
                    <a:noFill/>
                    <a:ln>
                      <a:noFill/>
                    </a:ln>
                  </pic:spPr>
                </pic:pic>
              </a:graphicData>
            </a:graphic>
          </wp:inline>
        </w:drawing>
      </w:r>
    </w:p>
    <w:p w:rsidR="003E0BCA" w:rsidRPr="00B070D3" w:rsidRDefault="003E0BCA" w:rsidP="003E0BCA">
      <w:pPr>
        <w:jc w:val="both"/>
        <w:rPr>
          <w:bCs/>
          <w:lang w:val="ru-RU"/>
        </w:rPr>
      </w:pPr>
      <w:r w:rsidRPr="00B070D3">
        <w:rPr>
          <w:bCs/>
          <w:lang w:val="ru-RU"/>
        </w:rPr>
        <w:t xml:space="preserve">Рис. </w:t>
      </w:r>
      <w:r w:rsidR="003257F3" w:rsidRPr="00B070D3">
        <w:rPr>
          <w:bCs/>
          <w:lang w:val="ru-RU"/>
        </w:rPr>
        <w:t>10</w:t>
      </w:r>
      <w:r w:rsidRPr="00B070D3">
        <w:rPr>
          <w:bCs/>
          <w:lang w:val="ru-RU"/>
        </w:rPr>
        <w:t>. Пример ф</w:t>
      </w:r>
      <w:r w:rsidRPr="00B070D3">
        <w:rPr>
          <w:noProof/>
          <w:lang w:val="ru-RU" w:eastAsia="ru-RU" w:bidi="ar-SA"/>
        </w:rPr>
        <w:t>ормирования луж на покрытии в связи отсутсвием разуклонки</w:t>
      </w:r>
      <w:r w:rsidRPr="00B070D3">
        <w:rPr>
          <w:bCs/>
          <w:lang w:val="ru-RU"/>
        </w:rPr>
        <w:t>.</w:t>
      </w:r>
    </w:p>
    <w:p w:rsidR="003E0BCA" w:rsidRPr="00B070D3" w:rsidRDefault="003E0BCA" w:rsidP="003E0BCA">
      <w:pPr>
        <w:widowControl w:val="0"/>
        <w:ind w:firstLine="709"/>
        <w:jc w:val="both"/>
        <w:rPr>
          <w:sz w:val="28"/>
          <w:szCs w:val="28"/>
          <w:lang w:val="ru-RU"/>
        </w:rPr>
      </w:pPr>
      <w:r w:rsidRPr="00B070D3">
        <w:rPr>
          <w:sz w:val="28"/>
          <w:szCs w:val="28"/>
          <w:lang w:val="ru-RU"/>
        </w:rPr>
        <w:t xml:space="preserve">Акт выездной проверки составляется </w:t>
      </w:r>
      <w:r w:rsidRPr="00B070D3">
        <w:rPr>
          <w:color w:val="000000"/>
          <w:sz w:val="28"/>
          <w:szCs w:val="28"/>
          <w:shd w:val="clear" w:color="auto" w:fill="FFFFFF"/>
          <w:lang w:val="ru-RU"/>
        </w:rPr>
        <w:t>в</w:t>
      </w:r>
      <w:r w:rsidRPr="00B070D3">
        <w:rPr>
          <w:color w:val="000000"/>
          <w:sz w:val="28"/>
          <w:szCs w:val="28"/>
          <w:shd w:val="clear" w:color="auto" w:fill="FFFFFF"/>
        </w:rPr>
        <w:t> </w:t>
      </w:r>
      <w:r w:rsidRPr="00B070D3">
        <w:rPr>
          <w:bCs/>
          <w:color w:val="000000"/>
          <w:sz w:val="28"/>
          <w:szCs w:val="28"/>
          <w:shd w:val="clear" w:color="auto" w:fill="FFFFFF"/>
          <w:lang w:val="ru-RU"/>
        </w:rPr>
        <w:t>количестве</w:t>
      </w:r>
      <w:r w:rsidRPr="00B070D3">
        <w:rPr>
          <w:color w:val="000000"/>
          <w:sz w:val="28"/>
          <w:szCs w:val="28"/>
          <w:shd w:val="clear" w:color="auto" w:fill="FFFFFF"/>
        </w:rPr>
        <w:t> </w:t>
      </w:r>
      <w:r w:rsidRPr="00B070D3">
        <w:rPr>
          <w:color w:val="000000"/>
          <w:sz w:val="28"/>
          <w:szCs w:val="28"/>
          <w:shd w:val="clear" w:color="auto" w:fill="FFFFFF"/>
          <w:lang w:val="ru-RU"/>
        </w:rPr>
        <w:t>экземпляров, соответствующем</w:t>
      </w:r>
      <w:r w:rsidRPr="00B070D3">
        <w:rPr>
          <w:color w:val="000000"/>
          <w:sz w:val="28"/>
          <w:szCs w:val="28"/>
          <w:shd w:val="clear" w:color="auto" w:fill="FFFFFF"/>
        </w:rPr>
        <w:t> </w:t>
      </w:r>
      <w:r w:rsidRPr="00B070D3">
        <w:rPr>
          <w:bCs/>
          <w:color w:val="000000"/>
          <w:sz w:val="28"/>
          <w:szCs w:val="28"/>
          <w:shd w:val="clear" w:color="auto" w:fill="FFFFFF"/>
          <w:lang w:val="ru-RU"/>
        </w:rPr>
        <w:t xml:space="preserve">числу </w:t>
      </w:r>
      <w:r w:rsidRPr="00B070D3">
        <w:rPr>
          <w:color w:val="000000"/>
          <w:sz w:val="28"/>
          <w:szCs w:val="28"/>
          <w:shd w:val="clear" w:color="auto" w:fill="FFFFFF"/>
          <w:lang w:val="ru-RU"/>
        </w:rPr>
        <w:t>участвующих в его</w:t>
      </w:r>
      <w:r w:rsidRPr="00B070D3">
        <w:rPr>
          <w:color w:val="000000"/>
          <w:sz w:val="28"/>
          <w:szCs w:val="28"/>
          <w:shd w:val="clear" w:color="auto" w:fill="FFFFFF"/>
        </w:rPr>
        <w:t> </w:t>
      </w:r>
      <w:r w:rsidRPr="00B070D3">
        <w:rPr>
          <w:bCs/>
          <w:color w:val="000000"/>
          <w:sz w:val="28"/>
          <w:szCs w:val="28"/>
          <w:shd w:val="clear" w:color="auto" w:fill="FFFFFF"/>
          <w:lang w:val="ru-RU"/>
        </w:rPr>
        <w:t>составлении</w:t>
      </w:r>
      <w:r w:rsidRPr="00B070D3">
        <w:rPr>
          <w:color w:val="000000"/>
          <w:sz w:val="28"/>
          <w:szCs w:val="28"/>
          <w:shd w:val="clear" w:color="auto" w:fill="FFFFFF"/>
        </w:rPr>
        <w:t> </w:t>
      </w:r>
      <w:r w:rsidRPr="00B070D3">
        <w:rPr>
          <w:bCs/>
          <w:color w:val="000000"/>
          <w:sz w:val="28"/>
          <w:szCs w:val="28"/>
          <w:shd w:val="clear" w:color="auto" w:fill="FFFFFF"/>
          <w:lang w:val="ru-RU"/>
        </w:rPr>
        <w:t>сторон</w:t>
      </w:r>
      <w:r w:rsidRPr="00B070D3">
        <w:rPr>
          <w:color w:val="000000"/>
          <w:sz w:val="28"/>
          <w:szCs w:val="28"/>
          <w:shd w:val="clear" w:color="auto" w:fill="FFFFFF"/>
          <w:lang w:val="ru-RU"/>
        </w:rPr>
        <w:t>, но не менее чем в двух экземплярах</w:t>
      </w:r>
      <w:r w:rsidRPr="00B070D3">
        <w:rPr>
          <w:rStyle w:val="af6"/>
          <w:color w:val="000000"/>
          <w:sz w:val="28"/>
          <w:szCs w:val="28"/>
          <w:shd w:val="clear" w:color="auto" w:fill="FFFFFF"/>
          <w:lang w:val="ru-RU"/>
        </w:rPr>
        <w:footnoteReference w:id="26"/>
      </w:r>
      <w:r w:rsidRPr="00B070D3">
        <w:rPr>
          <w:color w:val="333333"/>
          <w:sz w:val="28"/>
          <w:szCs w:val="28"/>
          <w:shd w:val="clear" w:color="auto" w:fill="FFFFFF"/>
          <w:lang w:val="ru-RU"/>
        </w:rPr>
        <w:t xml:space="preserve">. </w:t>
      </w:r>
      <w:r w:rsidRPr="00B070D3">
        <w:rPr>
          <w:sz w:val="28"/>
          <w:szCs w:val="28"/>
          <w:lang w:val="ru-RU"/>
        </w:rPr>
        <w:t xml:space="preserve">Каждый экземпляр акта выездной проверки подписывается всеми членами Комиссии и приглашенными ответственными должностными лицами </w:t>
      </w:r>
      <w:r w:rsidR="00D41D81" w:rsidRPr="00B070D3">
        <w:rPr>
          <w:sz w:val="28"/>
          <w:szCs w:val="28"/>
          <w:lang w:val="ru-RU"/>
        </w:rPr>
        <w:t>проверяемой организации</w:t>
      </w:r>
      <w:r w:rsidRPr="00B070D3">
        <w:rPr>
          <w:sz w:val="28"/>
          <w:szCs w:val="28"/>
          <w:lang w:val="ru-RU"/>
        </w:rPr>
        <w:t xml:space="preserve"> и подрядной организации</w:t>
      </w:r>
      <w:r w:rsidR="00DF407C" w:rsidRPr="00B070D3">
        <w:rPr>
          <w:sz w:val="28"/>
          <w:szCs w:val="28"/>
          <w:lang w:val="ru-RU"/>
        </w:rPr>
        <w:t xml:space="preserve">, </w:t>
      </w:r>
      <w:r w:rsidR="00DF407C" w:rsidRPr="00B070D3">
        <w:rPr>
          <w:sz w:val="28"/>
          <w:szCs w:val="28"/>
          <w:lang w:val="ru-RU"/>
        </w:rPr>
        <w:lastRenderedPageBreak/>
        <w:t xml:space="preserve">привлеченными специалистами </w:t>
      </w:r>
      <w:r w:rsidR="003B7DDA" w:rsidRPr="00B070D3">
        <w:rPr>
          <w:sz w:val="28"/>
          <w:szCs w:val="28"/>
          <w:lang w:val="ru-RU"/>
        </w:rPr>
        <w:t>сторонних организаций</w:t>
      </w:r>
      <w:r w:rsidR="00DF407C" w:rsidRPr="00B070D3">
        <w:rPr>
          <w:sz w:val="28"/>
          <w:szCs w:val="28"/>
          <w:lang w:val="ru-RU"/>
        </w:rPr>
        <w:t>.</w:t>
      </w:r>
      <w:r w:rsidRPr="00B070D3">
        <w:rPr>
          <w:sz w:val="28"/>
          <w:szCs w:val="28"/>
          <w:lang w:val="ru-RU"/>
        </w:rPr>
        <w:t xml:space="preserve"> </w:t>
      </w:r>
    </w:p>
    <w:p w:rsidR="003E0BCA" w:rsidRPr="00B070D3" w:rsidRDefault="003E0BCA" w:rsidP="003E0BCA">
      <w:pPr>
        <w:autoSpaceDE w:val="0"/>
        <w:autoSpaceDN w:val="0"/>
        <w:adjustRightInd w:val="0"/>
        <w:ind w:firstLine="709"/>
        <w:jc w:val="both"/>
        <w:rPr>
          <w:sz w:val="28"/>
          <w:szCs w:val="28"/>
          <w:lang w:val="ru-RU"/>
        </w:rPr>
      </w:pPr>
      <w:r w:rsidRPr="00B070D3">
        <w:rPr>
          <w:sz w:val="28"/>
          <w:szCs w:val="28"/>
          <w:lang w:val="ru-RU"/>
        </w:rPr>
        <w:t>В случае отсутствия (неявки) на объекте благоустройства приглашенных представителей от проверяемой и(или) подрядной организаци</w:t>
      </w:r>
      <w:r w:rsidR="00B04EC9" w:rsidRPr="00B070D3">
        <w:rPr>
          <w:sz w:val="28"/>
          <w:szCs w:val="28"/>
          <w:lang w:val="ru-RU"/>
        </w:rPr>
        <w:t>й, а также отказа от подписания акта выездной проверки</w:t>
      </w:r>
      <w:r w:rsidR="00482712">
        <w:rPr>
          <w:sz w:val="28"/>
          <w:szCs w:val="28"/>
          <w:lang w:val="ru-RU"/>
        </w:rPr>
        <w:t>,</w:t>
      </w:r>
      <w:r w:rsidRPr="00B070D3">
        <w:rPr>
          <w:sz w:val="28"/>
          <w:szCs w:val="28"/>
          <w:lang w:val="ru-RU"/>
        </w:rPr>
        <w:t xml:space="preserve"> руководителем рабочей группы или иным должностным лицом КСП Москвы, входящим в состав Комиссии, в акте выездной проверки делается соответствующая отметка.</w:t>
      </w:r>
    </w:p>
    <w:p w:rsidR="00E97525" w:rsidRDefault="00E97525" w:rsidP="00E97525">
      <w:pPr>
        <w:ind w:firstLine="709"/>
        <w:jc w:val="both"/>
        <w:rPr>
          <w:sz w:val="28"/>
          <w:szCs w:val="28"/>
          <w:lang w:val="ru-RU" w:eastAsia="ru-RU" w:bidi="ar-SA"/>
        </w:rPr>
      </w:pPr>
      <w:r w:rsidRPr="00B070D3">
        <w:rPr>
          <w:sz w:val="28"/>
          <w:szCs w:val="28"/>
          <w:lang w:val="ru-RU" w:eastAsia="ru-RU" w:bidi="ar-SA"/>
        </w:rPr>
        <w:t>По результатам выездной проверки расчет ущерба бюджету города Москвы осуществляется в ведомости перерасчета, которая составляется после проведения выездной проверки и прикладывается к основному акту контрольного мероприятия.</w:t>
      </w:r>
    </w:p>
    <w:p w:rsidR="003E0BCA" w:rsidRPr="00B070D3" w:rsidRDefault="003E0BCA" w:rsidP="000C7DC8">
      <w:pPr>
        <w:widowControl w:val="0"/>
        <w:ind w:firstLine="709"/>
        <w:jc w:val="both"/>
        <w:rPr>
          <w:sz w:val="28"/>
          <w:szCs w:val="28"/>
          <w:lang w:val="ru-RU"/>
        </w:rPr>
      </w:pPr>
      <w:r w:rsidRPr="00B070D3">
        <w:rPr>
          <w:sz w:val="28"/>
          <w:szCs w:val="28"/>
          <w:lang w:val="ru-RU"/>
        </w:rPr>
        <w:t>Акт выездной проверки</w:t>
      </w:r>
      <w:r w:rsidR="000C7DC8" w:rsidRPr="00B070D3">
        <w:rPr>
          <w:sz w:val="28"/>
          <w:szCs w:val="28"/>
          <w:lang w:val="ru-RU"/>
        </w:rPr>
        <w:t xml:space="preserve"> </w:t>
      </w:r>
      <w:r w:rsidR="00411EF7" w:rsidRPr="00B070D3">
        <w:rPr>
          <w:sz w:val="28"/>
          <w:szCs w:val="28"/>
          <w:lang w:val="ru-RU"/>
        </w:rPr>
        <w:t>является промежуточным актом,</w:t>
      </w:r>
      <w:r w:rsidR="003C78E4" w:rsidRPr="00B070D3">
        <w:rPr>
          <w:sz w:val="28"/>
          <w:szCs w:val="28"/>
          <w:lang w:val="ru-RU"/>
        </w:rPr>
        <w:t xml:space="preserve"> составляется по отдельному вопросу контрольного мероприятия, </w:t>
      </w:r>
      <w:r w:rsidRPr="00B070D3">
        <w:rPr>
          <w:sz w:val="28"/>
          <w:szCs w:val="28"/>
          <w:lang w:val="ru-RU"/>
        </w:rPr>
        <w:t xml:space="preserve">прилагается к основному акту и является </w:t>
      </w:r>
      <w:r w:rsidRPr="00B070D3">
        <w:rPr>
          <w:rFonts w:ascii="Times New Roman CYR" w:hAnsi="Times New Roman CYR"/>
          <w:sz w:val="28"/>
          <w:szCs w:val="28"/>
          <w:lang w:val="ru-RU"/>
        </w:rPr>
        <w:t>его неотъемлемой частью</w:t>
      </w:r>
      <w:r w:rsidRPr="00B070D3">
        <w:rPr>
          <w:sz w:val="28"/>
          <w:szCs w:val="28"/>
          <w:lang w:val="ru-RU"/>
        </w:rPr>
        <w:t>.</w:t>
      </w:r>
    </w:p>
    <w:p w:rsidR="003E0BCA" w:rsidRPr="00B070D3" w:rsidRDefault="003E0BCA" w:rsidP="003E0BCA">
      <w:pPr>
        <w:widowControl w:val="0"/>
        <w:ind w:firstLine="709"/>
        <w:jc w:val="both"/>
        <w:rPr>
          <w:sz w:val="28"/>
          <w:szCs w:val="28"/>
          <w:lang w:val="ru-RU"/>
        </w:rPr>
      </w:pPr>
    </w:p>
    <w:p w:rsidR="003E0BCA" w:rsidRPr="00B070D3" w:rsidRDefault="003E0BCA" w:rsidP="00107E3B">
      <w:pPr>
        <w:widowControl w:val="0"/>
        <w:jc w:val="both"/>
        <w:rPr>
          <w:sz w:val="28"/>
          <w:szCs w:val="28"/>
          <w:lang w:val="ru-RU"/>
        </w:rPr>
      </w:pPr>
    </w:p>
    <w:sectPr w:rsidR="003E0BCA" w:rsidRPr="00B070D3" w:rsidSect="00E7171A">
      <w:headerReference w:type="default" r:id="rId19"/>
      <w:pgSz w:w="11906" w:h="16838"/>
      <w:pgMar w:top="1418" w:right="1134"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1A00" w:rsidRDefault="00E11A00" w:rsidP="003E0BCA">
      <w:r>
        <w:separator/>
      </w:r>
    </w:p>
  </w:endnote>
  <w:endnote w:type="continuationSeparator" w:id="0">
    <w:p w:rsidR="00E11A00" w:rsidRDefault="00E11A00" w:rsidP="003E0B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ymbol">
    <w:panose1 w:val="05050102010706020507"/>
    <w:charset w:val="02"/>
    <w:family w:val="roman"/>
    <w:pitch w:val="variable"/>
    <w:sig w:usb0="00000000" w:usb1="10000000" w:usb2="00000000" w:usb3="00000000" w:csb0="80000000" w:csb1="00000000"/>
  </w:font>
  <w:font w:name="ヒラギノ角ゴ Pro W3">
    <w:charset w:val="00"/>
    <w:family w:val="roman"/>
    <w:pitch w:val="default"/>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1A00" w:rsidRDefault="00E11A00" w:rsidP="003E0BCA">
      <w:r>
        <w:separator/>
      </w:r>
    </w:p>
  </w:footnote>
  <w:footnote w:type="continuationSeparator" w:id="0">
    <w:p w:rsidR="00E11A00" w:rsidRDefault="00E11A00" w:rsidP="003E0BCA">
      <w:r>
        <w:continuationSeparator/>
      </w:r>
    </w:p>
  </w:footnote>
  <w:footnote w:id="1">
    <w:p w:rsidR="00E11A00" w:rsidRPr="003F43D9" w:rsidRDefault="00E11A00" w:rsidP="003E0BCA">
      <w:pPr>
        <w:pStyle w:val="af4"/>
        <w:jc w:val="both"/>
        <w:rPr>
          <w:sz w:val="22"/>
          <w:lang w:val="ru-RU"/>
        </w:rPr>
      </w:pPr>
      <w:r w:rsidRPr="003F43D9">
        <w:rPr>
          <w:rStyle w:val="af6"/>
          <w:sz w:val="22"/>
        </w:rPr>
        <w:footnoteRef/>
      </w:r>
      <w:r w:rsidRPr="003F43D9">
        <w:rPr>
          <w:sz w:val="22"/>
          <w:lang w:val="ru-RU"/>
        </w:rPr>
        <w:t xml:space="preserve"> Статья 1 Закона города Москвы от 30.04.2014 № 18 «О б</w:t>
      </w:r>
      <w:r>
        <w:rPr>
          <w:sz w:val="22"/>
          <w:lang w:val="ru-RU"/>
        </w:rPr>
        <w:t xml:space="preserve">лагоустройстве в городе Москве» (далее – Закон </w:t>
      </w:r>
      <w:r w:rsidRPr="003F43D9">
        <w:rPr>
          <w:sz w:val="22"/>
          <w:lang w:val="ru-RU"/>
        </w:rPr>
        <w:t>города Москвы от 30.04.2014 № 18</w:t>
      </w:r>
      <w:r>
        <w:rPr>
          <w:sz w:val="22"/>
          <w:lang w:val="ru-RU"/>
        </w:rPr>
        <w:t>).</w:t>
      </w:r>
    </w:p>
  </w:footnote>
  <w:footnote w:id="2">
    <w:p w:rsidR="00E11A00" w:rsidRPr="001F4381" w:rsidRDefault="00E11A00" w:rsidP="003E0BCA">
      <w:pPr>
        <w:pStyle w:val="af4"/>
        <w:rPr>
          <w:sz w:val="22"/>
          <w:szCs w:val="22"/>
          <w:lang w:val="ru-RU"/>
        </w:rPr>
      </w:pPr>
      <w:r w:rsidRPr="001F4381">
        <w:rPr>
          <w:rStyle w:val="af6"/>
          <w:sz w:val="22"/>
          <w:szCs w:val="22"/>
        </w:rPr>
        <w:footnoteRef/>
      </w:r>
      <w:r w:rsidRPr="001F4381">
        <w:rPr>
          <w:sz w:val="22"/>
          <w:szCs w:val="22"/>
          <w:lang w:val="ru-RU"/>
        </w:rPr>
        <w:t> Статья 1 Закона города Москвы от 30.04.2014 № 18.</w:t>
      </w:r>
    </w:p>
  </w:footnote>
  <w:footnote w:id="3">
    <w:p w:rsidR="00E11A00" w:rsidRPr="00DB26A8" w:rsidRDefault="00E11A00" w:rsidP="001F4381">
      <w:pPr>
        <w:autoSpaceDE w:val="0"/>
        <w:autoSpaceDN w:val="0"/>
        <w:adjustRightInd w:val="0"/>
        <w:jc w:val="both"/>
        <w:rPr>
          <w:sz w:val="22"/>
          <w:szCs w:val="22"/>
          <w:lang w:val="ru-RU"/>
        </w:rPr>
      </w:pPr>
      <w:r w:rsidRPr="00DB26A8">
        <w:rPr>
          <w:rStyle w:val="af6"/>
          <w:sz w:val="22"/>
          <w:szCs w:val="22"/>
        </w:rPr>
        <w:footnoteRef/>
      </w:r>
      <w:r w:rsidRPr="00DB26A8">
        <w:rPr>
          <w:color w:val="000000" w:themeColor="text1"/>
          <w:sz w:val="22"/>
          <w:szCs w:val="22"/>
          <w:lang w:val="ru-RU"/>
        </w:rPr>
        <w:t xml:space="preserve"> Приложение 1 к </w:t>
      </w:r>
      <w:r w:rsidRPr="00DB26A8">
        <w:rPr>
          <w:rFonts w:eastAsiaTheme="minorHAnsi"/>
          <w:color w:val="000000" w:themeColor="text1"/>
          <w:sz w:val="22"/>
          <w:szCs w:val="22"/>
          <w:lang w:val="ru-RU" w:bidi="ar-SA"/>
        </w:rPr>
        <w:t xml:space="preserve">Сборнику 3.4 «Обмерные работы методами стереофотограмметрии и лазерного сканирования. МРР-3.4-16», утвержденному </w:t>
      </w:r>
      <w:hyperlink r:id="rId1" w:history="1">
        <w:r w:rsidRPr="00DB26A8">
          <w:rPr>
            <w:rFonts w:eastAsiaTheme="minorHAnsi"/>
            <w:color w:val="000000" w:themeColor="text1"/>
            <w:sz w:val="22"/>
            <w:szCs w:val="22"/>
            <w:lang w:val="ru-RU" w:bidi="ar-SA"/>
          </w:rPr>
          <w:t>приказом</w:t>
        </w:r>
      </w:hyperlink>
      <w:r w:rsidRPr="00DB26A8">
        <w:rPr>
          <w:rFonts w:eastAsiaTheme="minorHAnsi"/>
          <w:color w:val="000000" w:themeColor="text1"/>
          <w:sz w:val="22"/>
          <w:szCs w:val="22"/>
          <w:lang w:val="ru-RU" w:bidi="ar-SA"/>
        </w:rPr>
        <w:t xml:space="preserve"> Комитета города Москвы по ценовой политике в строительстве и государственной экспертизе проектов от 29.12.2016 № МКЭ-ОД/16-75.</w:t>
      </w:r>
    </w:p>
  </w:footnote>
  <w:footnote w:id="4">
    <w:p w:rsidR="00E11A00" w:rsidRPr="009E017B" w:rsidRDefault="00E11A00" w:rsidP="003E0BCA">
      <w:pPr>
        <w:autoSpaceDE w:val="0"/>
        <w:autoSpaceDN w:val="0"/>
        <w:adjustRightInd w:val="0"/>
        <w:jc w:val="both"/>
        <w:rPr>
          <w:sz w:val="22"/>
          <w:szCs w:val="22"/>
          <w:lang w:val="ru-RU"/>
        </w:rPr>
      </w:pPr>
      <w:r w:rsidRPr="00DB26A8">
        <w:rPr>
          <w:rStyle w:val="af6"/>
          <w:sz w:val="22"/>
          <w:szCs w:val="22"/>
        </w:rPr>
        <w:footnoteRef/>
      </w:r>
      <w:r w:rsidRPr="00DB26A8">
        <w:rPr>
          <w:sz w:val="22"/>
          <w:szCs w:val="22"/>
          <w:lang w:val="ru-RU"/>
        </w:rPr>
        <w:t xml:space="preserve"> Пункт 4 </w:t>
      </w:r>
      <w:r w:rsidRPr="00DB26A8">
        <w:rPr>
          <w:sz w:val="22"/>
          <w:szCs w:val="22"/>
          <w:lang w:val="ru-RU" w:eastAsia="ru-RU" w:bidi="ar-SA"/>
        </w:rPr>
        <w:t>Методики текущего содержания, проведения капитального ремонта и работ по</w:t>
      </w:r>
      <w:r w:rsidRPr="001F4381">
        <w:rPr>
          <w:sz w:val="22"/>
          <w:szCs w:val="22"/>
          <w:lang w:val="ru-RU" w:eastAsia="ru-RU" w:bidi="ar-SA"/>
        </w:rPr>
        <w:t xml:space="preserve"> сохранению произведений монументального искусства, расположенных на территории города Москвы, утвержденной п</w:t>
      </w:r>
      <w:r w:rsidRPr="001F4381">
        <w:rPr>
          <w:sz w:val="22"/>
          <w:szCs w:val="22"/>
          <w:lang w:val="ru-RU"/>
        </w:rPr>
        <w:t>риказом Департамента культурного наследия города Москвы от 17.09.2014 № 127.</w:t>
      </w:r>
    </w:p>
  </w:footnote>
  <w:footnote w:id="5">
    <w:p w:rsidR="00E11A00" w:rsidRPr="00552FE0" w:rsidRDefault="00E11A00" w:rsidP="00552FE0">
      <w:pPr>
        <w:pStyle w:val="af4"/>
        <w:jc w:val="both"/>
        <w:rPr>
          <w:sz w:val="22"/>
          <w:szCs w:val="22"/>
          <w:lang w:val="ru-RU"/>
        </w:rPr>
      </w:pPr>
      <w:r w:rsidRPr="00552FE0">
        <w:rPr>
          <w:rStyle w:val="af6"/>
          <w:sz w:val="22"/>
          <w:szCs w:val="22"/>
        </w:rPr>
        <w:footnoteRef/>
      </w:r>
      <w:r w:rsidRPr="00552FE0">
        <w:rPr>
          <w:sz w:val="22"/>
          <w:szCs w:val="22"/>
          <w:lang w:val="ru-RU"/>
        </w:rPr>
        <w:t> Статья 1 Закона города Москвы от 13.11.98 № 30 «О порядке возведения в городе Москве произведений монументально-декоративного искусства городского значения».</w:t>
      </w:r>
    </w:p>
  </w:footnote>
  <w:footnote w:id="6">
    <w:p w:rsidR="00E11A00" w:rsidRPr="00552FE0" w:rsidRDefault="00E11A00" w:rsidP="00552FE0">
      <w:pPr>
        <w:autoSpaceDE w:val="0"/>
        <w:autoSpaceDN w:val="0"/>
        <w:adjustRightInd w:val="0"/>
        <w:jc w:val="both"/>
        <w:rPr>
          <w:sz w:val="22"/>
          <w:szCs w:val="22"/>
          <w:lang w:val="ru-RU"/>
        </w:rPr>
      </w:pPr>
      <w:r w:rsidRPr="00552FE0">
        <w:rPr>
          <w:rStyle w:val="af6"/>
          <w:sz w:val="22"/>
          <w:szCs w:val="22"/>
        </w:rPr>
        <w:footnoteRef/>
      </w:r>
      <w:r w:rsidRPr="00552FE0">
        <w:rPr>
          <w:sz w:val="22"/>
          <w:szCs w:val="22"/>
          <w:lang w:val="ru-RU"/>
        </w:rPr>
        <w:t> Пункт 3.1. Порядка осуществления внутреннего финансового контроля и внутреннего финансового аудита, утвержденного п</w:t>
      </w:r>
      <w:r w:rsidRPr="00552FE0">
        <w:rPr>
          <w:rFonts w:eastAsiaTheme="minorHAnsi"/>
          <w:sz w:val="22"/>
          <w:szCs w:val="22"/>
          <w:lang w:val="ru-RU" w:bidi="ar-SA"/>
        </w:rPr>
        <w:t>остановлением Правительства Москвы от 27.08.2014 № 487</w:t>
      </w:r>
      <w:r w:rsidRPr="00552FE0">
        <w:rPr>
          <w:rFonts w:eastAsiaTheme="minorHAnsi"/>
          <w:sz w:val="22"/>
          <w:szCs w:val="22"/>
          <w:lang w:val="ru-RU" w:bidi="ar-SA"/>
        </w:rPr>
        <w:noBreakHyphen/>
        <w:t>ПП.</w:t>
      </w:r>
    </w:p>
  </w:footnote>
  <w:footnote w:id="7">
    <w:p w:rsidR="00E11A00" w:rsidRPr="00552FE0" w:rsidRDefault="00E11A00" w:rsidP="00552FE0">
      <w:pPr>
        <w:pStyle w:val="af4"/>
        <w:jc w:val="both"/>
        <w:rPr>
          <w:sz w:val="22"/>
          <w:szCs w:val="22"/>
          <w:lang w:val="ru-RU"/>
        </w:rPr>
      </w:pPr>
      <w:r w:rsidRPr="00552FE0">
        <w:rPr>
          <w:rStyle w:val="af6"/>
          <w:sz w:val="22"/>
          <w:szCs w:val="22"/>
        </w:rPr>
        <w:footnoteRef/>
      </w:r>
      <w:r w:rsidRPr="00552FE0">
        <w:rPr>
          <w:sz w:val="22"/>
          <w:szCs w:val="22"/>
          <w:lang w:val="ru-RU"/>
        </w:rPr>
        <w:t> Информация о результатах внутреннего финансового аудита проверяемой организации, проверок других контрольных органов предоставляется по запросу.</w:t>
      </w:r>
    </w:p>
  </w:footnote>
  <w:footnote w:id="8">
    <w:p w:rsidR="00E11A00" w:rsidRPr="0090564C" w:rsidRDefault="00E11A00" w:rsidP="00552FE0">
      <w:pPr>
        <w:jc w:val="both"/>
        <w:rPr>
          <w:lang w:val="ru-RU"/>
        </w:rPr>
      </w:pPr>
      <w:r w:rsidRPr="00552FE0">
        <w:rPr>
          <w:rStyle w:val="af6"/>
          <w:sz w:val="22"/>
          <w:szCs w:val="22"/>
        </w:rPr>
        <w:footnoteRef/>
      </w:r>
      <w:r w:rsidRPr="00552FE0">
        <w:rPr>
          <w:sz w:val="22"/>
          <w:szCs w:val="22"/>
          <w:lang w:val="ru-RU"/>
        </w:rPr>
        <w:t> По запросу КСП Москвы.</w:t>
      </w:r>
    </w:p>
  </w:footnote>
  <w:footnote w:id="9">
    <w:p w:rsidR="00E11A00" w:rsidRPr="00B82E51" w:rsidRDefault="00E11A00" w:rsidP="003E0BCA">
      <w:pPr>
        <w:pStyle w:val="af4"/>
        <w:jc w:val="both"/>
        <w:rPr>
          <w:lang w:val="ru-RU"/>
        </w:rPr>
      </w:pPr>
      <w:r w:rsidRPr="0090564C">
        <w:rPr>
          <w:rStyle w:val="af6"/>
          <w:sz w:val="22"/>
          <w:szCs w:val="22"/>
        </w:rPr>
        <w:footnoteRef/>
      </w:r>
      <w:r>
        <w:rPr>
          <w:sz w:val="22"/>
          <w:szCs w:val="22"/>
          <w:lang w:val="ru-RU"/>
        </w:rPr>
        <w:t> </w:t>
      </w:r>
      <w:proofErr w:type="spellStart"/>
      <w:r w:rsidRPr="0090564C">
        <w:rPr>
          <w:sz w:val="22"/>
          <w:szCs w:val="22"/>
          <w:lang w:val="ru-RU"/>
        </w:rPr>
        <w:t>www</w:t>
      </w:r>
      <w:proofErr w:type="spellEnd"/>
      <w:r w:rsidRPr="0090564C">
        <w:rPr>
          <w:sz w:val="22"/>
          <w:szCs w:val="22"/>
          <w:lang w:val="ru-RU"/>
        </w:rPr>
        <w:t>.</w:t>
      </w:r>
      <w:proofErr w:type="spellStart"/>
      <w:r w:rsidRPr="0090564C">
        <w:rPr>
          <w:sz w:val="22"/>
          <w:szCs w:val="22"/>
        </w:rPr>
        <w:t>gp</w:t>
      </w:r>
      <w:proofErr w:type="spellEnd"/>
      <w:r w:rsidRPr="0090564C">
        <w:rPr>
          <w:sz w:val="22"/>
          <w:szCs w:val="22"/>
          <w:lang w:val="ru-RU"/>
        </w:rPr>
        <w:t>.</w:t>
      </w:r>
      <w:proofErr w:type="spellStart"/>
      <w:r w:rsidRPr="0090564C">
        <w:rPr>
          <w:sz w:val="22"/>
          <w:szCs w:val="22"/>
        </w:rPr>
        <w:t>mos</w:t>
      </w:r>
      <w:proofErr w:type="spellEnd"/>
      <w:r w:rsidRPr="0090564C">
        <w:rPr>
          <w:sz w:val="22"/>
          <w:szCs w:val="22"/>
          <w:lang w:val="ru-RU"/>
        </w:rPr>
        <w:t>.</w:t>
      </w:r>
      <w:proofErr w:type="spellStart"/>
      <w:r w:rsidRPr="0090564C">
        <w:rPr>
          <w:sz w:val="22"/>
          <w:szCs w:val="22"/>
        </w:rPr>
        <w:t>ru</w:t>
      </w:r>
      <w:proofErr w:type="spellEnd"/>
      <w:r w:rsidRPr="0090564C">
        <w:rPr>
          <w:sz w:val="22"/>
          <w:szCs w:val="22"/>
          <w:lang w:val="ru-RU"/>
        </w:rPr>
        <w:t xml:space="preserve"> /Аналитика по группам расходов/Аналитика/Отчеты/Отчеты по городскому хозяйству/(</w:t>
      </w:r>
      <w:proofErr w:type="gramStart"/>
      <w:r w:rsidRPr="0090564C">
        <w:rPr>
          <w:sz w:val="22"/>
          <w:szCs w:val="22"/>
          <w:lang w:val="ru-RU"/>
        </w:rPr>
        <w:t>5866)Сводный</w:t>
      </w:r>
      <w:proofErr w:type="gramEnd"/>
      <w:r w:rsidRPr="0090564C">
        <w:rPr>
          <w:sz w:val="22"/>
          <w:szCs w:val="22"/>
          <w:lang w:val="ru-RU"/>
        </w:rPr>
        <w:t xml:space="preserve"> отчет по ГП сферы ЖКХ. Анализ по объектам благоустройства:</w:t>
      </w:r>
      <w:r w:rsidRPr="00B82E51">
        <w:rPr>
          <w:sz w:val="22"/>
          <w:szCs w:val="22"/>
          <w:lang w:val="ru-RU"/>
        </w:rPr>
        <w:t xml:space="preserve"> Аналитика по группам расходов/Данные. При работе с порталом использовать браузер </w:t>
      </w:r>
      <w:proofErr w:type="spellStart"/>
      <w:r w:rsidRPr="00B82E51">
        <w:rPr>
          <w:sz w:val="22"/>
          <w:szCs w:val="22"/>
          <w:lang w:val="ru-RU"/>
        </w:rPr>
        <w:t>Mozila</w:t>
      </w:r>
      <w:proofErr w:type="spellEnd"/>
      <w:r w:rsidRPr="00B82E51">
        <w:rPr>
          <w:sz w:val="22"/>
          <w:szCs w:val="22"/>
          <w:lang w:val="ru-RU"/>
        </w:rPr>
        <w:t xml:space="preserve"> </w:t>
      </w:r>
      <w:proofErr w:type="spellStart"/>
      <w:r w:rsidRPr="00B82E51">
        <w:rPr>
          <w:sz w:val="22"/>
          <w:szCs w:val="22"/>
          <w:lang w:val="ru-RU"/>
        </w:rPr>
        <w:t>Firefox</w:t>
      </w:r>
      <w:proofErr w:type="spellEnd"/>
      <w:r w:rsidRPr="00B82E51">
        <w:rPr>
          <w:sz w:val="22"/>
          <w:szCs w:val="22"/>
          <w:lang w:val="ru-RU"/>
        </w:rPr>
        <w:t>.</w:t>
      </w:r>
    </w:p>
  </w:footnote>
  <w:footnote w:id="10">
    <w:p w:rsidR="00E11A00" w:rsidRPr="00F66917" w:rsidRDefault="00E11A00" w:rsidP="003E0BCA">
      <w:pPr>
        <w:autoSpaceDE w:val="0"/>
        <w:autoSpaceDN w:val="0"/>
        <w:adjustRightInd w:val="0"/>
        <w:jc w:val="both"/>
        <w:rPr>
          <w:sz w:val="22"/>
          <w:szCs w:val="22"/>
          <w:lang w:val="ru-RU"/>
        </w:rPr>
      </w:pPr>
      <w:r w:rsidRPr="00F66917">
        <w:rPr>
          <w:rStyle w:val="af6"/>
          <w:sz w:val="22"/>
          <w:szCs w:val="22"/>
        </w:rPr>
        <w:footnoteRef/>
      </w:r>
      <w:r>
        <w:rPr>
          <w:sz w:val="22"/>
          <w:szCs w:val="22"/>
          <w:lang w:val="ru-RU" w:eastAsia="ru-RU" w:bidi="ar-SA"/>
        </w:rPr>
        <w:t> </w:t>
      </w:r>
      <w:r w:rsidRPr="00F66917">
        <w:rPr>
          <w:sz w:val="22"/>
          <w:szCs w:val="22"/>
          <w:lang w:val="ru-RU" w:eastAsia="ru-RU" w:bidi="ar-SA"/>
        </w:rPr>
        <w:t>Распоряжение Департамента жилищно-коммунального хозяйства и благоустройства города Москвы от 05.08.2015 № 05-01-06-212/5 «Об утверждении формы паспорта объекта дорожного хозяйства, порядка разработки, согласования и утверждения паспорта объекта дорожного хозяйства».</w:t>
      </w:r>
    </w:p>
  </w:footnote>
  <w:footnote w:id="11">
    <w:p w:rsidR="00E11A00" w:rsidRPr="00F66917" w:rsidRDefault="00E11A00" w:rsidP="003E0BCA">
      <w:pPr>
        <w:jc w:val="both"/>
        <w:rPr>
          <w:bCs/>
          <w:sz w:val="22"/>
          <w:szCs w:val="22"/>
          <w:lang w:val="ru-RU"/>
        </w:rPr>
      </w:pPr>
      <w:r w:rsidRPr="00F66917">
        <w:rPr>
          <w:rStyle w:val="af6"/>
          <w:sz w:val="22"/>
          <w:szCs w:val="22"/>
        </w:rPr>
        <w:footnoteRef/>
      </w:r>
      <w:r w:rsidRPr="00F66917">
        <w:rPr>
          <w:sz w:val="22"/>
          <w:szCs w:val="22"/>
          <w:lang w:val="ru-RU" w:eastAsia="ru-RU" w:bidi="ar-SA"/>
        </w:rPr>
        <w:t xml:space="preserve"> Статья 11 Закона города Москвы от 30.04.2014 № 18.</w:t>
      </w:r>
    </w:p>
  </w:footnote>
  <w:footnote w:id="12">
    <w:p w:rsidR="00E11A00" w:rsidRPr="00F66917" w:rsidRDefault="00E11A00" w:rsidP="003E0BCA">
      <w:pPr>
        <w:autoSpaceDE w:val="0"/>
        <w:autoSpaceDN w:val="0"/>
        <w:adjustRightInd w:val="0"/>
        <w:jc w:val="both"/>
        <w:rPr>
          <w:sz w:val="22"/>
          <w:szCs w:val="22"/>
          <w:lang w:val="ru-RU"/>
        </w:rPr>
      </w:pPr>
      <w:r w:rsidRPr="00F66917">
        <w:rPr>
          <w:rStyle w:val="af6"/>
          <w:sz w:val="22"/>
          <w:szCs w:val="22"/>
        </w:rPr>
        <w:footnoteRef/>
      </w:r>
      <w:r w:rsidRPr="00F66917">
        <w:rPr>
          <w:sz w:val="22"/>
          <w:szCs w:val="22"/>
          <w:lang w:val="ru-RU"/>
        </w:rPr>
        <w:t xml:space="preserve"> Например, п</w:t>
      </w:r>
      <w:r w:rsidRPr="00F66917">
        <w:rPr>
          <w:sz w:val="22"/>
          <w:szCs w:val="22"/>
          <w:lang w:val="ru-RU" w:eastAsia="ru-RU" w:bidi="ar-SA"/>
        </w:rPr>
        <w:t>аспорт колористического решения фасадов зданий,</w:t>
      </w:r>
      <w:r>
        <w:rPr>
          <w:sz w:val="22"/>
          <w:szCs w:val="22"/>
          <w:lang w:val="ru-RU" w:eastAsia="ru-RU" w:bidi="ar-SA"/>
        </w:rPr>
        <w:t xml:space="preserve"> строений и сооружений в городе </w:t>
      </w:r>
      <w:r w:rsidRPr="00F66917">
        <w:rPr>
          <w:sz w:val="22"/>
          <w:szCs w:val="22"/>
          <w:lang w:val="ru-RU" w:eastAsia="ru-RU" w:bidi="ar-SA"/>
        </w:rPr>
        <w:t>Москве (Положение о формировании колористического решения фасадов зданий, строений, сооружений в городе Москве, утвержденно</w:t>
      </w:r>
      <w:r>
        <w:rPr>
          <w:sz w:val="22"/>
          <w:szCs w:val="22"/>
          <w:lang w:val="ru-RU" w:eastAsia="ru-RU" w:bidi="ar-SA"/>
        </w:rPr>
        <w:t>е</w:t>
      </w:r>
      <w:r w:rsidRPr="00F66917">
        <w:rPr>
          <w:sz w:val="22"/>
          <w:szCs w:val="22"/>
          <w:lang w:val="ru-RU" w:eastAsia="ru-RU" w:bidi="ar-SA"/>
        </w:rPr>
        <w:t xml:space="preserve"> постановлением Правительства Москвы от 28.03.2012 №</w:t>
      </w:r>
      <w:r>
        <w:rPr>
          <w:sz w:val="22"/>
          <w:szCs w:val="22"/>
          <w:lang w:val="ru-RU" w:eastAsia="ru-RU" w:bidi="ar-SA"/>
        </w:rPr>
        <w:t> </w:t>
      </w:r>
      <w:r w:rsidRPr="00F66917">
        <w:rPr>
          <w:sz w:val="22"/>
          <w:szCs w:val="22"/>
          <w:lang w:val="ru-RU" w:eastAsia="ru-RU" w:bidi="ar-SA"/>
        </w:rPr>
        <w:t>114-ПП «О колористических решениях фасадов зданий, строений, сооружений в городе Москве»).</w:t>
      </w:r>
    </w:p>
  </w:footnote>
  <w:footnote w:id="13">
    <w:p w:rsidR="00E11A00" w:rsidRPr="00F66917" w:rsidRDefault="00E11A00" w:rsidP="003E0BCA">
      <w:pPr>
        <w:widowControl w:val="0"/>
        <w:autoSpaceDE w:val="0"/>
        <w:autoSpaceDN w:val="0"/>
        <w:adjustRightInd w:val="0"/>
        <w:jc w:val="both"/>
        <w:rPr>
          <w:sz w:val="22"/>
          <w:szCs w:val="22"/>
          <w:lang w:val="ru-RU"/>
        </w:rPr>
      </w:pPr>
      <w:r w:rsidRPr="00F66917">
        <w:rPr>
          <w:rStyle w:val="af6"/>
          <w:sz w:val="22"/>
          <w:szCs w:val="22"/>
        </w:rPr>
        <w:footnoteRef/>
      </w:r>
      <w:r>
        <w:rPr>
          <w:sz w:val="22"/>
          <w:szCs w:val="22"/>
          <w:lang w:val="ru-RU" w:eastAsia="ru-RU" w:bidi="ar-SA"/>
        </w:rPr>
        <w:t xml:space="preserve"> </w:t>
      </w:r>
      <w:r w:rsidRPr="00F66917">
        <w:rPr>
          <w:sz w:val="22"/>
          <w:szCs w:val="22"/>
          <w:lang w:val="ru-RU" w:eastAsia="ru-RU" w:bidi="ar-SA"/>
        </w:rPr>
        <w:t>Утверждены постановлением Правительства Москвы от 14.11.2006 № 900-ПП «О порядке перехода на определение сметной стоимости строительства объектов в городе Москве с применением территориальных сметных нормативов в уровне це</w:t>
      </w:r>
      <w:r>
        <w:rPr>
          <w:sz w:val="22"/>
          <w:szCs w:val="22"/>
          <w:lang w:val="ru-RU" w:eastAsia="ru-RU" w:bidi="ar-SA"/>
        </w:rPr>
        <w:t>н по состоянию на 1 января 2000 </w:t>
      </w:r>
      <w:r w:rsidRPr="00F66917">
        <w:rPr>
          <w:sz w:val="22"/>
          <w:szCs w:val="22"/>
          <w:lang w:val="ru-RU" w:eastAsia="ru-RU" w:bidi="ar-SA"/>
        </w:rPr>
        <w:t>года».</w:t>
      </w:r>
      <w:r w:rsidRPr="00F66917">
        <w:rPr>
          <w:sz w:val="22"/>
          <w:szCs w:val="22"/>
          <w:lang w:val="ru-RU"/>
        </w:rPr>
        <w:t xml:space="preserve"> </w:t>
      </w:r>
    </w:p>
    <w:p w:rsidR="00E11A00" w:rsidRPr="00F66917" w:rsidRDefault="00E11A00" w:rsidP="003E0BCA">
      <w:pPr>
        <w:widowControl w:val="0"/>
        <w:autoSpaceDE w:val="0"/>
        <w:autoSpaceDN w:val="0"/>
        <w:adjustRightInd w:val="0"/>
        <w:jc w:val="both"/>
        <w:rPr>
          <w:sz w:val="22"/>
          <w:szCs w:val="22"/>
          <w:lang w:val="ru-RU" w:eastAsia="ru-RU" w:bidi="ar-SA"/>
        </w:rPr>
      </w:pPr>
      <w:r w:rsidRPr="00F66917">
        <w:rPr>
          <w:sz w:val="22"/>
          <w:szCs w:val="22"/>
          <w:lang w:val="ru-RU"/>
        </w:rPr>
        <w:t>При проведении проверки правильности определения сметной стоимости работ можно руководствоваться стандартами и нормами, размещенными в электронной библиотеке стандартов и</w:t>
      </w:r>
      <w:r w:rsidRPr="00A05EFB">
        <w:rPr>
          <w:sz w:val="22"/>
          <w:szCs w:val="22"/>
          <w:lang w:val="ru-RU"/>
        </w:rPr>
        <w:t xml:space="preserve"> </w:t>
      </w:r>
      <w:r w:rsidRPr="00F66917">
        <w:rPr>
          <w:sz w:val="22"/>
          <w:szCs w:val="22"/>
          <w:lang w:val="ru-RU"/>
        </w:rPr>
        <w:t>нормативов (www.docnorma.ru).</w:t>
      </w:r>
    </w:p>
  </w:footnote>
  <w:footnote w:id="14">
    <w:p w:rsidR="00E11A00" w:rsidRPr="00F66917" w:rsidRDefault="00E11A00" w:rsidP="003E0BCA">
      <w:pPr>
        <w:autoSpaceDE w:val="0"/>
        <w:autoSpaceDN w:val="0"/>
        <w:adjustRightInd w:val="0"/>
        <w:jc w:val="both"/>
        <w:rPr>
          <w:sz w:val="22"/>
          <w:szCs w:val="22"/>
          <w:lang w:val="ru-RU"/>
        </w:rPr>
      </w:pPr>
      <w:r w:rsidRPr="00F66917">
        <w:rPr>
          <w:rStyle w:val="af6"/>
          <w:sz w:val="22"/>
          <w:szCs w:val="22"/>
        </w:rPr>
        <w:footnoteRef/>
      </w:r>
      <w:r>
        <w:rPr>
          <w:sz w:val="22"/>
          <w:szCs w:val="22"/>
          <w:lang w:val="ru-RU" w:eastAsia="ru-RU" w:bidi="ar-SA"/>
        </w:rPr>
        <w:t xml:space="preserve"> </w:t>
      </w:r>
      <w:r w:rsidRPr="00F66917">
        <w:rPr>
          <w:sz w:val="22"/>
          <w:szCs w:val="22"/>
          <w:lang w:val="ru-RU" w:eastAsia="ru-RU" w:bidi="ar-SA"/>
        </w:rPr>
        <w:t>Порядок оформления ордеров (разрешений) на проведение земляных работ, установку временных ограждений, размещение временных объектов в городе Москве, утвержденный постановлением Правительства Москвы от 19.05.2015 № 284-ПП.</w:t>
      </w:r>
    </w:p>
  </w:footnote>
  <w:footnote w:id="15">
    <w:p w:rsidR="00E11A00" w:rsidRPr="00F66917" w:rsidRDefault="00E11A00" w:rsidP="003E0BCA">
      <w:pPr>
        <w:autoSpaceDE w:val="0"/>
        <w:autoSpaceDN w:val="0"/>
        <w:adjustRightInd w:val="0"/>
        <w:jc w:val="both"/>
        <w:rPr>
          <w:sz w:val="22"/>
          <w:szCs w:val="22"/>
          <w:lang w:val="ru-RU"/>
        </w:rPr>
      </w:pPr>
      <w:r w:rsidRPr="00F66917">
        <w:rPr>
          <w:rStyle w:val="af6"/>
          <w:sz w:val="22"/>
          <w:szCs w:val="22"/>
        </w:rPr>
        <w:footnoteRef/>
      </w:r>
      <w:r>
        <w:rPr>
          <w:sz w:val="22"/>
          <w:szCs w:val="22"/>
          <w:lang w:val="ru-RU"/>
        </w:rPr>
        <w:t xml:space="preserve"> </w:t>
      </w:r>
      <w:r w:rsidRPr="00F66917">
        <w:rPr>
          <w:sz w:val="22"/>
          <w:szCs w:val="22"/>
          <w:lang w:val="ru-RU"/>
        </w:rPr>
        <w:t xml:space="preserve">Пункт 3.1.1. </w:t>
      </w:r>
      <w:r w:rsidRPr="00F66917">
        <w:rPr>
          <w:sz w:val="22"/>
          <w:szCs w:val="22"/>
          <w:lang w:val="ru-RU" w:eastAsia="ru-RU" w:bidi="ar-SA"/>
        </w:rPr>
        <w:t>Правил создания, содержания и охраны зеленых насаждений и природных сообществ города Москвы, утвержденных постановлением Правительства Москвы от 10.09.2002 № 743-ПП (далее – Правила озеленения).</w:t>
      </w:r>
    </w:p>
  </w:footnote>
  <w:footnote w:id="16">
    <w:p w:rsidR="00E11A00" w:rsidRPr="00F66917" w:rsidRDefault="00E11A00" w:rsidP="001A458F">
      <w:pPr>
        <w:pStyle w:val="af4"/>
        <w:jc w:val="both"/>
        <w:rPr>
          <w:sz w:val="22"/>
          <w:szCs w:val="22"/>
          <w:lang w:val="ru-RU"/>
        </w:rPr>
      </w:pPr>
      <w:r w:rsidRPr="00F66917">
        <w:rPr>
          <w:rStyle w:val="af6"/>
          <w:sz w:val="22"/>
          <w:szCs w:val="22"/>
        </w:rPr>
        <w:footnoteRef/>
      </w:r>
      <w:r w:rsidRPr="00F66917">
        <w:rPr>
          <w:sz w:val="22"/>
          <w:szCs w:val="22"/>
          <w:lang w:val="ru-RU"/>
        </w:rPr>
        <w:t xml:space="preserve"> Пункты </w:t>
      </w:r>
      <w:proofErr w:type="gramStart"/>
      <w:r w:rsidRPr="00F66917">
        <w:rPr>
          <w:sz w:val="22"/>
          <w:szCs w:val="22"/>
          <w:lang w:val="ru-RU"/>
        </w:rPr>
        <w:t>3.7.2.,</w:t>
      </w:r>
      <w:proofErr w:type="gramEnd"/>
      <w:r w:rsidRPr="00F66917">
        <w:rPr>
          <w:sz w:val="22"/>
          <w:szCs w:val="22"/>
          <w:lang w:val="ru-RU"/>
        </w:rPr>
        <w:t xml:space="preserve"> 8.1.2., 8.1.6. Правил озеленения.</w:t>
      </w:r>
    </w:p>
  </w:footnote>
  <w:footnote w:id="17">
    <w:p w:rsidR="00E11A00" w:rsidRPr="00F66917" w:rsidRDefault="00E11A00" w:rsidP="003E0BCA">
      <w:pPr>
        <w:autoSpaceDE w:val="0"/>
        <w:autoSpaceDN w:val="0"/>
        <w:adjustRightInd w:val="0"/>
        <w:jc w:val="both"/>
        <w:rPr>
          <w:sz w:val="22"/>
          <w:szCs w:val="22"/>
          <w:lang w:val="ru-RU"/>
        </w:rPr>
      </w:pPr>
      <w:r w:rsidRPr="00F66917">
        <w:rPr>
          <w:rStyle w:val="af6"/>
          <w:sz w:val="22"/>
          <w:szCs w:val="22"/>
        </w:rPr>
        <w:footnoteRef/>
      </w:r>
      <w:r>
        <w:rPr>
          <w:sz w:val="22"/>
          <w:szCs w:val="22"/>
          <w:lang w:val="ru-RU"/>
        </w:rPr>
        <w:t> </w:t>
      </w:r>
      <w:r w:rsidRPr="00F66917">
        <w:rPr>
          <w:sz w:val="22"/>
          <w:szCs w:val="22"/>
          <w:lang w:val="ru-RU"/>
        </w:rPr>
        <w:t xml:space="preserve">Пункт 2 </w:t>
      </w:r>
      <w:r w:rsidRPr="00F66917">
        <w:rPr>
          <w:sz w:val="22"/>
          <w:szCs w:val="22"/>
          <w:lang w:val="ru-RU" w:eastAsia="ru-RU" w:bidi="ar-SA"/>
        </w:rPr>
        <w:t>Правил работ с организациями, производящими земляные работы, утвержденных постановлением Правительства Москвы от 06.04.99 № 259 «О введении в опытную эксплуатацию Системы регулирования, учета и контроля перемещения гр</w:t>
      </w:r>
      <w:r w:rsidR="00A93A82">
        <w:rPr>
          <w:sz w:val="22"/>
          <w:szCs w:val="22"/>
          <w:lang w:val="ru-RU" w:eastAsia="ru-RU" w:bidi="ar-SA"/>
        </w:rPr>
        <w:t>унта на строительные объекты г.</w:t>
      </w:r>
      <w:r w:rsidRPr="00F66917">
        <w:rPr>
          <w:sz w:val="22"/>
          <w:szCs w:val="22"/>
          <w:lang w:val="ru-RU" w:eastAsia="ru-RU" w:bidi="ar-SA"/>
        </w:rPr>
        <w:t>Москвы».</w:t>
      </w:r>
    </w:p>
  </w:footnote>
  <w:footnote w:id="18">
    <w:p w:rsidR="00E11A00" w:rsidRPr="00F66917" w:rsidRDefault="00E11A00" w:rsidP="003E0BCA">
      <w:pPr>
        <w:autoSpaceDE w:val="0"/>
        <w:autoSpaceDN w:val="0"/>
        <w:adjustRightInd w:val="0"/>
        <w:jc w:val="both"/>
        <w:rPr>
          <w:sz w:val="22"/>
          <w:szCs w:val="22"/>
          <w:lang w:val="ru-RU"/>
        </w:rPr>
      </w:pPr>
      <w:r w:rsidRPr="00F66917">
        <w:rPr>
          <w:rStyle w:val="af6"/>
          <w:sz w:val="22"/>
          <w:szCs w:val="22"/>
        </w:rPr>
        <w:footnoteRef/>
      </w:r>
      <w:r>
        <w:rPr>
          <w:sz w:val="22"/>
          <w:szCs w:val="22"/>
          <w:lang w:val="ru-RU"/>
        </w:rPr>
        <w:t> </w:t>
      </w:r>
      <w:r w:rsidRPr="00F66917">
        <w:rPr>
          <w:sz w:val="22"/>
          <w:szCs w:val="22"/>
          <w:lang w:val="ru-RU"/>
        </w:rPr>
        <w:t>Регламент подготовки Департаментом строительства города Москвы запрашиваемых заявителями документов, утвержденный постановлением Правительства Москвы от 10.04.2007 № 254-ПП.</w:t>
      </w:r>
    </w:p>
  </w:footnote>
  <w:footnote w:id="19">
    <w:p w:rsidR="00E11A00" w:rsidRPr="00F66917" w:rsidRDefault="00E11A00" w:rsidP="003E0BCA">
      <w:pPr>
        <w:autoSpaceDE w:val="0"/>
        <w:autoSpaceDN w:val="0"/>
        <w:adjustRightInd w:val="0"/>
        <w:jc w:val="both"/>
        <w:rPr>
          <w:sz w:val="22"/>
          <w:szCs w:val="22"/>
          <w:lang w:val="ru-RU" w:eastAsia="ru-RU" w:bidi="ar-SA"/>
        </w:rPr>
      </w:pPr>
      <w:r w:rsidRPr="00F66917">
        <w:rPr>
          <w:rStyle w:val="af6"/>
          <w:sz w:val="22"/>
          <w:szCs w:val="22"/>
        </w:rPr>
        <w:footnoteRef/>
      </w:r>
      <w:r>
        <w:rPr>
          <w:sz w:val="22"/>
          <w:szCs w:val="22"/>
          <w:lang w:val="ru-RU"/>
        </w:rPr>
        <w:t> </w:t>
      </w:r>
      <w:r w:rsidRPr="00F66917">
        <w:rPr>
          <w:sz w:val="22"/>
          <w:szCs w:val="22"/>
          <w:lang w:val="ru-RU"/>
        </w:rPr>
        <w:t xml:space="preserve">Например, разрешение на размещение пунктов проката </w:t>
      </w:r>
      <w:proofErr w:type="spellStart"/>
      <w:r w:rsidRPr="00F66917">
        <w:rPr>
          <w:sz w:val="22"/>
          <w:szCs w:val="22"/>
          <w:lang w:val="ru-RU"/>
        </w:rPr>
        <w:t>велотранспорта</w:t>
      </w:r>
      <w:proofErr w:type="spellEnd"/>
      <w:r w:rsidRPr="00F66917">
        <w:rPr>
          <w:sz w:val="22"/>
          <w:szCs w:val="22"/>
          <w:lang w:val="ru-RU"/>
        </w:rPr>
        <w:t>, выданное Департаментом транспорта и развития дорожно-транспортной инфраструктуры города Москвы (п.17 Порядка размещения и установки на территории города Москвы объектов, не являющихся объектами капитального строительства, и объектов, размещение которых осуществляется без предоставления земельных участков и установления сервитутов, утвержденного постановлением Правительства Москвы от 13.11.2012 № 636-ПП «О размещении и установке на территории города Москвы объектов, не являющихся объектами капитального строительства, и объектов, размещение которых осуществляется без предоставления земельных участков и установления сервитутов»).</w:t>
      </w:r>
    </w:p>
    <w:p w:rsidR="00E11A00" w:rsidRPr="00EC5B48" w:rsidRDefault="00E11A00" w:rsidP="003E0BCA">
      <w:pPr>
        <w:autoSpaceDE w:val="0"/>
        <w:autoSpaceDN w:val="0"/>
        <w:adjustRightInd w:val="0"/>
        <w:jc w:val="both"/>
        <w:rPr>
          <w:sz w:val="22"/>
          <w:szCs w:val="22"/>
          <w:lang w:val="ru-RU"/>
        </w:rPr>
      </w:pPr>
      <w:r w:rsidRPr="00EC5B48">
        <w:rPr>
          <w:sz w:val="22"/>
          <w:szCs w:val="22"/>
          <w:lang w:val="ru-RU"/>
        </w:rPr>
        <w:t>Информацию о разрешительной документации на выполнение различных работ по благоустройству можно получить на официальном сайте Правительства Москвы</w:t>
      </w:r>
      <w:r>
        <w:rPr>
          <w:sz w:val="22"/>
          <w:szCs w:val="22"/>
          <w:lang w:val="ru-RU"/>
        </w:rPr>
        <w:t xml:space="preserve"> по адресу</w:t>
      </w:r>
      <w:r w:rsidRPr="00EC5B48">
        <w:rPr>
          <w:sz w:val="22"/>
          <w:szCs w:val="22"/>
          <w:lang w:val="ru-RU"/>
        </w:rPr>
        <w:t xml:space="preserve"> </w:t>
      </w:r>
      <w:r w:rsidRPr="00EC5B48">
        <w:rPr>
          <w:sz w:val="22"/>
          <w:szCs w:val="22"/>
        </w:rPr>
        <w:t>www</w:t>
      </w:r>
      <w:r w:rsidRPr="00EC5B48">
        <w:rPr>
          <w:sz w:val="22"/>
          <w:szCs w:val="22"/>
          <w:lang w:val="ru-RU"/>
        </w:rPr>
        <w:t>.</w:t>
      </w:r>
      <w:proofErr w:type="spellStart"/>
      <w:r w:rsidRPr="00EC5B48">
        <w:rPr>
          <w:sz w:val="22"/>
          <w:szCs w:val="22"/>
        </w:rPr>
        <w:t>mos</w:t>
      </w:r>
      <w:proofErr w:type="spellEnd"/>
      <w:r w:rsidRPr="00EC5B48">
        <w:rPr>
          <w:sz w:val="22"/>
          <w:szCs w:val="22"/>
          <w:lang w:val="ru-RU"/>
        </w:rPr>
        <w:t>.</w:t>
      </w:r>
      <w:proofErr w:type="spellStart"/>
      <w:r w:rsidRPr="00EC5B48">
        <w:rPr>
          <w:sz w:val="22"/>
          <w:szCs w:val="22"/>
        </w:rPr>
        <w:t>ru</w:t>
      </w:r>
      <w:proofErr w:type="spellEnd"/>
      <w:r w:rsidRPr="00EC5B48">
        <w:rPr>
          <w:sz w:val="22"/>
          <w:szCs w:val="22"/>
          <w:lang w:val="ru-RU"/>
        </w:rPr>
        <w:t xml:space="preserve"> в разделе Услуги/Бизнес.</w:t>
      </w:r>
    </w:p>
  </w:footnote>
  <w:footnote w:id="20">
    <w:p w:rsidR="00E11A00" w:rsidRPr="00BB3DFB" w:rsidRDefault="00E11A00" w:rsidP="003E0BCA">
      <w:pPr>
        <w:widowControl w:val="0"/>
        <w:autoSpaceDE w:val="0"/>
        <w:autoSpaceDN w:val="0"/>
        <w:adjustRightInd w:val="0"/>
        <w:jc w:val="both"/>
        <w:rPr>
          <w:sz w:val="22"/>
          <w:szCs w:val="22"/>
          <w:lang w:val="ru-RU"/>
        </w:rPr>
      </w:pPr>
      <w:r w:rsidRPr="00573E8D">
        <w:rPr>
          <w:rStyle w:val="af6"/>
          <w:sz w:val="22"/>
          <w:szCs w:val="22"/>
        </w:rPr>
        <w:footnoteRef/>
      </w:r>
      <w:r w:rsidRPr="00573E8D">
        <w:rPr>
          <w:sz w:val="22"/>
          <w:szCs w:val="22"/>
          <w:lang w:val="ru-RU"/>
        </w:rPr>
        <w:t xml:space="preserve"> В случае п</w:t>
      </w:r>
      <w:r>
        <w:rPr>
          <w:sz w:val="22"/>
          <w:szCs w:val="22"/>
          <w:lang w:val="ru-RU"/>
        </w:rPr>
        <w:t>ривлечения к проведению выездной</w:t>
      </w:r>
      <w:r w:rsidRPr="00573E8D">
        <w:rPr>
          <w:sz w:val="22"/>
          <w:szCs w:val="22"/>
          <w:lang w:val="ru-RU"/>
        </w:rPr>
        <w:t xml:space="preserve"> провер</w:t>
      </w:r>
      <w:r>
        <w:rPr>
          <w:sz w:val="22"/>
          <w:szCs w:val="22"/>
          <w:lang w:val="ru-RU"/>
        </w:rPr>
        <w:t>ки независимых экспертов</w:t>
      </w:r>
      <w:r w:rsidRPr="00573E8D">
        <w:rPr>
          <w:sz w:val="22"/>
          <w:szCs w:val="22"/>
          <w:lang w:val="ru-RU"/>
        </w:rPr>
        <w:t xml:space="preserve"> с указанными лицами заблаговременно оформляются договорные отношения в соответствии с требованиями ст.15 </w:t>
      </w:r>
      <w:r w:rsidRPr="00BB3DFB">
        <w:rPr>
          <w:sz w:val="22"/>
          <w:szCs w:val="22"/>
          <w:lang w:val="ru-RU"/>
        </w:rPr>
        <w:t xml:space="preserve">Закона города Москвы от </w:t>
      </w:r>
      <w:r w:rsidR="000C441E" w:rsidRPr="000C441E">
        <w:rPr>
          <w:sz w:val="22"/>
          <w:szCs w:val="22"/>
          <w:lang w:val="ru-RU"/>
        </w:rPr>
        <w:t>30</w:t>
      </w:r>
      <w:r w:rsidRPr="00BB3DFB">
        <w:rPr>
          <w:sz w:val="22"/>
          <w:szCs w:val="22"/>
          <w:lang w:val="ru-RU"/>
        </w:rPr>
        <w:t xml:space="preserve">.06.2010 № 30 «О Контрольно-счетной палате Москве», Положения о порядке привлечения физических лиц (экспертов) на возмездной основе к проведению контрольных и экспертно-аналитических мероприятий Контрольно-счетной палатой Москвы, утвержденного приказом от 29.01.2016 № 7/01-05. Наименование и объем работ, выполняемых привлекаемыми независимыми экспертами, определяется разработанными для них техническими заданиями, являющимися неотъемлемыми частями заключенных между КСП Москвы и соответствующими независимыми экспертами договоров. </w:t>
      </w:r>
    </w:p>
  </w:footnote>
  <w:footnote w:id="21">
    <w:p w:rsidR="00E11A00" w:rsidRPr="00BB3DFB" w:rsidRDefault="00E11A00" w:rsidP="003E0BCA">
      <w:pPr>
        <w:pStyle w:val="af4"/>
        <w:rPr>
          <w:sz w:val="22"/>
          <w:szCs w:val="22"/>
          <w:lang w:val="ru-RU"/>
        </w:rPr>
      </w:pPr>
      <w:r w:rsidRPr="00BB3DFB">
        <w:rPr>
          <w:rStyle w:val="af6"/>
          <w:sz w:val="22"/>
          <w:szCs w:val="22"/>
        </w:rPr>
        <w:footnoteRef/>
      </w:r>
      <w:r w:rsidRPr="00BB3DFB">
        <w:rPr>
          <w:sz w:val="22"/>
          <w:szCs w:val="22"/>
          <w:lang w:val="ru-RU"/>
        </w:rPr>
        <w:t xml:space="preserve"> При выполнении работ на объектах благоустройства по государственному контракту</w:t>
      </w:r>
      <w:r w:rsidRPr="00C452B2">
        <w:rPr>
          <w:sz w:val="22"/>
          <w:szCs w:val="22"/>
          <w:lang w:val="ru-RU"/>
        </w:rPr>
        <w:t xml:space="preserve"> </w:t>
      </w:r>
      <w:r w:rsidRPr="00BB3DFB">
        <w:rPr>
          <w:sz w:val="22"/>
          <w:szCs w:val="22"/>
          <w:lang w:val="ru-RU"/>
        </w:rPr>
        <w:t>(договору).</w:t>
      </w:r>
    </w:p>
  </w:footnote>
  <w:footnote w:id="22">
    <w:p w:rsidR="00E11A00" w:rsidRPr="00BB3DFB" w:rsidRDefault="00E11A00" w:rsidP="003E0BCA">
      <w:pPr>
        <w:pStyle w:val="af4"/>
        <w:rPr>
          <w:sz w:val="22"/>
          <w:szCs w:val="22"/>
          <w:lang w:val="ru-RU"/>
        </w:rPr>
      </w:pPr>
      <w:r w:rsidRPr="00BB3DFB">
        <w:rPr>
          <w:rStyle w:val="af6"/>
          <w:sz w:val="22"/>
          <w:szCs w:val="22"/>
        </w:rPr>
        <w:footnoteRef/>
      </w:r>
      <w:r w:rsidRPr="00BB3DFB">
        <w:rPr>
          <w:sz w:val="22"/>
          <w:szCs w:val="22"/>
          <w:lang w:val="ru-RU"/>
        </w:rPr>
        <w:t xml:space="preserve"> В соответствии с распоряжением о проведении контрольного мероприятия.</w:t>
      </w:r>
    </w:p>
  </w:footnote>
  <w:footnote w:id="23">
    <w:p w:rsidR="00E11A00" w:rsidRPr="00BB3DFB" w:rsidRDefault="00E11A00" w:rsidP="00BB3DFB">
      <w:pPr>
        <w:autoSpaceDE w:val="0"/>
        <w:autoSpaceDN w:val="0"/>
        <w:adjustRightInd w:val="0"/>
        <w:jc w:val="both"/>
        <w:rPr>
          <w:sz w:val="22"/>
          <w:szCs w:val="22"/>
          <w:lang w:val="ru-RU"/>
        </w:rPr>
      </w:pPr>
      <w:r w:rsidRPr="00BB3DFB">
        <w:rPr>
          <w:rStyle w:val="af6"/>
          <w:sz w:val="22"/>
          <w:szCs w:val="22"/>
        </w:rPr>
        <w:footnoteRef/>
      </w:r>
      <w:r w:rsidRPr="00BB3DFB">
        <w:rPr>
          <w:sz w:val="22"/>
          <w:szCs w:val="22"/>
          <w:lang w:val="ru-RU"/>
        </w:rPr>
        <w:t xml:space="preserve"> Согласно п.7 ст.3 Федерального закона от 05.04.2013 № 44-ФЗ «О контрактной системе в сфере закупок товаров, работ, услуг для обеспечения государственных и муниципальных нужд» </w:t>
      </w:r>
      <w:r w:rsidRPr="00BB3DFB">
        <w:rPr>
          <w:rFonts w:eastAsiaTheme="minorHAnsi"/>
          <w:sz w:val="22"/>
          <w:szCs w:val="22"/>
          <w:lang w:val="ru-RU" w:bidi="ar-SA"/>
        </w:rPr>
        <w:t>заказчик</w:t>
      </w:r>
      <w:r>
        <w:rPr>
          <w:rFonts w:eastAsiaTheme="minorHAnsi"/>
          <w:sz w:val="22"/>
          <w:szCs w:val="22"/>
          <w:lang w:val="ru-RU" w:bidi="ar-SA"/>
        </w:rPr>
        <w:t> </w:t>
      </w:r>
      <w:r w:rsidRPr="00BB3DFB">
        <w:rPr>
          <w:sz w:val="22"/>
          <w:szCs w:val="22"/>
          <w:lang w:val="ru-RU"/>
        </w:rPr>
        <w:t xml:space="preserve">– государственный или муниципальный заказчик либо в соответствии с </w:t>
      </w:r>
      <w:hyperlink r:id="rId2" w:history="1">
        <w:r w:rsidRPr="00BB3DFB">
          <w:rPr>
            <w:sz w:val="22"/>
            <w:szCs w:val="22"/>
            <w:lang w:val="ru-RU"/>
          </w:rPr>
          <w:t>ч</w:t>
        </w:r>
        <w:r>
          <w:rPr>
            <w:sz w:val="22"/>
            <w:szCs w:val="22"/>
            <w:lang w:val="ru-RU"/>
          </w:rPr>
          <w:t>.ч.</w:t>
        </w:r>
        <w:r w:rsidRPr="00BB3DFB">
          <w:rPr>
            <w:sz w:val="22"/>
            <w:szCs w:val="22"/>
            <w:lang w:val="ru-RU"/>
          </w:rPr>
          <w:t>1</w:t>
        </w:r>
      </w:hyperlink>
      <w:r w:rsidRPr="00BB3DFB">
        <w:rPr>
          <w:sz w:val="22"/>
          <w:szCs w:val="22"/>
          <w:lang w:val="ru-RU"/>
        </w:rPr>
        <w:t xml:space="preserve"> и </w:t>
      </w:r>
      <w:hyperlink r:id="rId3" w:history="1">
        <w:r w:rsidRPr="00BB3DFB">
          <w:rPr>
            <w:sz w:val="22"/>
            <w:szCs w:val="22"/>
            <w:lang w:val="ru-RU"/>
          </w:rPr>
          <w:t>2.1 ст</w:t>
        </w:r>
        <w:r>
          <w:rPr>
            <w:sz w:val="22"/>
            <w:szCs w:val="22"/>
            <w:lang w:val="ru-RU"/>
          </w:rPr>
          <w:t>.</w:t>
        </w:r>
        <w:r w:rsidRPr="00BB3DFB">
          <w:rPr>
            <w:sz w:val="22"/>
            <w:szCs w:val="22"/>
            <w:lang w:val="ru-RU"/>
          </w:rPr>
          <w:t>15</w:t>
        </w:r>
      </w:hyperlink>
      <w:r w:rsidRPr="00BB3DFB">
        <w:rPr>
          <w:sz w:val="22"/>
          <w:szCs w:val="22"/>
          <w:lang w:val="ru-RU"/>
        </w:rPr>
        <w:t xml:space="preserve"> Федерального закона от 05.04.2013 № 44-ФЗ бюджетное учреждение, государственное, муниципальное унитарные предприятия, осуществляющие закупки. </w:t>
      </w:r>
    </w:p>
    <w:p w:rsidR="00E11A00" w:rsidRPr="00BB3DFB" w:rsidRDefault="00E11A00" w:rsidP="00BB3DFB">
      <w:pPr>
        <w:autoSpaceDE w:val="0"/>
        <w:autoSpaceDN w:val="0"/>
        <w:adjustRightInd w:val="0"/>
        <w:jc w:val="both"/>
        <w:rPr>
          <w:sz w:val="22"/>
          <w:szCs w:val="22"/>
          <w:lang w:val="ru-RU"/>
        </w:rPr>
      </w:pPr>
      <w:r w:rsidRPr="00BB3DFB">
        <w:rPr>
          <w:sz w:val="22"/>
          <w:szCs w:val="22"/>
          <w:lang w:val="ru-RU"/>
        </w:rPr>
        <w:t>Государственный заказчик – государственный орган (в том числе орган государственной власти), Государственная корпорация по атомной энергии «</w:t>
      </w:r>
      <w:proofErr w:type="spellStart"/>
      <w:r w:rsidRPr="00BB3DFB">
        <w:rPr>
          <w:sz w:val="22"/>
          <w:szCs w:val="22"/>
          <w:lang w:val="ru-RU"/>
        </w:rPr>
        <w:t>Росатом</w:t>
      </w:r>
      <w:proofErr w:type="spellEnd"/>
      <w:r w:rsidRPr="00BB3DFB">
        <w:rPr>
          <w:sz w:val="22"/>
          <w:szCs w:val="22"/>
          <w:lang w:val="ru-RU"/>
        </w:rPr>
        <w:t>», Государственная корпорация по космической деятельности «</w:t>
      </w:r>
      <w:proofErr w:type="spellStart"/>
      <w:r w:rsidRPr="00BB3DFB">
        <w:rPr>
          <w:sz w:val="22"/>
          <w:szCs w:val="22"/>
          <w:lang w:val="ru-RU"/>
        </w:rPr>
        <w:t>Роскосмос</w:t>
      </w:r>
      <w:proofErr w:type="spellEnd"/>
      <w:r w:rsidRPr="00BB3DFB">
        <w:rPr>
          <w:sz w:val="22"/>
          <w:szCs w:val="22"/>
          <w:lang w:val="ru-RU"/>
        </w:rPr>
        <w:t>», орган управления государственным внебюджетным фондом либо государственное казенное учреждение, действующие от имени Российской Федерации или субъекта Российской Федерации, уполномоченные принимать бюджетные обязательства в соответствии с бюджетным законодательством Российской Федерации от имени Российской Федерации или субъекта Российской Федерации и осуществляющие закупки (п.5 ст.3 Федерального закона от 05.04.2013 № 44-ФЗ).</w:t>
      </w:r>
    </w:p>
    <w:p w:rsidR="00E11A00" w:rsidRPr="00BB3DFB" w:rsidRDefault="00E11A00" w:rsidP="00BB3DFB">
      <w:pPr>
        <w:autoSpaceDE w:val="0"/>
        <w:autoSpaceDN w:val="0"/>
        <w:adjustRightInd w:val="0"/>
        <w:jc w:val="both"/>
        <w:rPr>
          <w:sz w:val="22"/>
          <w:szCs w:val="22"/>
          <w:lang w:val="ru-RU"/>
        </w:rPr>
      </w:pPr>
      <w:r w:rsidRPr="00BB3DFB">
        <w:rPr>
          <w:sz w:val="22"/>
          <w:szCs w:val="22"/>
          <w:lang w:val="ru-RU"/>
        </w:rPr>
        <w:t>Муниципальный заказчик – муниципальный орган или муниципальное казенное учреждение, действующие от имени муниципального образования, уполномоченные принимать бюджетные обязательства в соответствии с бюджетным законодательством Российской Федерации от имени муниципального образования и осуществляющие закупки (п.6 ст.3 Федерального закона от 05.04.2013 № 44-ФЗ).</w:t>
      </w:r>
    </w:p>
  </w:footnote>
  <w:footnote w:id="24">
    <w:p w:rsidR="00E11A00" w:rsidRPr="00947FB8" w:rsidRDefault="00E11A00" w:rsidP="002D59A1">
      <w:pPr>
        <w:pStyle w:val="af4"/>
        <w:jc w:val="both"/>
        <w:rPr>
          <w:sz w:val="22"/>
          <w:szCs w:val="22"/>
          <w:lang w:val="ru-RU"/>
        </w:rPr>
      </w:pPr>
      <w:r w:rsidRPr="00947FB8">
        <w:rPr>
          <w:rStyle w:val="af6"/>
          <w:sz w:val="22"/>
          <w:szCs w:val="22"/>
        </w:rPr>
        <w:footnoteRef/>
      </w:r>
      <w:r w:rsidRPr="00947FB8">
        <w:rPr>
          <w:sz w:val="22"/>
          <w:szCs w:val="22"/>
          <w:lang w:val="ru-RU"/>
        </w:rPr>
        <w:t xml:space="preserve"> </w:t>
      </w:r>
      <w:r>
        <w:rPr>
          <w:sz w:val="22"/>
          <w:szCs w:val="22"/>
          <w:lang w:val="ru-RU"/>
        </w:rPr>
        <w:t>Доверенность должна содержать следующие сведения:</w:t>
      </w:r>
    </w:p>
    <w:p w:rsidR="00E11A00" w:rsidRPr="002D09FE" w:rsidRDefault="00E11A00" w:rsidP="002D59A1">
      <w:pPr>
        <w:pStyle w:val="af4"/>
        <w:jc w:val="both"/>
        <w:rPr>
          <w:sz w:val="22"/>
          <w:szCs w:val="22"/>
          <w:lang w:val="ru-RU"/>
        </w:rPr>
      </w:pPr>
      <w:r w:rsidRPr="005847FF">
        <w:rPr>
          <w:sz w:val="22"/>
          <w:szCs w:val="22"/>
          <w:lang w:val="ru-RU"/>
        </w:rPr>
        <w:t>–</w:t>
      </w:r>
      <w:r w:rsidRPr="00947FB8">
        <w:rPr>
          <w:sz w:val="22"/>
          <w:szCs w:val="22"/>
          <w:lang w:val="ru-RU"/>
        </w:rPr>
        <w:t xml:space="preserve"> </w:t>
      </w:r>
      <w:r>
        <w:rPr>
          <w:sz w:val="22"/>
          <w:szCs w:val="22"/>
          <w:lang w:val="ru-RU"/>
        </w:rPr>
        <w:t>дата (а</w:t>
      </w:r>
      <w:r w:rsidRPr="00CD21D9">
        <w:rPr>
          <w:sz w:val="22"/>
          <w:szCs w:val="22"/>
          <w:lang w:val="ru-RU"/>
        </w:rPr>
        <w:t xml:space="preserve">бзац 2 п.1 ст.186 </w:t>
      </w:r>
      <w:r w:rsidRPr="00947FB8">
        <w:rPr>
          <w:sz w:val="22"/>
          <w:szCs w:val="22"/>
          <w:lang w:val="ru-RU"/>
        </w:rPr>
        <w:t>Гражданского кодекса Российской Федерации</w:t>
      </w:r>
      <w:r>
        <w:rPr>
          <w:sz w:val="22"/>
          <w:szCs w:val="22"/>
          <w:lang w:val="ru-RU"/>
        </w:rPr>
        <w:t xml:space="preserve"> (далее – ГК РФ). </w:t>
      </w:r>
      <w:r w:rsidRPr="002D09FE">
        <w:rPr>
          <w:sz w:val="22"/>
          <w:szCs w:val="22"/>
          <w:lang w:val="ru-RU"/>
        </w:rPr>
        <w:t>Если в доверенности не указан срок ее действия, она сохраняет силу в течение года со дня ее совершения.</w:t>
      </w:r>
    </w:p>
    <w:p w:rsidR="00E11A00" w:rsidRDefault="00E11A00" w:rsidP="002D59A1">
      <w:pPr>
        <w:pStyle w:val="af4"/>
        <w:jc w:val="both"/>
        <w:rPr>
          <w:sz w:val="22"/>
          <w:szCs w:val="22"/>
          <w:lang w:val="ru-RU"/>
        </w:rPr>
      </w:pPr>
      <w:r w:rsidRPr="002D09FE">
        <w:rPr>
          <w:sz w:val="22"/>
          <w:szCs w:val="22"/>
          <w:lang w:val="ru-RU"/>
        </w:rPr>
        <w:t>Доверенность, в которой не указа</w:t>
      </w:r>
      <w:r>
        <w:rPr>
          <w:sz w:val="22"/>
          <w:szCs w:val="22"/>
          <w:lang w:val="ru-RU"/>
        </w:rPr>
        <w:t>на дата ее совершения, ничтожна;</w:t>
      </w:r>
    </w:p>
    <w:p w:rsidR="00E11A00" w:rsidRPr="005847FF" w:rsidRDefault="00E11A00" w:rsidP="002D59A1">
      <w:pPr>
        <w:pStyle w:val="af4"/>
        <w:jc w:val="both"/>
        <w:rPr>
          <w:sz w:val="22"/>
          <w:szCs w:val="22"/>
          <w:lang w:val="ru-RU"/>
        </w:rPr>
      </w:pPr>
      <w:r w:rsidRPr="005847FF">
        <w:rPr>
          <w:sz w:val="22"/>
          <w:szCs w:val="22"/>
          <w:lang w:val="ru-RU"/>
        </w:rPr>
        <w:t>–</w:t>
      </w:r>
      <w:r w:rsidRPr="00947FB8">
        <w:rPr>
          <w:sz w:val="22"/>
          <w:szCs w:val="22"/>
          <w:lang w:val="ru-RU"/>
        </w:rPr>
        <w:t xml:space="preserve"> </w:t>
      </w:r>
      <w:r>
        <w:rPr>
          <w:sz w:val="22"/>
          <w:szCs w:val="22"/>
          <w:lang w:val="ru-RU"/>
        </w:rPr>
        <w:t>л</w:t>
      </w:r>
      <w:r w:rsidRPr="005847FF">
        <w:rPr>
          <w:sz w:val="22"/>
          <w:szCs w:val="22"/>
          <w:lang w:val="ru-RU"/>
        </w:rPr>
        <w:t>ицо, выдаю</w:t>
      </w:r>
      <w:r>
        <w:rPr>
          <w:sz w:val="22"/>
          <w:szCs w:val="22"/>
          <w:lang w:val="ru-RU"/>
        </w:rPr>
        <w:t>щее доверенность (доверитель), и л</w:t>
      </w:r>
      <w:r w:rsidRPr="005847FF">
        <w:rPr>
          <w:sz w:val="22"/>
          <w:szCs w:val="22"/>
          <w:lang w:val="ru-RU"/>
        </w:rPr>
        <w:t>ицо, которому выписывается доверенность (представитель)</w:t>
      </w:r>
      <w:r>
        <w:rPr>
          <w:sz w:val="22"/>
          <w:szCs w:val="22"/>
          <w:lang w:val="ru-RU"/>
        </w:rPr>
        <w:t xml:space="preserve"> (</w:t>
      </w:r>
      <w:r>
        <w:rPr>
          <w:rFonts w:eastAsia="Times New Roman"/>
          <w:color w:val="000000"/>
          <w:lang w:val="ru-RU" w:eastAsia="ru-RU"/>
        </w:rPr>
        <w:t>п.</w:t>
      </w:r>
      <w:r w:rsidRPr="005847FF">
        <w:rPr>
          <w:rFonts w:eastAsia="Times New Roman"/>
          <w:color w:val="000000"/>
          <w:lang w:val="ru-RU" w:eastAsia="ru-RU"/>
        </w:rPr>
        <w:t>1 ст.185</w:t>
      </w:r>
      <w:r>
        <w:rPr>
          <w:rFonts w:eastAsia="Times New Roman"/>
          <w:color w:val="000000"/>
          <w:lang w:val="ru-RU" w:eastAsia="ru-RU"/>
        </w:rPr>
        <w:t xml:space="preserve"> ГК РФ);</w:t>
      </w:r>
    </w:p>
    <w:p w:rsidR="00E11A00" w:rsidRDefault="00E11A00" w:rsidP="002D59A1">
      <w:pPr>
        <w:pStyle w:val="af4"/>
        <w:jc w:val="both"/>
        <w:rPr>
          <w:rFonts w:eastAsia="Times New Roman"/>
          <w:color w:val="000000"/>
          <w:lang w:val="ru-RU" w:eastAsia="ru-RU"/>
        </w:rPr>
      </w:pPr>
      <w:r w:rsidRPr="005847FF">
        <w:rPr>
          <w:sz w:val="22"/>
          <w:szCs w:val="22"/>
          <w:lang w:val="ru-RU"/>
        </w:rPr>
        <w:t>–</w:t>
      </w:r>
      <w:r w:rsidRPr="00947FB8">
        <w:rPr>
          <w:sz w:val="22"/>
          <w:szCs w:val="22"/>
          <w:lang w:val="ru-RU"/>
        </w:rPr>
        <w:t xml:space="preserve"> </w:t>
      </w:r>
      <w:r>
        <w:rPr>
          <w:sz w:val="22"/>
          <w:szCs w:val="22"/>
          <w:lang w:val="ru-RU"/>
        </w:rPr>
        <w:t>п</w:t>
      </w:r>
      <w:r w:rsidRPr="005847FF">
        <w:rPr>
          <w:sz w:val="22"/>
          <w:szCs w:val="22"/>
          <w:lang w:val="ru-RU"/>
        </w:rPr>
        <w:t>олномочия представителя</w:t>
      </w:r>
      <w:r>
        <w:rPr>
          <w:sz w:val="22"/>
          <w:szCs w:val="22"/>
          <w:lang w:val="ru-RU"/>
        </w:rPr>
        <w:t xml:space="preserve"> (</w:t>
      </w:r>
      <w:r>
        <w:rPr>
          <w:rFonts w:eastAsia="Times New Roman"/>
          <w:color w:val="000000"/>
          <w:lang w:val="ru-RU" w:eastAsia="ru-RU"/>
        </w:rPr>
        <w:t>п.</w:t>
      </w:r>
      <w:r w:rsidRPr="005847FF">
        <w:rPr>
          <w:rFonts w:eastAsia="Times New Roman"/>
          <w:color w:val="000000"/>
          <w:lang w:val="ru-RU" w:eastAsia="ru-RU"/>
        </w:rPr>
        <w:t>1 ст.185</w:t>
      </w:r>
      <w:r>
        <w:rPr>
          <w:rFonts w:eastAsia="Times New Roman"/>
          <w:color w:val="000000"/>
          <w:lang w:val="ru-RU" w:eastAsia="ru-RU"/>
        </w:rPr>
        <w:t xml:space="preserve"> ГК РФ);</w:t>
      </w:r>
    </w:p>
    <w:p w:rsidR="00E11A00" w:rsidRPr="005847FF" w:rsidRDefault="00E11A00" w:rsidP="002D59A1">
      <w:pPr>
        <w:pStyle w:val="af4"/>
        <w:jc w:val="both"/>
        <w:rPr>
          <w:sz w:val="22"/>
          <w:szCs w:val="22"/>
          <w:lang w:val="ru-RU"/>
        </w:rPr>
      </w:pPr>
      <w:r w:rsidRPr="005847FF">
        <w:rPr>
          <w:sz w:val="22"/>
          <w:szCs w:val="22"/>
          <w:lang w:val="ru-RU"/>
        </w:rPr>
        <w:t>–</w:t>
      </w:r>
      <w:r w:rsidRPr="00947FB8">
        <w:rPr>
          <w:sz w:val="22"/>
          <w:szCs w:val="22"/>
          <w:lang w:val="ru-RU"/>
        </w:rPr>
        <w:t xml:space="preserve"> </w:t>
      </w:r>
      <w:r>
        <w:rPr>
          <w:sz w:val="22"/>
          <w:szCs w:val="22"/>
          <w:lang w:val="ru-RU"/>
        </w:rPr>
        <w:t>п</w:t>
      </w:r>
      <w:r w:rsidRPr="005847FF">
        <w:rPr>
          <w:sz w:val="22"/>
          <w:szCs w:val="22"/>
          <w:lang w:val="ru-RU"/>
        </w:rPr>
        <w:t>одпись доверителя</w:t>
      </w:r>
      <w:r>
        <w:rPr>
          <w:sz w:val="22"/>
          <w:szCs w:val="22"/>
          <w:lang w:val="ru-RU"/>
        </w:rPr>
        <w:t xml:space="preserve"> (п.</w:t>
      </w:r>
      <w:r w:rsidR="00A73413">
        <w:rPr>
          <w:rFonts w:eastAsia="Times New Roman"/>
          <w:color w:val="000000"/>
          <w:lang w:val="ru-RU" w:eastAsia="ru-RU"/>
        </w:rPr>
        <w:t>4 ст.</w:t>
      </w:r>
      <w:r w:rsidRPr="005847FF">
        <w:rPr>
          <w:rFonts w:eastAsia="Times New Roman"/>
          <w:color w:val="000000"/>
          <w:lang w:val="ru-RU" w:eastAsia="ru-RU"/>
        </w:rPr>
        <w:t>185.1 и п.3 ст.23</w:t>
      </w:r>
      <w:r>
        <w:rPr>
          <w:rFonts w:eastAsia="Times New Roman"/>
          <w:color w:val="000000"/>
          <w:lang w:val="ru-RU" w:eastAsia="ru-RU"/>
        </w:rPr>
        <w:t xml:space="preserve"> ГК РФ).</w:t>
      </w:r>
    </w:p>
  </w:footnote>
  <w:footnote w:id="25">
    <w:p w:rsidR="00E11A00" w:rsidRPr="006A1E2A" w:rsidRDefault="00E11A00" w:rsidP="003E0BCA">
      <w:pPr>
        <w:pStyle w:val="af4"/>
        <w:rPr>
          <w:sz w:val="22"/>
          <w:szCs w:val="22"/>
          <w:lang w:val="ru-RU"/>
        </w:rPr>
      </w:pPr>
      <w:r w:rsidRPr="006A1E2A">
        <w:rPr>
          <w:rStyle w:val="af6"/>
          <w:sz w:val="22"/>
          <w:szCs w:val="22"/>
        </w:rPr>
        <w:footnoteRef/>
      </w:r>
      <w:r w:rsidRPr="006A1E2A">
        <w:rPr>
          <w:sz w:val="22"/>
          <w:szCs w:val="22"/>
          <w:lang w:val="ru-RU"/>
        </w:rPr>
        <w:t xml:space="preserve"> Красный, зеленый, желтый, синий, розовый, фиолетовый, оранжевый и </w:t>
      </w:r>
      <w:r>
        <w:rPr>
          <w:sz w:val="22"/>
          <w:szCs w:val="22"/>
          <w:lang w:val="ru-RU"/>
        </w:rPr>
        <w:t>другие цвета</w:t>
      </w:r>
      <w:r w:rsidRPr="006A1E2A">
        <w:rPr>
          <w:sz w:val="22"/>
          <w:szCs w:val="22"/>
          <w:lang w:val="ru-RU"/>
        </w:rPr>
        <w:t>.</w:t>
      </w:r>
    </w:p>
  </w:footnote>
  <w:footnote w:id="26">
    <w:p w:rsidR="00E11A00" w:rsidRPr="00DF2F1D" w:rsidRDefault="00E11A00" w:rsidP="003E0BCA">
      <w:pPr>
        <w:pStyle w:val="af4"/>
        <w:jc w:val="both"/>
        <w:rPr>
          <w:lang w:val="ru-RU"/>
        </w:rPr>
      </w:pPr>
      <w:r w:rsidRPr="00A40939">
        <w:rPr>
          <w:rStyle w:val="af6"/>
          <w:sz w:val="22"/>
          <w:szCs w:val="22"/>
        </w:rPr>
        <w:footnoteRef/>
      </w:r>
      <w:r w:rsidRPr="00A40939">
        <w:rPr>
          <w:sz w:val="22"/>
          <w:szCs w:val="22"/>
          <w:lang w:val="ru-RU"/>
        </w:rPr>
        <w:t xml:space="preserve"> В случае, если работы на объекте благоустройства выполнялись непосредственно проверяемой организацией.</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1A00" w:rsidRPr="003650D2" w:rsidRDefault="00E11A00" w:rsidP="0024479E">
    <w:pPr>
      <w:pStyle w:val="afb"/>
      <w:jc w:val="center"/>
      <w:rPr>
        <w:sz w:val="28"/>
        <w:szCs w:val="28"/>
      </w:rPr>
    </w:pPr>
    <w:r w:rsidRPr="003650D2">
      <w:rPr>
        <w:sz w:val="28"/>
        <w:szCs w:val="28"/>
      </w:rPr>
      <w:fldChar w:fldCharType="begin"/>
    </w:r>
    <w:r w:rsidRPr="003650D2">
      <w:rPr>
        <w:sz w:val="28"/>
        <w:szCs w:val="28"/>
      </w:rPr>
      <w:instrText xml:space="preserve"> PAGE   \* MERGEFORMAT </w:instrText>
    </w:r>
    <w:r w:rsidRPr="003650D2">
      <w:rPr>
        <w:sz w:val="28"/>
        <w:szCs w:val="28"/>
      </w:rPr>
      <w:fldChar w:fldCharType="separate"/>
    </w:r>
    <w:r w:rsidR="00917178">
      <w:rPr>
        <w:noProof/>
        <w:sz w:val="28"/>
        <w:szCs w:val="28"/>
      </w:rPr>
      <w:t>19</w:t>
    </w:r>
    <w:r w:rsidRPr="003650D2">
      <w:rPr>
        <w:sz w:val="28"/>
        <w:szCs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541EAA"/>
    <w:multiLevelType w:val="hybridMultilevel"/>
    <w:tmpl w:val="6A0E26E8"/>
    <w:lvl w:ilvl="0" w:tplc="A49C76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23FB0ED0"/>
    <w:multiLevelType w:val="hybridMultilevel"/>
    <w:tmpl w:val="7DFCC2C0"/>
    <w:lvl w:ilvl="0" w:tplc="D6B2F472">
      <w:start w:val="1"/>
      <w:numFmt w:val="decimal"/>
      <w:lvlText w:val="%1."/>
      <w:lvlJc w:val="left"/>
      <w:pPr>
        <w:ind w:left="3054"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2AAA6AF5"/>
    <w:multiLevelType w:val="hybridMultilevel"/>
    <w:tmpl w:val="7E9CCD54"/>
    <w:lvl w:ilvl="0" w:tplc="EE06F6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3E656EE7"/>
    <w:multiLevelType w:val="hybridMultilevel"/>
    <w:tmpl w:val="670834E8"/>
    <w:lvl w:ilvl="0" w:tplc="020832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40926626"/>
    <w:multiLevelType w:val="hybridMultilevel"/>
    <w:tmpl w:val="BADE4628"/>
    <w:lvl w:ilvl="0" w:tplc="DD802C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6A407843"/>
    <w:multiLevelType w:val="hybridMultilevel"/>
    <w:tmpl w:val="0A7EC6F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749961D0"/>
    <w:multiLevelType w:val="hybridMultilevel"/>
    <w:tmpl w:val="7DFCC2C0"/>
    <w:lvl w:ilvl="0" w:tplc="D6B2F472">
      <w:start w:val="1"/>
      <w:numFmt w:val="decimal"/>
      <w:lvlText w:val="%1."/>
      <w:lvlJc w:val="left"/>
      <w:pPr>
        <w:ind w:left="3054"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758074A5"/>
    <w:multiLevelType w:val="hybridMultilevel"/>
    <w:tmpl w:val="9CA623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7"/>
  </w:num>
  <w:num w:numId="4">
    <w:abstractNumId w:val="4"/>
  </w:num>
  <w:num w:numId="5">
    <w:abstractNumId w:val="3"/>
  </w:num>
  <w:num w:numId="6">
    <w:abstractNumId w:val="6"/>
  </w:num>
  <w:num w:numId="7">
    <w:abstractNumId w:val="5"/>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0BCA"/>
    <w:rsid w:val="00000E38"/>
    <w:rsid w:val="0000114B"/>
    <w:rsid w:val="00021591"/>
    <w:rsid w:val="00025E39"/>
    <w:rsid w:val="00044186"/>
    <w:rsid w:val="0004435D"/>
    <w:rsid w:val="00056D1C"/>
    <w:rsid w:val="0006712B"/>
    <w:rsid w:val="00067ED9"/>
    <w:rsid w:val="00070CAC"/>
    <w:rsid w:val="00072F58"/>
    <w:rsid w:val="00086CDC"/>
    <w:rsid w:val="000A363B"/>
    <w:rsid w:val="000B2EF3"/>
    <w:rsid w:val="000B5372"/>
    <w:rsid w:val="000C224E"/>
    <w:rsid w:val="000C441E"/>
    <w:rsid w:val="000C7DC8"/>
    <w:rsid w:val="000E2CB7"/>
    <w:rsid w:val="000E40A1"/>
    <w:rsid w:val="000E4208"/>
    <w:rsid w:val="00107164"/>
    <w:rsid w:val="00107E3B"/>
    <w:rsid w:val="0011217B"/>
    <w:rsid w:val="00161141"/>
    <w:rsid w:val="001A458F"/>
    <w:rsid w:val="001B3E4C"/>
    <w:rsid w:val="001B7766"/>
    <w:rsid w:val="001D5B81"/>
    <w:rsid w:val="001F1056"/>
    <w:rsid w:val="001F3773"/>
    <w:rsid w:val="001F4381"/>
    <w:rsid w:val="001F5E82"/>
    <w:rsid w:val="001F66BB"/>
    <w:rsid w:val="002105A2"/>
    <w:rsid w:val="00212798"/>
    <w:rsid w:val="002376BE"/>
    <w:rsid w:val="0024479E"/>
    <w:rsid w:val="00275ADB"/>
    <w:rsid w:val="002A7284"/>
    <w:rsid w:val="002B32DD"/>
    <w:rsid w:val="002D09FE"/>
    <w:rsid w:val="002D59A1"/>
    <w:rsid w:val="002F130E"/>
    <w:rsid w:val="0031087C"/>
    <w:rsid w:val="0031439C"/>
    <w:rsid w:val="003257F3"/>
    <w:rsid w:val="003315CE"/>
    <w:rsid w:val="00337875"/>
    <w:rsid w:val="00340B32"/>
    <w:rsid w:val="0036367D"/>
    <w:rsid w:val="00371BF0"/>
    <w:rsid w:val="00397E55"/>
    <w:rsid w:val="003B7340"/>
    <w:rsid w:val="003B7DDA"/>
    <w:rsid w:val="003C78E4"/>
    <w:rsid w:val="003E0BCA"/>
    <w:rsid w:val="003E681B"/>
    <w:rsid w:val="004026C4"/>
    <w:rsid w:val="00411EF7"/>
    <w:rsid w:val="00443FBA"/>
    <w:rsid w:val="00451F59"/>
    <w:rsid w:val="00465D36"/>
    <w:rsid w:val="00481BFC"/>
    <w:rsid w:val="00482712"/>
    <w:rsid w:val="00485C4B"/>
    <w:rsid w:val="004864E9"/>
    <w:rsid w:val="004B3A47"/>
    <w:rsid w:val="004C0ADD"/>
    <w:rsid w:val="004D0524"/>
    <w:rsid w:val="004F67B7"/>
    <w:rsid w:val="00504CEF"/>
    <w:rsid w:val="00543879"/>
    <w:rsid w:val="00545B33"/>
    <w:rsid w:val="00546E43"/>
    <w:rsid w:val="00552FE0"/>
    <w:rsid w:val="005603E6"/>
    <w:rsid w:val="00567B2D"/>
    <w:rsid w:val="005708EF"/>
    <w:rsid w:val="0057235A"/>
    <w:rsid w:val="00573D6D"/>
    <w:rsid w:val="005847FF"/>
    <w:rsid w:val="005869F8"/>
    <w:rsid w:val="005B3BA1"/>
    <w:rsid w:val="005C118E"/>
    <w:rsid w:val="005C59A6"/>
    <w:rsid w:val="005E58D6"/>
    <w:rsid w:val="005E6BFE"/>
    <w:rsid w:val="005F20C4"/>
    <w:rsid w:val="005F5681"/>
    <w:rsid w:val="005F646A"/>
    <w:rsid w:val="00606422"/>
    <w:rsid w:val="00633B3B"/>
    <w:rsid w:val="00641475"/>
    <w:rsid w:val="00645BA1"/>
    <w:rsid w:val="00662E20"/>
    <w:rsid w:val="00677D3F"/>
    <w:rsid w:val="006853D4"/>
    <w:rsid w:val="006A1E2A"/>
    <w:rsid w:val="006C393C"/>
    <w:rsid w:val="006C6148"/>
    <w:rsid w:val="006D2226"/>
    <w:rsid w:val="006D4EBE"/>
    <w:rsid w:val="006E5932"/>
    <w:rsid w:val="006F2BA5"/>
    <w:rsid w:val="006F2E08"/>
    <w:rsid w:val="006F7380"/>
    <w:rsid w:val="006F7C0C"/>
    <w:rsid w:val="0070263A"/>
    <w:rsid w:val="007100AD"/>
    <w:rsid w:val="007340C6"/>
    <w:rsid w:val="007349FB"/>
    <w:rsid w:val="00734A78"/>
    <w:rsid w:val="00736CC1"/>
    <w:rsid w:val="00737F4E"/>
    <w:rsid w:val="00763E8D"/>
    <w:rsid w:val="0077513A"/>
    <w:rsid w:val="007813A6"/>
    <w:rsid w:val="007923C6"/>
    <w:rsid w:val="00793A03"/>
    <w:rsid w:val="00797CC2"/>
    <w:rsid w:val="007B40FD"/>
    <w:rsid w:val="007C480F"/>
    <w:rsid w:val="007E3622"/>
    <w:rsid w:val="00816AF3"/>
    <w:rsid w:val="00834058"/>
    <w:rsid w:val="00855776"/>
    <w:rsid w:val="00874BD6"/>
    <w:rsid w:val="008B02EC"/>
    <w:rsid w:val="008D5069"/>
    <w:rsid w:val="0090545B"/>
    <w:rsid w:val="0090564C"/>
    <w:rsid w:val="00915139"/>
    <w:rsid w:val="00917178"/>
    <w:rsid w:val="00921AD8"/>
    <w:rsid w:val="0092649D"/>
    <w:rsid w:val="00947FB8"/>
    <w:rsid w:val="00952EDE"/>
    <w:rsid w:val="0097294C"/>
    <w:rsid w:val="009745F8"/>
    <w:rsid w:val="009760BF"/>
    <w:rsid w:val="009C0559"/>
    <w:rsid w:val="009C6F4D"/>
    <w:rsid w:val="009D2559"/>
    <w:rsid w:val="009E1415"/>
    <w:rsid w:val="009F397D"/>
    <w:rsid w:val="009F639C"/>
    <w:rsid w:val="00A25EC4"/>
    <w:rsid w:val="00A26D18"/>
    <w:rsid w:val="00A36A86"/>
    <w:rsid w:val="00A37C1B"/>
    <w:rsid w:val="00A452FD"/>
    <w:rsid w:val="00A71B5F"/>
    <w:rsid w:val="00A73413"/>
    <w:rsid w:val="00A822C4"/>
    <w:rsid w:val="00A87E1A"/>
    <w:rsid w:val="00A91155"/>
    <w:rsid w:val="00A91B26"/>
    <w:rsid w:val="00A9254E"/>
    <w:rsid w:val="00A93A82"/>
    <w:rsid w:val="00AB7F43"/>
    <w:rsid w:val="00AF32CB"/>
    <w:rsid w:val="00AF373D"/>
    <w:rsid w:val="00B04EC9"/>
    <w:rsid w:val="00B070D3"/>
    <w:rsid w:val="00B4351E"/>
    <w:rsid w:val="00B45CC1"/>
    <w:rsid w:val="00B51AB5"/>
    <w:rsid w:val="00B530DE"/>
    <w:rsid w:val="00B613E2"/>
    <w:rsid w:val="00B72659"/>
    <w:rsid w:val="00B766E9"/>
    <w:rsid w:val="00B82E51"/>
    <w:rsid w:val="00B9659A"/>
    <w:rsid w:val="00BA78F5"/>
    <w:rsid w:val="00BB16E2"/>
    <w:rsid w:val="00BB3DFB"/>
    <w:rsid w:val="00BD3529"/>
    <w:rsid w:val="00BE0AD9"/>
    <w:rsid w:val="00BE46A6"/>
    <w:rsid w:val="00BF7E79"/>
    <w:rsid w:val="00C26239"/>
    <w:rsid w:val="00C31C5C"/>
    <w:rsid w:val="00C356D2"/>
    <w:rsid w:val="00C4055A"/>
    <w:rsid w:val="00C452B2"/>
    <w:rsid w:val="00C463DF"/>
    <w:rsid w:val="00C618FA"/>
    <w:rsid w:val="00C65FD7"/>
    <w:rsid w:val="00C7337C"/>
    <w:rsid w:val="00C81858"/>
    <w:rsid w:val="00C87CD8"/>
    <w:rsid w:val="00CC1DCA"/>
    <w:rsid w:val="00CC2C91"/>
    <w:rsid w:val="00CD21D9"/>
    <w:rsid w:val="00CD3677"/>
    <w:rsid w:val="00CE53DB"/>
    <w:rsid w:val="00CE7FF0"/>
    <w:rsid w:val="00D01272"/>
    <w:rsid w:val="00D14BC8"/>
    <w:rsid w:val="00D41D81"/>
    <w:rsid w:val="00D51F84"/>
    <w:rsid w:val="00D52114"/>
    <w:rsid w:val="00D5541A"/>
    <w:rsid w:val="00D646FD"/>
    <w:rsid w:val="00D650D4"/>
    <w:rsid w:val="00D74820"/>
    <w:rsid w:val="00D80ABC"/>
    <w:rsid w:val="00DB26A8"/>
    <w:rsid w:val="00DC5860"/>
    <w:rsid w:val="00DD11E6"/>
    <w:rsid w:val="00DD5916"/>
    <w:rsid w:val="00DF407C"/>
    <w:rsid w:val="00DF4ED5"/>
    <w:rsid w:val="00E11A00"/>
    <w:rsid w:val="00E209AC"/>
    <w:rsid w:val="00E21808"/>
    <w:rsid w:val="00E22EAF"/>
    <w:rsid w:val="00E26445"/>
    <w:rsid w:val="00E57753"/>
    <w:rsid w:val="00E61F4E"/>
    <w:rsid w:val="00E7171A"/>
    <w:rsid w:val="00E9737B"/>
    <w:rsid w:val="00E97525"/>
    <w:rsid w:val="00EB397D"/>
    <w:rsid w:val="00EC0728"/>
    <w:rsid w:val="00ED1F5B"/>
    <w:rsid w:val="00EE2916"/>
    <w:rsid w:val="00EE51E9"/>
    <w:rsid w:val="00F55DC0"/>
    <w:rsid w:val="00F62FEA"/>
    <w:rsid w:val="00F66917"/>
    <w:rsid w:val="00F679E1"/>
    <w:rsid w:val="00F87D36"/>
    <w:rsid w:val="00F972B8"/>
    <w:rsid w:val="00FC5D22"/>
    <w:rsid w:val="00FF55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5:chartTrackingRefBased/>
  <w15:docId w15:val="{A8C49984-D9B3-4BAA-A5D7-511D995854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E0BCA"/>
    <w:pPr>
      <w:spacing w:after="0" w:line="240" w:lineRule="auto"/>
    </w:pPr>
    <w:rPr>
      <w:rFonts w:ascii="Times New Roman" w:eastAsia="SimSun" w:hAnsi="Times New Roman" w:cs="Times New Roman"/>
      <w:sz w:val="24"/>
      <w:szCs w:val="24"/>
      <w:lang w:val="en-US" w:bidi="en-US"/>
    </w:rPr>
  </w:style>
  <w:style w:type="paragraph" w:styleId="1">
    <w:name w:val="heading 1"/>
    <w:basedOn w:val="a"/>
    <w:next w:val="a"/>
    <w:link w:val="10"/>
    <w:uiPriority w:val="9"/>
    <w:qFormat/>
    <w:rsid w:val="003E0BCA"/>
    <w:pPr>
      <w:keepNext/>
      <w:spacing w:before="240" w:after="60"/>
      <w:outlineLvl w:val="0"/>
    </w:pPr>
    <w:rPr>
      <w:rFonts w:ascii="Cambria" w:hAnsi="Cambria"/>
      <w:b/>
      <w:bCs/>
      <w:kern w:val="32"/>
      <w:sz w:val="32"/>
      <w:szCs w:val="32"/>
      <w:lang w:val="x-none" w:eastAsia="x-none" w:bidi="ar-SA"/>
    </w:rPr>
  </w:style>
  <w:style w:type="paragraph" w:styleId="2">
    <w:name w:val="heading 2"/>
    <w:basedOn w:val="a"/>
    <w:next w:val="a"/>
    <w:link w:val="20"/>
    <w:uiPriority w:val="9"/>
    <w:qFormat/>
    <w:rsid w:val="003E0BCA"/>
    <w:pPr>
      <w:keepNext/>
      <w:spacing w:before="240" w:after="60"/>
      <w:outlineLvl w:val="1"/>
    </w:pPr>
    <w:rPr>
      <w:rFonts w:ascii="Cambria" w:hAnsi="Cambria"/>
      <w:b/>
      <w:bCs/>
      <w:i/>
      <w:iCs/>
      <w:sz w:val="28"/>
      <w:szCs w:val="28"/>
      <w:lang w:val="x-none" w:eastAsia="x-none" w:bidi="ar-SA"/>
    </w:rPr>
  </w:style>
  <w:style w:type="paragraph" w:styleId="3">
    <w:name w:val="heading 3"/>
    <w:basedOn w:val="a"/>
    <w:next w:val="a"/>
    <w:link w:val="30"/>
    <w:uiPriority w:val="9"/>
    <w:qFormat/>
    <w:rsid w:val="003E0BCA"/>
    <w:pPr>
      <w:keepNext/>
      <w:spacing w:before="240" w:after="60"/>
      <w:outlineLvl w:val="2"/>
    </w:pPr>
    <w:rPr>
      <w:rFonts w:ascii="Cambria" w:hAnsi="Cambria"/>
      <w:b/>
      <w:bCs/>
      <w:sz w:val="26"/>
      <w:szCs w:val="26"/>
      <w:lang w:val="x-none" w:eastAsia="x-none" w:bidi="ar-SA"/>
    </w:rPr>
  </w:style>
  <w:style w:type="paragraph" w:styleId="4">
    <w:name w:val="heading 4"/>
    <w:basedOn w:val="a"/>
    <w:next w:val="a"/>
    <w:link w:val="40"/>
    <w:uiPriority w:val="9"/>
    <w:qFormat/>
    <w:rsid w:val="003E0BCA"/>
    <w:pPr>
      <w:keepNext/>
      <w:spacing w:before="240" w:after="60"/>
      <w:outlineLvl w:val="3"/>
    </w:pPr>
    <w:rPr>
      <w:b/>
      <w:bCs/>
      <w:sz w:val="28"/>
      <w:szCs w:val="28"/>
      <w:lang w:val="x-none" w:eastAsia="x-none" w:bidi="ar-SA"/>
    </w:rPr>
  </w:style>
  <w:style w:type="paragraph" w:styleId="5">
    <w:name w:val="heading 5"/>
    <w:basedOn w:val="a"/>
    <w:next w:val="a"/>
    <w:link w:val="50"/>
    <w:uiPriority w:val="9"/>
    <w:qFormat/>
    <w:rsid w:val="003E0BCA"/>
    <w:pPr>
      <w:spacing w:before="240" w:after="60"/>
      <w:outlineLvl w:val="4"/>
    </w:pPr>
    <w:rPr>
      <w:b/>
      <w:bCs/>
      <w:i/>
      <w:iCs/>
      <w:sz w:val="26"/>
      <w:szCs w:val="26"/>
      <w:lang w:val="x-none" w:eastAsia="x-none" w:bidi="ar-SA"/>
    </w:rPr>
  </w:style>
  <w:style w:type="paragraph" w:styleId="6">
    <w:name w:val="heading 6"/>
    <w:basedOn w:val="a"/>
    <w:next w:val="a"/>
    <w:link w:val="60"/>
    <w:uiPriority w:val="9"/>
    <w:qFormat/>
    <w:rsid w:val="003E0BCA"/>
    <w:pPr>
      <w:spacing w:before="240" w:after="60"/>
      <w:outlineLvl w:val="5"/>
    </w:pPr>
    <w:rPr>
      <w:b/>
      <w:bCs/>
      <w:sz w:val="20"/>
      <w:szCs w:val="20"/>
      <w:lang w:val="x-none" w:eastAsia="x-none" w:bidi="ar-SA"/>
    </w:rPr>
  </w:style>
  <w:style w:type="paragraph" w:styleId="7">
    <w:name w:val="heading 7"/>
    <w:basedOn w:val="a"/>
    <w:next w:val="a"/>
    <w:link w:val="70"/>
    <w:uiPriority w:val="9"/>
    <w:qFormat/>
    <w:rsid w:val="003E0BCA"/>
    <w:pPr>
      <w:spacing w:before="240" w:after="60"/>
      <w:outlineLvl w:val="6"/>
    </w:pPr>
    <w:rPr>
      <w:lang w:val="x-none" w:eastAsia="x-none" w:bidi="ar-SA"/>
    </w:rPr>
  </w:style>
  <w:style w:type="paragraph" w:styleId="8">
    <w:name w:val="heading 8"/>
    <w:basedOn w:val="a"/>
    <w:next w:val="a"/>
    <w:link w:val="80"/>
    <w:uiPriority w:val="9"/>
    <w:qFormat/>
    <w:rsid w:val="003E0BCA"/>
    <w:pPr>
      <w:spacing w:before="240" w:after="60"/>
      <w:outlineLvl w:val="7"/>
    </w:pPr>
    <w:rPr>
      <w:i/>
      <w:iCs/>
      <w:lang w:val="x-none" w:eastAsia="x-none" w:bidi="ar-SA"/>
    </w:rPr>
  </w:style>
  <w:style w:type="paragraph" w:styleId="9">
    <w:name w:val="heading 9"/>
    <w:basedOn w:val="a"/>
    <w:next w:val="a"/>
    <w:link w:val="90"/>
    <w:uiPriority w:val="9"/>
    <w:qFormat/>
    <w:rsid w:val="003E0BCA"/>
    <w:pPr>
      <w:spacing w:before="240" w:after="60"/>
      <w:outlineLvl w:val="8"/>
    </w:pPr>
    <w:rPr>
      <w:rFonts w:ascii="Cambria" w:hAnsi="Cambria"/>
      <w:sz w:val="20"/>
      <w:szCs w:val="20"/>
      <w:lang w:val="x-none" w:eastAsia="x-none"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E0BCA"/>
    <w:rPr>
      <w:rFonts w:ascii="Cambria" w:eastAsia="SimSun" w:hAnsi="Cambria" w:cs="Times New Roman"/>
      <w:b/>
      <w:bCs/>
      <w:kern w:val="32"/>
      <w:sz w:val="32"/>
      <w:szCs w:val="32"/>
      <w:lang w:val="x-none" w:eastAsia="x-none"/>
    </w:rPr>
  </w:style>
  <w:style w:type="character" w:customStyle="1" w:styleId="20">
    <w:name w:val="Заголовок 2 Знак"/>
    <w:basedOn w:val="a0"/>
    <w:link w:val="2"/>
    <w:uiPriority w:val="9"/>
    <w:rsid w:val="003E0BCA"/>
    <w:rPr>
      <w:rFonts w:ascii="Cambria" w:eastAsia="SimSun" w:hAnsi="Cambria" w:cs="Times New Roman"/>
      <w:b/>
      <w:bCs/>
      <w:i/>
      <w:iCs/>
      <w:sz w:val="28"/>
      <w:szCs w:val="28"/>
      <w:lang w:val="x-none" w:eastAsia="x-none"/>
    </w:rPr>
  </w:style>
  <w:style w:type="character" w:customStyle="1" w:styleId="30">
    <w:name w:val="Заголовок 3 Знак"/>
    <w:basedOn w:val="a0"/>
    <w:link w:val="3"/>
    <w:uiPriority w:val="9"/>
    <w:rsid w:val="003E0BCA"/>
    <w:rPr>
      <w:rFonts w:ascii="Cambria" w:eastAsia="SimSun" w:hAnsi="Cambria" w:cs="Times New Roman"/>
      <w:b/>
      <w:bCs/>
      <w:sz w:val="26"/>
      <w:szCs w:val="26"/>
      <w:lang w:val="x-none" w:eastAsia="x-none"/>
    </w:rPr>
  </w:style>
  <w:style w:type="character" w:customStyle="1" w:styleId="40">
    <w:name w:val="Заголовок 4 Знак"/>
    <w:basedOn w:val="a0"/>
    <w:link w:val="4"/>
    <w:uiPriority w:val="9"/>
    <w:rsid w:val="003E0BCA"/>
    <w:rPr>
      <w:rFonts w:ascii="Times New Roman" w:eastAsia="SimSun" w:hAnsi="Times New Roman" w:cs="Times New Roman"/>
      <w:b/>
      <w:bCs/>
      <w:sz w:val="28"/>
      <w:szCs w:val="28"/>
      <w:lang w:val="x-none" w:eastAsia="x-none"/>
    </w:rPr>
  </w:style>
  <w:style w:type="character" w:customStyle="1" w:styleId="50">
    <w:name w:val="Заголовок 5 Знак"/>
    <w:basedOn w:val="a0"/>
    <w:link w:val="5"/>
    <w:uiPriority w:val="9"/>
    <w:rsid w:val="003E0BCA"/>
    <w:rPr>
      <w:rFonts w:ascii="Times New Roman" w:eastAsia="SimSun" w:hAnsi="Times New Roman" w:cs="Times New Roman"/>
      <w:b/>
      <w:bCs/>
      <w:i/>
      <w:iCs/>
      <w:sz w:val="26"/>
      <w:szCs w:val="26"/>
      <w:lang w:val="x-none" w:eastAsia="x-none"/>
    </w:rPr>
  </w:style>
  <w:style w:type="character" w:customStyle="1" w:styleId="60">
    <w:name w:val="Заголовок 6 Знак"/>
    <w:basedOn w:val="a0"/>
    <w:link w:val="6"/>
    <w:uiPriority w:val="9"/>
    <w:rsid w:val="003E0BCA"/>
    <w:rPr>
      <w:rFonts w:ascii="Times New Roman" w:eastAsia="SimSun" w:hAnsi="Times New Roman" w:cs="Times New Roman"/>
      <w:b/>
      <w:bCs/>
      <w:sz w:val="20"/>
      <w:szCs w:val="20"/>
      <w:lang w:val="x-none" w:eastAsia="x-none"/>
    </w:rPr>
  </w:style>
  <w:style w:type="character" w:customStyle="1" w:styleId="70">
    <w:name w:val="Заголовок 7 Знак"/>
    <w:basedOn w:val="a0"/>
    <w:link w:val="7"/>
    <w:uiPriority w:val="9"/>
    <w:rsid w:val="003E0BCA"/>
    <w:rPr>
      <w:rFonts w:ascii="Times New Roman" w:eastAsia="SimSun" w:hAnsi="Times New Roman" w:cs="Times New Roman"/>
      <w:sz w:val="24"/>
      <w:szCs w:val="24"/>
      <w:lang w:val="x-none" w:eastAsia="x-none"/>
    </w:rPr>
  </w:style>
  <w:style w:type="character" w:customStyle="1" w:styleId="80">
    <w:name w:val="Заголовок 8 Знак"/>
    <w:basedOn w:val="a0"/>
    <w:link w:val="8"/>
    <w:uiPriority w:val="9"/>
    <w:rsid w:val="003E0BCA"/>
    <w:rPr>
      <w:rFonts w:ascii="Times New Roman" w:eastAsia="SimSun" w:hAnsi="Times New Roman" w:cs="Times New Roman"/>
      <w:i/>
      <w:iCs/>
      <w:sz w:val="24"/>
      <w:szCs w:val="24"/>
      <w:lang w:val="x-none" w:eastAsia="x-none"/>
    </w:rPr>
  </w:style>
  <w:style w:type="character" w:customStyle="1" w:styleId="90">
    <w:name w:val="Заголовок 9 Знак"/>
    <w:basedOn w:val="a0"/>
    <w:link w:val="9"/>
    <w:uiPriority w:val="9"/>
    <w:rsid w:val="003E0BCA"/>
    <w:rPr>
      <w:rFonts w:ascii="Cambria" w:eastAsia="SimSun" w:hAnsi="Cambria" w:cs="Times New Roman"/>
      <w:sz w:val="20"/>
      <w:szCs w:val="20"/>
      <w:lang w:val="x-none" w:eastAsia="x-none"/>
    </w:rPr>
  </w:style>
  <w:style w:type="paragraph" w:customStyle="1" w:styleId="a3">
    <w:basedOn w:val="a"/>
    <w:next w:val="a"/>
    <w:uiPriority w:val="10"/>
    <w:qFormat/>
    <w:rsid w:val="003E0BCA"/>
    <w:pPr>
      <w:spacing w:before="240" w:after="60"/>
      <w:jc w:val="center"/>
      <w:outlineLvl w:val="0"/>
    </w:pPr>
    <w:rPr>
      <w:rFonts w:ascii="Cambria" w:hAnsi="Cambria"/>
      <w:b/>
      <w:bCs/>
      <w:kern w:val="28"/>
      <w:sz w:val="32"/>
      <w:szCs w:val="32"/>
      <w:lang w:val="x-none" w:eastAsia="x-none" w:bidi="ar-SA"/>
    </w:rPr>
  </w:style>
  <w:style w:type="character" w:customStyle="1" w:styleId="a4">
    <w:name w:val="Название Знак"/>
    <w:link w:val="a5"/>
    <w:uiPriority w:val="10"/>
    <w:rsid w:val="003E0BCA"/>
    <w:rPr>
      <w:rFonts w:ascii="Cambria" w:eastAsia="SimSun" w:hAnsi="Cambria"/>
      <w:b/>
      <w:bCs/>
      <w:kern w:val="28"/>
      <w:sz w:val="32"/>
      <w:szCs w:val="32"/>
    </w:rPr>
  </w:style>
  <w:style w:type="paragraph" w:styleId="a6">
    <w:name w:val="Subtitle"/>
    <w:basedOn w:val="a"/>
    <w:next w:val="a"/>
    <w:link w:val="a7"/>
    <w:uiPriority w:val="11"/>
    <w:qFormat/>
    <w:rsid w:val="003E0BCA"/>
    <w:pPr>
      <w:spacing w:after="60"/>
      <w:jc w:val="center"/>
      <w:outlineLvl w:val="1"/>
    </w:pPr>
    <w:rPr>
      <w:rFonts w:ascii="Cambria" w:hAnsi="Cambria"/>
      <w:lang w:val="x-none" w:eastAsia="x-none" w:bidi="ar-SA"/>
    </w:rPr>
  </w:style>
  <w:style w:type="character" w:customStyle="1" w:styleId="a7">
    <w:name w:val="Подзаголовок Знак"/>
    <w:basedOn w:val="a0"/>
    <w:link w:val="a6"/>
    <w:uiPriority w:val="11"/>
    <w:rsid w:val="003E0BCA"/>
    <w:rPr>
      <w:rFonts w:ascii="Cambria" w:eastAsia="SimSun" w:hAnsi="Cambria" w:cs="Times New Roman"/>
      <w:sz w:val="24"/>
      <w:szCs w:val="24"/>
      <w:lang w:val="x-none" w:eastAsia="x-none"/>
    </w:rPr>
  </w:style>
  <w:style w:type="character" w:styleId="a8">
    <w:name w:val="Strong"/>
    <w:uiPriority w:val="22"/>
    <w:qFormat/>
    <w:rsid w:val="003E0BCA"/>
    <w:rPr>
      <w:b/>
      <w:bCs/>
    </w:rPr>
  </w:style>
  <w:style w:type="character" w:styleId="a9">
    <w:name w:val="Emphasis"/>
    <w:uiPriority w:val="20"/>
    <w:qFormat/>
    <w:rsid w:val="003E0BCA"/>
    <w:rPr>
      <w:rFonts w:ascii="Calibri" w:hAnsi="Calibri"/>
      <w:b/>
      <w:i/>
      <w:iCs/>
    </w:rPr>
  </w:style>
  <w:style w:type="paragraph" w:styleId="aa">
    <w:name w:val="No Spacing"/>
    <w:basedOn w:val="a"/>
    <w:uiPriority w:val="1"/>
    <w:qFormat/>
    <w:rsid w:val="003E0BCA"/>
    <w:rPr>
      <w:szCs w:val="32"/>
    </w:rPr>
  </w:style>
  <w:style w:type="paragraph" w:styleId="ab">
    <w:name w:val="List Paragraph"/>
    <w:basedOn w:val="a"/>
    <w:uiPriority w:val="34"/>
    <w:qFormat/>
    <w:rsid w:val="003E0BCA"/>
    <w:pPr>
      <w:ind w:left="720"/>
      <w:contextualSpacing/>
    </w:pPr>
  </w:style>
  <w:style w:type="paragraph" w:styleId="21">
    <w:name w:val="Quote"/>
    <w:basedOn w:val="a"/>
    <w:next w:val="a"/>
    <w:link w:val="22"/>
    <w:uiPriority w:val="29"/>
    <w:qFormat/>
    <w:rsid w:val="003E0BCA"/>
    <w:rPr>
      <w:i/>
      <w:lang w:val="x-none" w:eastAsia="x-none" w:bidi="ar-SA"/>
    </w:rPr>
  </w:style>
  <w:style w:type="character" w:customStyle="1" w:styleId="22">
    <w:name w:val="Цитата 2 Знак"/>
    <w:basedOn w:val="a0"/>
    <w:link w:val="21"/>
    <w:uiPriority w:val="29"/>
    <w:rsid w:val="003E0BCA"/>
    <w:rPr>
      <w:rFonts w:ascii="Times New Roman" w:eastAsia="SimSun" w:hAnsi="Times New Roman" w:cs="Times New Roman"/>
      <w:i/>
      <w:sz w:val="24"/>
      <w:szCs w:val="24"/>
      <w:lang w:val="x-none" w:eastAsia="x-none"/>
    </w:rPr>
  </w:style>
  <w:style w:type="paragraph" w:styleId="ac">
    <w:name w:val="Intense Quote"/>
    <w:basedOn w:val="a"/>
    <w:next w:val="a"/>
    <w:link w:val="ad"/>
    <w:uiPriority w:val="30"/>
    <w:qFormat/>
    <w:rsid w:val="003E0BCA"/>
    <w:pPr>
      <w:ind w:left="720" w:right="720"/>
    </w:pPr>
    <w:rPr>
      <w:b/>
      <w:i/>
      <w:szCs w:val="20"/>
      <w:lang w:val="x-none" w:eastAsia="x-none" w:bidi="ar-SA"/>
    </w:rPr>
  </w:style>
  <w:style w:type="character" w:customStyle="1" w:styleId="ad">
    <w:name w:val="Выделенная цитата Знак"/>
    <w:basedOn w:val="a0"/>
    <w:link w:val="ac"/>
    <w:uiPriority w:val="30"/>
    <w:rsid w:val="003E0BCA"/>
    <w:rPr>
      <w:rFonts w:ascii="Times New Roman" w:eastAsia="SimSun" w:hAnsi="Times New Roman" w:cs="Times New Roman"/>
      <w:b/>
      <w:i/>
      <w:sz w:val="24"/>
      <w:szCs w:val="20"/>
      <w:lang w:val="x-none" w:eastAsia="x-none"/>
    </w:rPr>
  </w:style>
  <w:style w:type="character" w:styleId="ae">
    <w:name w:val="Subtle Emphasis"/>
    <w:uiPriority w:val="19"/>
    <w:qFormat/>
    <w:rsid w:val="003E0BCA"/>
    <w:rPr>
      <w:i/>
      <w:color w:val="5A5A5A"/>
    </w:rPr>
  </w:style>
  <w:style w:type="character" w:styleId="af">
    <w:name w:val="Intense Emphasis"/>
    <w:uiPriority w:val="21"/>
    <w:qFormat/>
    <w:rsid w:val="003E0BCA"/>
    <w:rPr>
      <w:b/>
      <w:i/>
      <w:sz w:val="24"/>
      <w:szCs w:val="24"/>
      <w:u w:val="single"/>
    </w:rPr>
  </w:style>
  <w:style w:type="character" w:styleId="af0">
    <w:name w:val="Subtle Reference"/>
    <w:uiPriority w:val="31"/>
    <w:qFormat/>
    <w:rsid w:val="003E0BCA"/>
    <w:rPr>
      <w:sz w:val="24"/>
      <w:szCs w:val="24"/>
      <w:u w:val="single"/>
    </w:rPr>
  </w:style>
  <w:style w:type="character" w:styleId="af1">
    <w:name w:val="Intense Reference"/>
    <w:uiPriority w:val="32"/>
    <w:qFormat/>
    <w:rsid w:val="003E0BCA"/>
    <w:rPr>
      <w:b/>
      <w:sz w:val="24"/>
      <w:u w:val="single"/>
    </w:rPr>
  </w:style>
  <w:style w:type="character" w:styleId="af2">
    <w:name w:val="Book Title"/>
    <w:uiPriority w:val="33"/>
    <w:qFormat/>
    <w:rsid w:val="003E0BCA"/>
    <w:rPr>
      <w:rFonts w:ascii="Cambria" w:eastAsia="SimSun" w:hAnsi="Cambria"/>
      <w:b/>
      <w:i/>
      <w:sz w:val="24"/>
      <w:szCs w:val="24"/>
    </w:rPr>
  </w:style>
  <w:style w:type="paragraph" w:styleId="af3">
    <w:name w:val="TOC Heading"/>
    <w:basedOn w:val="1"/>
    <w:next w:val="a"/>
    <w:uiPriority w:val="39"/>
    <w:qFormat/>
    <w:rsid w:val="003E0BCA"/>
    <w:pPr>
      <w:outlineLvl w:val="9"/>
    </w:pPr>
  </w:style>
  <w:style w:type="paragraph" w:styleId="af4">
    <w:name w:val="footnote text"/>
    <w:aliases w:val="fn,Знак2,Footnote Text Char,fn Знак Знак,Знак Знак Знак,Текст сноски Знак Знак Знак,Текст сноски НИВ Знак,Знак Знак Знак Знак Знак,Знак Знак1,Текст сноски НИВ, Знак Знак Знак Знак,Знак Знак,Текст сноски Знак Знак, Знак,Знак,Знак Знак Знак1"/>
    <w:basedOn w:val="a"/>
    <w:link w:val="af5"/>
    <w:uiPriority w:val="99"/>
    <w:unhideWhenUsed/>
    <w:qFormat/>
    <w:rsid w:val="003E0BCA"/>
    <w:rPr>
      <w:sz w:val="20"/>
      <w:szCs w:val="20"/>
    </w:rPr>
  </w:style>
  <w:style w:type="character" w:customStyle="1" w:styleId="af5">
    <w:name w:val="Текст сноски Знак"/>
    <w:aliases w:val="fn Знак,Знак2 Знак,Footnote Text Char Знак,fn Знак Знак Знак,Знак Знак Знак Знак,Текст сноски Знак Знак Знак Знак,Текст сноски НИВ Знак Знак,Знак Знак Знак Знак Знак Знак,Знак Знак1 Знак,Текст сноски НИВ Знак1, Знак Знак Знак Знак Знак"/>
    <w:basedOn w:val="a0"/>
    <w:link w:val="af4"/>
    <w:uiPriority w:val="99"/>
    <w:rsid w:val="003E0BCA"/>
    <w:rPr>
      <w:rFonts w:ascii="Times New Roman" w:eastAsia="SimSun" w:hAnsi="Times New Roman" w:cs="Times New Roman"/>
      <w:sz w:val="20"/>
      <w:szCs w:val="20"/>
      <w:lang w:val="en-US" w:bidi="en-US"/>
    </w:rPr>
  </w:style>
  <w:style w:type="character" w:styleId="af6">
    <w:name w:val="footnote reference"/>
    <w:aliases w:val="текст сноски,анкета сноска,Знак сноски-FN,Ciae niinee-FN,Знак сноски 1,Ciae niinee 1"/>
    <w:uiPriority w:val="99"/>
    <w:unhideWhenUsed/>
    <w:rsid w:val="003E0BCA"/>
    <w:rPr>
      <w:vertAlign w:val="superscript"/>
    </w:rPr>
  </w:style>
  <w:style w:type="paragraph" w:styleId="af7">
    <w:name w:val="Balloon Text"/>
    <w:basedOn w:val="a"/>
    <w:link w:val="af8"/>
    <w:uiPriority w:val="99"/>
    <w:semiHidden/>
    <w:unhideWhenUsed/>
    <w:rsid w:val="003E0BCA"/>
    <w:rPr>
      <w:rFonts w:ascii="Tahoma" w:hAnsi="Tahoma" w:cs="Tahoma"/>
      <w:sz w:val="16"/>
      <w:szCs w:val="16"/>
    </w:rPr>
  </w:style>
  <w:style w:type="character" w:customStyle="1" w:styleId="af8">
    <w:name w:val="Текст выноски Знак"/>
    <w:basedOn w:val="a0"/>
    <w:link w:val="af7"/>
    <w:uiPriority w:val="99"/>
    <w:semiHidden/>
    <w:rsid w:val="003E0BCA"/>
    <w:rPr>
      <w:rFonts w:ascii="Tahoma" w:eastAsia="SimSun" w:hAnsi="Tahoma" w:cs="Tahoma"/>
      <w:sz w:val="16"/>
      <w:szCs w:val="16"/>
      <w:lang w:val="en-US" w:bidi="en-US"/>
    </w:rPr>
  </w:style>
  <w:style w:type="paragraph" w:styleId="af9">
    <w:name w:val="Body Text"/>
    <w:basedOn w:val="a"/>
    <w:link w:val="afa"/>
    <w:rsid w:val="003E0BCA"/>
    <w:pPr>
      <w:jc w:val="center"/>
    </w:pPr>
    <w:rPr>
      <w:rFonts w:eastAsia="Times New Roman"/>
      <w:sz w:val="44"/>
      <w:szCs w:val="20"/>
      <w:lang w:eastAsia="ru-RU"/>
    </w:rPr>
  </w:style>
  <w:style w:type="character" w:customStyle="1" w:styleId="afa">
    <w:name w:val="Основной текст Знак"/>
    <w:basedOn w:val="a0"/>
    <w:link w:val="af9"/>
    <w:rsid w:val="003E0BCA"/>
    <w:rPr>
      <w:rFonts w:ascii="Times New Roman" w:eastAsia="Times New Roman" w:hAnsi="Times New Roman" w:cs="Times New Roman"/>
      <w:sz w:val="44"/>
      <w:szCs w:val="20"/>
      <w:lang w:val="en-US" w:eastAsia="ru-RU" w:bidi="en-US"/>
    </w:rPr>
  </w:style>
  <w:style w:type="paragraph" w:styleId="afb">
    <w:name w:val="header"/>
    <w:basedOn w:val="a"/>
    <w:link w:val="afc"/>
    <w:uiPriority w:val="99"/>
    <w:unhideWhenUsed/>
    <w:rsid w:val="003E0BCA"/>
    <w:pPr>
      <w:tabs>
        <w:tab w:val="center" w:pos="4677"/>
        <w:tab w:val="right" w:pos="9355"/>
      </w:tabs>
    </w:pPr>
  </w:style>
  <w:style w:type="character" w:customStyle="1" w:styleId="afc">
    <w:name w:val="Верхний колонтитул Знак"/>
    <w:basedOn w:val="a0"/>
    <w:link w:val="afb"/>
    <w:uiPriority w:val="99"/>
    <w:rsid w:val="003E0BCA"/>
    <w:rPr>
      <w:rFonts w:ascii="Times New Roman" w:eastAsia="SimSun" w:hAnsi="Times New Roman" w:cs="Times New Roman"/>
      <w:sz w:val="24"/>
      <w:szCs w:val="24"/>
      <w:lang w:val="en-US" w:bidi="en-US"/>
    </w:rPr>
  </w:style>
  <w:style w:type="paragraph" w:styleId="afd">
    <w:name w:val="footer"/>
    <w:basedOn w:val="a"/>
    <w:link w:val="afe"/>
    <w:uiPriority w:val="99"/>
    <w:unhideWhenUsed/>
    <w:rsid w:val="003E0BCA"/>
    <w:pPr>
      <w:tabs>
        <w:tab w:val="center" w:pos="4677"/>
        <w:tab w:val="right" w:pos="9355"/>
      </w:tabs>
    </w:pPr>
  </w:style>
  <w:style w:type="character" w:customStyle="1" w:styleId="afe">
    <w:name w:val="Нижний колонтитул Знак"/>
    <w:basedOn w:val="a0"/>
    <w:link w:val="afd"/>
    <w:uiPriority w:val="99"/>
    <w:rsid w:val="003E0BCA"/>
    <w:rPr>
      <w:rFonts w:ascii="Times New Roman" w:eastAsia="SimSun" w:hAnsi="Times New Roman" w:cs="Times New Roman"/>
      <w:sz w:val="24"/>
      <w:szCs w:val="24"/>
      <w:lang w:val="en-US" w:bidi="en-US"/>
    </w:rPr>
  </w:style>
  <w:style w:type="character" w:styleId="aff">
    <w:name w:val="Hyperlink"/>
    <w:uiPriority w:val="99"/>
    <w:rsid w:val="003E0BCA"/>
    <w:rPr>
      <w:color w:val="0000FF"/>
      <w:u w:val="single"/>
    </w:rPr>
  </w:style>
  <w:style w:type="paragraph" w:styleId="11">
    <w:name w:val="toc 1"/>
    <w:basedOn w:val="a"/>
    <w:next w:val="a"/>
    <w:autoRedefine/>
    <w:uiPriority w:val="39"/>
    <w:unhideWhenUsed/>
    <w:rsid w:val="003E0BCA"/>
    <w:pPr>
      <w:tabs>
        <w:tab w:val="right" w:leader="dot" w:pos="9345"/>
      </w:tabs>
      <w:suppressAutoHyphens/>
      <w:jc w:val="both"/>
    </w:pPr>
    <w:rPr>
      <w:b/>
      <w:noProof/>
      <w:sz w:val="28"/>
      <w:szCs w:val="28"/>
      <w:lang w:val="ru-RU"/>
    </w:rPr>
  </w:style>
  <w:style w:type="paragraph" w:styleId="23">
    <w:name w:val="toc 2"/>
    <w:basedOn w:val="a"/>
    <w:next w:val="a"/>
    <w:autoRedefine/>
    <w:uiPriority w:val="39"/>
    <w:unhideWhenUsed/>
    <w:rsid w:val="003E0BCA"/>
    <w:pPr>
      <w:ind w:left="240"/>
    </w:pPr>
  </w:style>
  <w:style w:type="paragraph" w:styleId="31">
    <w:name w:val="toc 3"/>
    <w:basedOn w:val="a"/>
    <w:next w:val="a"/>
    <w:autoRedefine/>
    <w:uiPriority w:val="39"/>
    <w:unhideWhenUsed/>
    <w:rsid w:val="003E0BCA"/>
    <w:pPr>
      <w:ind w:left="480"/>
    </w:pPr>
  </w:style>
  <w:style w:type="paragraph" w:customStyle="1" w:styleId="ConsPlusNonformat">
    <w:name w:val="ConsPlusNonformat"/>
    <w:uiPriority w:val="99"/>
    <w:rsid w:val="003E0BCA"/>
    <w:pPr>
      <w:autoSpaceDE w:val="0"/>
      <w:autoSpaceDN w:val="0"/>
      <w:adjustRightInd w:val="0"/>
      <w:spacing w:after="0" w:line="240" w:lineRule="auto"/>
    </w:pPr>
    <w:rPr>
      <w:rFonts w:ascii="Courier New" w:eastAsia="SimSun" w:hAnsi="Courier New" w:cs="Courier New"/>
      <w:sz w:val="24"/>
      <w:szCs w:val="20"/>
      <w:lang w:eastAsia="ru-RU"/>
    </w:rPr>
  </w:style>
  <w:style w:type="table" w:styleId="aff0">
    <w:name w:val="Table Grid"/>
    <w:basedOn w:val="a1"/>
    <w:uiPriority w:val="59"/>
    <w:rsid w:val="003E0BCA"/>
    <w:pPr>
      <w:spacing w:after="0" w:line="240" w:lineRule="auto"/>
    </w:pPr>
    <w:rPr>
      <w:rFonts w:ascii="Times New Roman" w:eastAsia="SimSu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4">
    <w:name w:val="Body Text 2"/>
    <w:basedOn w:val="a"/>
    <w:link w:val="25"/>
    <w:uiPriority w:val="99"/>
    <w:semiHidden/>
    <w:unhideWhenUsed/>
    <w:rsid w:val="003E0BCA"/>
    <w:pPr>
      <w:spacing w:after="120" w:line="480" w:lineRule="auto"/>
    </w:pPr>
  </w:style>
  <w:style w:type="character" w:customStyle="1" w:styleId="25">
    <w:name w:val="Основной текст 2 Знак"/>
    <w:basedOn w:val="a0"/>
    <w:link w:val="24"/>
    <w:uiPriority w:val="99"/>
    <w:semiHidden/>
    <w:rsid w:val="003E0BCA"/>
    <w:rPr>
      <w:rFonts w:ascii="Times New Roman" w:eastAsia="SimSun" w:hAnsi="Times New Roman" w:cs="Times New Roman"/>
      <w:sz w:val="24"/>
      <w:szCs w:val="24"/>
      <w:lang w:val="en-US" w:bidi="en-US"/>
    </w:rPr>
  </w:style>
  <w:style w:type="paragraph" w:customStyle="1" w:styleId="12">
    <w:name w:val="Знак1"/>
    <w:basedOn w:val="a"/>
    <w:rsid w:val="003E0BCA"/>
    <w:pPr>
      <w:spacing w:after="160" w:line="240" w:lineRule="exact"/>
    </w:pPr>
    <w:rPr>
      <w:rFonts w:ascii="Verdana" w:eastAsia="Times New Roman" w:hAnsi="Verdana" w:cs="Verdana"/>
      <w:sz w:val="20"/>
      <w:szCs w:val="20"/>
      <w:lang w:bidi="ar-SA"/>
    </w:rPr>
  </w:style>
  <w:style w:type="paragraph" w:customStyle="1" w:styleId="textjust">
    <w:name w:val="textjust"/>
    <w:basedOn w:val="a"/>
    <w:rsid w:val="003E0BCA"/>
    <w:pPr>
      <w:spacing w:before="100" w:beforeAutospacing="1" w:after="100" w:afterAutospacing="1"/>
      <w:jc w:val="both"/>
    </w:pPr>
    <w:rPr>
      <w:rFonts w:eastAsia="Times New Roman"/>
      <w:color w:val="0000FF"/>
      <w:sz w:val="27"/>
      <w:szCs w:val="27"/>
      <w:lang w:val="ru-RU" w:eastAsia="ru-RU" w:bidi="ar-SA"/>
    </w:rPr>
  </w:style>
  <w:style w:type="paragraph" w:customStyle="1" w:styleId="ConsPlusNormal">
    <w:name w:val="ConsPlusNormal"/>
    <w:rsid w:val="003E0BCA"/>
    <w:pPr>
      <w:autoSpaceDE w:val="0"/>
      <w:autoSpaceDN w:val="0"/>
      <w:adjustRightInd w:val="0"/>
      <w:spacing w:after="0" w:line="240" w:lineRule="auto"/>
    </w:pPr>
    <w:rPr>
      <w:rFonts w:ascii="Arial" w:eastAsia="SimSun" w:hAnsi="Arial" w:cs="Arial"/>
      <w:sz w:val="20"/>
      <w:szCs w:val="20"/>
      <w:lang w:eastAsia="ru-RU"/>
    </w:rPr>
  </w:style>
  <w:style w:type="paragraph" w:customStyle="1" w:styleId="13">
    <w:name w:val="Стиль1"/>
    <w:basedOn w:val="a"/>
    <w:link w:val="14"/>
    <w:qFormat/>
    <w:rsid w:val="003E0BCA"/>
    <w:pPr>
      <w:suppressAutoHyphens/>
      <w:jc w:val="center"/>
    </w:pPr>
    <w:rPr>
      <w:b/>
      <w:sz w:val="28"/>
      <w:szCs w:val="28"/>
      <w:lang w:val="ru-RU"/>
    </w:rPr>
  </w:style>
  <w:style w:type="paragraph" w:customStyle="1" w:styleId="210">
    <w:name w:val="Основной текст 21"/>
    <w:basedOn w:val="a"/>
    <w:rsid w:val="003E0BCA"/>
    <w:pPr>
      <w:widowControl w:val="0"/>
      <w:overflowPunct w:val="0"/>
      <w:autoSpaceDE w:val="0"/>
      <w:autoSpaceDN w:val="0"/>
      <w:adjustRightInd w:val="0"/>
      <w:ind w:firstLine="1122"/>
      <w:jc w:val="both"/>
      <w:textAlignment w:val="baseline"/>
    </w:pPr>
    <w:rPr>
      <w:rFonts w:eastAsia="Times New Roman"/>
      <w:sz w:val="28"/>
      <w:szCs w:val="20"/>
      <w:lang w:val="ru-RU" w:eastAsia="ru-RU" w:bidi="ar-SA"/>
    </w:rPr>
  </w:style>
  <w:style w:type="character" w:customStyle="1" w:styleId="14">
    <w:name w:val="Стиль1 Знак"/>
    <w:link w:val="13"/>
    <w:rsid w:val="003E0BCA"/>
    <w:rPr>
      <w:rFonts w:ascii="Times New Roman" w:eastAsia="SimSun" w:hAnsi="Times New Roman" w:cs="Times New Roman"/>
      <w:b/>
      <w:sz w:val="28"/>
      <w:szCs w:val="28"/>
      <w:lang w:bidi="en-US"/>
    </w:rPr>
  </w:style>
  <w:style w:type="paragraph" w:customStyle="1" w:styleId="211">
    <w:name w:val="Основной текст с отступом 21"/>
    <w:basedOn w:val="a"/>
    <w:rsid w:val="003E0BCA"/>
    <w:pPr>
      <w:widowControl w:val="0"/>
      <w:overflowPunct w:val="0"/>
      <w:autoSpaceDE w:val="0"/>
      <w:autoSpaceDN w:val="0"/>
      <w:adjustRightInd w:val="0"/>
      <w:ind w:firstLine="700"/>
      <w:jc w:val="both"/>
      <w:textAlignment w:val="baseline"/>
    </w:pPr>
    <w:rPr>
      <w:rFonts w:eastAsia="Times New Roman"/>
      <w:szCs w:val="20"/>
      <w:lang w:val="ru-RU" w:eastAsia="ru-RU" w:bidi="ar-SA"/>
    </w:rPr>
  </w:style>
  <w:style w:type="character" w:customStyle="1" w:styleId="apple-converted-space">
    <w:name w:val="apple-converted-space"/>
    <w:rsid w:val="003E0BCA"/>
  </w:style>
  <w:style w:type="character" w:styleId="aff1">
    <w:name w:val="FollowedHyperlink"/>
    <w:uiPriority w:val="99"/>
    <w:semiHidden/>
    <w:unhideWhenUsed/>
    <w:rsid w:val="003E0BCA"/>
    <w:rPr>
      <w:color w:val="954F72"/>
      <w:u w:val="single"/>
    </w:rPr>
  </w:style>
  <w:style w:type="character" w:styleId="aff2">
    <w:name w:val="annotation reference"/>
    <w:uiPriority w:val="99"/>
    <w:semiHidden/>
    <w:unhideWhenUsed/>
    <w:rsid w:val="003E0BCA"/>
    <w:rPr>
      <w:sz w:val="16"/>
      <w:szCs w:val="16"/>
    </w:rPr>
  </w:style>
  <w:style w:type="paragraph" w:styleId="aff3">
    <w:name w:val="annotation text"/>
    <w:basedOn w:val="a"/>
    <w:link w:val="aff4"/>
    <w:uiPriority w:val="99"/>
    <w:semiHidden/>
    <w:unhideWhenUsed/>
    <w:rsid w:val="003E0BCA"/>
    <w:rPr>
      <w:sz w:val="20"/>
      <w:szCs w:val="20"/>
    </w:rPr>
  </w:style>
  <w:style w:type="character" w:customStyle="1" w:styleId="aff4">
    <w:name w:val="Текст примечания Знак"/>
    <w:basedOn w:val="a0"/>
    <w:link w:val="aff3"/>
    <w:uiPriority w:val="99"/>
    <w:semiHidden/>
    <w:rsid w:val="003E0BCA"/>
    <w:rPr>
      <w:rFonts w:ascii="Times New Roman" w:eastAsia="SimSun" w:hAnsi="Times New Roman" w:cs="Times New Roman"/>
      <w:sz w:val="20"/>
      <w:szCs w:val="20"/>
      <w:lang w:val="en-US" w:bidi="en-US"/>
    </w:rPr>
  </w:style>
  <w:style w:type="paragraph" w:styleId="aff5">
    <w:name w:val="annotation subject"/>
    <w:basedOn w:val="aff3"/>
    <w:next w:val="aff3"/>
    <w:link w:val="aff6"/>
    <w:uiPriority w:val="99"/>
    <w:semiHidden/>
    <w:unhideWhenUsed/>
    <w:rsid w:val="003E0BCA"/>
    <w:rPr>
      <w:b/>
      <w:bCs/>
    </w:rPr>
  </w:style>
  <w:style w:type="character" w:customStyle="1" w:styleId="aff6">
    <w:name w:val="Тема примечания Знак"/>
    <w:basedOn w:val="aff4"/>
    <w:link w:val="aff5"/>
    <w:uiPriority w:val="99"/>
    <w:semiHidden/>
    <w:rsid w:val="003E0BCA"/>
    <w:rPr>
      <w:rFonts w:ascii="Times New Roman" w:eastAsia="SimSun" w:hAnsi="Times New Roman" w:cs="Times New Roman"/>
      <w:b/>
      <w:bCs/>
      <w:sz w:val="20"/>
      <w:szCs w:val="20"/>
      <w:lang w:val="en-US" w:bidi="en-US"/>
    </w:rPr>
  </w:style>
  <w:style w:type="paragraph" w:styleId="a5">
    <w:name w:val="Title"/>
    <w:basedOn w:val="a"/>
    <w:next w:val="a"/>
    <w:link w:val="a4"/>
    <w:uiPriority w:val="10"/>
    <w:qFormat/>
    <w:rsid w:val="003E0BCA"/>
    <w:pPr>
      <w:contextualSpacing/>
    </w:pPr>
    <w:rPr>
      <w:rFonts w:ascii="Cambria" w:hAnsi="Cambria" w:cstheme="minorBidi"/>
      <w:b/>
      <w:bCs/>
      <w:kern w:val="28"/>
      <w:sz w:val="32"/>
      <w:szCs w:val="32"/>
      <w:lang w:val="ru-RU" w:bidi="ar-SA"/>
    </w:rPr>
  </w:style>
  <w:style w:type="character" w:customStyle="1" w:styleId="aff7">
    <w:name w:val="Заголовок Знак"/>
    <w:basedOn w:val="a0"/>
    <w:uiPriority w:val="10"/>
    <w:rsid w:val="003E0BCA"/>
    <w:rPr>
      <w:rFonts w:asciiTheme="majorHAnsi" w:eastAsiaTheme="majorEastAsia" w:hAnsiTheme="majorHAnsi" w:cstheme="majorBidi"/>
      <w:spacing w:val="-10"/>
      <w:kern w:val="28"/>
      <w:sz w:val="56"/>
      <w:szCs w:val="56"/>
      <w:lang w:val="en-US" w:bidi="en-US"/>
    </w:rPr>
  </w:style>
  <w:style w:type="character" w:styleId="HTML">
    <w:name w:val="HTML Cite"/>
    <w:basedOn w:val="a0"/>
    <w:uiPriority w:val="99"/>
    <w:semiHidden/>
    <w:unhideWhenUsed/>
    <w:rsid w:val="00443FBA"/>
    <w:rPr>
      <w:i/>
      <w:iCs/>
    </w:rPr>
  </w:style>
  <w:style w:type="character" w:customStyle="1" w:styleId="apple-style-span">
    <w:name w:val="apple-style-span"/>
    <w:basedOn w:val="a0"/>
    <w:rsid w:val="00DD11E6"/>
  </w:style>
  <w:style w:type="paragraph" w:styleId="aff8">
    <w:name w:val="Revision"/>
    <w:hidden/>
    <w:uiPriority w:val="99"/>
    <w:semiHidden/>
    <w:rsid w:val="00B070D3"/>
    <w:pPr>
      <w:spacing w:after="0" w:line="240" w:lineRule="auto"/>
    </w:pPr>
    <w:rPr>
      <w:rFonts w:ascii="Times New Roman" w:eastAsia="SimSun" w:hAnsi="Times New Roman" w:cs="Times New Roman"/>
      <w:sz w:val="24"/>
      <w:szCs w:val="24"/>
      <w:lang w:val="en-US" w:bidi="en-US"/>
    </w:rPr>
  </w:style>
  <w:style w:type="paragraph" w:customStyle="1" w:styleId="110">
    <w:name w:val="Знак1 Знак Знак Знак Знак Знак Знак Знак Знак Знак Знак Знак Знак1 Знак Знак Знак"/>
    <w:basedOn w:val="a"/>
    <w:next w:val="2"/>
    <w:autoRedefine/>
    <w:rsid w:val="00E11A00"/>
    <w:pPr>
      <w:spacing w:after="160" w:line="240" w:lineRule="exact"/>
    </w:pPr>
    <w:rPr>
      <w:rFonts w:eastAsia="Times New Roman"/>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0946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cid:image001.png@01D333A6.2B1042B0"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consultantplus://offline/ref=84BC959DCD24B30FF9515DC57BDD26DBDD40D11FC31CF1EBF194BC43BF306FB60C910C5CB4u9j1M" TargetMode="External"/><Relationship Id="rId2" Type="http://schemas.openxmlformats.org/officeDocument/2006/relationships/hyperlink" Target="consultantplus://offline/ref=84BC959DCD24B30FF9515DC57BDD26DBDD40D11FC31CF1EBF194BC43BF306FB60C910C5FB392528Du8j3M" TargetMode="External"/><Relationship Id="rId1" Type="http://schemas.openxmlformats.org/officeDocument/2006/relationships/hyperlink" Target="consultantplus://offline/ref=2509FBF5F6411B37021A507C964F7EAA33FA7A6F9577FFE7EC2BA27666669094F5D33A56D620746A83680DED500B1F7293A8AA9C108785286FA2P3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AC9CEF-3C7C-4421-9804-9141DA04F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19</Pages>
  <Words>4336</Words>
  <Characters>24717</Characters>
  <Application>Microsoft Office Word</Application>
  <DocSecurity>0</DocSecurity>
  <Lines>205</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Каруева Дельгир Эрдниевна</dc:creator>
  <cp:keywords/>
  <dc:description/>
  <cp:lastModifiedBy>Шкляр Екатерина Юрьевна</cp:lastModifiedBy>
  <cp:revision>79</cp:revision>
  <cp:lastPrinted>2020-01-27T10:30:00Z</cp:lastPrinted>
  <dcterms:created xsi:type="dcterms:W3CDTF">2020-02-12T06:07:00Z</dcterms:created>
  <dcterms:modified xsi:type="dcterms:W3CDTF">2020-02-20T11:43:00Z</dcterms:modified>
</cp:coreProperties>
</file>