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728" w:rsidRPr="00B070D3" w:rsidRDefault="00EC0728" w:rsidP="00EC0728">
      <w:pPr>
        <w:pStyle w:val="2"/>
        <w:jc w:val="right"/>
        <w:rPr>
          <w:rFonts w:ascii="Times New Roman" w:hAnsi="Times New Roman"/>
          <w:b w:val="0"/>
          <w:i w:val="0"/>
        </w:rPr>
      </w:pPr>
      <w:bookmarkStart w:id="0" w:name="_Toc30764823"/>
      <w:r w:rsidRPr="00B070D3">
        <w:rPr>
          <w:rFonts w:ascii="Times New Roman" w:hAnsi="Times New Roman"/>
          <w:b w:val="0"/>
          <w:i w:val="0"/>
        </w:rPr>
        <w:t>Приложение 5</w:t>
      </w:r>
      <w:bookmarkEnd w:id="0"/>
    </w:p>
    <w:p w:rsidR="00EC0728" w:rsidRPr="00B070D3" w:rsidRDefault="00EC0728" w:rsidP="00EC0728">
      <w:pPr>
        <w:spacing w:after="160" w:line="259" w:lineRule="auto"/>
        <w:jc w:val="center"/>
        <w:rPr>
          <w:b/>
          <w:bCs/>
          <w:iCs/>
          <w:sz w:val="28"/>
          <w:szCs w:val="28"/>
          <w:lang w:val="ru-RU" w:eastAsia="x-none" w:bidi="ar-SA"/>
        </w:rPr>
      </w:pPr>
      <w:r w:rsidRPr="00B070D3">
        <w:rPr>
          <w:b/>
          <w:bCs/>
          <w:iCs/>
          <w:sz w:val="28"/>
          <w:szCs w:val="28"/>
          <w:lang w:val="ru-RU" w:eastAsia="x-none" w:bidi="ar-SA"/>
        </w:rPr>
        <w:t xml:space="preserve">Пример отражения в акте выездной проверки </w:t>
      </w:r>
      <w:r w:rsidR="001B3E4C" w:rsidRPr="00B070D3">
        <w:rPr>
          <w:b/>
          <w:sz w:val="28"/>
          <w:szCs w:val="28"/>
          <w:lang w:val="ru-RU"/>
        </w:rPr>
        <w:t>результатов инструментального контроля</w:t>
      </w:r>
    </w:p>
    <w:p w:rsidR="00EC0728" w:rsidRPr="00B070D3" w:rsidRDefault="00EC0728" w:rsidP="00EC0728">
      <w:pPr>
        <w:ind w:firstLine="709"/>
        <w:jc w:val="both"/>
        <w:rPr>
          <w:sz w:val="28"/>
          <w:szCs w:val="28"/>
          <w:lang w:val="ru-RU"/>
        </w:rPr>
      </w:pPr>
      <w:r w:rsidRPr="00B070D3">
        <w:rPr>
          <w:sz w:val="28"/>
          <w:szCs w:val="28"/>
          <w:lang w:val="ru-RU"/>
        </w:rPr>
        <w:t>1.</w:t>
      </w:r>
      <w:r w:rsidRPr="00B070D3">
        <w:rPr>
          <w:sz w:val="28"/>
          <w:szCs w:val="28"/>
        </w:rPr>
        <w:t> </w:t>
      </w:r>
      <w:r w:rsidRPr="00B070D3">
        <w:rPr>
          <w:sz w:val="28"/>
          <w:szCs w:val="28"/>
          <w:lang w:val="ru-RU"/>
        </w:rPr>
        <w:t>Устройство покрытия дорожек из плитки типа «Брусчатка» (площадь выполнения работ – 5734,1 кв. метр</w:t>
      </w:r>
      <w:r w:rsidR="00BD3529" w:rsidRPr="00B070D3">
        <w:rPr>
          <w:sz w:val="28"/>
          <w:szCs w:val="28"/>
          <w:lang w:val="ru-RU"/>
        </w:rPr>
        <w:t>а</w:t>
      </w:r>
      <w:r w:rsidRPr="00B070D3">
        <w:rPr>
          <w:sz w:val="28"/>
          <w:szCs w:val="28"/>
          <w:lang w:val="ru-RU"/>
        </w:rPr>
        <w:t>).</w:t>
      </w:r>
    </w:p>
    <w:p w:rsidR="00EC0728" w:rsidRPr="00B070D3" w:rsidRDefault="00EC0728" w:rsidP="00EC0728">
      <w:pPr>
        <w:ind w:firstLine="709"/>
        <w:jc w:val="both"/>
        <w:rPr>
          <w:sz w:val="28"/>
          <w:szCs w:val="28"/>
          <w:lang w:val="ru-RU"/>
        </w:rPr>
      </w:pPr>
      <w:r w:rsidRPr="00B070D3">
        <w:rPr>
          <w:sz w:val="28"/>
          <w:szCs w:val="28"/>
          <w:lang w:val="ru-RU"/>
        </w:rPr>
        <w:t>По актам</w:t>
      </w:r>
      <w:r w:rsidR="00F66917" w:rsidRPr="00B070D3">
        <w:rPr>
          <w:sz w:val="28"/>
          <w:szCs w:val="28"/>
          <w:lang w:val="ru-RU"/>
        </w:rPr>
        <w:t xml:space="preserve"> о приемке выполненных работ по форме № КС</w:t>
      </w:r>
      <w:r w:rsidR="00F66917" w:rsidRPr="00B070D3">
        <w:rPr>
          <w:sz w:val="28"/>
          <w:szCs w:val="28"/>
          <w:lang w:val="ru-RU"/>
        </w:rPr>
        <w:noBreakHyphen/>
        <w:t>2</w:t>
      </w:r>
      <w:r w:rsidR="00E5581A">
        <w:rPr>
          <w:sz w:val="28"/>
          <w:szCs w:val="28"/>
          <w:lang w:val="ru-RU"/>
        </w:rPr>
        <w:t>,</w:t>
      </w:r>
      <w:r w:rsidR="00F66917" w:rsidRPr="00B070D3">
        <w:rPr>
          <w:sz w:val="28"/>
          <w:szCs w:val="28"/>
          <w:lang w:val="ru-RU"/>
        </w:rPr>
        <w:t xml:space="preserve"> </w:t>
      </w:r>
      <w:r w:rsidRPr="00B070D3">
        <w:rPr>
          <w:sz w:val="28"/>
          <w:szCs w:val="28"/>
          <w:lang w:val="ru-RU"/>
        </w:rPr>
        <w:t>в цементобетонном слое уложена металлическая сетка, толщина слоев из:</w:t>
      </w:r>
      <w:r w:rsidRPr="00B070D3">
        <w:rPr>
          <w:sz w:val="28"/>
          <w:szCs w:val="28"/>
        </w:rPr>
        <w:t> </w:t>
      </w:r>
      <w:proofErr w:type="spellStart"/>
      <w:r w:rsidRPr="00B070D3">
        <w:rPr>
          <w:sz w:val="28"/>
          <w:szCs w:val="28"/>
          <w:lang w:val="ru-RU"/>
        </w:rPr>
        <w:t>цементобетона</w:t>
      </w:r>
      <w:proofErr w:type="spellEnd"/>
      <w:r w:rsidRPr="00B070D3">
        <w:rPr>
          <w:sz w:val="28"/>
          <w:szCs w:val="28"/>
          <w:lang w:val="ru-RU"/>
        </w:rPr>
        <w:t xml:space="preserve"> – 12 см, щебня – 15 см,</w:t>
      </w:r>
      <w:r w:rsidRPr="00B070D3">
        <w:rPr>
          <w:sz w:val="28"/>
          <w:szCs w:val="28"/>
        </w:rPr>
        <w:t> </w:t>
      </w:r>
      <w:r w:rsidRPr="00B070D3">
        <w:rPr>
          <w:sz w:val="28"/>
          <w:szCs w:val="28"/>
          <w:lang w:val="ru-RU"/>
        </w:rPr>
        <w:t>песка – 10 см, имеется прослойка из нетканого синтетического материала.</w:t>
      </w:r>
    </w:p>
    <w:p w:rsidR="00EC0728" w:rsidRPr="00B070D3" w:rsidRDefault="00EC0728" w:rsidP="00EC0728">
      <w:pPr>
        <w:ind w:firstLine="709"/>
        <w:jc w:val="both"/>
        <w:rPr>
          <w:sz w:val="28"/>
          <w:szCs w:val="28"/>
          <w:lang w:val="ru-RU"/>
        </w:rPr>
      </w:pPr>
      <w:r w:rsidRPr="00B070D3">
        <w:rPr>
          <w:sz w:val="28"/>
          <w:szCs w:val="28"/>
          <w:lang w:val="ru-RU"/>
        </w:rPr>
        <w:t>В результате визуального обследо</w:t>
      </w:r>
      <w:r w:rsidR="00B530DE" w:rsidRPr="00B070D3">
        <w:rPr>
          <w:sz w:val="28"/>
          <w:szCs w:val="28"/>
          <w:lang w:val="ru-RU"/>
        </w:rPr>
        <w:t>вания в двух точках установ</w:t>
      </w:r>
      <w:r w:rsidR="00EE51E9" w:rsidRPr="00B070D3">
        <w:rPr>
          <w:sz w:val="28"/>
          <w:szCs w:val="28"/>
          <w:lang w:val="ru-RU"/>
        </w:rPr>
        <w:t xml:space="preserve">лено следующее (Таблица </w:t>
      </w:r>
      <w:r w:rsidR="00C65FD7" w:rsidRPr="00B070D3">
        <w:rPr>
          <w:sz w:val="28"/>
          <w:szCs w:val="28"/>
          <w:lang w:val="ru-RU"/>
        </w:rPr>
        <w:t>1</w:t>
      </w:r>
      <w:r w:rsidR="00EE51E9" w:rsidRPr="00B070D3">
        <w:rPr>
          <w:sz w:val="28"/>
          <w:szCs w:val="28"/>
          <w:lang w:val="ru-RU"/>
        </w:rPr>
        <w:t>).</w:t>
      </w:r>
    </w:p>
    <w:p w:rsidR="00EE51E9" w:rsidRPr="00B070D3" w:rsidRDefault="00C65FD7" w:rsidP="00C65FD7">
      <w:pPr>
        <w:jc w:val="right"/>
        <w:rPr>
          <w:sz w:val="28"/>
          <w:szCs w:val="28"/>
          <w:lang w:val="ru-RU"/>
        </w:rPr>
      </w:pPr>
      <w:r w:rsidRPr="00B070D3">
        <w:rPr>
          <w:sz w:val="28"/>
          <w:szCs w:val="28"/>
          <w:lang w:val="ru-RU"/>
        </w:rPr>
        <w:t>Таблица 1</w:t>
      </w:r>
    </w:p>
    <w:p w:rsidR="00EE51E9" w:rsidRPr="00B070D3" w:rsidRDefault="00EE51E9" w:rsidP="00EE51E9">
      <w:pPr>
        <w:ind w:firstLine="709"/>
        <w:jc w:val="right"/>
        <w:rPr>
          <w:sz w:val="28"/>
          <w:szCs w:val="28"/>
          <w:lang w:val="ru-RU"/>
        </w:rPr>
      </w:pPr>
      <w:r w:rsidRPr="00B070D3">
        <w:rPr>
          <w:sz w:val="28"/>
          <w:szCs w:val="28"/>
          <w:lang w:val="ru-RU"/>
        </w:rPr>
        <w:t>(см)</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110"/>
        <w:gridCol w:w="2109"/>
        <w:gridCol w:w="2110"/>
      </w:tblGrid>
      <w:tr w:rsidR="007340C6" w:rsidRPr="00B070D3" w:rsidTr="00C65FD7">
        <w:tc>
          <w:tcPr>
            <w:tcW w:w="851" w:type="dxa"/>
            <w:vAlign w:val="center"/>
          </w:tcPr>
          <w:p w:rsidR="007340C6" w:rsidRPr="00B070D3" w:rsidRDefault="007340C6" w:rsidP="00EE51E9">
            <w:pPr>
              <w:jc w:val="center"/>
              <w:rPr>
                <w:b/>
                <w:szCs w:val="28"/>
                <w:lang w:val="ru-RU"/>
              </w:rPr>
            </w:pPr>
            <w:r w:rsidRPr="00B070D3">
              <w:rPr>
                <w:b/>
                <w:szCs w:val="28"/>
                <w:lang w:val="ru-RU"/>
              </w:rPr>
              <w:t>№ п/п</w:t>
            </w:r>
          </w:p>
        </w:tc>
        <w:tc>
          <w:tcPr>
            <w:tcW w:w="4110" w:type="dxa"/>
            <w:shd w:val="clear" w:color="auto" w:fill="auto"/>
            <w:vAlign w:val="center"/>
          </w:tcPr>
          <w:p w:rsidR="007340C6" w:rsidRPr="00B070D3" w:rsidRDefault="007340C6" w:rsidP="00EE51E9">
            <w:pPr>
              <w:jc w:val="center"/>
              <w:rPr>
                <w:b/>
                <w:szCs w:val="28"/>
              </w:rPr>
            </w:pPr>
            <w:proofErr w:type="spellStart"/>
            <w:r w:rsidRPr="00B070D3">
              <w:rPr>
                <w:b/>
                <w:szCs w:val="28"/>
              </w:rPr>
              <w:t>Вид</w:t>
            </w:r>
            <w:proofErr w:type="spellEnd"/>
            <w:r w:rsidRPr="00B070D3">
              <w:rPr>
                <w:b/>
                <w:szCs w:val="28"/>
              </w:rPr>
              <w:t xml:space="preserve"> </w:t>
            </w:r>
            <w:proofErr w:type="spellStart"/>
            <w:r w:rsidRPr="00B070D3">
              <w:rPr>
                <w:b/>
                <w:szCs w:val="28"/>
              </w:rPr>
              <w:t>слоя</w:t>
            </w:r>
            <w:proofErr w:type="spellEnd"/>
          </w:p>
        </w:tc>
        <w:tc>
          <w:tcPr>
            <w:tcW w:w="2109" w:type="dxa"/>
            <w:shd w:val="clear" w:color="auto" w:fill="auto"/>
            <w:vAlign w:val="center"/>
          </w:tcPr>
          <w:p w:rsidR="007340C6" w:rsidRPr="00B070D3" w:rsidRDefault="007340C6" w:rsidP="00EE51E9">
            <w:pPr>
              <w:jc w:val="center"/>
              <w:rPr>
                <w:b/>
                <w:szCs w:val="28"/>
              </w:rPr>
            </w:pPr>
            <w:proofErr w:type="spellStart"/>
            <w:r w:rsidRPr="00B070D3">
              <w:rPr>
                <w:b/>
                <w:szCs w:val="28"/>
              </w:rPr>
              <w:t>Точка</w:t>
            </w:r>
            <w:proofErr w:type="spellEnd"/>
            <w:r w:rsidRPr="00B070D3">
              <w:rPr>
                <w:b/>
                <w:szCs w:val="28"/>
              </w:rPr>
              <w:t xml:space="preserve"> 1</w:t>
            </w:r>
          </w:p>
        </w:tc>
        <w:tc>
          <w:tcPr>
            <w:tcW w:w="2110" w:type="dxa"/>
            <w:shd w:val="clear" w:color="auto" w:fill="auto"/>
            <w:vAlign w:val="center"/>
          </w:tcPr>
          <w:p w:rsidR="007340C6" w:rsidRPr="00B070D3" w:rsidRDefault="007340C6" w:rsidP="00EE51E9">
            <w:pPr>
              <w:jc w:val="center"/>
              <w:rPr>
                <w:b/>
                <w:szCs w:val="28"/>
              </w:rPr>
            </w:pPr>
            <w:proofErr w:type="spellStart"/>
            <w:r w:rsidRPr="00B070D3">
              <w:rPr>
                <w:b/>
                <w:szCs w:val="28"/>
              </w:rPr>
              <w:t>Точка</w:t>
            </w:r>
            <w:proofErr w:type="spellEnd"/>
            <w:r w:rsidRPr="00B070D3">
              <w:rPr>
                <w:b/>
                <w:szCs w:val="28"/>
              </w:rPr>
              <w:t xml:space="preserve"> 2</w:t>
            </w:r>
          </w:p>
        </w:tc>
      </w:tr>
      <w:tr w:rsidR="007340C6" w:rsidRPr="00B070D3" w:rsidTr="00C65FD7">
        <w:tc>
          <w:tcPr>
            <w:tcW w:w="851" w:type="dxa"/>
            <w:vAlign w:val="center"/>
          </w:tcPr>
          <w:p w:rsidR="007340C6" w:rsidRPr="00B070D3" w:rsidRDefault="007340C6" w:rsidP="00EE51E9">
            <w:pPr>
              <w:jc w:val="center"/>
              <w:rPr>
                <w:b/>
                <w:szCs w:val="28"/>
                <w:lang w:val="ru-RU"/>
              </w:rPr>
            </w:pPr>
            <w:r w:rsidRPr="00B070D3">
              <w:rPr>
                <w:b/>
                <w:szCs w:val="28"/>
                <w:lang w:val="ru-RU"/>
              </w:rPr>
              <w:t>1</w:t>
            </w:r>
          </w:p>
        </w:tc>
        <w:tc>
          <w:tcPr>
            <w:tcW w:w="4110" w:type="dxa"/>
            <w:shd w:val="clear" w:color="auto" w:fill="auto"/>
            <w:vAlign w:val="center"/>
          </w:tcPr>
          <w:p w:rsidR="007340C6" w:rsidRPr="00B070D3" w:rsidRDefault="007340C6" w:rsidP="00EE51E9">
            <w:pPr>
              <w:jc w:val="center"/>
              <w:rPr>
                <w:b/>
                <w:szCs w:val="28"/>
                <w:lang w:val="ru-RU"/>
              </w:rPr>
            </w:pPr>
            <w:r w:rsidRPr="00B070D3">
              <w:rPr>
                <w:b/>
                <w:szCs w:val="28"/>
                <w:lang w:val="ru-RU"/>
              </w:rPr>
              <w:t>2</w:t>
            </w:r>
          </w:p>
        </w:tc>
        <w:tc>
          <w:tcPr>
            <w:tcW w:w="2109" w:type="dxa"/>
            <w:shd w:val="clear" w:color="auto" w:fill="auto"/>
            <w:vAlign w:val="center"/>
          </w:tcPr>
          <w:p w:rsidR="007340C6" w:rsidRPr="00B070D3" w:rsidRDefault="007340C6" w:rsidP="00EE51E9">
            <w:pPr>
              <w:jc w:val="center"/>
              <w:rPr>
                <w:b/>
                <w:szCs w:val="28"/>
                <w:lang w:val="ru-RU"/>
              </w:rPr>
            </w:pPr>
            <w:r w:rsidRPr="00B070D3">
              <w:rPr>
                <w:b/>
                <w:szCs w:val="28"/>
                <w:lang w:val="ru-RU"/>
              </w:rPr>
              <w:t>3</w:t>
            </w:r>
          </w:p>
        </w:tc>
        <w:tc>
          <w:tcPr>
            <w:tcW w:w="2110" w:type="dxa"/>
            <w:shd w:val="clear" w:color="auto" w:fill="auto"/>
            <w:vAlign w:val="center"/>
          </w:tcPr>
          <w:p w:rsidR="007340C6" w:rsidRPr="00B070D3" w:rsidRDefault="007340C6" w:rsidP="00EE51E9">
            <w:pPr>
              <w:jc w:val="center"/>
              <w:rPr>
                <w:b/>
                <w:szCs w:val="28"/>
                <w:lang w:val="ru-RU"/>
              </w:rPr>
            </w:pPr>
            <w:r w:rsidRPr="00B070D3">
              <w:rPr>
                <w:b/>
                <w:szCs w:val="28"/>
                <w:lang w:val="ru-RU"/>
              </w:rPr>
              <w:t>4</w:t>
            </w:r>
          </w:p>
        </w:tc>
      </w:tr>
      <w:tr w:rsidR="007340C6" w:rsidRPr="00B070D3" w:rsidTr="00C65FD7">
        <w:tc>
          <w:tcPr>
            <w:tcW w:w="851" w:type="dxa"/>
            <w:vAlign w:val="center"/>
          </w:tcPr>
          <w:p w:rsidR="007340C6" w:rsidRPr="00B070D3" w:rsidRDefault="007340C6" w:rsidP="00EE51E9">
            <w:pPr>
              <w:jc w:val="center"/>
              <w:rPr>
                <w:szCs w:val="28"/>
                <w:lang w:val="ru-RU"/>
              </w:rPr>
            </w:pPr>
            <w:r w:rsidRPr="00B070D3">
              <w:rPr>
                <w:szCs w:val="28"/>
                <w:lang w:val="ru-RU"/>
              </w:rPr>
              <w:t>1.</w:t>
            </w:r>
          </w:p>
        </w:tc>
        <w:tc>
          <w:tcPr>
            <w:tcW w:w="4110" w:type="dxa"/>
            <w:shd w:val="clear" w:color="auto" w:fill="auto"/>
            <w:vAlign w:val="center"/>
          </w:tcPr>
          <w:p w:rsidR="007340C6" w:rsidRPr="00B070D3" w:rsidRDefault="00EE51E9" w:rsidP="00EE51E9">
            <w:pPr>
              <w:jc w:val="center"/>
              <w:rPr>
                <w:szCs w:val="28"/>
              </w:rPr>
            </w:pPr>
            <w:r w:rsidRPr="00B070D3">
              <w:rPr>
                <w:szCs w:val="28"/>
                <w:lang w:val="ru-RU"/>
              </w:rPr>
              <w:t>Ц</w:t>
            </w:r>
            <w:proofErr w:type="spellStart"/>
            <w:r w:rsidR="007340C6" w:rsidRPr="00B070D3">
              <w:rPr>
                <w:szCs w:val="28"/>
              </w:rPr>
              <w:t>ементобетон</w:t>
            </w:r>
            <w:proofErr w:type="spellEnd"/>
          </w:p>
        </w:tc>
        <w:tc>
          <w:tcPr>
            <w:tcW w:w="2109" w:type="dxa"/>
            <w:shd w:val="clear" w:color="auto" w:fill="auto"/>
            <w:vAlign w:val="center"/>
          </w:tcPr>
          <w:p w:rsidR="007340C6" w:rsidRPr="00B070D3" w:rsidRDefault="00EE51E9" w:rsidP="00EE51E9">
            <w:pPr>
              <w:jc w:val="center"/>
              <w:rPr>
                <w:szCs w:val="28"/>
              </w:rPr>
            </w:pPr>
            <w:r w:rsidRPr="00B070D3">
              <w:rPr>
                <w:szCs w:val="28"/>
              </w:rPr>
              <w:t>10</w:t>
            </w:r>
          </w:p>
        </w:tc>
        <w:tc>
          <w:tcPr>
            <w:tcW w:w="2110" w:type="dxa"/>
            <w:shd w:val="clear" w:color="auto" w:fill="auto"/>
            <w:vAlign w:val="center"/>
          </w:tcPr>
          <w:p w:rsidR="007340C6" w:rsidRPr="00B070D3" w:rsidRDefault="007340C6" w:rsidP="00EE51E9">
            <w:pPr>
              <w:jc w:val="center"/>
              <w:rPr>
                <w:szCs w:val="28"/>
              </w:rPr>
            </w:pPr>
            <w:r w:rsidRPr="00B070D3">
              <w:rPr>
                <w:szCs w:val="28"/>
              </w:rPr>
              <w:t>1</w:t>
            </w:r>
            <w:r w:rsidR="00EE51E9" w:rsidRPr="00B070D3">
              <w:rPr>
                <w:szCs w:val="28"/>
              </w:rPr>
              <w:t>2</w:t>
            </w:r>
          </w:p>
        </w:tc>
      </w:tr>
      <w:tr w:rsidR="007340C6" w:rsidRPr="00B070D3" w:rsidTr="00C65FD7">
        <w:tc>
          <w:tcPr>
            <w:tcW w:w="851" w:type="dxa"/>
            <w:vAlign w:val="center"/>
          </w:tcPr>
          <w:p w:rsidR="007340C6" w:rsidRPr="00B070D3" w:rsidRDefault="007340C6" w:rsidP="00EE51E9">
            <w:pPr>
              <w:jc w:val="center"/>
              <w:rPr>
                <w:szCs w:val="28"/>
                <w:lang w:val="ru-RU"/>
              </w:rPr>
            </w:pPr>
            <w:r w:rsidRPr="00B070D3">
              <w:rPr>
                <w:szCs w:val="28"/>
                <w:lang w:val="ru-RU"/>
              </w:rPr>
              <w:t>2.</w:t>
            </w:r>
          </w:p>
        </w:tc>
        <w:tc>
          <w:tcPr>
            <w:tcW w:w="4110" w:type="dxa"/>
            <w:shd w:val="clear" w:color="auto" w:fill="auto"/>
            <w:vAlign w:val="center"/>
          </w:tcPr>
          <w:p w:rsidR="007340C6" w:rsidRPr="00B070D3" w:rsidRDefault="00EE51E9" w:rsidP="00EE51E9">
            <w:pPr>
              <w:jc w:val="center"/>
              <w:rPr>
                <w:szCs w:val="28"/>
              </w:rPr>
            </w:pPr>
            <w:proofErr w:type="spellStart"/>
            <w:r w:rsidRPr="00B070D3">
              <w:rPr>
                <w:szCs w:val="28"/>
              </w:rPr>
              <w:t>Щ</w:t>
            </w:r>
            <w:r w:rsidR="007340C6" w:rsidRPr="00B070D3">
              <w:rPr>
                <w:szCs w:val="28"/>
              </w:rPr>
              <w:t>ебень</w:t>
            </w:r>
            <w:proofErr w:type="spellEnd"/>
          </w:p>
        </w:tc>
        <w:tc>
          <w:tcPr>
            <w:tcW w:w="2109" w:type="dxa"/>
            <w:shd w:val="clear" w:color="auto" w:fill="auto"/>
            <w:vAlign w:val="center"/>
          </w:tcPr>
          <w:p w:rsidR="007340C6" w:rsidRPr="00B070D3" w:rsidRDefault="00EE51E9" w:rsidP="00EE51E9">
            <w:pPr>
              <w:jc w:val="center"/>
              <w:rPr>
                <w:szCs w:val="28"/>
              </w:rPr>
            </w:pPr>
            <w:r w:rsidRPr="00B070D3">
              <w:rPr>
                <w:szCs w:val="28"/>
              </w:rPr>
              <w:t>15</w:t>
            </w:r>
          </w:p>
        </w:tc>
        <w:tc>
          <w:tcPr>
            <w:tcW w:w="2110" w:type="dxa"/>
            <w:shd w:val="clear" w:color="auto" w:fill="auto"/>
            <w:vAlign w:val="center"/>
          </w:tcPr>
          <w:p w:rsidR="007340C6" w:rsidRPr="00B070D3" w:rsidRDefault="007340C6" w:rsidP="00EE51E9">
            <w:pPr>
              <w:jc w:val="center"/>
              <w:rPr>
                <w:szCs w:val="28"/>
              </w:rPr>
            </w:pPr>
            <w:r w:rsidRPr="00B070D3">
              <w:rPr>
                <w:szCs w:val="28"/>
              </w:rPr>
              <w:t>1</w:t>
            </w:r>
            <w:r w:rsidR="00EE51E9" w:rsidRPr="00B070D3">
              <w:rPr>
                <w:szCs w:val="28"/>
              </w:rPr>
              <w:t>5</w:t>
            </w:r>
          </w:p>
        </w:tc>
      </w:tr>
      <w:tr w:rsidR="007340C6" w:rsidRPr="00B070D3" w:rsidTr="00C65FD7">
        <w:tc>
          <w:tcPr>
            <w:tcW w:w="851" w:type="dxa"/>
            <w:vAlign w:val="center"/>
          </w:tcPr>
          <w:p w:rsidR="007340C6" w:rsidRPr="00B070D3" w:rsidRDefault="007340C6" w:rsidP="00EE51E9">
            <w:pPr>
              <w:jc w:val="center"/>
              <w:rPr>
                <w:szCs w:val="28"/>
                <w:lang w:val="ru-RU"/>
              </w:rPr>
            </w:pPr>
            <w:r w:rsidRPr="00B070D3">
              <w:rPr>
                <w:szCs w:val="28"/>
                <w:lang w:val="ru-RU"/>
              </w:rPr>
              <w:t>3.</w:t>
            </w:r>
          </w:p>
        </w:tc>
        <w:tc>
          <w:tcPr>
            <w:tcW w:w="4110" w:type="dxa"/>
            <w:shd w:val="clear" w:color="auto" w:fill="auto"/>
            <w:vAlign w:val="center"/>
          </w:tcPr>
          <w:p w:rsidR="007340C6" w:rsidRPr="00B070D3" w:rsidRDefault="00EE51E9" w:rsidP="00EE51E9">
            <w:pPr>
              <w:jc w:val="center"/>
              <w:rPr>
                <w:szCs w:val="28"/>
              </w:rPr>
            </w:pPr>
            <w:r w:rsidRPr="00B070D3">
              <w:rPr>
                <w:szCs w:val="28"/>
                <w:lang w:val="ru-RU"/>
              </w:rPr>
              <w:t>П</w:t>
            </w:r>
            <w:proofErr w:type="spellStart"/>
            <w:r w:rsidR="007340C6" w:rsidRPr="00B070D3">
              <w:rPr>
                <w:szCs w:val="28"/>
              </w:rPr>
              <w:t>есок</w:t>
            </w:r>
            <w:proofErr w:type="spellEnd"/>
          </w:p>
        </w:tc>
        <w:tc>
          <w:tcPr>
            <w:tcW w:w="2109" w:type="dxa"/>
            <w:shd w:val="clear" w:color="auto" w:fill="auto"/>
            <w:vAlign w:val="center"/>
          </w:tcPr>
          <w:p w:rsidR="007340C6" w:rsidRPr="00B070D3" w:rsidRDefault="00EE51E9" w:rsidP="00EE51E9">
            <w:pPr>
              <w:jc w:val="center"/>
              <w:rPr>
                <w:szCs w:val="28"/>
              </w:rPr>
            </w:pPr>
            <w:r w:rsidRPr="00B070D3">
              <w:rPr>
                <w:szCs w:val="28"/>
              </w:rPr>
              <w:t>10</w:t>
            </w:r>
          </w:p>
        </w:tc>
        <w:tc>
          <w:tcPr>
            <w:tcW w:w="2110" w:type="dxa"/>
            <w:shd w:val="clear" w:color="auto" w:fill="auto"/>
            <w:vAlign w:val="center"/>
          </w:tcPr>
          <w:p w:rsidR="007340C6" w:rsidRPr="00B070D3" w:rsidRDefault="007340C6" w:rsidP="00EE51E9">
            <w:pPr>
              <w:jc w:val="center"/>
              <w:rPr>
                <w:szCs w:val="28"/>
              </w:rPr>
            </w:pPr>
            <w:r w:rsidRPr="00B070D3">
              <w:rPr>
                <w:szCs w:val="28"/>
              </w:rPr>
              <w:t>8</w:t>
            </w:r>
          </w:p>
        </w:tc>
      </w:tr>
      <w:tr w:rsidR="007340C6" w:rsidRPr="00B070D3" w:rsidTr="00C65FD7">
        <w:tc>
          <w:tcPr>
            <w:tcW w:w="851" w:type="dxa"/>
            <w:vAlign w:val="center"/>
          </w:tcPr>
          <w:p w:rsidR="007340C6" w:rsidRPr="00B070D3" w:rsidRDefault="007340C6" w:rsidP="00EE51E9">
            <w:pPr>
              <w:jc w:val="center"/>
              <w:rPr>
                <w:szCs w:val="28"/>
                <w:lang w:val="ru-RU"/>
              </w:rPr>
            </w:pPr>
            <w:r w:rsidRPr="00B070D3">
              <w:rPr>
                <w:szCs w:val="28"/>
                <w:lang w:val="ru-RU"/>
              </w:rPr>
              <w:t>4.</w:t>
            </w:r>
          </w:p>
        </w:tc>
        <w:tc>
          <w:tcPr>
            <w:tcW w:w="4110" w:type="dxa"/>
            <w:shd w:val="clear" w:color="auto" w:fill="auto"/>
            <w:vAlign w:val="center"/>
          </w:tcPr>
          <w:p w:rsidR="007340C6" w:rsidRPr="00B070D3" w:rsidRDefault="00EE51E9" w:rsidP="00EE51E9">
            <w:pPr>
              <w:jc w:val="center"/>
              <w:rPr>
                <w:szCs w:val="28"/>
              </w:rPr>
            </w:pPr>
            <w:proofErr w:type="spellStart"/>
            <w:r w:rsidRPr="00B070D3">
              <w:rPr>
                <w:szCs w:val="28"/>
              </w:rPr>
              <w:t>Си</w:t>
            </w:r>
            <w:r w:rsidR="007340C6" w:rsidRPr="00B070D3">
              <w:rPr>
                <w:szCs w:val="28"/>
              </w:rPr>
              <w:t>нтетический</w:t>
            </w:r>
            <w:proofErr w:type="spellEnd"/>
            <w:r w:rsidR="007340C6" w:rsidRPr="00B070D3">
              <w:rPr>
                <w:szCs w:val="28"/>
              </w:rPr>
              <w:t xml:space="preserve"> </w:t>
            </w:r>
            <w:proofErr w:type="spellStart"/>
            <w:r w:rsidR="007340C6" w:rsidRPr="00B070D3">
              <w:rPr>
                <w:szCs w:val="28"/>
              </w:rPr>
              <w:t>материал</w:t>
            </w:r>
            <w:proofErr w:type="spellEnd"/>
          </w:p>
        </w:tc>
        <w:tc>
          <w:tcPr>
            <w:tcW w:w="2109" w:type="dxa"/>
            <w:shd w:val="clear" w:color="auto" w:fill="auto"/>
            <w:vAlign w:val="center"/>
          </w:tcPr>
          <w:p w:rsidR="007340C6" w:rsidRPr="00B070D3" w:rsidRDefault="00E5581A" w:rsidP="00EE51E9">
            <w:pPr>
              <w:jc w:val="center"/>
              <w:rPr>
                <w:szCs w:val="28"/>
              </w:rPr>
            </w:pPr>
            <w:proofErr w:type="spellStart"/>
            <w:r>
              <w:rPr>
                <w:szCs w:val="28"/>
              </w:rPr>
              <w:t>И</w:t>
            </w:r>
            <w:r w:rsidR="007340C6" w:rsidRPr="00B070D3">
              <w:rPr>
                <w:szCs w:val="28"/>
              </w:rPr>
              <w:t>меется</w:t>
            </w:r>
            <w:proofErr w:type="spellEnd"/>
          </w:p>
        </w:tc>
        <w:tc>
          <w:tcPr>
            <w:tcW w:w="2110" w:type="dxa"/>
            <w:shd w:val="clear" w:color="auto" w:fill="auto"/>
            <w:vAlign w:val="center"/>
          </w:tcPr>
          <w:p w:rsidR="007340C6" w:rsidRPr="00B070D3" w:rsidRDefault="00E5581A" w:rsidP="00EE51E9">
            <w:pPr>
              <w:jc w:val="center"/>
              <w:rPr>
                <w:szCs w:val="28"/>
              </w:rPr>
            </w:pPr>
            <w:proofErr w:type="spellStart"/>
            <w:r>
              <w:rPr>
                <w:szCs w:val="28"/>
              </w:rPr>
              <w:t>И</w:t>
            </w:r>
            <w:r w:rsidR="007340C6" w:rsidRPr="00B070D3">
              <w:rPr>
                <w:szCs w:val="28"/>
              </w:rPr>
              <w:t>меется</w:t>
            </w:r>
            <w:proofErr w:type="spellEnd"/>
          </w:p>
        </w:tc>
      </w:tr>
      <w:tr w:rsidR="007340C6" w:rsidRPr="00B070D3" w:rsidTr="00C65FD7">
        <w:tc>
          <w:tcPr>
            <w:tcW w:w="851" w:type="dxa"/>
            <w:vAlign w:val="center"/>
          </w:tcPr>
          <w:p w:rsidR="007340C6" w:rsidRPr="00B070D3" w:rsidRDefault="007340C6" w:rsidP="00EE51E9">
            <w:pPr>
              <w:jc w:val="center"/>
              <w:rPr>
                <w:szCs w:val="28"/>
                <w:lang w:val="ru-RU"/>
              </w:rPr>
            </w:pPr>
            <w:r w:rsidRPr="00B070D3">
              <w:rPr>
                <w:szCs w:val="28"/>
                <w:lang w:val="ru-RU"/>
              </w:rPr>
              <w:t>5.</w:t>
            </w:r>
          </w:p>
        </w:tc>
        <w:tc>
          <w:tcPr>
            <w:tcW w:w="4110" w:type="dxa"/>
            <w:shd w:val="clear" w:color="auto" w:fill="auto"/>
            <w:vAlign w:val="center"/>
          </w:tcPr>
          <w:p w:rsidR="007340C6" w:rsidRPr="00B070D3" w:rsidRDefault="00EE51E9" w:rsidP="00EE51E9">
            <w:pPr>
              <w:jc w:val="center"/>
              <w:rPr>
                <w:szCs w:val="28"/>
              </w:rPr>
            </w:pPr>
            <w:r w:rsidRPr="00B070D3">
              <w:rPr>
                <w:szCs w:val="28"/>
                <w:lang w:val="ru-RU"/>
              </w:rPr>
              <w:t>Н</w:t>
            </w:r>
            <w:proofErr w:type="spellStart"/>
            <w:r w:rsidR="007340C6" w:rsidRPr="00B070D3">
              <w:rPr>
                <w:szCs w:val="28"/>
              </w:rPr>
              <w:t>аличие</w:t>
            </w:r>
            <w:proofErr w:type="spellEnd"/>
            <w:r w:rsidR="007340C6" w:rsidRPr="00B070D3">
              <w:rPr>
                <w:szCs w:val="28"/>
              </w:rPr>
              <w:t xml:space="preserve"> </w:t>
            </w:r>
            <w:proofErr w:type="spellStart"/>
            <w:r w:rsidR="007340C6" w:rsidRPr="00B070D3">
              <w:rPr>
                <w:szCs w:val="28"/>
              </w:rPr>
              <w:t>сетки</w:t>
            </w:r>
            <w:proofErr w:type="spellEnd"/>
          </w:p>
        </w:tc>
        <w:tc>
          <w:tcPr>
            <w:tcW w:w="2109" w:type="dxa"/>
            <w:shd w:val="clear" w:color="auto" w:fill="auto"/>
            <w:vAlign w:val="center"/>
          </w:tcPr>
          <w:p w:rsidR="007340C6" w:rsidRPr="00B070D3" w:rsidRDefault="00E5581A" w:rsidP="00EE51E9">
            <w:pPr>
              <w:jc w:val="center"/>
              <w:rPr>
                <w:szCs w:val="28"/>
              </w:rPr>
            </w:pPr>
            <w:proofErr w:type="spellStart"/>
            <w:r>
              <w:rPr>
                <w:szCs w:val="28"/>
              </w:rPr>
              <w:t>И</w:t>
            </w:r>
            <w:r w:rsidR="007340C6" w:rsidRPr="00B070D3">
              <w:rPr>
                <w:szCs w:val="28"/>
              </w:rPr>
              <w:t>меется</w:t>
            </w:r>
            <w:proofErr w:type="spellEnd"/>
          </w:p>
        </w:tc>
        <w:tc>
          <w:tcPr>
            <w:tcW w:w="2110" w:type="dxa"/>
            <w:shd w:val="clear" w:color="auto" w:fill="auto"/>
            <w:vAlign w:val="center"/>
          </w:tcPr>
          <w:p w:rsidR="007340C6" w:rsidRPr="00B070D3" w:rsidRDefault="00E5581A" w:rsidP="00EE51E9">
            <w:pPr>
              <w:jc w:val="center"/>
              <w:rPr>
                <w:szCs w:val="28"/>
              </w:rPr>
            </w:pPr>
            <w:proofErr w:type="spellStart"/>
            <w:r>
              <w:rPr>
                <w:szCs w:val="28"/>
              </w:rPr>
              <w:t>И</w:t>
            </w:r>
            <w:r w:rsidR="007340C6" w:rsidRPr="00B070D3">
              <w:rPr>
                <w:szCs w:val="28"/>
              </w:rPr>
              <w:t>меется</w:t>
            </w:r>
            <w:proofErr w:type="spellEnd"/>
          </w:p>
        </w:tc>
      </w:tr>
    </w:tbl>
    <w:p w:rsidR="00EC0728" w:rsidRPr="00B070D3" w:rsidRDefault="00EC0728" w:rsidP="00EC0728">
      <w:pPr>
        <w:ind w:firstLine="709"/>
        <w:jc w:val="both"/>
        <w:rPr>
          <w:sz w:val="28"/>
          <w:szCs w:val="28"/>
          <w:lang w:val="ru-RU"/>
        </w:rPr>
      </w:pPr>
      <w:r w:rsidRPr="00B070D3">
        <w:rPr>
          <w:sz w:val="28"/>
          <w:szCs w:val="28"/>
          <w:lang w:val="ru-RU"/>
        </w:rPr>
        <w:t>2.</w:t>
      </w:r>
      <w:r w:rsidRPr="00B070D3">
        <w:rPr>
          <w:sz w:val="28"/>
          <w:szCs w:val="28"/>
        </w:rPr>
        <w:t> </w:t>
      </w:r>
      <w:r w:rsidRPr="00B070D3">
        <w:rPr>
          <w:sz w:val="28"/>
          <w:szCs w:val="28"/>
          <w:lang w:val="ru-RU"/>
        </w:rPr>
        <w:t>Устройство покрытия велодорожек (площадь выполнения работ – 4278</w:t>
      </w:r>
      <w:r w:rsidR="00BD3529" w:rsidRPr="00B070D3">
        <w:rPr>
          <w:sz w:val="28"/>
          <w:szCs w:val="28"/>
          <w:lang w:val="ru-RU"/>
        </w:rPr>
        <w:t>,0</w:t>
      </w:r>
      <w:r w:rsidRPr="00B070D3">
        <w:rPr>
          <w:sz w:val="28"/>
          <w:szCs w:val="28"/>
          <w:lang w:val="ru-RU"/>
        </w:rPr>
        <w:t xml:space="preserve"> кв. метр</w:t>
      </w:r>
      <w:r w:rsidR="00BD3529" w:rsidRPr="00B070D3">
        <w:rPr>
          <w:sz w:val="28"/>
          <w:szCs w:val="28"/>
          <w:lang w:val="ru-RU"/>
        </w:rPr>
        <w:t>а</w:t>
      </w:r>
      <w:r w:rsidRPr="00B070D3">
        <w:rPr>
          <w:sz w:val="28"/>
          <w:szCs w:val="28"/>
          <w:lang w:val="ru-RU"/>
        </w:rPr>
        <w:t>).</w:t>
      </w:r>
    </w:p>
    <w:p w:rsidR="00EC0728" w:rsidRPr="00B070D3" w:rsidRDefault="00EC0728" w:rsidP="00EC0728">
      <w:pPr>
        <w:ind w:firstLine="709"/>
        <w:jc w:val="both"/>
        <w:rPr>
          <w:sz w:val="28"/>
          <w:szCs w:val="28"/>
          <w:lang w:val="ru-RU"/>
        </w:rPr>
      </w:pPr>
      <w:r w:rsidRPr="00B070D3">
        <w:rPr>
          <w:sz w:val="28"/>
          <w:szCs w:val="28"/>
          <w:lang w:val="ru-RU"/>
        </w:rPr>
        <w:t xml:space="preserve">По </w:t>
      </w:r>
      <w:r w:rsidR="00F66917" w:rsidRPr="00B070D3">
        <w:rPr>
          <w:sz w:val="28"/>
          <w:szCs w:val="28"/>
          <w:lang w:val="ru-RU"/>
        </w:rPr>
        <w:t>актам о приемке выполненных работ по форме № КС</w:t>
      </w:r>
      <w:r w:rsidR="00F66917" w:rsidRPr="00B070D3">
        <w:rPr>
          <w:sz w:val="28"/>
          <w:szCs w:val="28"/>
          <w:lang w:val="ru-RU"/>
        </w:rPr>
        <w:noBreakHyphen/>
        <w:t>2</w:t>
      </w:r>
      <w:r w:rsidRPr="00B070D3">
        <w:rPr>
          <w:sz w:val="28"/>
          <w:szCs w:val="28"/>
          <w:lang w:val="ru-RU"/>
        </w:rPr>
        <w:t xml:space="preserve"> имеется прослойка из нетканого синтетического материала, толщина слоев из:</w:t>
      </w:r>
    </w:p>
    <w:p w:rsidR="00EC0728" w:rsidRPr="00B070D3" w:rsidRDefault="00CE7FF0" w:rsidP="00EC0728">
      <w:pPr>
        <w:ind w:firstLine="709"/>
        <w:jc w:val="both"/>
        <w:rPr>
          <w:sz w:val="28"/>
          <w:szCs w:val="28"/>
          <w:lang w:val="ru-RU"/>
        </w:rPr>
      </w:pPr>
      <w:r w:rsidRPr="00B070D3">
        <w:rPr>
          <w:sz w:val="28"/>
          <w:szCs w:val="28"/>
          <w:lang w:val="ru-RU"/>
        </w:rPr>
        <w:t>–</w:t>
      </w:r>
      <w:r w:rsidR="00EC0728" w:rsidRPr="00B070D3">
        <w:rPr>
          <w:sz w:val="28"/>
          <w:szCs w:val="28"/>
        </w:rPr>
        <w:t> </w:t>
      </w:r>
      <w:r w:rsidR="00EC0728" w:rsidRPr="00B070D3">
        <w:rPr>
          <w:sz w:val="28"/>
          <w:szCs w:val="28"/>
          <w:lang w:val="ru-RU"/>
        </w:rPr>
        <w:t>асфальтобетона: нижний слой – 4,5 см, верхний слой – 3 см;</w:t>
      </w:r>
    </w:p>
    <w:p w:rsidR="00EC0728" w:rsidRPr="00B070D3" w:rsidRDefault="00CE7FF0" w:rsidP="00EC0728">
      <w:pPr>
        <w:ind w:firstLine="709"/>
        <w:jc w:val="both"/>
        <w:rPr>
          <w:sz w:val="28"/>
          <w:szCs w:val="28"/>
          <w:lang w:val="ru-RU"/>
        </w:rPr>
      </w:pPr>
      <w:r w:rsidRPr="00B070D3">
        <w:rPr>
          <w:sz w:val="28"/>
          <w:szCs w:val="28"/>
          <w:lang w:val="ru-RU"/>
        </w:rPr>
        <w:t>–</w:t>
      </w:r>
      <w:r w:rsidR="00EC0728" w:rsidRPr="00B070D3">
        <w:rPr>
          <w:sz w:val="28"/>
          <w:szCs w:val="28"/>
        </w:rPr>
        <w:t> </w:t>
      </w:r>
      <w:r w:rsidR="00EC0728" w:rsidRPr="00B070D3">
        <w:rPr>
          <w:sz w:val="28"/>
          <w:szCs w:val="28"/>
          <w:lang w:val="ru-RU"/>
        </w:rPr>
        <w:t>щебня – 15 см;</w:t>
      </w:r>
    </w:p>
    <w:p w:rsidR="00EC0728" w:rsidRPr="00B070D3" w:rsidRDefault="00CE7FF0" w:rsidP="00EC0728">
      <w:pPr>
        <w:ind w:firstLine="709"/>
        <w:jc w:val="both"/>
        <w:rPr>
          <w:sz w:val="28"/>
          <w:szCs w:val="28"/>
          <w:lang w:val="ru-RU"/>
        </w:rPr>
      </w:pPr>
      <w:r w:rsidRPr="00B070D3">
        <w:rPr>
          <w:sz w:val="28"/>
          <w:szCs w:val="28"/>
          <w:lang w:val="ru-RU"/>
        </w:rPr>
        <w:t>–</w:t>
      </w:r>
      <w:r w:rsidR="00EC0728" w:rsidRPr="00B070D3">
        <w:rPr>
          <w:sz w:val="28"/>
          <w:szCs w:val="28"/>
        </w:rPr>
        <w:t> </w:t>
      </w:r>
      <w:r w:rsidR="00EC0728" w:rsidRPr="00B070D3">
        <w:rPr>
          <w:sz w:val="28"/>
          <w:szCs w:val="28"/>
          <w:lang w:val="ru-RU"/>
        </w:rPr>
        <w:t>песка – 10 см.</w:t>
      </w:r>
    </w:p>
    <w:p w:rsidR="00EC0728" w:rsidRPr="00B070D3" w:rsidRDefault="00CE7FF0" w:rsidP="00EC0728">
      <w:pPr>
        <w:ind w:firstLine="709"/>
        <w:jc w:val="both"/>
        <w:rPr>
          <w:sz w:val="28"/>
          <w:szCs w:val="28"/>
          <w:lang w:val="ru-RU"/>
        </w:rPr>
      </w:pPr>
      <w:r w:rsidRPr="00B070D3">
        <w:rPr>
          <w:sz w:val="28"/>
          <w:szCs w:val="28"/>
          <w:lang w:val="ru-RU"/>
        </w:rPr>
        <w:t xml:space="preserve">По </w:t>
      </w:r>
      <w:r w:rsidR="00EC0728" w:rsidRPr="00B070D3">
        <w:rPr>
          <w:sz w:val="28"/>
          <w:szCs w:val="28"/>
          <w:lang w:val="ru-RU"/>
        </w:rPr>
        <w:t>результа</w:t>
      </w:r>
      <w:r w:rsidRPr="00B070D3">
        <w:rPr>
          <w:sz w:val="28"/>
          <w:szCs w:val="28"/>
          <w:lang w:val="ru-RU"/>
        </w:rPr>
        <w:t>там</w:t>
      </w:r>
      <w:r w:rsidR="00EC0728" w:rsidRPr="00B070D3">
        <w:rPr>
          <w:sz w:val="28"/>
          <w:szCs w:val="28"/>
          <w:lang w:val="ru-RU"/>
        </w:rPr>
        <w:t xml:space="preserve"> </w:t>
      </w:r>
      <w:r w:rsidRPr="00B070D3">
        <w:rPr>
          <w:sz w:val="28"/>
          <w:szCs w:val="28"/>
          <w:lang w:val="ru-RU"/>
        </w:rPr>
        <w:t xml:space="preserve">инструментального контроля </w:t>
      </w:r>
      <w:r w:rsidR="00B530DE" w:rsidRPr="00B070D3">
        <w:rPr>
          <w:sz w:val="28"/>
          <w:szCs w:val="28"/>
          <w:lang w:val="ru-RU"/>
        </w:rPr>
        <w:t>в дв</w:t>
      </w:r>
      <w:r w:rsidR="00C65FD7" w:rsidRPr="00B070D3">
        <w:rPr>
          <w:sz w:val="28"/>
          <w:szCs w:val="28"/>
          <w:lang w:val="ru-RU"/>
        </w:rPr>
        <w:t>ух точках установлено следующее (Таблица 2).</w:t>
      </w:r>
    </w:p>
    <w:p w:rsidR="00C65FD7" w:rsidRPr="00B070D3" w:rsidRDefault="00C65FD7" w:rsidP="00C65FD7">
      <w:pPr>
        <w:ind w:firstLine="709"/>
        <w:jc w:val="right"/>
        <w:rPr>
          <w:sz w:val="28"/>
          <w:szCs w:val="28"/>
          <w:lang w:val="ru-RU"/>
        </w:rPr>
      </w:pPr>
      <w:r w:rsidRPr="00B070D3">
        <w:rPr>
          <w:sz w:val="28"/>
          <w:szCs w:val="28"/>
          <w:lang w:val="ru-RU"/>
        </w:rPr>
        <w:t>Таблица 2</w:t>
      </w:r>
    </w:p>
    <w:p w:rsidR="00C65FD7" w:rsidRPr="00B070D3" w:rsidRDefault="00C65FD7" w:rsidP="00C65FD7">
      <w:pPr>
        <w:ind w:firstLine="709"/>
        <w:jc w:val="right"/>
        <w:rPr>
          <w:sz w:val="28"/>
          <w:szCs w:val="28"/>
          <w:lang w:val="ru-RU"/>
        </w:rPr>
      </w:pPr>
      <w:r w:rsidRPr="00B070D3">
        <w:rPr>
          <w:sz w:val="28"/>
          <w:szCs w:val="28"/>
          <w:lang w:val="ru-RU"/>
        </w:rPr>
        <w:t>(см)</w:t>
      </w:r>
    </w:p>
    <w:tbl>
      <w:tblPr>
        <w:tblW w:w="93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012"/>
        <w:gridCol w:w="2949"/>
        <w:gridCol w:w="2874"/>
      </w:tblGrid>
      <w:tr w:rsidR="007340C6" w:rsidRPr="00B070D3" w:rsidTr="00C65FD7">
        <w:tc>
          <w:tcPr>
            <w:tcW w:w="560" w:type="dxa"/>
            <w:vAlign w:val="center"/>
          </w:tcPr>
          <w:p w:rsidR="007340C6" w:rsidRPr="00B070D3" w:rsidRDefault="007340C6" w:rsidP="00C65FD7">
            <w:pPr>
              <w:ind w:hanging="108"/>
              <w:jc w:val="center"/>
              <w:rPr>
                <w:b/>
                <w:szCs w:val="28"/>
                <w:lang w:val="ru-RU"/>
              </w:rPr>
            </w:pPr>
            <w:r w:rsidRPr="00B070D3">
              <w:rPr>
                <w:b/>
                <w:szCs w:val="28"/>
                <w:lang w:val="ru-RU"/>
              </w:rPr>
              <w:t>№ п/п</w:t>
            </w:r>
          </w:p>
        </w:tc>
        <w:tc>
          <w:tcPr>
            <w:tcW w:w="3012" w:type="dxa"/>
            <w:shd w:val="clear" w:color="auto" w:fill="auto"/>
            <w:vAlign w:val="center"/>
          </w:tcPr>
          <w:p w:rsidR="007340C6" w:rsidRPr="00B070D3" w:rsidRDefault="007340C6" w:rsidP="00855776">
            <w:pPr>
              <w:jc w:val="center"/>
              <w:rPr>
                <w:b/>
                <w:szCs w:val="28"/>
              </w:rPr>
            </w:pPr>
            <w:proofErr w:type="spellStart"/>
            <w:r w:rsidRPr="00B070D3">
              <w:rPr>
                <w:b/>
                <w:szCs w:val="28"/>
              </w:rPr>
              <w:t>Вид</w:t>
            </w:r>
            <w:proofErr w:type="spellEnd"/>
            <w:r w:rsidRPr="00B070D3">
              <w:rPr>
                <w:b/>
                <w:szCs w:val="28"/>
              </w:rPr>
              <w:t xml:space="preserve"> </w:t>
            </w:r>
            <w:proofErr w:type="spellStart"/>
            <w:r w:rsidRPr="00B070D3">
              <w:rPr>
                <w:b/>
                <w:szCs w:val="28"/>
              </w:rPr>
              <w:t>слоя</w:t>
            </w:r>
            <w:proofErr w:type="spellEnd"/>
          </w:p>
        </w:tc>
        <w:tc>
          <w:tcPr>
            <w:tcW w:w="2949" w:type="dxa"/>
            <w:shd w:val="clear" w:color="auto" w:fill="auto"/>
            <w:vAlign w:val="center"/>
          </w:tcPr>
          <w:p w:rsidR="007340C6" w:rsidRPr="00B070D3" w:rsidRDefault="007340C6" w:rsidP="00855776">
            <w:pPr>
              <w:jc w:val="center"/>
              <w:rPr>
                <w:b/>
                <w:szCs w:val="28"/>
              </w:rPr>
            </w:pPr>
            <w:proofErr w:type="spellStart"/>
            <w:r w:rsidRPr="00B070D3">
              <w:rPr>
                <w:b/>
                <w:szCs w:val="28"/>
              </w:rPr>
              <w:t>Точка</w:t>
            </w:r>
            <w:proofErr w:type="spellEnd"/>
            <w:r w:rsidRPr="00B070D3">
              <w:rPr>
                <w:b/>
                <w:szCs w:val="28"/>
              </w:rPr>
              <w:t xml:space="preserve"> 1</w:t>
            </w:r>
          </w:p>
        </w:tc>
        <w:tc>
          <w:tcPr>
            <w:tcW w:w="2874" w:type="dxa"/>
            <w:shd w:val="clear" w:color="auto" w:fill="auto"/>
            <w:vAlign w:val="center"/>
          </w:tcPr>
          <w:p w:rsidR="007340C6" w:rsidRPr="00B070D3" w:rsidRDefault="007340C6" w:rsidP="00855776">
            <w:pPr>
              <w:jc w:val="center"/>
              <w:rPr>
                <w:b/>
                <w:szCs w:val="28"/>
              </w:rPr>
            </w:pPr>
            <w:proofErr w:type="spellStart"/>
            <w:r w:rsidRPr="00B070D3">
              <w:rPr>
                <w:b/>
                <w:szCs w:val="28"/>
              </w:rPr>
              <w:t>Точка</w:t>
            </w:r>
            <w:proofErr w:type="spellEnd"/>
            <w:r w:rsidRPr="00B070D3">
              <w:rPr>
                <w:b/>
                <w:szCs w:val="28"/>
              </w:rPr>
              <w:t xml:space="preserve"> 2</w:t>
            </w:r>
          </w:p>
        </w:tc>
      </w:tr>
      <w:tr w:rsidR="007340C6" w:rsidRPr="00B070D3" w:rsidTr="00C65FD7">
        <w:tc>
          <w:tcPr>
            <w:tcW w:w="560" w:type="dxa"/>
            <w:vAlign w:val="center"/>
          </w:tcPr>
          <w:p w:rsidR="007340C6" w:rsidRPr="00B070D3" w:rsidRDefault="007340C6" w:rsidP="00855776">
            <w:pPr>
              <w:jc w:val="center"/>
              <w:rPr>
                <w:b/>
                <w:szCs w:val="28"/>
                <w:lang w:val="ru-RU"/>
              </w:rPr>
            </w:pPr>
            <w:r w:rsidRPr="00B070D3">
              <w:rPr>
                <w:b/>
                <w:szCs w:val="28"/>
                <w:lang w:val="ru-RU"/>
              </w:rPr>
              <w:t>1</w:t>
            </w:r>
          </w:p>
        </w:tc>
        <w:tc>
          <w:tcPr>
            <w:tcW w:w="3012" w:type="dxa"/>
            <w:shd w:val="clear" w:color="auto" w:fill="auto"/>
            <w:vAlign w:val="center"/>
          </w:tcPr>
          <w:p w:rsidR="007340C6" w:rsidRPr="00B070D3" w:rsidRDefault="007340C6" w:rsidP="00855776">
            <w:pPr>
              <w:jc w:val="center"/>
              <w:rPr>
                <w:b/>
                <w:szCs w:val="28"/>
                <w:lang w:val="ru-RU"/>
              </w:rPr>
            </w:pPr>
            <w:r w:rsidRPr="00B070D3">
              <w:rPr>
                <w:b/>
                <w:szCs w:val="28"/>
                <w:lang w:val="ru-RU"/>
              </w:rPr>
              <w:t>2</w:t>
            </w:r>
          </w:p>
        </w:tc>
        <w:tc>
          <w:tcPr>
            <w:tcW w:w="2949" w:type="dxa"/>
            <w:shd w:val="clear" w:color="auto" w:fill="auto"/>
            <w:vAlign w:val="center"/>
          </w:tcPr>
          <w:p w:rsidR="007340C6" w:rsidRPr="00B070D3" w:rsidRDefault="007340C6" w:rsidP="00855776">
            <w:pPr>
              <w:jc w:val="center"/>
              <w:rPr>
                <w:b/>
                <w:szCs w:val="28"/>
                <w:lang w:val="ru-RU"/>
              </w:rPr>
            </w:pPr>
            <w:r w:rsidRPr="00B070D3">
              <w:rPr>
                <w:b/>
                <w:szCs w:val="28"/>
                <w:lang w:val="ru-RU"/>
              </w:rPr>
              <w:t>3</w:t>
            </w:r>
          </w:p>
        </w:tc>
        <w:tc>
          <w:tcPr>
            <w:tcW w:w="2874" w:type="dxa"/>
            <w:shd w:val="clear" w:color="auto" w:fill="auto"/>
            <w:vAlign w:val="center"/>
          </w:tcPr>
          <w:p w:rsidR="007340C6" w:rsidRPr="00B070D3" w:rsidRDefault="007340C6" w:rsidP="00855776">
            <w:pPr>
              <w:jc w:val="center"/>
              <w:rPr>
                <w:b/>
                <w:szCs w:val="28"/>
                <w:lang w:val="ru-RU"/>
              </w:rPr>
            </w:pPr>
            <w:r w:rsidRPr="00B070D3">
              <w:rPr>
                <w:b/>
                <w:szCs w:val="28"/>
                <w:lang w:val="ru-RU"/>
              </w:rPr>
              <w:t>4</w:t>
            </w:r>
          </w:p>
        </w:tc>
      </w:tr>
      <w:tr w:rsidR="007340C6" w:rsidRPr="00B070D3" w:rsidTr="00C65FD7">
        <w:tc>
          <w:tcPr>
            <w:tcW w:w="560" w:type="dxa"/>
          </w:tcPr>
          <w:p w:rsidR="007340C6" w:rsidRPr="00B070D3" w:rsidRDefault="007340C6" w:rsidP="007340C6">
            <w:pPr>
              <w:jc w:val="both"/>
              <w:rPr>
                <w:szCs w:val="28"/>
                <w:lang w:val="ru-RU"/>
              </w:rPr>
            </w:pPr>
            <w:r w:rsidRPr="00B070D3">
              <w:rPr>
                <w:szCs w:val="28"/>
                <w:lang w:val="ru-RU"/>
              </w:rPr>
              <w:t>1.</w:t>
            </w:r>
          </w:p>
        </w:tc>
        <w:tc>
          <w:tcPr>
            <w:tcW w:w="3012" w:type="dxa"/>
            <w:shd w:val="clear" w:color="auto" w:fill="auto"/>
          </w:tcPr>
          <w:p w:rsidR="007340C6" w:rsidRPr="00B070D3" w:rsidRDefault="00EE51E9" w:rsidP="00EE51E9">
            <w:pPr>
              <w:jc w:val="center"/>
              <w:rPr>
                <w:szCs w:val="28"/>
                <w:lang w:val="ru-RU"/>
              </w:rPr>
            </w:pPr>
            <w:r w:rsidRPr="00B070D3">
              <w:rPr>
                <w:szCs w:val="28"/>
                <w:lang w:val="ru-RU"/>
              </w:rPr>
              <w:t>А</w:t>
            </w:r>
            <w:r w:rsidR="007340C6" w:rsidRPr="00B070D3">
              <w:rPr>
                <w:szCs w:val="28"/>
                <w:lang w:val="ru-RU"/>
              </w:rPr>
              <w:t>сфальтобетон</w:t>
            </w:r>
            <w:r w:rsidR="00C65FD7" w:rsidRPr="00B070D3">
              <w:rPr>
                <w:szCs w:val="28"/>
                <w:lang w:val="ru-RU"/>
              </w:rPr>
              <w:t>:</w:t>
            </w:r>
          </w:p>
          <w:p w:rsidR="00C65FD7" w:rsidRPr="00B070D3" w:rsidRDefault="00C65FD7" w:rsidP="00C65FD7">
            <w:pPr>
              <w:jc w:val="center"/>
              <w:rPr>
                <w:szCs w:val="28"/>
                <w:lang w:val="ru-RU"/>
              </w:rPr>
            </w:pPr>
            <w:r w:rsidRPr="00B070D3">
              <w:rPr>
                <w:szCs w:val="28"/>
                <w:lang w:val="ru-RU"/>
              </w:rPr>
              <w:t>нижний слой/верхний слой</w:t>
            </w:r>
          </w:p>
        </w:tc>
        <w:tc>
          <w:tcPr>
            <w:tcW w:w="2949" w:type="dxa"/>
            <w:shd w:val="clear" w:color="auto" w:fill="auto"/>
          </w:tcPr>
          <w:p w:rsidR="007340C6" w:rsidRPr="00B070D3" w:rsidRDefault="00C65FD7" w:rsidP="00C65FD7">
            <w:pPr>
              <w:jc w:val="center"/>
              <w:rPr>
                <w:szCs w:val="28"/>
                <w:lang w:val="ru-RU"/>
              </w:rPr>
            </w:pPr>
            <w:r w:rsidRPr="00B070D3">
              <w:rPr>
                <w:szCs w:val="28"/>
                <w:lang w:val="ru-RU"/>
              </w:rPr>
              <w:t>3 / 4,5</w:t>
            </w:r>
          </w:p>
        </w:tc>
        <w:tc>
          <w:tcPr>
            <w:tcW w:w="2874" w:type="dxa"/>
            <w:shd w:val="clear" w:color="auto" w:fill="auto"/>
          </w:tcPr>
          <w:p w:rsidR="007340C6" w:rsidRPr="00B070D3" w:rsidRDefault="00C65FD7" w:rsidP="00C65FD7">
            <w:pPr>
              <w:jc w:val="center"/>
              <w:rPr>
                <w:szCs w:val="28"/>
                <w:lang w:val="ru-RU"/>
              </w:rPr>
            </w:pPr>
            <w:r w:rsidRPr="00B070D3">
              <w:rPr>
                <w:szCs w:val="28"/>
                <w:lang w:val="ru-RU"/>
              </w:rPr>
              <w:t xml:space="preserve">3 / </w:t>
            </w:r>
            <w:r w:rsidR="007340C6" w:rsidRPr="00B070D3">
              <w:rPr>
                <w:szCs w:val="28"/>
                <w:lang w:val="ru-RU"/>
              </w:rPr>
              <w:t>4,5</w:t>
            </w:r>
          </w:p>
        </w:tc>
      </w:tr>
      <w:tr w:rsidR="007340C6" w:rsidRPr="00B070D3" w:rsidTr="00C65FD7">
        <w:tc>
          <w:tcPr>
            <w:tcW w:w="560" w:type="dxa"/>
          </w:tcPr>
          <w:p w:rsidR="007340C6" w:rsidRPr="00B070D3" w:rsidRDefault="007340C6" w:rsidP="007340C6">
            <w:pPr>
              <w:jc w:val="both"/>
              <w:rPr>
                <w:szCs w:val="28"/>
                <w:lang w:val="ru-RU"/>
              </w:rPr>
            </w:pPr>
            <w:r w:rsidRPr="00B070D3">
              <w:rPr>
                <w:szCs w:val="28"/>
                <w:lang w:val="ru-RU"/>
              </w:rPr>
              <w:t>2.</w:t>
            </w:r>
          </w:p>
        </w:tc>
        <w:tc>
          <w:tcPr>
            <w:tcW w:w="3012" w:type="dxa"/>
            <w:shd w:val="clear" w:color="auto" w:fill="auto"/>
          </w:tcPr>
          <w:p w:rsidR="007340C6" w:rsidRPr="00B070D3" w:rsidRDefault="00EE51E9" w:rsidP="00EE51E9">
            <w:pPr>
              <w:jc w:val="center"/>
              <w:rPr>
                <w:szCs w:val="28"/>
              </w:rPr>
            </w:pPr>
            <w:proofErr w:type="spellStart"/>
            <w:r w:rsidRPr="00B070D3">
              <w:rPr>
                <w:szCs w:val="28"/>
              </w:rPr>
              <w:t>Щ</w:t>
            </w:r>
            <w:r w:rsidR="007340C6" w:rsidRPr="00B070D3">
              <w:rPr>
                <w:szCs w:val="28"/>
              </w:rPr>
              <w:t>ебень</w:t>
            </w:r>
            <w:proofErr w:type="spellEnd"/>
          </w:p>
        </w:tc>
        <w:tc>
          <w:tcPr>
            <w:tcW w:w="2949" w:type="dxa"/>
            <w:shd w:val="clear" w:color="auto" w:fill="auto"/>
          </w:tcPr>
          <w:p w:rsidR="007340C6" w:rsidRPr="00B070D3" w:rsidRDefault="00C65FD7" w:rsidP="00C65FD7">
            <w:pPr>
              <w:jc w:val="center"/>
              <w:rPr>
                <w:szCs w:val="28"/>
                <w:lang w:val="ru-RU"/>
              </w:rPr>
            </w:pPr>
            <w:r w:rsidRPr="00B070D3">
              <w:rPr>
                <w:szCs w:val="28"/>
              </w:rPr>
              <w:t>13,5</w:t>
            </w:r>
          </w:p>
        </w:tc>
        <w:tc>
          <w:tcPr>
            <w:tcW w:w="2874" w:type="dxa"/>
            <w:shd w:val="clear" w:color="auto" w:fill="auto"/>
          </w:tcPr>
          <w:p w:rsidR="007340C6" w:rsidRPr="00B070D3" w:rsidRDefault="00C65FD7" w:rsidP="007340C6">
            <w:pPr>
              <w:jc w:val="center"/>
              <w:rPr>
                <w:szCs w:val="28"/>
              </w:rPr>
            </w:pPr>
            <w:r w:rsidRPr="00B070D3">
              <w:rPr>
                <w:szCs w:val="28"/>
              </w:rPr>
              <w:t>5</w:t>
            </w:r>
          </w:p>
        </w:tc>
      </w:tr>
      <w:tr w:rsidR="007340C6" w:rsidRPr="00B070D3" w:rsidTr="00C65FD7">
        <w:tc>
          <w:tcPr>
            <w:tcW w:w="560" w:type="dxa"/>
          </w:tcPr>
          <w:p w:rsidR="007340C6" w:rsidRPr="00B070D3" w:rsidRDefault="007340C6" w:rsidP="007340C6">
            <w:pPr>
              <w:jc w:val="both"/>
              <w:rPr>
                <w:szCs w:val="28"/>
                <w:lang w:val="ru-RU"/>
              </w:rPr>
            </w:pPr>
            <w:r w:rsidRPr="00B070D3">
              <w:rPr>
                <w:szCs w:val="28"/>
                <w:lang w:val="ru-RU"/>
              </w:rPr>
              <w:t>3.</w:t>
            </w:r>
          </w:p>
        </w:tc>
        <w:tc>
          <w:tcPr>
            <w:tcW w:w="3012" w:type="dxa"/>
            <w:shd w:val="clear" w:color="auto" w:fill="auto"/>
          </w:tcPr>
          <w:p w:rsidR="007340C6" w:rsidRPr="00B070D3" w:rsidRDefault="00EE51E9" w:rsidP="00EE51E9">
            <w:pPr>
              <w:jc w:val="center"/>
              <w:rPr>
                <w:szCs w:val="28"/>
              </w:rPr>
            </w:pPr>
            <w:r w:rsidRPr="00B070D3">
              <w:rPr>
                <w:szCs w:val="28"/>
                <w:lang w:val="ru-RU"/>
              </w:rPr>
              <w:t>П</w:t>
            </w:r>
            <w:proofErr w:type="spellStart"/>
            <w:r w:rsidR="007340C6" w:rsidRPr="00B070D3">
              <w:rPr>
                <w:szCs w:val="28"/>
              </w:rPr>
              <w:t>есок</w:t>
            </w:r>
            <w:proofErr w:type="spellEnd"/>
          </w:p>
        </w:tc>
        <w:tc>
          <w:tcPr>
            <w:tcW w:w="2949" w:type="dxa"/>
            <w:shd w:val="clear" w:color="auto" w:fill="auto"/>
          </w:tcPr>
          <w:p w:rsidR="007340C6" w:rsidRPr="00B070D3" w:rsidRDefault="00C65FD7" w:rsidP="007340C6">
            <w:pPr>
              <w:jc w:val="center"/>
              <w:rPr>
                <w:szCs w:val="28"/>
                <w:lang w:val="ru-RU"/>
              </w:rPr>
            </w:pPr>
            <w:r w:rsidRPr="00B070D3">
              <w:rPr>
                <w:szCs w:val="28"/>
              </w:rPr>
              <w:t>10</w:t>
            </w:r>
          </w:p>
        </w:tc>
        <w:tc>
          <w:tcPr>
            <w:tcW w:w="2874" w:type="dxa"/>
            <w:shd w:val="clear" w:color="auto" w:fill="auto"/>
          </w:tcPr>
          <w:p w:rsidR="007340C6" w:rsidRPr="00B070D3" w:rsidRDefault="00C65FD7" w:rsidP="007340C6">
            <w:pPr>
              <w:jc w:val="center"/>
              <w:rPr>
                <w:szCs w:val="28"/>
              </w:rPr>
            </w:pPr>
            <w:r w:rsidRPr="00B070D3">
              <w:rPr>
                <w:szCs w:val="28"/>
              </w:rPr>
              <w:t>10</w:t>
            </w:r>
          </w:p>
        </w:tc>
      </w:tr>
      <w:tr w:rsidR="007340C6" w:rsidRPr="00B070D3" w:rsidTr="00C65FD7">
        <w:tc>
          <w:tcPr>
            <w:tcW w:w="560" w:type="dxa"/>
          </w:tcPr>
          <w:p w:rsidR="007340C6" w:rsidRPr="00B070D3" w:rsidRDefault="007340C6" w:rsidP="007340C6">
            <w:pPr>
              <w:jc w:val="both"/>
              <w:rPr>
                <w:szCs w:val="28"/>
                <w:lang w:val="ru-RU"/>
              </w:rPr>
            </w:pPr>
            <w:r w:rsidRPr="00B070D3">
              <w:rPr>
                <w:szCs w:val="28"/>
                <w:lang w:val="ru-RU"/>
              </w:rPr>
              <w:t>4.</w:t>
            </w:r>
          </w:p>
        </w:tc>
        <w:tc>
          <w:tcPr>
            <w:tcW w:w="3012" w:type="dxa"/>
            <w:shd w:val="clear" w:color="auto" w:fill="auto"/>
          </w:tcPr>
          <w:p w:rsidR="007340C6" w:rsidRPr="00B070D3" w:rsidRDefault="00EE51E9" w:rsidP="00EE51E9">
            <w:pPr>
              <w:jc w:val="center"/>
              <w:rPr>
                <w:szCs w:val="28"/>
              </w:rPr>
            </w:pPr>
            <w:r w:rsidRPr="00B070D3">
              <w:rPr>
                <w:szCs w:val="28"/>
                <w:lang w:val="ru-RU"/>
              </w:rPr>
              <w:t>С</w:t>
            </w:r>
            <w:proofErr w:type="spellStart"/>
            <w:r w:rsidR="007340C6" w:rsidRPr="00B070D3">
              <w:rPr>
                <w:szCs w:val="28"/>
              </w:rPr>
              <w:t>интетический</w:t>
            </w:r>
            <w:proofErr w:type="spellEnd"/>
            <w:r w:rsidR="007340C6" w:rsidRPr="00B070D3">
              <w:rPr>
                <w:szCs w:val="28"/>
              </w:rPr>
              <w:t xml:space="preserve"> </w:t>
            </w:r>
            <w:proofErr w:type="spellStart"/>
            <w:r w:rsidR="007340C6" w:rsidRPr="00B070D3">
              <w:rPr>
                <w:szCs w:val="28"/>
              </w:rPr>
              <w:t>материал</w:t>
            </w:r>
            <w:proofErr w:type="spellEnd"/>
          </w:p>
        </w:tc>
        <w:tc>
          <w:tcPr>
            <w:tcW w:w="2949" w:type="dxa"/>
            <w:shd w:val="clear" w:color="auto" w:fill="auto"/>
          </w:tcPr>
          <w:p w:rsidR="007340C6" w:rsidRPr="00B070D3" w:rsidRDefault="00E5581A" w:rsidP="007340C6">
            <w:pPr>
              <w:jc w:val="center"/>
              <w:rPr>
                <w:szCs w:val="28"/>
              </w:rPr>
            </w:pPr>
            <w:proofErr w:type="spellStart"/>
            <w:r>
              <w:rPr>
                <w:szCs w:val="28"/>
              </w:rPr>
              <w:t>И</w:t>
            </w:r>
            <w:r w:rsidR="007340C6" w:rsidRPr="00B070D3">
              <w:rPr>
                <w:szCs w:val="28"/>
              </w:rPr>
              <w:t>меется</w:t>
            </w:r>
            <w:proofErr w:type="spellEnd"/>
          </w:p>
        </w:tc>
        <w:tc>
          <w:tcPr>
            <w:tcW w:w="2874" w:type="dxa"/>
            <w:shd w:val="clear" w:color="auto" w:fill="auto"/>
          </w:tcPr>
          <w:p w:rsidR="007340C6" w:rsidRPr="00B070D3" w:rsidRDefault="00E5581A" w:rsidP="007340C6">
            <w:pPr>
              <w:jc w:val="center"/>
              <w:rPr>
                <w:szCs w:val="28"/>
              </w:rPr>
            </w:pPr>
            <w:proofErr w:type="spellStart"/>
            <w:r>
              <w:rPr>
                <w:szCs w:val="28"/>
              </w:rPr>
              <w:t>И</w:t>
            </w:r>
            <w:r w:rsidR="007340C6" w:rsidRPr="00B070D3">
              <w:rPr>
                <w:szCs w:val="28"/>
              </w:rPr>
              <w:t>меется</w:t>
            </w:r>
            <w:proofErr w:type="spellEnd"/>
          </w:p>
        </w:tc>
      </w:tr>
    </w:tbl>
    <w:p w:rsidR="00EC0728" w:rsidRPr="00B070D3" w:rsidRDefault="00EC0728" w:rsidP="00EC0728">
      <w:pPr>
        <w:ind w:firstLine="709"/>
        <w:jc w:val="both"/>
        <w:rPr>
          <w:sz w:val="28"/>
          <w:szCs w:val="28"/>
          <w:lang w:val="ru-RU"/>
        </w:rPr>
      </w:pPr>
      <w:r w:rsidRPr="00B070D3">
        <w:rPr>
          <w:sz w:val="28"/>
          <w:szCs w:val="28"/>
          <w:lang w:val="ru-RU"/>
        </w:rPr>
        <w:t>3.</w:t>
      </w:r>
      <w:r w:rsidRPr="00B070D3">
        <w:rPr>
          <w:sz w:val="28"/>
          <w:szCs w:val="28"/>
        </w:rPr>
        <w:t> </w:t>
      </w:r>
      <w:r w:rsidRPr="00B070D3">
        <w:rPr>
          <w:sz w:val="28"/>
          <w:szCs w:val="28"/>
          <w:lang w:val="ru-RU"/>
        </w:rPr>
        <w:t>Устройство покрытия спортивных площадок типа «</w:t>
      </w:r>
      <w:proofErr w:type="spellStart"/>
      <w:r w:rsidRPr="00B070D3">
        <w:rPr>
          <w:sz w:val="28"/>
          <w:szCs w:val="28"/>
          <w:lang w:val="ru-RU"/>
        </w:rPr>
        <w:t>Мастерфайбр</w:t>
      </w:r>
      <w:proofErr w:type="spellEnd"/>
      <w:r w:rsidRPr="00B070D3">
        <w:rPr>
          <w:sz w:val="28"/>
          <w:szCs w:val="28"/>
          <w:lang w:val="ru-RU"/>
        </w:rPr>
        <w:t>» (площадь выполнения работ – 1243</w:t>
      </w:r>
      <w:r w:rsidR="00BD3529" w:rsidRPr="00B070D3">
        <w:rPr>
          <w:sz w:val="28"/>
          <w:szCs w:val="28"/>
          <w:lang w:val="ru-RU"/>
        </w:rPr>
        <w:t>,0</w:t>
      </w:r>
      <w:r w:rsidRPr="00B070D3">
        <w:rPr>
          <w:sz w:val="28"/>
          <w:szCs w:val="28"/>
          <w:lang w:val="ru-RU"/>
        </w:rPr>
        <w:t xml:space="preserve"> кв. метр</w:t>
      </w:r>
      <w:r w:rsidR="00BD3529" w:rsidRPr="00B070D3">
        <w:rPr>
          <w:sz w:val="28"/>
          <w:szCs w:val="28"/>
          <w:lang w:val="ru-RU"/>
        </w:rPr>
        <w:t>а</w:t>
      </w:r>
      <w:r w:rsidRPr="00B070D3">
        <w:rPr>
          <w:sz w:val="28"/>
          <w:szCs w:val="28"/>
          <w:lang w:val="ru-RU"/>
        </w:rPr>
        <w:t>).</w:t>
      </w:r>
    </w:p>
    <w:p w:rsidR="00EC0728" w:rsidRPr="00B070D3" w:rsidRDefault="00EC0728" w:rsidP="00EC0728">
      <w:pPr>
        <w:ind w:firstLine="709"/>
        <w:jc w:val="both"/>
        <w:rPr>
          <w:sz w:val="28"/>
          <w:szCs w:val="28"/>
          <w:lang w:val="ru-RU"/>
        </w:rPr>
      </w:pPr>
      <w:r w:rsidRPr="00B070D3">
        <w:rPr>
          <w:sz w:val="28"/>
          <w:szCs w:val="28"/>
          <w:lang w:val="ru-RU"/>
        </w:rPr>
        <w:t xml:space="preserve">По </w:t>
      </w:r>
      <w:r w:rsidR="00F66917" w:rsidRPr="00B070D3">
        <w:rPr>
          <w:sz w:val="28"/>
          <w:szCs w:val="28"/>
          <w:lang w:val="ru-RU"/>
        </w:rPr>
        <w:t>актам о приемке выполненных работ по форме № КС</w:t>
      </w:r>
      <w:r w:rsidR="00F66917" w:rsidRPr="00B070D3">
        <w:rPr>
          <w:sz w:val="28"/>
          <w:szCs w:val="28"/>
          <w:lang w:val="ru-RU"/>
        </w:rPr>
        <w:noBreakHyphen/>
        <w:t>2</w:t>
      </w:r>
      <w:r w:rsidRPr="00B070D3">
        <w:rPr>
          <w:sz w:val="28"/>
          <w:szCs w:val="28"/>
          <w:lang w:val="ru-RU"/>
        </w:rPr>
        <w:t xml:space="preserve"> в цементобетонном слое уложена металли</w:t>
      </w:r>
      <w:r w:rsidR="00B530DE" w:rsidRPr="00B070D3">
        <w:rPr>
          <w:sz w:val="28"/>
          <w:szCs w:val="28"/>
          <w:lang w:val="ru-RU"/>
        </w:rPr>
        <w:t xml:space="preserve">ческая сетка, толщина слоев </w:t>
      </w:r>
      <w:r w:rsidR="00B530DE" w:rsidRPr="00B070D3">
        <w:rPr>
          <w:sz w:val="28"/>
          <w:szCs w:val="28"/>
          <w:lang w:val="ru-RU"/>
        </w:rPr>
        <w:lastRenderedPageBreak/>
        <w:t>из:</w:t>
      </w:r>
      <w:r w:rsidRPr="00B070D3">
        <w:rPr>
          <w:sz w:val="28"/>
          <w:szCs w:val="28"/>
        </w:rPr>
        <w:t> </w:t>
      </w:r>
      <w:r w:rsidRPr="00B070D3">
        <w:rPr>
          <w:sz w:val="28"/>
          <w:szCs w:val="28"/>
          <w:lang w:val="ru-RU"/>
        </w:rPr>
        <w:t>резиновой крошки – 2</w:t>
      </w:r>
      <w:r w:rsidRPr="00B070D3">
        <w:rPr>
          <w:sz w:val="28"/>
          <w:szCs w:val="28"/>
        </w:rPr>
        <w:t> </w:t>
      </w:r>
      <w:r w:rsidRPr="00B070D3">
        <w:rPr>
          <w:sz w:val="28"/>
          <w:szCs w:val="28"/>
          <w:lang w:val="ru-RU"/>
        </w:rPr>
        <w:t xml:space="preserve">см, </w:t>
      </w:r>
      <w:proofErr w:type="spellStart"/>
      <w:r w:rsidRPr="00B070D3">
        <w:rPr>
          <w:sz w:val="28"/>
          <w:szCs w:val="28"/>
          <w:lang w:val="ru-RU"/>
        </w:rPr>
        <w:t>цементобетона</w:t>
      </w:r>
      <w:proofErr w:type="spellEnd"/>
      <w:r w:rsidRPr="00B070D3">
        <w:rPr>
          <w:sz w:val="28"/>
          <w:szCs w:val="28"/>
          <w:lang w:val="ru-RU"/>
        </w:rPr>
        <w:t xml:space="preserve"> – 12 </w:t>
      </w:r>
      <w:proofErr w:type="gramStart"/>
      <w:r w:rsidRPr="00B070D3">
        <w:rPr>
          <w:sz w:val="28"/>
          <w:szCs w:val="28"/>
          <w:lang w:val="ru-RU"/>
        </w:rPr>
        <w:t xml:space="preserve">см, </w:t>
      </w:r>
      <w:r w:rsidRPr="00B070D3">
        <w:rPr>
          <w:sz w:val="28"/>
          <w:szCs w:val="28"/>
        </w:rPr>
        <w:t> </w:t>
      </w:r>
      <w:r w:rsidRPr="00B070D3">
        <w:rPr>
          <w:sz w:val="28"/>
          <w:szCs w:val="28"/>
          <w:lang w:val="ru-RU"/>
        </w:rPr>
        <w:t>щебня</w:t>
      </w:r>
      <w:proofErr w:type="gramEnd"/>
      <w:r w:rsidRPr="00B070D3">
        <w:rPr>
          <w:sz w:val="28"/>
          <w:szCs w:val="28"/>
          <w:lang w:val="ru-RU"/>
        </w:rPr>
        <w:t xml:space="preserve"> – 15 см, </w:t>
      </w:r>
      <w:r w:rsidRPr="00B070D3">
        <w:rPr>
          <w:sz w:val="28"/>
          <w:szCs w:val="28"/>
        </w:rPr>
        <w:t> </w:t>
      </w:r>
      <w:r w:rsidRPr="00B070D3">
        <w:rPr>
          <w:sz w:val="28"/>
          <w:szCs w:val="28"/>
          <w:lang w:val="ru-RU"/>
        </w:rPr>
        <w:t>песка – 10 см, имеется прослойка из нетканого синтетического материала.</w:t>
      </w:r>
    </w:p>
    <w:p w:rsidR="00EC0728" w:rsidRPr="00B070D3" w:rsidRDefault="00CE7FF0" w:rsidP="00EC0728">
      <w:pPr>
        <w:ind w:firstLine="709"/>
        <w:jc w:val="both"/>
        <w:rPr>
          <w:sz w:val="28"/>
          <w:szCs w:val="28"/>
          <w:lang w:val="ru-RU"/>
        </w:rPr>
      </w:pPr>
      <w:r w:rsidRPr="00B070D3">
        <w:rPr>
          <w:sz w:val="28"/>
          <w:szCs w:val="28"/>
          <w:lang w:val="ru-RU"/>
        </w:rPr>
        <w:t>По результатам инструментального контроля в двух точках установлено</w:t>
      </w:r>
      <w:r w:rsidR="00C65FD7" w:rsidRPr="00B070D3">
        <w:rPr>
          <w:sz w:val="28"/>
          <w:szCs w:val="28"/>
          <w:lang w:val="ru-RU"/>
        </w:rPr>
        <w:t xml:space="preserve"> следующее (Таблица 3).</w:t>
      </w:r>
    </w:p>
    <w:p w:rsidR="00C65FD7" w:rsidRPr="00B070D3" w:rsidRDefault="00C65FD7" w:rsidP="00C65FD7">
      <w:pPr>
        <w:ind w:firstLine="709"/>
        <w:jc w:val="right"/>
        <w:rPr>
          <w:sz w:val="28"/>
          <w:szCs w:val="28"/>
          <w:lang w:val="ru-RU"/>
        </w:rPr>
      </w:pPr>
      <w:r w:rsidRPr="00B070D3">
        <w:rPr>
          <w:sz w:val="28"/>
          <w:szCs w:val="28"/>
          <w:lang w:val="ru-RU"/>
        </w:rPr>
        <w:t>Таблица 3</w:t>
      </w:r>
    </w:p>
    <w:p w:rsidR="00C65FD7" w:rsidRPr="00B070D3" w:rsidRDefault="00C65FD7" w:rsidP="00C65FD7">
      <w:pPr>
        <w:ind w:firstLine="709"/>
        <w:jc w:val="right"/>
        <w:rPr>
          <w:sz w:val="28"/>
          <w:szCs w:val="28"/>
          <w:lang w:val="ru-RU"/>
        </w:rPr>
      </w:pPr>
      <w:r w:rsidRPr="00B070D3">
        <w:rPr>
          <w:sz w:val="28"/>
          <w:szCs w:val="28"/>
          <w:lang w:val="ru-RU"/>
        </w:rPr>
        <w:t>(см)</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768"/>
        <w:gridCol w:w="2618"/>
        <w:gridCol w:w="2410"/>
      </w:tblGrid>
      <w:tr w:rsidR="007340C6" w:rsidRPr="00B070D3" w:rsidTr="00C65FD7">
        <w:tc>
          <w:tcPr>
            <w:tcW w:w="560" w:type="dxa"/>
            <w:vAlign w:val="center"/>
          </w:tcPr>
          <w:p w:rsidR="007340C6" w:rsidRPr="00B070D3" w:rsidRDefault="007340C6" w:rsidP="00855776">
            <w:pPr>
              <w:jc w:val="center"/>
              <w:rPr>
                <w:b/>
                <w:szCs w:val="28"/>
                <w:lang w:val="ru-RU"/>
              </w:rPr>
            </w:pPr>
            <w:r w:rsidRPr="00B070D3">
              <w:rPr>
                <w:b/>
                <w:szCs w:val="28"/>
                <w:lang w:val="ru-RU"/>
              </w:rPr>
              <w:t>№ п/п</w:t>
            </w:r>
          </w:p>
        </w:tc>
        <w:tc>
          <w:tcPr>
            <w:tcW w:w="3768" w:type="dxa"/>
            <w:shd w:val="clear" w:color="auto" w:fill="auto"/>
            <w:vAlign w:val="center"/>
          </w:tcPr>
          <w:p w:rsidR="007340C6" w:rsidRPr="00B070D3" w:rsidRDefault="007340C6" w:rsidP="00855776">
            <w:pPr>
              <w:jc w:val="center"/>
              <w:rPr>
                <w:b/>
                <w:szCs w:val="28"/>
              </w:rPr>
            </w:pPr>
            <w:proofErr w:type="spellStart"/>
            <w:r w:rsidRPr="00B070D3">
              <w:rPr>
                <w:b/>
                <w:szCs w:val="28"/>
              </w:rPr>
              <w:t>Вид</w:t>
            </w:r>
            <w:proofErr w:type="spellEnd"/>
            <w:r w:rsidRPr="00B070D3">
              <w:rPr>
                <w:b/>
                <w:szCs w:val="28"/>
              </w:rPr>
              <w:t xml:space="preserve"> </w:t>
            </w:r>
            <w:proofErr w:type="spellStart"/>
            <w:r w:rsidRPr="00B070D3">
              <w:rPr>
                <w:b/>
                <w:szCs w:val="28"/>
              </w:rPr>
              <w:t>слоя</w:t>
            </w:r>
            <w:proofErr w:type="spellEnd"/>
          </w:p>
        </w:tc>
        <w:tc>
          <w:tcPr>
            <w:tcW w:w="2618" w:type="dxa"/>
            <w:shd w:val="clear" w:color="auto" w:fill="auto"/>
            <w:vAlign w:val="center"/>
          </w:tcPr>
          <w:p w:rsidR="007340C6" w:rsidRPr="00B070D3" w:rsidRDefault="007340C6" w:rsidP="00855776">
            <w:pPr>
              <w:jc w:val="center"/>
              <w:rPr>
                <w:b/>
                <w:szCs w:val="28"/>
              </w:rPr>
            </w:pPr>
            <w:proofErr w:type="spellStart"/>
            <w:r w:rsidRPr="00B070D3">
              <w:rPr>
                <w:b/>
                <w:szCs w:val="28"/>
              </w:rPr>
              <w:t>Точка</w:t>
            </w:r>
            <w:proofErr w:type="spellEnd"/>
            <w:r w:rsidRPr="00B070D3">
              <w:rPr>
                <w:b/>
                <w:szCs w:val="28"/>
              </w:rPr>
              <w:t xml:space="preserve"> 1</w:t>
            </w:r>
          </w:p>
        </w:tc>
        <w:tc>
          <w:tcPr>
            <w:tcW w:w="2410" w:type="dxa"/>
            <w:shd w:val="clear" w:color="auto" w:fill="auto"/>
            <w:vAlign w:val="center"/>
          </w:tcPr>
          <w:p w:rsidR="007340C6" w:rsidRPr="00B070D3" w:rsidRDefault="007340C6" w:rsidP="00855776">
            <w:pPr>
              <w:jc w:val="center"/>
              <w:rPr>
                <w:b/>
                <w:szCs w:val="28"/>
              </w:rPr>
            </w:pPr>
            <w:proofErr w:type="spellStart"/>
            <w:r w:rsidRPr="00B070D3">
              <w:rPr>
                <w:b/>
                <w:szCs w:val="28"/>
              </w:rPr>
              <w:t>Точка</w:t>
            </w:r>
            <w:proofErr w:type="spellEnd"/>
            <w:r w:rsidRPr="00B070D3">
              <w:rPr>
                <w:b/>
                <w:szCs w:val="28"/>
              </w:rPr>
              <w:t xml:space="preserve"> 2</w:t>
            </w:r>
          </w:p>
        </w:tc>
      </w:tr>
      <w:tr w:rsidR="007340C6" w:rsidRPr="00B070D3" w:rsidTr="00C65FD7">
        <w:tc>
          <w:tcPr>
            <w:tcW w:w="560" w:type="dxa"/>
            <w:vAlign w:val="center"/>
          </w:tcPr>
          <w:p w:rsidR="007340C6" w:rsidRPr="00B070D3" w:rsidRDefault="007340C6" w:rsidP="00855776">
            <w:pPr>
              <w:jc w:val="center"/>
              <w:rPr>
                <w:b/>
                <w:szCs w:val="28"/>
                <w:lang w:val="ru-RU"/>
              </w:rPr>
            </w:pPr>
            <w:r w:rsidRPr="00B070D3">
              <w:rPr>
                <w:b/>
                <w:szCs w:val="28"/>
                <w:lang w:val="ru-RU"/>
              </w:rPr>
              <w:t>1</w:t>
            </w:r>
          </w:p>
        </w:tc>
        <w:tc>
          <w:tcPr>
            <w:tcW w:w="3768" w:type="dxa"/>
            <w:shd w:val="clear" w:color="auto" w:fill="auto"/>
            <w:vAlign w:val="center"/>
          </w:tcPr>
          <w:p w:rsidR="007340C6" w:rsidRPr="00B070D3" w:rsidRDefault="007340C6" w:rsidP="00855776">
            <w:pPr>
              <w:jc w:val="center"/>
              <w:rPr>
                <w:b/>
                <w:szCs w:val="28"/>
                <w:lang w:val="ru-RU"/>
              </w:rPr>
            </w:pPr>
            <w:r w:rsidRPr="00B070D3">
              <w:rPr>
                <w:b/>
                <w:szCs w:val="28"/>
                <w:lang w:val="ru-RU"/>
              </w:rPr>
              <w:t>2</w:t>
            </w:r>
          </w:p>
        </w:tc>
        <w:tc>
          <w:tcPr>
            <w:tcW w:w="2618" w:type="dxa"/>
            <w:shd w:val="clear" w:color="auto" w:fill="auto"/>
            <w:vAlign w:val="center"/>
          </w:tcPr>
          <w:p w:rsidR="007340C6" w:rsidRPr="00B070D3" w:rsidRDefault="007340C6" w:rsidP="00855776">
            <w:pPr>
              <w:jc w:val="center"/>
              <w:rPr>
                <w:b/>
                <w:szCs w:val="28"/>
                <w:lang w:val="ru-RU"/>
              </w:rPr>
            </w:pPr>
            <w:r w:rsidRPr="00B070D3">
              <w:rPr>
                <w:b/>
                <w:szCs w:val="28"/>
                <w:lang w:val="ru-RU"/>
              </w:rPr>
              <w:t>3</w:t>
            </w:r>
          </w:p>
        </w:tc>
        <w:tc>
          <w:tcPr>
            <w:tcW w:w="2410" w:type="dxa"/>
            <w:shd w:val="clear" w:color="auto" w:fill="auto"/>
            <w:vAlign w:val="center"/>
          </w:tcPr>
          <w:p w:rsidR="007340C6" w:rsidRPr="00B070D3" w:rsidRDefault="007340C6" w:rsidP="00855776">
            <w:pPr>
              <w:jc w:val="center"/>
              <w:rPr>
                <w:b/>
                <w:szCs w:val="28"/>
                <w:lang w:val="ru-RU"/>
              </w:rPr>
            </w:pPr>
            <w:r w:rsidRPr="00B070D3">
              <w:rPr>
                <w:b/>
                <w:szCs w:val="28"/>
                <w:lang w:val="ru-RU"/>
              </w:rPr>
              <w:t>4</w:t>
            </w:r>
          </w:p>
        </w:tc>
      </w:tr>
      <w:tr w:rsidR="007340C6" w:rsidRPr="00B070D3" w:rsidTr="00C65FD7">
        <w:tc>
          <w:tcPr>
            <w:tcW w:w="560" w:type="dxa"/>
            <w:vAlign w:val="center"/>
          </w:tcPr>
          <w:p w:rsidR="007340C6" w:rsidRPr="00B070D3" w:rsidRDefault="007340C6" w:rsidP="00C65FD7">
            <w:pPr>
              <w:jc w:val="center"/>
              <w:rPr>
                <w:szCs w:val="28"/>
                <w:lang w:val="ru-RU"/>
              </w:rPr>
            </w:pPr>
            <w:r w:rsidRPr="00B070D3">
              <w:rPr>
                <w:szCs w:val="28"/>
                <w:lang w:val="ru-RU"/>
              </w:rPr>
              <w:t>1.</w:t>
            </w:r>
          </w:p>
        </w:tc>
        <w:tc>
          <w:tcPr>
            <w:tcW w:w="3768" w:type="dxa"/>
            <w:shd w:val="clear" w:color="auto" w:fill="auto"/>
            <w:vAlign w:val="center"/>
          </w:tcPr>
          <w:p w:rsidR="007340C6" w:rsidRPr="00B070D3" w:rsidRDefault="00C65FD7" w:rsidP="00C65FD7">
            <w:pPr>
              <w:jc w:val="center"/>
              <w:rPr>
                <w:szCs w:val="28"/>
              </w:rPr>
            </w:pPr>
            <w:proofErr w:type="spellStart"/>
            <w:r w:rsidRPr="00B070D3">
              <w:rPr>
                <w:szCs w:val="28"/>
              </w:rPr>
              <w:t>Р</w:t>
            </w:r>
            <w:r w:rsidR="007340C6" w:rsidRPr="00B070D3">
              <w:rPr>
                <w:szCs w:val="28"/>
              </w:rPr>
              <w:t>езиновая</w:t>
            </w:r>
            <w:proofErr w:type="spellEnd"/>
            <w:r w:rsidR="007340C6" w:rsidRPr="00B070D3">
              <w:rPr>
                <w:szCs w:val="28"/>
              </w:rPr>
              <w:t xml:space="preserve"> </w:t>
            </w:r>
            <w:proofErr w:type="spellStart"/>
            <w:r w:rsidR="007340C6" w:rsidRPr="00B070D3">
              <w:rPr>
                <w:szCs w:val="28"/>
              </w:rPr>
              <w:t>крошка</w:t>
            </w:r>
            <w:proofErr w:type="spellEnd"/>
          </w:p>
        </w:tc>
        <w:tc>
          <w:tcPr>
            <w:tcW w:w="2618" w:type="dxa"/>
            <w:shd w:val="clear" w:color="auto" w:fill="auto"/>
            <w:vAlign w:val="center"/>
          </w:tcPr>
          <w:p w:rsidR="007340C6" w:rsidRPr="00B070D3" w:rsidRDefault="00C65FD7" w:rsidP="00C65FD7">
            <w:pPr>
              <w:jc w:val="center"/>
              <w:rPr>
                <w:szCs w:val="28"/>
              </w:rPr>
            </w:pPr>
            <w:r w:rsidRPr="00B070D3">
              <w:rPr>
                <w:szCs w:val="28"/>
              </w:rPr>
              <w:t>1,9</w:t>
            </w:r>
          </w:p>
        </w:tc>
        <w:tc>
          <w:tcPr>
            <w:tcW w:w="2410" w:type="dxa"/>
            <w:shd w:val="clear" w:color="auto" w:fill="auto"/>
            <w:vAlign w:val="center"/>
          </w:tcPr>
          <w:p w:rsidR="007340C6" w:rsidRPr="00B070D3" w:rsidRDefault="00C65FD7" w:rsidP="00C65FD7">
            <w:pPr>
              <w:jc w:val="center"/>
              <w:rPr>
                <w:szCs w:val="28"/>
              </w:rPr>
            </w:pPr>
            <w:r w:rsidRPr="00B070D3">
              <w:rPr>
                <w:szCs w:val="28"/>
              </w:rPr>
              <w:t>1,2</w:t>
            </w:r>
          </w:p>
        </w:tc>
      </w:tr>
      <w:tr w:rsidR="007340C6" w:rsidRPr="00B070D3" w:rsidTr="00C65FD7">
        <w:tc>
          <w:tcPr>
            <w:tcW w:w="560" w:type="dxa"/>
            <w:vAlign w:val="center"/>
          </w:tcPr>
          <w:p w:rsidR="007340C6" w:rsidRPr="00B070D3" w:rsidRDefault="007340C6" w:rsidP="00C65FD7">
            <w:pPr>
              <w:jc w:val="center"/>
              <w:rPr>
                <w:szCs w:val="28"/>
                <w:lang w:val="ru-RU"/>
              </w:rPr>
            </w:pPr>
            <w:r w:rsidRPr="00B070D3">
              <w:rPr>
                <w:szCs w:val="28"/>
                <w:lang w:val="ru-RU"/>
              </w:rPr>
              <w:t>2.</w:t>
            </w:r>
          </w:p>
        </w:tc>
        <w:tc>
          <w:tcPr>
            <w:tcW w:w="3768" w:type="dxa"/>
            <w:shd w:val="clear" w:color="auto" w:fill="auto"/>
            <w:vAlign w:val="center"/>
          </w:tcPr>
          <w:p w:rsidR="007340C6" w:rsidRPr="00B070D3" w:rsidRDefault="00C65FD7" w:rsidP="00C65FD7">
            <w:pPr>
              <w:jc w:val="center"/>
              <w:rPr>
                <w:szCs w:val="28"/>
              </w:rPr>
            </w:pPr>
            <w:proofErr w:type="spellStart"/>
            <w:r w:rsidRPr="00B070D3">
              <w:rPr>
                <w:szCs w:val="28"/>
              </w:rPr>
              <w:t>Ц</w:t>
            </w:r>
            <w:r w:rsidR="007340C6" w:rsidRPr="00B070D3">
              <w:rPr>
                <w:szCs w:val="28"/>
              </w:rPr>
              <w:t>ементобетон</w:t>
            </w:r>
            <w:proofErr w:type="spellEnd"/>
          </w:p>
        </w:tc>
        <w:tc>
          <w:tcPr>
            <w:tcW w:w="2618" w:type="dxa"/>
            <w:shd w:val="clear" w:color="auto" w:fill="auto"/>
            <w:vAlign w:val="center"/>
          </w:tcPr>
          <w:p w:rsidR="007340C6" w:rsidRPr="00B070D3" w:rsidRDefault="00C65FD7" w:rsidP="00C65FD7">
            <w:pPr>
              <w:jc w:val="center"/>
              <w:rPr>
                <w:szCs w:val="28"/>
              </w:rPr>
            </w:pPr>
            <w:r w:rsidRPr="00B070D3">
              <w:rPr>
                <w:szCs w:val="28"/>
              </w:rPr>
              <w:t>11</w:t>
            </w:r>
          </w:p>
        </w:tc>
        <w:tc>
          <w:tcPr>
            <w:tcW w:w="2410" w:type="dxa"/>
            <w:shd w:val="clear" w:color="auto" w:fill="auto"/>
            <w:vAlign w:val="center"/>
          </w:tcPr>
          <w:p w:rsidR="007340C6" w:rsidRPr="00B070D3" w:rsidRDefault="007340C6" w:rsidP="00C65FD7">
            <w:pPr>
              <w:jc w:val="center"/>
              <w:rPr>
                <w:szCs w:val="28"/>
              </w:rPr>
            </w:pPr>
            <w:r w:rsidRPr="00B070D3">
              <w:rPr>
                <w:szCs w:val="28"/>
              </w:rPr>
              <w:t>1</w:t>
            </w:r>
            <w:r w:rsidR="00C65FD7" w:rsidRPr="00B070D3">
              <w:rPr>
                <w:szCs w:val="28"/>
              </w:rPr>
              <w:t>2</w:t>
            </w:r>
          </w:p>
        </w:tc>
      </w:tr>
      <w:tr w:rsidR="007340C6" w:rsidRPr="00B070D3" w:rsidTr="00C65FD7">
        <w:tc>
          <w:tcPr>
            <w:tcW w:w="560" w:type="dxa"/>
            <w:vAlign w:val="center"/>
          </w:tcPr>
          <w:p w:rsidR="007340C6" w:rsidRPr="00B070D3" w:rsidRDefault="007340C6" w:rsidP="00C65FD7">
            <w:pPr>
              <w:jc w:val="center"/>
              <w:rPr>
                <w:szCs w:val="28"/>
                <w:lang w:val="ru-RU"/>
              </w:rPr>
            </w:pPr>
            <w:r w:rsidRPr="00B070D3">
              <w:rPr>
                <w:szCs w:val="28"/>
                <w:lang w:val="ru-RU"/>
              </w:rPr>
              <w:t>3.</w:t>
            </w:r>
          </w:p>
        </w:tc>
        <w:tc>
          <w:tcPr>
            <w:tcW w:w="3768" w:type="dxa"/>
            <w:shd w:val="clear" w:color="auto" w:fill="auto"/>
            <w:vAlign w:val="center"/>
          </w:tcPr>
          <w:p w:rsidR="007340C6" w:rsidRPr="00B070D3" w:rsidRDefault="00C65FD7" w:rsidP="00C65FD7">
            <w:pPr>
              <w:jc w:val="center"/>
              <w:rPr>
                <w:szCs w:val="28"/>
              </w:rPr>
            </w:pPr>
            <w:proofErr w:type="spellStart"/>
            <w:r w:rsidRPr="00B070D3">
              <w:rPr>
                <w:szCs w:val="28"/>
              </w:rPr>
              <w:t>Щ</w:t>
            </w:r>
            <w:r w:rsidR="007340C6" w:rsidRPr="00B070D3">
              <w:rPr>
                <w:szCs w:val="28"/>
              </w:rPr>
              <w:t>ебень</w:t>
            </w:r>
            <w:proofErr w:type="spellEnd"/>
          </w:p>
        </w:tc>
        <w:tc>
          <w:tcPr>
            <w:tcW w:w="2618" w:type="dxa"/>
            <w:shd w:val="clear" w:color="auto" w:fill="auto"/>
            <w:vAlign w:val="center"/>
          </w:tcPr>
          <w:p w:rsidR="007340C6" w:rsidRPr="00B070D3" w:rsidRDefault="00C65FD7" w:rsidP="00C65FD7">
            <w:pPr>
              <w:jc w:val="center"/>
              <w:rPr>
                <w:szCs w:val="28"/>
              </w:rPr>
            </w:pPr>
            <w:r w:rsidRPr="00B070D3">
              <w:rPr>
                <w:szCs w:val="28"/>
              </w:rPr>
              <w:t>15</w:t>
            </w:r>
          </w:p>
        </w:tc>
        <w:tc>
          <w:tcPr>
            <w:tcW w:w="2410" w:type="dxa"/>
            <w:shd w:val="clear" w:color="auto" w:fill="auto"/>
            <w:vAlign w:val="center"/>
          </w:tcPr>
          <w:p w:rsidR="007340C6" w:rsidRPr="00B070D3" w:rsidRDefault="007340C6" w:rsidP="00C65FD7">
            <w:pPr>
              <w:jc w:val="center"/>
              <w:rPr>
                <w:szCs w:val="28"/>
              </w:rPr>
            </w:pPr>
            <w:r w:rsidRPr="00B070D3">
              <w:rPr>
                <w:szCs w:val="28"/>
              </w:rPr>
              <w:t>1</w:t>
            </w:r>
            <w:r w:rsidR="00C65FD7" w:rsidRPr="00B070D3">
              <w:rPr>
                <w:szCs w:val="28"/>
              </w:rPr>
              <w:t>5</w:t>
            </w:r>
          </w:p>
        </w:tc>
      </w:tr>
      <w:tr w:rsidR="007340C6" w:rsidRPr="00B070D3" w:rsidTr="00C65FD7">
        <w:tc>
          <w:tcPr>
            <w:tcW w:w="560" w:type="dxa"/>
            <w:vAlign w:val="center"/>
          </w:tcPr>
          <w:p w:rsidR="007340C6" w:rsidRPr="00B070D3" w:rsidRDefault="007340C6" w:rsidP="00C65FD7">
            <w:pPr>
              <w:jc w:val="center"/>
              <w:rPr>
                <w:szCs w:val="28"/>
                <w:lang w:val="ru-RU"/>
              </w:rPr>
            </w:pPr>
            <w:r w:rsidRPr="00B070D3">
              <w:rPr>
                <w:szCs w:val="28"/>
                <w:lang w:val="ru-RU"/>
              </w:rPr>
              <w:t>4.</w:t>
            </w:r>
          </w:p>
        </w:tc>
        <w:tc>
          <w:tcPr>
            <w:tcW w:w="3768" w:type="dxa"/>
            <w:shd w:val="clear" w:color="auto" w:fill="auto"/>
            <w:vAlign w:val="center"/>
          </w:tcPr>
          <w:p w:rsidR="007340C6" w:rsidRPr="00B070D3" w:rsidRDefault="00C65FD7" w:rsidP="00C65FD7">
            <w:pPr>
              <w:jc w:val="center"/>
              <w:rPr>
                <w:szCs w:val="28"/>
              </w:rPr>
            </w:pPr>
            <w:r w:rsidRPr="00B070D3">
              <w:rPr>
                <w:szCs w:val="28"/>
                <w:lang w:val="ru-RU"/>
              </w:rPr>
              <w:t>П</w:t>
            </w:r>
            <w:proofErr w:type="spellStart"/>
            <w:r w:rsidR="007340C6" w:rsidRPr="00B070D3">
              <w:rPr>
                <w:szCs w:val="28"/>
              </w:rPr>
              <w:t>есок</w:t>
            </w:r>
            <w:proofErr w:type="spellEnd"/>
          </w:p>
        </w:tc>
        <w:tc>
          <w:tcPr>
            <w:tcW w:w="2618" w:type="dxa"/>
            <w:shd w:val="clear" w:color="auto" w:fill="auto"/>
            <w:vAlign w:val="center"/>
          </w:tcPr>
          <w:p w:rsidR="007340C6" w:rsidRPr="00B070D3" w:rsidRDefault="00C65FD7" w:rsidP="00C65FD7">
            <w:pPr>
              <w:jc w:val="center"/>
              <w:rPr>
                <w:szCs w:val="28"/>
              </w:rPr>
            </w:pPr>
            <w:r w:rsidRPr="00B070D3">
              <w:rPr>
                <w:szCs w:val="28"/>
              </w:rPr>
              <w:t>9</w:t>
            </w:r>
          </w:p>
        </w:tc>
        <w:tc>
          <w:tcPr>
            <w:tcW w:w="2410" w:type="dxa"/>
            <w:shd w:val="clear" w:color="auto" w:fill="auto"/>
            <w:vAlign w:val="center"/>
          </w:tcPr>
          <w:p w:rsidR="007340C6" w:rsidRPr="00B070D3" w:rsidRDefault="007340C6" w:rsidP="00C65FD7">
            <w:pPr>
              <w:jc w:val="center"/>
              <w:rPr>
                <w:szCs w:val="28"/>
              </w:rPr>
            </w:pPr>
            <w:r w:rsidRPr="00B070D3">
              <w:rPr>
                <w:szCs w:val="28"/>
              </w:rPr>
              <w:t>2</w:t>
            </w:r>
          </w:p>
        </w:tc>
      </w:tr>
      <w:tr w:rsidR="007340C6" w:rsidRPr="00B070D3" w:rsidTr="00C65FD7">
        <w:tc>
          <w:tcPr>
            <w:tcW w:w="560" w:type="dxa"/>
            <w:vAlign w:val="center"/>
          </w:tcPr>
          <w:p w:rsidR="007340C6" w:rsidRPr="00B070D3" w:rsidRDefault="007340C6" w:rsidP="00C65FD7">
            <w:pPr>
              <w:jc w:val="center"/>
              <w:rPr>
                <w:szCs w:val="28"/>
                <w:lang w:val="ru-RU"/>
              </w:rPr>
            </w:pPr>
            <w:r w:rsidRPr="00B070D3">
              <w:rPr>
                <w:szCs w:val="28"/>
                <w:lang w:val="ru-RU"/>
              </w:rPr>
              <w:t>5.</w:t>
            </w:r>
          </w:p>
        </w:tc>
        <w:tc>
          <w:tcPr>
            <w:tcW w:w="3768" w:type="dxa"/>
            <w:shd w:val="clear" w:color="auto" w:fill="auto"/>
            <w:vAlign w:val="center"/>
          </w:tcPr>
          <w:p w:rsidR="007340C6" w:rsidRPr="00B070D3" w:rsidRDefault="00C65FD7" w:rsidP="00C65FD7">
            <w:pPr>
              <w:jc w:val="center"/>
              <w:rPr>
                <w:szCs w:val="28"/>
              </w:rPr>
            </w:pPr>
            <w:r w:rsidRPr="00B070D3">
              <w:rPr>
                <w:szCs w:val="28"/>
                <w:lang w:val="ru-RU"/>
              </w:rPr>
              <w:t>С</w:t>
            </w:r>
            <w:proofErr w:type="spellStart"/>
            <w:r w:rsidR="007340C6" w:rsidRPr="00B070D3">
              <w:rPr>
                <w:szCs w:val="28"/>
              </w:rPr>
              <w:t>интетический</w:t>
            </w:r>
            <w:proofErr w:type="spellEnd"/>
            <w:r w:rsidR="007340C6" w:rsidRPr="00B070D3">
              <w:rPr>
                <w:szCs w:val="28"/>
              </w:rPr>
              <w:t xml:space="preserve"> </w:t>
            </w:r>
            <w:proofErr w:type="spellStart"/>
            <w:r w:rsidR="007340C6" w:rsidRPr="00B070D3">
              <w:rPr>
                <w:szCs w:val="28"/>
              </w:rPr>
              <w:t>материал</w:t>
            </w:r>
            <w:proofErr w:type="spellEnd"/>
          </w:p>
        </w:tc>
        <w:tc>
          <w:tcPr>
            <w:tcW w:w="2618" w:type="dxa"/>
            <w:shd w:val="clear" w:color="auto" w:fill="auto"/>
            <w:vAlign w:val="center"/>
          </w:tcPr>
          <w:p w:rsidR="007340C6" w:rsidRPr="00B070D3" w:rsidRDefault="00697F95" w:rsidP="00C65FD7">
            <w:pPr>
              <w:jc w:val="center"/>
              <w:rPr>
                <w:szCs w:val="28"/>
              </w:rPr>
            </w:pPr>
            <w:proofErr w:type="spellStart"/>
            <w:r>
              <w:rPr>
                <w:szCs w:val="28"/>
              </w:rPr>
              <w:t>О</w:t>
            </w:r>
            <w:r w:rsidR="007340C6" w:rsidRPr="00B070D3">
              <w:rPr>
                <w:szCs w:val="28"/>
              </w:rPr>
              <w:t>тсутствует</w:t>
            </w:r>
            <w:proofErr w:type="spellEnd"/>
          </w:p>
        </w:tc>
        <w:tc>
          <w:tcPr>
            <w:tcW w:w="2410" w:type="dxa"/>
            <w:shd w:val="clear" w:color="auto" w:fill="auto"/>
            <w:vAlign w:val="center"/>
          </w:tcPr>
          <w:p w:rsidR="007340C6" w:rsidRPr="00B070D3" w:rsidRDefault="00697F95" w:rsidP="00C65FD7">
            <w:pPr>
              <w:jc w:val="center"/>
              <w:rPr>
                <w:szCs w:val="28"/>
              </w:rPr>
            </w:pPr>
            <w:proofErr w:type="spellStart"/>
            <w:r>
              <w:rPr>
                <w:szCs w:val="28"/>
              </w:rPr>
              <w:t>И</w:t>
            </w:r>
            <w:r w:rsidR="007340C6" w:rsidRPr="00B070D3">
              <w:rPr>
                <w:szCs w:val="28"/>
              </w:rPr>
              <w:t>меется</w:t>
            </w:r>
            <w:proofErr w:type="spellEnd"/>
          </w:p>
        </w:tc>
      </w:tr>
      <w:tr w:rsidR="007340C6" w:rsidRPr="00B070D3" w:rsidTr="00C65FD7">
        <w:tc>
          <w:tcPr>
            <w:tcW w:w="560" w:type="dxa"/>
            <w:vAlign w:val="center"/>
          </w:tcPr>
          <w:p w:rsidR="007340C6" w:rsidRPr="00B070D3" w:rsidRDefault="007340C6" w:rsidP="00C65FD7">
            <w:pPr>
              <w:jc w:val="center"/>
              <w:rPr>
                <w:szCs w:val="28"/>
                <w:lang w:val="ru-RU"/>
              </w:rPr>
            </w:pPr>
            <w:r w:rsidRPr="00B070D3">
              <w:rPr>
                <w:szCs w:val="28"/>
                <w:lang w:val="ru-RU"/>
              </w:rPr>
              <w:t>6.</w:t>
            </w:r>
          </w:p>
        </w:tc>
        <w:tc>
          <w:tcPr>
            <w:tcW w:w="3768" w:type="dxa"/>
            <w:shd w:val="clear" w:color="auto" w:fill="auto"/>
            <w:vAlign w:val="center"/>
          </w:tcPr>
          <w:p w:rsidR="007340C6" w:rsidRPr="00B070D3" w:rsidRDefault="00C65FD7" w:rsidP="00C65FD7">
            <w:pPr>
              <w:jc w:val="center"/>
              <w:rPr>
                <w:szCs w:val="28"/>
              </w:rPr>
            </w:pPr>
            <w:r w:rsidRPr="00B070D3">
              <w:rPr>
                <w:szCs w:val="28"/>
                <w:lang w:val="ru-RU"/>
              </w:rPr>
              <w:t>Н</w:t>
            </w:r>
            <w:proofErr w:type="spellStart"/>
            <w:r w:rsidR="007340C6" w:rsidRPr="00B070D3">
              <w:rPr>
                <w:szCs w:val="28"/>
              </w:rPr>
              <w:t>аличие</w:t>
            </w:r>
            <w:proofErr w:type="spellEnd"/>
            <w:r w:rsidR="007340C6" w:rsidRPr="00B070D3">
              <w:rPr>
                <w:szCs w:val="28"/>
              </w:rPr>
              <w:t xml:space="preserve"> </w:t>
            </w:r>
            <w:proofErr w:type="spellStart"/>
            <w:r w:rsidR="007340C6" w:rsidRPr="00B070D3">
              <w:rPr>
                <w:szCs w:val="28"/>
              </w:rPr>
              <w:t>сетки</w:t>
            </w:r>
            <w:proofErr w:type="spellEnd"/>
          </w:p>
        </w:tc>
        <w:tc>
          <w:tcPr>
            <w:tcW w:w="2618" w:type="dxa"/>
            <w:shd w:val="clear" w:color="auto" w:fill="auto"/>
            <w:vAlign w:val="center"/>
          </w:tcPr>
          <w:p w:rsidR="007340C6" w:rsidRPr="00B070D3" w:rsidRDefault="00697F95" w:rsidP="00C65FD7">
            <w:pPr>
              <w:jc w:val="center"/>
              <w:rPr>
                <w:szCs w:val="28"/>
              </w:rPr>
            </w:pPr>
            <w:proofErr w:type="spellStart"/>
            <w:r>
              <w:rPr>
                <w:szCs w:val="28"/>
              </w:rPr>
              <w:t>И</w:t>
            </w:r>
            <w:r w:rsidR="007340C6" w:rsidRPr="00B070D3">
              <w:rPr>
                <w:szCs w:val="28"/>
              </w:rPr>
              <w:t>меется</w:t>
            </w:r>
            <w:proofErr w:type="spellEnd"/>
          </w:p>
        </w:tc>
        <w:tc>
          <w:tcPr>
            <w:tcW w:w="2410" w:type="dxa"/>
            <w:shd w:val="clear" w:color="auto" w:fill="auto"/>
            <w:vAlign w:val="center"/>
          </w:tcPr>
          <w:p w:rsidR="007340C6" w:rsidRPr="00B070D3" w:rsidRDefault="00697F95" w:rsidP="00C65FD7">
            <w:pPr>
              <w:jc w:val="center"/>
              <w:rPr>
                <w:szCs w:val="28"/>
              </w:rPr>
            </w:pPr>
            <w:proofErr w:type="spellStart"/>
            <w:r>
              <w:rPr>
                <w:szCs w:val="28"/>
              </w:rPr>
              <w:t>И</w:t>
            </w:r>
            <w:r w:rsidR="007340C6" w:rsidRPr="00B070D3">
              <w:rPr>
                <w:szCs w:val="28"/>
              </w:rPr>
              <w:t>меется</w:t>
            </w:r>
            <w:proofErr w:type="spellEnd"/>
          </w:p>
        </w:tc>
      </w:tr>
    </w:tbl>
    <w:p w:rsidR="00EC0728" w:rsidRPr="00B070D3" w:rsidRDefault="007340C6" w:rsidP="00EC0728">
      <w:pPr>
        <w:ind w:firstLine="709"/>
        <w:jc w:val="both"/>
        <w:rPr>
          <w:sz w:val="28"/>
          <w:szCs w:val="28"/>
          <w:lang w:val="ru-RU"/>
        </w:rPr>
      </w:pPr>
      <w:r w:rsidRPr="00B070D3">
        <w:rPr>
          <w:sz w:val="28"/>
          <w:szCs w:val="28"/>
          <w:lang w:val="ru-RU"/>
        </w:rPr>
        <w:t>4</w:t>
      </w:r>
      <w:r w:rsidR="00EC0728" w:rsidRPr="00B070D3">
        <w:rPr>
          <w:sz w:val="28"/>
          <w:szCs w:val="28"/>
          <w:lang w:val="ru-RU"/>
        </w:rPr>
        <w:t>.</w:t>
      </w:r>
      <w:r w:rsidR="00EC0728" w:rsidRPr="00B070D3">
        <w:rPr>
          <w:sz w:val="28"/>
          <w:szCs w:val="28"/>
        </w:rPr>
        <w:t> </w:t>
      </w:r>
      <w:r w:rsidR="00EC0728" w:rsidRPr="00B070D3">
        <w:rPr>
          <w:sz w:val="28"/>
          <w:szCs w:val="28"/>
          <w:lang w:val="ru-RU"/>
        </w:rPr>
        <w:t>Устройство парковок (площадь выполнения работ – 1850</w:t>
      </w:r>
      <w:r w:rsidR="00BD3529" w:rsidRPr="00B070D3">
        <w:rPr>
          <w:sz w:val="28"/>
          <w:szCs w:val="28"/>
          <w:lang w:val="ru-RU"/>
        </w:rPr>
        <w:t>,0</w:t>
      </w:r>
      <w:r w:rsidR="00EC0728" w:rsidRPr="00B070D3">
        <w:rPr>
          <w:sz w:val="28"/>
          <w:szCs w:val="28"/>
          <w:lang w:val="ru-RU"/>
        </w:rPr>
        <w:t xml:space="preserve"> кв. метр</w:t>
      </w:r>
      <w:r w:rsidR="00BD3529" w:rsidRPr="00B070D3">
        <w:rPr>
          <w:sz w:val="28"/>
          <w:szCs w:val="28"/>
          <w:lang w:val="ru-RU"/>
        </w:rPr>
        <w:t>а</w:t>
      </w:r>
      <w:r w:rsidR="00EC0728" w:rsidRPr="00B070D3">
        <w:rPr>
          <w:sz w:val="28"/>
          <w:szCs w:val="28"/>
          <w:lang w:val="ru-RU"/>
        </w:rPr>
        <w:t>).</w:t>
      </w:r>
    </w:p>
    <w:p w:rsidR="00EC0728" w:rsidRPr="00B070D3" w:rsidRDefault="00EC0728" w:rsidP="00EC0728">
      <w:pPr>
        <w:ind w:firstLine="709"/>
        <w:jc w:val="both"/>
        <w:rPr>
          <w:sz w:val="28"/>
          <w:szCs w:val="28"/>
          <w:lang w:val="ru-RU"/>
        </w:rPr>
      </w:pPr>
      <w:r w:rsidRPr="00B070D3">
        <w:rPr>
          <w:sz w:val="28"/>
          <w:szCs w:val="28"/>
          <w:lang w:val="ru-RU"/>
        </w:rPr>
        <w:t xml:space="preserve">По </w:t>
      </w:r>
      <w:r w:rsidR="00F66917" w:rsidRPr="00B070D3">
        <w:rPr>
          <w:sz w:val="28"/>
          <w:szCs w:val="28"/>
          <w:lang w:val="ru-RU"/>
        </w:rPr>
        <w:t>актам о приемке выполненных работ по форме № КС</w:t>
      </w:r>
      <w:r w:rsidR="00F66917" w:rsidRPr="00B070D3">
        <w:rPr>
          <w:sz w:val="28"/>
          <w:szCs w:val="28"/>
          <w:lang w:val="ru-RU"/>
        </w:rPr>
        <w:noBreakHyphen/>
        <w:t>2</w:t>
      </w:r>
      <w:r w:rsidR="00C65FD7" w:rsidRPr="00B070D3">
        <w:rPr>
          <w:sz w:val="28"/>
          <w:szCs w:val="28"/>
          <w:lang w:val="ru-RU"/>
        </w:rPr>
        <w:t xml:space="preserve"> толщина слоев из</w:t>
      </w:r>
      <w:r w:rsidRPr="00B070D3">
        <w:rPr>
          <w:sz w:val="28"/>
          <w:szCs w:val="28"/>
        </w:rPr>
        <w:t> </w:t>
      </w:r>
      <w:r w:rsidRPr="00B070D3">
        <w:rPr>
          <w:sz w:val="28"/>
          <w:szCs w:val="28"/>
          <w:lang w:val="ru-RU"/>
        </w:rPr>
        <w:t xml:space="preserve">асфальтобетона </w:t>
      </w:r>
      <w:r w:rsidR="00C65FD7" w:rsidRPr="00B070D3">
        <w:rPr>
          <w:sz w:val="28"/>
          <w:szCs w:val="28"/>
          <w:lang w:val="ru-RU"/>
        </w:rPr>
        <w:t>–</w:t>
      </w:r>
      <w:r w:rsidRPr="00B070D3">
        <w:rPr>
          <w:sz w:val="28"/>
          <w:szCs w:val="28"/>
          <w:lang w:val="ru-RU"/>
        </w:rPr>
        <w:t xml:space="preserve"> 5 </w:t>
      </w:r>
      <w:proofErr w:type="gramStart"/>
      <w:r w:rsidRPr="00B070D3">
        <w:rPr>
          <w:sz w:val="28"/>
          <w:szCs w:val="28"/>
          <w:lang w:val="ru-RU"/>
        </w:rPr>
        <w:t xml:space="preserve">см, </w:t>
      </w:r>
      <w:r w:rsidRPr="00B070D3">
        <w:rPr>
          <w:sz w:val="28"/>
          <w:szCs w:val="28"/>
        </w:rPr>
        <w:t> </w:t>
      </w:r>
      <w:r w:rsidRPr="00B070D3">
        <w:rPr>
          <w:sz w:val="28"/>
          <w:szCs w:val="28"/>
          <w:lang w:val="ru-RU"/>
        </w:rPr>
        <w:t>щебня</w:t>
      </w:r>
      <w:proofErr w:type="gramEnd"/>
      <w:r w:rsidRPr="00B070D3">
        <w:rPr>
          <w:sz w:val="28"/>
          <w:szCs w:val="28"/>
          <w:lang w:val="ru-RU"/>
        </w:rPr>
        <w:t xml:space="preserve"> – 10 см, </w:t>
      </w:r>
      <w:r w:rsidRPr="00B070D3">
        <w:rPr>
          <w:sz w:val="28"/>
          <w:szCs w:val="28"/>
        </w:rPr>
        <w:t> </w:t>
      </w:r>
      <w:r w:rsidRPr="00B070D3">
        <w:rPr>
          <w:sz w:val="28"/>
          <w:szCs w:val="28"/>
          <w:lang w:val="ru-RU"/>
        </w:rPr>
        <w:t>песка – 10 см, имеется прослойка из нетканого синтетического материала.</w:t>
      </w:r>
    </w:p>
    <w:p w:rsidR="00CE7FF0" w:rsidRPr="00B070D3" w:rsidRDefault="00CE7FF0" w:rsidP="00CE7FF0">
      <w:pPr>
        <w:ind w:firstLine="709"/>
        <w:jc w:val="both"/>
        <w:rPr>
          <w:sz w:val="28"/>
          <w:szCs w:val="28"/>
          <w:lang w:val="ru-RU"/>
        </w:rPr>
      </w:pPr>
      <w:r w:rsidRPr="00B070D3">
        <w:rPr>
          <w:sz w:val="28"/>
          <w:szCs w:val="28"/>
          <w:lang w:val="ru-RU"/>
        </w:rPr>
        <w:t>По результатам инструментального контроля в двух точках установлено</w:t>
      </w:r>
      <w:r w:rsidR="00B530DE" w:rsidRPr="00B070D3">
        <w:rPr>
          <w:sz w:val="28"/>
          <w:szCs w:val="28"/>
          <w:lang w:val="ru-RU"/>
        </w:rPr>
        <w:t xml:space="preserve"> </w:t>
      </w:r>
      <w:r w:rsidR="00C65FD7" w:rsidRPr="00B070D3">
        <w:rPr>
          <w:sz w:val="28"/>
          <w:szCs w:val="28"/>
          <w:lang w:val="ru-RU"/>
        </w:rPr>
        <w:t>следующее (Таблица 4).</w:t>
      </w:r>
    </w:p>
    <w:p w:rsidR="00C65FD7" w:rsidRPr="00B070D3" w:rsidRDefault="00C65FD7" w:rsidP="00C65FD7">
      <w:pPr>
        <w:ind w:firstLine="709"/>
        <w:jc w:val="right"/>
        <w:rPr>
          <w:sz w:val="28"/>
          <w:szCs w:val="28"/>
          <w:lang w:val="ru-RU"/>
        </w:rPr>
      </w:pPr>
      <w:r w:rsidRPr="00B070D3">
        <w:rPr>
          <w:sz w:val="28"/>
          <w:szCs w:val="28"/>
          <w:lang w:val="ru-RU"/>
        </w:rPr>
        <w:t>Таблица 4</w:t>
      </w:r>
    </w:p>
    <w:p w:rsidR="00C65FD7" w:rsidRPr="00B070D3" w:rsidRDefault="00C65FD7" w:rsidP="00C65FD7">
      <w:pPr>
        <w:ind w:firstLine="709"/>
        <w:jc w:val="right"/>
        <w:rPr>
          <w:sz w:val="28"/>
          <w:szCs w:val="28"/>
          <w:lang w:val="ru-RU"/>
        </w:rPr>
      </w:pPr>
      <w:r w:rsidRPr="00B070D3">
        <w:rPr>
          <w:sz w:val="28"/>
          <w:szCs w:val="28"/>
          <w:lang w:val="ru-RU"/>
        </w:rPr>
        <w:t>(см)</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940"/>
        <w:gridCol w:w="2446"/>
        <w:gridCol w:w="2410"/>
      </w:tblGrid>
      <w:tr w:rsidR="007340C6" w:rsidRPr="00B070D3" w:rsidTr="00C65FD7">
        <w:tc>
          <w:tcPr>
            <w:tcW w:w="560" w:type="dxa"/>
            <w:vAlign w:val="center"/>
          </w:tcPr>
          <w:p w:rsidR="007340C6" w:rsidRPr="00B070D3" w:rsidRDefault="007340C6" w:rsidP="00C65FD7">
            <w:pPr>
              <w:jc w:val="center"/>
              <w:rPr>
                <w:b/>
                <w:szCs w:val="28"/>
                <w:lang w:val="ru-RU"/>
              </w:rPr>
            </w:pPr>
            <w:r w:rsidRPr="00B070D3">
              <w:rPr>
                <w:b/>
                <w:szCs w:val="28"/>
                <w:lang w:val="ru-RU"/>
              </w:rPr>
              <w:t>№</w:t>
            </w:r>
          </w:p>
          <w:p w:rsidR="007340C6" w:rsidRPr="00B070D3" w:rsidRDefault="007340C6" w:rsidP="00C65FD7">
            <w:pPr>
              <w:jc w:val="center"/>
              <w:rPr>
                <w:b/>
                <w:szCs w:val="28"/>
                <w:lang w:val="ru-RU"/>
              </w:rPr>
            </w:pPr>
            <w:r w:rsidRPr="00B070D3">
              <w:rPr>
                <w:b/>
                <w:szCs w:val="28"/>
                <w:lang w:val="ru-RU"/>
              </w:rPr>
              <w:t>п/п</w:t>
            </w:r>
          </w:p>
        </w:tc>
        <w:tc>
          <w:tcPr>
            <w:tcW w:w="3940" w:type="dxa"/>
            <w:shd w:val="clear" w:color="auto" w:fill="auto"/>
            <w:vAlign w:val="center"/>
          </w:tcPr>
          <w:p w:rsidR="007340C6" w:rsidRPr="00B070D3" w:rsidRDefault="007340C6" w:rsidP="00C65FD7">
            <w:pPr>
              <w:jc w:val="center"/>
              <w:rPr>
                <w:b/>
                <w:szCs w:val="28"/>
              </w:rPr>
            </w:pPr>
            <w:proofErr w:type="spellStart"/>
            <w:r w:rsidRPr="00B070D3">
              <w:rPr>
                <w:b/>
                <w:szCs w:val="28"/>
              </w:rPr>
              <w:t>Вид</w:t>
            </w:r>
            <w:proofErr w:type="spellEnd"/>
            <w:r w:rsidRPr="00B070D3">
              <w:rPr>
                <w:b/>
                <w:szCs w:val="28"/>
              </w:rPr>
              <w:t xml:space="preserve"> </w:t>
            </w:r>
            <w:proofErr w:type="spellStart"/>
            <w:r w:rsidRPr="00B070D3">
              <w:rPr>
                <w:b/>
                <w:szCs w:val="28"/>
              </w:rPr>
              <w:t>слоя</w:t>
            </w:r>
            <w:proofErr w:type="spellEnd"/>
          </w:p>
        </w:tc>
        <w:tc>
          <w:tcPr>
            <w:tcW w:w="2446" w:type="dxa"/>
            <w:shd w:val="clear" w:color="auto" w:fill="auto"/>
            <w:vAlign w:val="center"/>
          </w:tcPr>
          <w:p w:rsidR="007340C6" w:rsidRPr="00B070D3" w:rsidRDefault="007340C6" w:rsidP="00C65FD7">
            <w:pPr>
              <w:jc w:val="center"/>
              <w:rPr>
                <w:b/>
                <w:szCs w:val="28"/>
              </w:rPr>
            </w:pPr>
            <w:proofErr w:type="spellStart"/>
            <w:r w:rsidRPr="00B070D3">
              <w:rPr>
                <w:b/>
                <w:szCs w:val="28"/>
              </w:rPr>
              <w:t>Точка</w:t>
            </w:r>
            <w:proofErr w:type="spellEnd"/>
            <w:r w:rsidRPr="00B070D3">
              <w:rPr>
                <w:b/>
                <w:szCs w:val="28"/>
              </w:rPr>
              <w:t xml:space="preserve"> 1</w:t>
            </w:r>
          </w:p>
        </w:tc>
        <w:tc>
          <w:tcPr>
            <w:tcW w:w="2410" w:type="dxa"/>
            <w:shd w:val="clear" w:color="auto" w:fill="auto"/>
            <w:vAlign w:val="center"/>
          </w:tcPr>
          <w:p w:rsidR="007340C6" w:rsidRPr="00B070D3" w:rsidRDefault="007340C6" w:rsidP="00C65FD7">
            <w:pPr>
              <w:jc w:val="center"/>
              <w:rPr>
                <w:b/>
                <w:szCs w:val="28"/>
              </w:rPr>
            </w:pPr>
            <w:proofErr w:type="spellStart"/>
            <w:r w:rsidRPr="00B070D3">
              <w:rPr>
                <w:b/>
                <w:szCs w:val="28"/>
              </w:rPr>
              <w:t>Точка</w:t>
            </w:r>
            <w:proofErr w:type="spellEnd"/>
            <w:r w:rsidRPr="00B070D3">
              <w:rPr>
                <w:b/>
                <w:szCs w:val="28"/>
              </w:rPr>
              <w:t xml:space="preserve"> 2</w:t>
            </w:r>
          </w:p>
        </w:tc>
      </w:tr>
      <w:tr w:rsidR="007340C6" w:rsidRPr="00B070D3" w:rsidTr="00C65FD7">
        <w:tc>
          <w:tcPr>
            <w:tcW w:w="560" w:type="dxa"/>
            <w:vAlign w:val="center"/>
          </w:tcPr>
          <w:p w:rsidR="007340C6" w:rsidRPr="00B070D3" w:rsidRDefault="007340C6" w:rsidP="00C65FD7">
            <w:pPr>
              <w:jc w:val="center"/>
              <w:rPr>
                <w:b/>
                <w:szCs w:val="28"/>
                <w:lang w:val="ru-RU"/>
              </w:rPr>
            </w:pPr>
            <w:r w:rsidRPr="00B070D3">
              <w:rPr>
                <w:b/>
                <w:szCs w:val="28"/>
                <w:lang w:val="ru-RU"/>
              </w:rPr>
              <w:t>1</w:t>
            </w:r>
          </w:p>
        </w:tc>
        <w:tc>
          <w:tcPr>
            <w:tcW w:w="3940" w:type="dxa"/>
            <w:shd w:val="clear" w:color="auto" w:fill="auto"/>
            <w:vAlign w:val="center"/>
          </w:tcPr>
          <w:p w:rsidR="007340C6" w:rsidRPr="00B070D3" w:rsidRDefault="007340C6" w:rsidP="00C65FD7">
            <w:pPr>
              <w:jc w:val="center"/>
              <w:rPr>
                <w:b/>
                <w:szCs w:val="28"/>
                <w:lang w:val="ru-RU"/>
              </w:rPr>
            </w:pPr>
            <w:r w:rsidRPr="00B070D3">
              <w:rPr>
                <w:b/>
                <w:szCs w:val="28"/>
                <w:lang w:val="ru-RU"/>
              </w:rPr>
              <w:t>2</w:t>
            </w:r>
          </w:p>
        </w:tc>
        <w:tc>
          <w:tcPr>
            <w:tcW w:w="2446" w:type="dxa"/>
            <w:shd w:val="clear" w:color="auto" w:fill="auto"/>
            <w:vAlign w:val="center"/>
          </w:tcPr>
          <w:p w:rsidR="007340C6" w:rsidRPr="00B070D3" w:rsidRDefault="007340C6" w:rsidP="00C65FD7">
            <w:pPr>
              <w:jc w:val="center"/>
              <w:rPr>
                <w:b/>
                <w:szCs w:val="28"/>
                <w:lang w:val="ru-RU"/>
              </w:rPr>
            </w:pPr>
            <w:r w:rsidRPr="00B070D3">
              <w:rPr>
                <w:b/>
                <w:szCs w:val="28"/>
                <w:lang w:val="ru-RU"/>
              </w:rPr>
              <w:t>3</w:t>
            </w:r>
          </w:p>
        </w:tc>
        <w:tc>
          <w:tcPr>
            <w:tcW w:w="2410" w:type="dxa"/>
            <w:shd w:val="clear" w:color="auto" w:fill="auto"/>
            <w:vAlign w:val="center"/>
          </w:tcPr>
          <w:p w:rsidR="007340C6" w:rsidRPr="00B070D3" w:rsidRDefault="007340C6" w:rsidP="00C65FD7">
            <w:pPr>
              <w:jc w:val="center"/>
              <w:rPr>
                <w:b/>
                <w:szCs w:val="28"/>
                <w:lang w:val="ru-RU"/>
              </w:rPr>
            </w:pPr>
            <w:r w:rsidRPr="00B070D3">
              <w:rPr>
                <w:b/>
                <w:szCs w:val="28"/>
                <w:lang w:val="ru-RU"/>
              </w:rPr>
              <w:t>4</w:t>
            </w:r>
          </w:p>
        </w:tc>
      </w:tr>
      <w:tr w:rsidR="007340C6" w:rsidRPr="00B070D3" w:rsidTr="00C65FD7">
        <w:tc>
          <w:tcPr>
            <w:tcW w:w="560" w:type="dxa"/>
            <w:vAlign w:val="center"/>
          </w:tcPr>
          <w:p w:rsidR="007340C6" w:rsidRPr="00B070D3" w:rsidRDefault="007340C6" w:rsidP="00C65FD7">
            <w:pPr>
              <w:jc w:val="center"/>
              <w:rPr>
                <w:szCs w:val="28"/>
                <w:lang w:val="ru-RU"/>
              </w:rPr>
            </w:pPr>
            <w:r w:rsidRPr="00B070D3">
              <w:rPr>
                <w:szCs w:val="28"/>
                <w:lang w:val="ru-RU"/>
              </w:rPr>
              <w:t>1.</w:t>
            </w:r>
          </w:p>
        </w:tc>
        <w:tc>
          <w:tcPr>
            <w:tcW w:w="3940" w:type="dxa"/>
            <w:shd w:val="clear" w:color="auto" w:fill="auto"/>
            <w:vAlign w:val="center"/>
          </w:tcPr>
          <w:p w:rsidR="007340C6" w:rsidRPr="00B070D3" w:rsidRDefault="00C65FD7" w:rsidP="00C65FD7">
            <w:pPr>
              <w:jc w:val="center"/>
              <w:rPr>
                <w:szCs w:val="28"/>
              </w:rPr>
            </w:pPr>
            <w:proofErr w:type="spellStart"/>
            <w:r w:rsidRPr="00B070D3">
              <w:rPr>
                <w:szCs w:val="28"/>
              </w:rPr>
              <w:t>А</w:t>
            </w:r>
            <w:r w:rsidR="007340C6" w:rsidRPr="00B070D3">
              <w:rPr>
                <w:szCs w:val="28"/>
              </w:rPr>
              <w:t>сфальтобетон</w:t>
            </w:r>
            <w:proofErr w:type="spellEnd"/>
          </w:p>
        </w:tc>
        <w:tc>
          <w:tcPr>
            <w:tcW w:w="2446" w:type="dxa"/>
            <w:shd w:val="clear" w:color="auto" w:fill="auto"/>
            <w:vAlign w:val="center"/>
          </w:tcPr>
          <w:p w:rsidR="007340C6" w:rsidRPr="00B070D3" w:rsidRDefault="00C65FD7" w:rsidP="00C65FD7">
            <w:pPr>
              <w:jc w:val="center"/>
              <w:rPr>
                <w:szCs w:val="28"/>
              </w:rPr>
            </w:pPr>
            <w:r w:rsidRPr="00B070D3">
              <w:rPr>
                <w:szCs w:val="28"/>
              </w:rPr>
              <w:t>4</w:t>
            </w:r>
          </w:p>
        </w:tc>
        <w:tc>
          <w:tcPr>
            <w:tcW w:w="2410" w:type="dxa"/>
            <w:shd w:val="clear" w:color="auto" w:fill="auto"/>
            <w:vAlign w:val="center"/>
          </w:tcPr>
          <w:p w:rsidR="007340C6" w:rsidRPr="00B070D3" w:rsidRDefault="00C65FD7" w:rsidP="00C65FD7">
            <w:pPr>
              <w:jc w:val="center"/>
              <w:rPr>
                <w:szCs w:val="28"/>
              </w:rPr>
            </w:pPr>
            <w:r w:rsidRPr="00B070D3">
              <w:rPr>
                <w:szCs w:val="28"/>
              </w:rPr>
              <w:t>5,5</w:t>
            </w:r>
          </w:p>
        </w:tc>
      </w:tr>
      <w:tr w:rsidR="007340C6" w:rsidRPr="00B070D3" w:rsidTr="00C65FD7">
        <w:tc>
          <w:tcPr>
            <w:tcW w:w="560" w:type="dxa"/>
            <w:vAlign w:val="center"/>
          </w:tcPr>
          <w:p w:rsidR="007340C6" w:rsidRPr="00B070D3" w:rsidRDefault="007340C6" w:rsidP="00C65FD7">
            <w:pPr>
              <w:jc w:val="center"/>
              <w:rPr>
                <w:szCs w:val="28"/>
                <w:lang w:val="ru-RU"/>
              </w:rPr>
            </w:pPr>
            <w:r w:rsidRPr="00B070D3">
              <w:rPr>
                <w:szCs w:val="28"/>
                <w:lang w:val="ru-RU"/>
              </w:rPr>
              <w:t>2.</w:t>
            </w:r>
          </w:p>
        </w:tc>
        <w:tc>
          <w:tcPr>
            <w:tcW w:w="3940" w:type="dxa"/>
            <w:shd w:val="clear" w:color="auto" w:fill="auto"/>
            <w:vAlign w:val="center"/>
          </w:tcPr>
          <w:p w:rsidR="007340C6" w:rsidRPr="00B070D3" w:rsidRDefault="00C65FD7" w:rsidP="00C65FD7">
            <w:pPr>
              <w:jc w:val="center"/>
              <w:rPr>
                <w:szCs w:val="28"/>
              </w:rPr>
            </w:pPr>
            <w:r w:rsidRPr="00B070D3">
              <w:rPr>
                <w:szCs w:val="28"/>
                <w:lang w:val="ru-RU"/>
              </w:rPr>
              <w:t>Щ</w:t>
            </w:r>
            <w:proofErr w:type="spellStart"/>
            <w:r w:rsidR="007340C6" w:rsidRPr="00B070D3">
              <w:rPr>
                <w:szCs w:val="28"/>
              </w:rPr>
              <w:t>ебень</w:t>
            </w:r>
            <w:proofErr w:type="spellEnd"/>
          </w:p>
        </w:tc>
        <w:tc>
          <w:tcPr>
            <w:tcW w:w="2446" w:type="dxa"/>
            <w:shd w:val="clear" w:color="auto" w:fill="auto"/>
            <w:vAlign w:val="center"/>
          </w:tcPr>
          <w:p w:rsidR="007340C6" w:rsidRPr="00B070D3" w:rsidRDefault="00C65FD7" w:rsidP="00C65FD7">
            <w:pPr>
              <w:jc w:val="center"/>
              <w:rPr>
                <w:szCs w:val="28"/>
              </w:rPr>
            </w:pPr>
            <w:r w:rsidRPr="00B070D3">
              <w:rPr>
                <w:szCs w:val="28"/>
              </w:rPr>
              <w:t>2</w:t>
            </w:r>
          </w:p>
        </w:tc>
        <w:tc>
          <w:tcPr>
            <w:tcW w:w="2410" w:type="dxa"/>
            <w:shd w:val="clear" w:color="auto" w:fill="auto"/>
            <w:vAlign w:val="center"/>
          </w:tcPr>
          <w:p w:rsidR="007340C6" w:rsidRPr="00B070D3" w:rsidRDefault="00C65FD7" w:rsidP="00C65FD7">
            <w:pPr>
              <w:jc w:val="center"/>
              <w:rPr>
                <w:szCs w:val="28"/>
              </w:rPr>
            </w:pPr>
            <w:r w:rsidRPr="00B070D3">
              <w:rPr>
                <w:szCs w:val="28"/>
              </w:rPr>
              <w:t>10</w:t>
            </w:r>
          </w:p>
        </w:tc>
      </w:tr>
      <w:tr w:rsidR="007340C6" w:rsidRPr="00B070D3" w:rsidTr="00C65FD7">
        <w:tc>
          <w:tcPr>
            <w:tcW w:w="560" w:type="dxa"/>
            <w:vAlign w:val="center"/>
          </w:tcPr>
          <w:p w:rsidR="007340C6" w:rsidRPr="00B070D3" w:rsidRDefault="007340C6" w:rsidP="00C65FD7">
            <w:pPr>
              <w:jc w:val="center"/>
              <w:rPr>
                <w:szCs w:val="28"/>
                <w:lang w:val="ru-RU"/>
              </w:rPr>
            </w:pPr>
            <w:r w:rsidRPr="00B070D3">
              <w:rPr>
                <w:szCs w:val="28"/>
                <w:lang w:val="ru-RU"/>
              </w:rPr>
              <w:t>3.</w:t>
            </w:r>
          </w:p>
        </w:tc>
        <w:tc>
          <w:tcPr>
            <w:tcW w:w="3940" w:type="dxa"/>
            <w:shd w:val="clear" w:color="auto" w:fill="auto"/>
            <w:vAlign w:val="center"/>
          </w:tcPr>
          <w:p w:rsidR="007340C6" w:rsidRPr="00B070D3" w:rsidRDefault="00C65FD7" w:rsidP="00C65FD7">
            <w:pPr>
              <w:jc w:val="center"/>
              <w:rPr>
                <w:szCs w:val="28"/>
              </w:rPr>
            </w:pPr>
            <w:proofErr w:type="spellStart"/>
            <w:r w:rsidRPr="00B070D3">
              <w:rPr>
                <w:szCs w:val="28"/>
              </w:rPr>
              <w:t>П</w:t>
            </w:r>
            <w:r w:rsidR="007340C6" w:rsidRPr="00B070D3">
              <w:rPr>
                <w:szCs w:val="28"/>
              </w:rPr>
              <w:t>есок</w:t>
            </w:r>
            <w:proofErr w:type="spellEnd"/>
          </w:p>
        </w:tc>
        <w:tc>
          <w:tcPr>
            <w:tcW w:w="2446" w:type="dxa"/>
            <w:shd w:val="clear" w:color="auto" w:fill="auto"/>
            <w:vAlign w:val="center"/>
          </w:tcPr>
          <w:p w:rsidR="007340C6" w:rsidRPr="00B070D3" w:rsidRDefault="00C65FD7" w:rsidP="00C65FD7">
            <w:pPr>
              <w:jc w:val="center"/>
              <w:rPr>
                <w:szCs w:val="28"/>
              </w:rPr>
            </w:pPr>
            <w:r w:rsidRPr="00B070D3">
              <w:rPr>
                <w:szCs w:val="28"/>
              </w:rPr>
              <w:t>8,5</w:t>
            </w:r>
          </w:p>
        </w:tc>
        <w:tc>
          <w:tcPr>
            <w:tcW w:w="2410" w:type="dxa"/>
            <w:shd w:val="clear" w:color="auto" w:fill="auto"/>
            <w:vAlign w:val="center"/>
          </w:tcPr>
          <w:p w:rsidR="007340C6" w:rsidRPr="00B070D3" w:rsidRDefault="00C65FD7" w:rsidP="00C65FD7">
            <w:pPr>
              <w:jc w:val="center"/>
              <w:rPr>
                <w:szCs w:val="28"/>
              </w:rPr>
            </w:pPr>
            <w:r w:rsidRPr="00B070D3">
              <w:rPr>
                <w:szCs w:val="28"/>
              </w:rPr>
              <w:t>10</w:t>
            </w:r>
          </w:p>
        </w:tc>
      </w:tr>
      <w:tr w:rsidR="007340C6" w:rsidRPr="00B070D3" w:rsidTr="00C65FD7">
        <w:tc>
          <w:tcPr>
            <w:tcW w:w="560" w:type="dxa"/>
            <w:vAlign w:val="center"/>
          </w:tcPr>
          <w:p w:rsidR="007340C6" w:rsidRPr="00B070D3" w:rsidRDefault="007340C6" w:rsidP="00C65FD7">
            <w:pPr>
              <w:jc w:val="center"/>
              <w:rPr>
                <w:szCs w:val="28"/>
                <w:lang w:val="ru-RU"/>
              </w:rPr>
            </w:pPr>
            <w:r w:rsidRPr="00B070D3">
              <w:rPr>
                <w:szCs w:val="28"/>
                <w:lang w:val="ru-RU"/>
              </w:rPr>
              <w:t>4.</w:t>
            </w:r>
          </w:p>
        </w:tc>
        <w:tc>
          <w:tcPr>
            <w:tcW w:w="3940" w:type="dxa"/>
            <w:shd w:val="clear" w:color="auto" w:fill="auto"/>
            <w:vAlign w:val="center"/>
          </w:tcPr>
          <w:p w:rsidR="007340C6" w:rsidRPr="00B070D3" w:rsidRDefault="00C65FD7" w:rsidP="00C65FD7">
            <w:pPr>
              <w:jc w:val="center"/>
              <w:rPr>
                <w:szCs w:val="28"/>
              </w:rPr>
            </w:pPr>
            <w:r w:rsidRPr="00B070D3">
              <w:rPr>
                <w:szCs w:val="28"/>
                <w:lang w:val="ru-RU"/>
              </w:rPr>
              <w:t>С</w:t>
            </w:r>
            <w:proofErr w:type="spellStart"/>
            <w:r w:rsidR="007340C6" w:rsidRPr="00B070D3">
              <w:rPr>
                <w:szCs w:val="28"/>
              </w:rPr>
              <w:t>интетический</w:t>
            </w:r>
            <w:proofErr w:type="spellEnd"/>
            <w:r w:rsidR="007340C6" w:rsidRPr="00B070D3">
              <w:rPr>
                <w:szCs w:val="28"/>
              </w:rPr>
              <w:t xml:space="preserve"> </w:t>
            </w:r>
            <w:proofErr w:type="spellStart"/>
            <w:r w:rsidR="007340C6" w:rsidRPr="00B070D3">
              <w:rPr>
                <w:szCs w:val="28"/>
              </w:rPr>
              <w:t>материал</w:t>
            </w:r>
            <w:proofErr w:type="spellEnd"/>
          </w:p>
        </w:tc>
        <w:tc>
          <w:tcPr>
            <w:tcW w:w="2446" w:type="dxa"/>
            <w:shd w:val="clear" w:color="auto" w:fill="auto"/>
            <w:vAlign w:val="center"/>
          </w:tcPr>
          <w:p w:rsidR="007340C6" w:rsidRPr="00B070D3" w:rsidRDefault="00697F95" w:rsidP="00C65FD7">
            <w:pPr>
              <w:jc w:val="center"/>
              <w:rPr>
                <w:szCs w:val="28"/>
              </w:rPr>
            </w:pPr>
            <w:proofErr w:type="spellStart"/>
            <w:r>
              <w:rPr>
                <w:szCs w:val="28"/>
              </w:rPr>
              <w:t>О</w:t>
            </w:r>
            <w:r w:rsidR="007340C6" w:rsidRPr="00B070D3">
              <w:rPr>
                <w:szCs w:val="28"/>
              </w:rPr>
              <w:t>тсутствует</w:t>
            </w:r>
            <w:proofErr w:type="spellEnd"/>
          </w:p>
        </w:tc>
        <w:tc>
          <w:tcPr>
            <w:tcW w:w="2410" w:type="dxa"/>
            <w:shd w:val="clear" w:color="auto" w:fill="auto"/>
            <w:vAlign w:val="center"/>
          </w:tcPr>
          <w:p w:rsidR="007340C6" w:rsidRPr="00B070D3" w:rsidRDefault="00697F95" w:rsidP="00C65FD7">
            <w:pPr>
              <w:jc w:val="center"/>
              <w:rPr>
                <w:szCs w:val="28"/>
              </w:rPr>
            </w:pPr>
            <w:proofErr w:type="spellStart"/>
            <w:r>
              <w:rPr>
                <w:szCs w:val="28"/>
              </w:rPr>
              <w:t>О</w:t>
            </w:r>
            <w:bookmarkStart w:id="1" w:name="_GoBack"/>
            <w:bookmarkEnd w:id="1"/>
            <w:r w:rsidR="007340C6" w:rsidRPr="00B070D3">
              <w:rPr>
                <w:szCs w:val="28"/>
              </w:rPr>
              <w:t>тсутствует</w:t>
            </w:r>
            <w:proofErr w:type="spellEnd"/>
          </w:p>
        </w:tc>
      </w:tr>
    </w:tbl>
    <w:p w:rsidR="00EC0728" w:rsidRPr="00B070D3" w:rsidRDefault="007340C6" w:rsidP="00EC0728">
      <w:pPr>
        <w:ind w:firstLine="709"/>
        <w:jc w:val="both"/>
        <w:rPr>
          <w:sz w:val="28"/>
          <w:szCs w:val="28"/>
          <w:lang w:val="ru-RU"/>
        </w:rPr>
      </w:pPr>
      <w:r w:rsidRPr="00B070D3">
        <w:rPr>
          <w:sz w:val="28"/>
          <w:szCs w:val="28"/>
          <w:lang w:val="ru-RU"/>
        </w:rPr>
        <w:t>5</w:t>
      </w:r>
      <w:r w:rsidR="00EC0728" w:rsidRPr="00B070D3">
        <w:rPr>
          <w:sz w:val="28"/>
          <w:szCs w:val="28"/>
          <w:lang w:val="ru-RU"/>
        </w:rPr>
        <w:t>.</w:t>
      </w:r>
      <w:r w:rsidR="00EC0728" w:rsidRPr="00B070D3">
        <w:rPr>
          <w:sz w:val="28"/>
          <w:szCs w:val="28"/>
        </w:rPr>
        <w:t> </w:t>
      </w:r>
      <w:r w:rsidR="00EC0728" w:rsidRPr="00B070D3">
        <w:rPr>
          <w:sz w:val="28"/>
          <w:szCs w:val="28"/>
          <w:lang w:val="ru-RU"/>
        </w:rPr>
        <w:t>Устройство асфальтового покрытия (площадь выполнения работ – 3910</w:t>
      </w:r>
      <w:r w:rsidR="00BD3529" w:rsidRPr="00B070D3">
        <w:rPr>
          <w:sz w:val="28"/>
          <w:szCs w:val="28"/>
          <w:lang w:val="ru-RU"/>
        </w:rPr>
        <w:t>,0</w:t>
      </w:r>
      <w:r w:rsidR="00EC0728" w:rsidRPr="00B070D3">
        <w:rPr>
          <w:sz w:val="28"/>
          <w:szCs w:val="28"/>
          <w:lang w:val="ru-RU"/>
        </w:rPr>
        <w:t xml:space="preserve"> кв. метр</w:t>
      </w:r>
      <w:r w:rsidR="00BD3529" w:rsidRPr="00B070D3">
        <w:rPr>
          <w:sz w:val="28"/>
          <w:szCs w:val="28"/>
          <w:lang w:val="ru-RU"/>
        </w:rPr>
        <w:t>а</w:t>
      </w:r>
      <w:r w:rsidR="00EC0728" w:rsidRPr="00B070D3">
        <w:rPr>
          <w:sz w:val="28"/>
          <w:szCs w:val="28"/>
          <w:lang w:val="ru-RU"/>
        </w:rPr>
        <w:t>).</w:t>
      </w:r>
    </w:p>
    <w:p w:rsidR="00EC0728" w:rsidRPr="00B070D3" w:rsidRDefault="00EC0728" w:rsidP="00EC0728">
      <w:pPr>
        <w:ind w:firstLine="709"/>
        <w:jc w:val="both"/>
        <w:rPr>
          <w:sz w:val="28"/>
          <w:szCs w:val="28"/>
          <w:lang w:val="ru-RU"/>
        </w:rPr>
      </w:pPr>
      <w:r w:rsidRPr="00B070D3">
        <w:rPr>
          <w:sz w:val="28"/>
          <w:szCs w:val="28"/>
          <w:lang w:val="ru-RU"/>
        </w:rPr>
        <w:t xml:space="preserve">По </w:t>
      </w:r>
      <w:r w:rsidR="00F66917" w:rsidRPr="00B070D3">
        <w:rPr>
          <w:sz w:val="28"/>
          <w:szCs w:val="28"/>
          <w:lang w:val="ru-RU"/>
        </w:rPr>
        <w:t>актам о приемке выполненных работ по форме № КС</w:t>
      </w:r>
      <w:r w:rsidR="00F66917" w:rsidRPr="00B070D3">
        <w:rPr>
          <w:sz w:val="28"/>
          <w:szCs w:val="28"/>
          <w:lang w:val="ru-RU"/>
        </w:rPr>
        <w:noBreakHyphen/>
        <w:t xml:space="preserve">2 </w:t>
      </w:r>
      <w:r w:rsidRPr="00B070D3">
        <w:rPr>
          <w:sz w:val="28"/>
          <w:szCs w:val="28"/>
          <w:lang w:val="ru-RU"/>
        </w:rPr>
        <w:t>толщина слоев из</w:t>
      </w:r>
      <w:r w:rsidRPr="00B070D3">
        <w:rPr>
          <w:sz w:val="28"/>
          <w:szCs w:val="28"/>
        </w:rPr>
        <w:t> </w:t>
      </w:r>
      <w:r w:rsidRPr="00B070D3">
        <w:rPr>
          <w:sz w:val="28"/>
          <w:szCs w:val="28"/>
          <w:lang w:val="ru-RU"/>
        </w:rPr>
        <w:t xml:space="preserve">асфальтобетона – 5 </w:t>
      </w:r>
      <w:r w:rsidR="00C65FD7" w:rsidRPr="00B070D3">
        <w:rPr>
          <w:sz w:val="28"/>
          <w:szCs w:val="28"/>
          <w:lang w:val="ru-RU"/>
        </w:rPr>
        <w:t>см</w:t>
      </w:r>
      <w:r w:rsidRPr="00B070D3">
        <w:rPr>
          <w:sz w:val="28"/>
          <w:szCs w:val="28"/>
          <w:lang w:val="ru-RU"/>
        </w:rPr>
        <w:t xml:space="preserve">. </w:t>
      </w:r>
    </w:p>
    <w:p w:rsidR="00CE7FF0" w:rsidRPr="00B070D3" w:rsidRDefault="00CE7FF0" w:rsidP="00CE7FF0">
      <w:pPr>
        <w:ind w:firstLine="709"/>
        <w:jc w:val="both"/>
        <w:rPr>
          <w:sz w:val="28"/>
          <w:szCs w:val="28"/>
          <w:lang w:val="ru-RU"/>
        </w:rPr>
      </w:pPr>
      <w:r w:rsidRPr="00B070D3">
        <w:rPr>
          <w:sz w:val="28"/>
          <w:szCs w:val="28"/>
          <w:lang w:val="ru-RU"/>
        </w:rPr>
        <w:t>По результатам инструментального контроля в двух точках установлено</w:t>
      </w:r>
      <w:r w:rsidR="00C65FD7" w:rsidRPr="00B070D3">
        <w:rPr>
          <w:sz w:val="28"/>
          <w:szCs w:val="28"/>
          <w:lang w:val="ru-RU"/>
        </w:rPr>
        <w:t xml:space="preserve"> следующее (Таблица 5).</w:t>
      </w:r>
    </w:p>
    <w:p w:rsidR="00C65FD7" w:rsidRPr="00B070D3" w:rsidRDefault="00C65FD7" w:rsidP="00C65FD7">
      <w:pPr>
        <w:ind w:firstLine="709"/>
        <w:jc w:val="right"/>
        <w:rPr>
          <w:sz w:val="28"/>
          <w:szCs w:val="28"/>
          <w:lang w:val="ru-RU"/>
        </w:rPr>
      </w:pPr>
      <w:r w:rsidRPr="00B070D3">
        <w:rPr>
          <w:sz w:val="28"/>
          <w:szCs w:val="28"/>
          <w:lang w:val="ru-RU"/>
        </w:rPr>
        <w:t>Таблица 5</w:t>
      </w:r>
    </w:p>
    <w:p w:rsidR="00C65FD7" w:rsidRPr="00B070D3" w:rsidRDefault="00C65FD7" w:rsidP="00C65FD7">
      <w:pPr>
        <w:ind w:firstLine="709"/>
        <w:jc w:val="right"/>
        <w:rPr>
          <w:sz w:val="28"/>
          <w:szCs w:val="28"/>
          <w:lang w:val="ru-RU"/>
        </w:rPr>
      </w:pPr>
      <w:r w:rsidRPr="00B070D3">
        <w:rPr>
          <w:sz w:val="28"/>
          <w:szCs w:val="28"/>
          <w:lang w:val="ru-RU"/>
        </w:rPr>
        <w:t>(см)</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694"/>
        <w:gridCol w:w="2551"/>
      </w:tblGrid>
      <w:tr w:rsidR="00EC0728" w:rsidRPr="00B070D3" w:rsidTr="00855776">
        <w:tc>
          <w:tcPr>
            <w:tcW w:w="2976" w:type="dxa"/>
            <w:shd w:val="clear" w:color="auto" w:fill="auto"/>
          </w:tcPr>
          <w:p w:rsidR="00EC0728" w:rsidRPr="00B070D3" w:rsidRDefault="00EC0728" w:rsidP="00855776">
            <w:pPr>
              <w:jc w:val="center"/>
              <w:rPr>
                <w:b/>
                <w:szCs w:val="28"/>
              </w:rPr>
            </w:pPr>
            <w:proofErr w:type="spellStart"/>
            <w:r w:rsidRPr="00B070D3">
              <w:rPr>
                <w:b/>
                <w:szCs w:val="28"/>
              </w:rPr>
              <w:t>Вид</w:t>
            </w:r>
            <w:proofErr w:type="spellEnd"/>
            <w:r w:rsidRPr="00B070D3">
              <w:rPr>
                <w:b/>
                <w:szCs w:val="28"/>
              </w:rPr>
              <w:t xml:space="preserve"> </w:t>
            </w:r>
            <w:proofErr w:type="spellStart"/>
            <w:r w:rsidRPr="00B070D3">
              <w:rPr>
                <w:b/>
                <w:szCs w:val="28"/>
              </w:rPr>
              <w:t>слоя</w:t>
            </w:r>
            <w:proofErr w:type="spellEnd"/>
          </w:p>
        </w:tc>
        <w:tc>
          <w:tcPr>
            <w:tcW w:w="2694" w:type="dxa"/>
            <w:shd w:val="clear" w:color="auto" w:fill="auto"/>
          </w:tcPr>
          <w:p w:rsidR="00EC0728" w:rsidRPr="00B070D3" w:rsidRDefault="00EC0728" w:rsidP="00855776">
            <w:pPr>
              <w:jc w:val="center"/>
              <w:rPr>
                <w:b/>
                <w:szCs w:val="28"/>
              </w:rPr>
            </w:pPr>
            <w:proofErr w:type="spellStart"/>
            <w:r w:rsidRPr="00B070D3">
              <w:rPr>
                <w:b/>
                <w:szCs w:val="28"/>
              </w:rPr>
              <w:t>Точка</w:t>
            </w:r>
            <w:proofErr w:type="spellEnd"/>
            <w:r w:rsidRPr="00B070D3">
              <w:rPr>
                <w:b/>
                <w:szCs w:val="28"/>
              </w:rPr>
              <w:t xml:space="preserve"> 1</w:t>
            </w:r>
          </w:p>
        </w:tc>
        <w:tc>
          <w:tcPr>
            <w:tcW w:w="2551" w:type="dxa"/>
            <w:shd w:val="clear" w:color="auto" w:fill="auto"/>
          </w:tcPr>
          <w:p w:rsidR="00EC0728" w:rsidRPr="00B070D3" w:rsidRDefault="00EC0728" w:rsidP="00855776">
            <w:pPr>
              <w:jc w:val="center"/>
              <w:rPr>
                <w:b/>
                <w:szCs w:val="28"/>
              </w:rPr>
            </w:pPr>
            <w:proofErr w:type="spellStart"/>
            <w:r w:rsidRPr="00B070D3">
              <w:rPr>
                <w:b/>
                <w:szCs w:val="28"/>
              </w:rPr>
              <w:t>Точка</w:t>
            </w:r>
            <w:proofErr w:type="spellEnd"/>
            <w:r w:rsidRPr="00B070D3">
              <w:rPr>
                <w:b/>
                <w:szCs w:val="28"/>
              </w:rPr>
              <w:t xml:space="preserve"> 2</w:t>
            </w:r>
          </w:p>
        </w:tc>
      </w:tr>
      <w:tr w:rsidR="00EC0728" w:rsidRPr="00B070D3" w:rsidTr="00855776">
        <w:tc>
          <w:tcPr>
            <w:tcW w:w="2976" w:type="dxa"/>
            <w:shd w:val="clear" w:color="auto" w:fill="auto"/>
          </w:tcPr>
          <w:p w:rsidR="00EC0728" w:rsidRPr="00B070D3" w:rsidRDefault="00C65FD7" w:rsidP="00C65FD7">
            <w:pPr>
              <w:jc w:val="center"/>
              <w:rPr>
                <w:szCs w:val="28"/>
              </w:rPr>
            </w:pPr>
            <w:r w:rsidRPr="00B070D3">
              <w:rPr>
                <w:szCs w:val="28"/>
                <w:lang w:val="ru-RU"/>
              </w:rPr>
              <w:t>А</w:t>
            </w:r>
            <w:proofErr w:type="spellStart"/>
            <w:r w:rsidR="00EC0728" w:rsidRPr="00B070D3">
              <w:rPr>
                <w:szCs w:val="28"/>
              </w:rPr>
              <w:t>сфальтобетон</w:t>
            </w:r>
            <w:proofErr w:type="spellEnd"/>
          </w:p>
        </w:tc>
        <w:tc>
          <w:tcPr>
            <w:tcW w:w="2694" w:type="dxa"/>
            <w:shd w:val="clear" w:color="auto" w:fill="auto"/>
          </w:tcPr>
          <w:p w:rsidR="00EC0728" w:rsidRPr="00B070D3" w:rsidRDefault="00C65FD7" w:rsidP="00855776">
            <w:pPr>
              <w:jc w:val="center"/>
              <w:rPr>
                <w:szCs w:val="28"/>
              </w:rPr>
            </w:pPr>
            <w:r w:rsidRPr="00B070D3">
              <w:rPr>
                <w:szCs w:val="28"/>
              </w:rPr>
              <w:t>5</w:t>
            </w:r>
          </w:p>
        </w:tc>
        <w:tc>
          <w:tcPr>
            <w:tcW w:w="2551" w:type="dxa"/>
            <w:shd w:val="clear" w:color="auto" w:fill="auto"/>
          </w:tcPr>
          <w:p w:rsidR="00EC0728" w:rsidRPr="00B070D3" w:rsidRDefault="00C65FD7" w:rsidP="00855776">
            <w:pPr>
              <w:jc w:val="center"/>
              <w:rPr>
                <w:szCs w:val="28"/>
              </w:rPr>
            </w:pPr>
            <w:r w:rsidRPr="00B070D3">
              <w:rPr>
                <w:szCs w:val="28"/>
              </w:rPr>
              <w:t>5</w:t>
            </w:r>
          </w:p>
        </w:tc>
      </w:tr>
    </w:tbl>
    <w:p w:rsidR="00EC0728" w:rsidRPr="00B070D3" w:rsidRDefault="00EC0728" w:rsidP="00EC0728">
      <w:pPr>
        <w:ind w:firstLine="709"/>
        <w:jc w:val="both"/>
        <w:rPr>
          <w:i/>
          <w:sz w:val="28"/>
          <w:szCs w:val="28"/>
        </w:rPr>
      </w:pPr>
    </w:p>
    <w:p w:rsidR="0024479E" w:rsidRPr="00E16450" w:rsidRDefault="0024479E" w:rsidP="00E16450">
      <w:pPr>
        <w:pStyle w:val="2"/>
        <w:jc w:val="right"/>
        <w:rPr>
          <w:vertAlign w:val="superscript"/>
          <w:lang w:val="ru-RU"/>
        </w:rPr>
      </w:pPr>
    </w:p>
    <w:sectPr w:rsidR="0024479E" w:rsidRPr="00E16450" w:rsidSect="0024479E">
      <w:headerReference w:type="default" r:id="rId8"/>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A00" w:rsidRDefault="00E11A00" w:rsidP="003E0BCA">
      <w:r>
        <w:separator/>
      </w:r>
    </w:p>
  </w:endnote>
  <w:endnote w:type="continuationSeparator" w:id="0">
    <w:p w:rsidR="00E11A00" w:rsidRDefault="00E11A00" w:rsidP="003E0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A00" w:rsidRDefault="00E11A00" w:rsidP="003E0BCA">
      <w:r>
        <w:separator/>
      </w:r>
    </w:p>
  </w:footnote>
  <w:footnote w:type="continuationSeparator" w:id="0">
    <w:p w:rsidR="00E11A00" w:rsidRDefault="00E11A00" w:rsidP="003E0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A00" w:rsidRPr="003650D2" w:rsidRDefault="00E11A00" w:rsidP="0024479E">
    <w:pPr>
      <w:pStyle w:val="afb"/>
      <w:jc w:val="center"/>
      <w:rPr>
        <w:sz w:val="28"/>
        <w:szCs w:val="28"/>
      </w:rPr>
    </w:pPr>
    <w:r w:rsidRPr="003650D2">
      <w:rPr>
        <w:sz w:val="28"/>
        <w:szCs w:val="28"/>
      </w:rPr>
      <w:fldChar w:fldCharType="begin"/>
    </w:r>
    <w:r w:rsidRPr="003650D2">
      <w:rPr>
        <w:sz w:val="28"/>
        <w:szCs w:val="28"/>
      </w:rPr>
      <w:instrText xml:space="preserve"> PAGE   \* MERGEFORMAT </w:instrText>
    </w:r>
    <w:r w:rsidRPr="003650D2">
      <w:rPr>
        <w:sz w:val="28"/>
        <w:szCs w:val="28"/>
      </w:rPr>
      <w:fldChar w:fldCharType="separate"/>
    </w:r>
    <w:r w:rsidR="00697F95">
      <w:rPr>
        <w:noProof/>
        <w:sz w:val="28"/>
        <w:szCs w:val="28"/>
      </w:rPr>
      <w:t>2</w:t>
    </w:r>
    <w:r w:rsidRPr="003650D2">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41EAA"/>
    <w:multiLevelType w:val="hybridMultilevel"/>
    <w:tmpl w:val="6A0E26E8"/>
    <w:lvl w:ilvl="0" w:tplc="A49C76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3FB0ED0"/>
    <w:multiLevelType w:val="hybridMultilevel"/>
    <w:tmpl w:val="7DFCC2C0"/>
    <w:lvl w:ilvl="0" w:tplc="D6B2F47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AAA6AF5"/>
    <w:multiLevelType w:val="hybridMultilevel"/>
    <w:tmpl w:val="7E9CCD54"/>
    <w:lvl w:ilvl="0" w:tplc="EE06F6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E656EE7"/>
    <w:multiLevelType w:val="hybridMultilevel"/>
    <w:tmpl w:val="670834E8"/>
    <w:lvl w:ilvl="0" w:tplc="02083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0926626"/>
    <w:multiLevelType w:val="hybridMultilevel"/>
    <w:tmpl w:val="BADE4628"/>
    <w:lvl w:ilvl="0" w:tplc="DD802C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A407843"/>
    <w:multiLevelType w:val="hybridMultilevel"/>
    <w:tmpl w:val="0A7EC6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749961D0"/>
    <w:multiLevelType w:val="hybridMultilevel"/>
    <w:tmpl w:val="7DFCC2C0"/>
    <w:lvl w:ilvl="0" w:tplc="D6B2F47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58074A5"/>
    <w:multiLevelType w:val="hybridMultilevel"/>
    <w:tmpl w:val="9CA62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4"/>
  </w:num>
  <w:num w:numId="5">
    <w:abstractNumId w:val="3"/>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BCA"/>
    <w:rsid w:val="00000E38"/>
    <w:rsid w:val="0000114B"/>
    <w:rsid w:val="00021591"/>
    <w:rsid w:val="00025E39"/>
    <w:rsid w:val="00044186"/>
    <w:rsid w:val="0004435D"/>
    <w:rsid w:val="00056D1C"/>
    <w:rsid w:val="00067ED9"/>
    <w:rsid w:val="00070CAC"/>
    <w:rsid w:val="00072F58"/>
    <w:rsid w:val="00086CDC"/>
    <w:rsid w:val="000A363B"/>
    <w:rsid w:val="000B2EF3"/>
    <w:rsid w:val="000C224E"/>
    <w:rsid w:val="000C7DC8"/>
    <w:rsid w:val="000E40A1"/>
    <w:rsid w:val="000E4208"/>
    <w:rsid w:val="00107164"/>
    <w:rsid w:val="0011217B"/>
    <w:rsid w:val="00161141"/>
    <w:rsid w:val="001A458F"/>
    <w:rsid w:val="001B3E4C"/>
    <w:rsid w:val="001B7766"/>
    <w:rsid w:val="001D5B81"/>
    <w:rsid w:val="001F1056"/>
    <w:rsid w:val="001F3773"/>
    <w:rsid w:val="001F4381"/>
    <w:rsid w:val="001F5E82"/>
    <w:rsid w:val="001F66BB"/>
    <w:rsid w:val="00212798"/>
    <w:rsid w:val="002376BE"/>
    <w:rsid w:val="0024479E"/>
    <w:rsid w:val="00275ADB"/>
    <w:rsid w:val="002A7284"/>
    <w:rsid w:val="002B32DD"/>
    <w:rsid w:val="002D09FE"/>
    <w:rsid w:val="002D59A1"/>
    <w:rsid w:val="0031087C"/>
    <w:rsid w:val="0031439C"/>
    <w:rsid w:val="003257F3"/>
    <w:rsid w:val="003315CE"/>
    <w:rsid w:val="00337875"/>
    <w:rsid w:val="00340B32"/>
    <w:rsid w:val="0036367D"/>
    <w:rsid w:val="003673A7"/>
    <w:rsid w:val="00371BF0"/>
    <w:rsid w:val="00397E55"/>
    <w:rsid w:val="003B7340"/>
    <w:rsid w:val="003B7DDA"/>
    <w:rsid w:val="003C78E4"/>
    <w:rsid w:val="003E0BCA"/>
    <w:rsid w:val="003E681B"/>
    <w:rsid w:val="004026C4"/>
    <w:rsid w:val="00411EF7"/>
    <w:rsid w:val="00443FBA"/>
    <w:rsid w:val="00465D36"/>
    <w:rsid w:val="00481BFC"/>
    <w:rsid w:val="00482712"/>
    <w:rsid w:val="00485C4B"/>
    <w:rsid w:val="004864E9"/>
    <w:rsid w:val="004C0ADD"/>
    <w:rsid w:val="004D0524"/>
    <w:rsid w:val="004F67B7"/>
    <w:rsid w:val="00504CEF"/>
    <w:rsid w:val="00543879"/>
    <w:rsid w:val="00545B33"/>
    <w:rsid w:val="005603E6"/>
    <w:rsid w:val="00567B2D"/>
    <w:rsid w:val="005708EF"/>
    <w:rsid w:val="0057235A"/>
    <w:rsid w:val="00573D6D"/>
    <w:rsid w:val="005847FF"/>
    <w:rsid w:val="005869F8"/>
    <w:rsid w:val="005C118E"/>
    <w:rsid w:val="005C59A6"/>
    <w:rsid w:val="005E58D6"/>
    <w:rsid w:val="005E6BFE"/>
    <w:rsid w:val="005F20C4"/>
    <w:rsid w:val="005F5681"/>
    <w:rsid w:val="00606422"/>
    <w:rsid w:val="00633B3B"/>
    <w:rsid w:val="00641475"/>
    <w:rsid w:val="00662E20"/>
    <w:rsid w:val="00677D3F"/>
    <w:rsid w:val="006853D4"/>
    <w:rsid w:val="00697F95"/>
    <w:rsid w:val="006A1E2A"/>
    <w:rsid w:val="006C393C"/>
    <w:rsid w:val="006C6148"/>
    <w:rsid w:val="006D2226"/>
    <w:rsid w:val="006F2BA5"/>
    <w:rsid w:val="006F2E08"/>
    <w:rsid w:val="006F7380"/>
    <w:rsid w:val="006F7C0C"/>
    <w:rsid w:val="0070263A"/>
    <w:rsid w:val="007100AD"/>
    <w:rsid w:val="007340C6"/>
    <w:rsid w:val="007349FB"/>
    <w:rsid w:val="00734A78"/>
    <w:rsid w:val="00736CC1"/>
    <w:rsid w:val="00763E8D"/>
    <w:rsid w:val="0077513A"/>
    <w:rsid w:val="007813A6"/>
    <w:rsid w:val="007923C6"/>
    <w:rsid w:val="00793A03"/>
    <w:rsid w:val="007C480F"/>
    <w:rsid w:val="007E3622"/>
    <w:rsid w:val="00816AF3"/>
    <w:rsid w:val="00834058"/>
    <w:rsid w:val="00855776"/>
    <w:rsid w:val="00874BD6"/>
    <w:rsid w:val="008B02EC"/>
    <w:rsid w:val="008D5069"/>
    <w:rsid w:val="0090545B"/>
    <w:rsid w:val="0090564C"/>
    <w:rsid w:val="00921AD8"/>
    <w:rsid w:val="0092649D"/>
    <w:rsid w:val="00947FB8"/>
    <w:rsid w:val="0097294C"/>
    <w:rsid w:val="009745F8"/>
    <w:rsid w:val="009C0559"/>
    <w:rsid w:val="009C6F4D"/>
    <w:rsid w:val="009E1415"/>
    <w:rsid w:val="009F397D"/>
    <w:rsid w:val="009F639C"/>
    <w:rsid w:val="00A25EC4"/>
    <w:rsid w:val="00A26D18"/>
    <w:rsid w:val="00A36A86"/>
    <w:rsid w:val="00A37C1B"/>
    <w:rsid w:val="00A71B5F"/>
    <w:rsid w:val="00A822C4"/>
    <w:rsid w:val="00A87E1A"/>
    <w:rsid w:val="00A91155"/>
    <w:rsid w:val="00A91B26"/>
    <w:rsid w:val="00A9254E"/>
    <w:rsid w:val="00AB7F43"/>
    <w:rsid w:val="00AF32CB"/>
    <w:rsid w:val="00AF373D"/>
    <w:rsid w:val="00B04EC9"/>
    <w:rsid w:val="00B070D3"/>
    <w:rsid w:val="00B4351E"/>
    <w:rsid w:val="00B45CC1"/>
    <w:rsid w:val="00B51AB5"/>
    <w:rsid w:val="00B530DE"/>
    <w:rsid w:val="00B613E2"/>
    <w:rsid w:val="00B72659"/>
    <w:rsid w:val="00B766E9"/>
    <w:rsid w:val="00B82E51"/>
    <w:rsid w:val="00B9659A"/>
    <w:rsid w:val="00BA78F5"/>
    <w:rsid w:val="00BB3DFB"/>
    <w:rsid w:val="00BD3529"/>
    <w:rsid w:val="00BE0AD9"/>
    <w:rsid w:val="00BE46A6"/>
    <w:rsid w:val="00BF7E79"/>
    <w:rsid w:val="00C26239"/>
    <w:rsid w:val="00C31C5C"/>
    <w:rsid w:val="00C356D2"/>
    <w:rsid w:val="00C4055A"/>
    <w:rsid w:val="00C452B2"/>
    <w:rsid w:val="00C463DF"/>
    <w:rsid w:val="00C618FA"/>
    <w:rsid w:val="00C65FD7"/>
    <w:rsid w:val="00C81858"/>
    <w:rsid w:val="00CC1DCA"/>
    <w:rsid w:val="00CC2C91"/>
    <w:rsid w:val="00CD21D9"/>
    <w:rsid w:val="00CD3677"/>
    <w:rsid w:val="00CE7FF0"/>
    <w:rsid w:val="00D01272"/>
    <w:rsid w:val="00D14BC8"/>
    <w:rsid w:val="00D41D81"/>
    <w:rsid w:val="00D51F84"/>
    <w:rsid w:val="00D52114"/>
    <w:rsid w:val="00D5541A"/>
    <w:rsid w:val="00D646FD"/>
    <w:rsid w:val="00D650D4"/>
    <w:rsid w:val="00D74820"/>
    <w:rsid w:val="00D80ABC"/>
    <w:rsid w:val="00DB26A8"/>
    <w:rsid w:val="00DD11E6"/>
    <w:rsid w:val="00DD5916"/>
    <w:rsid w:val="00DF407C"/>
    <w:rsid w:val="00DF4ED5"/>
    <w:rsid w:val="00E11A00"/>
    <w:rsid w:val="00E16450"/>
    <w:rsid w:val="00E209AC"/>
    <w:rsid w:val="00E21808"/>
    <w:rsid w:val="00E22EAF"/>
    <w:rsid w:val="00E5581A"/>
    <w:rsid w:val="00E57753"/>
    <w:rsid w:val="00E61F4E"/>
    <w:rsid w:val="00E9737B"/>
    <w:rsid w:val="00E97525"/>
    <w:rsid w:val="00EB397D"/>
    <w:rsid w:val="00EC0728"/>
    <w:rsid w:val="00ED1F5B"/>
    <w:rsid w:val="00EE51E9"/>
    <w:rsid w:val="00F55DC0"/>
    <w:rsid w:val="00F62FEA"/>
    <w:rsid w:val="00F66917"/>
    <w:rsid w:val="00F679E1"/>
    <w:rsid w:val="00F87D36"/>
    <w:rsid w:val="00FC5D22"/>
    <w:rsid w:val="00FF5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A8C49984-D9B3-4BAA-A5D7-511D9958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BCA"/>
    <w:pPr>
      <w:spacing w:after="0" w:line="240" w:lineRule="auto"/>
    </w:pPr>
    <w:rPr>
      <w:rFonts w:ascii="Times New Roman" w:eastAsia="SimSun" w:hAnsi="Times New Roman" w:cs="Times New Roman"/>
      <w:sz w:val="24"/>
      <w:szCs w:val="24"/>
      <w:lang w:val="en-US" w:bidi="en-US"/>
    </w:rPr>
  </w:style>
  <w:style w:type="paragraph" w:styleId="1">
    <w:name w:val="heading 1"/>
    <w:basedOn w:val="a"/>
    <w:next w:val="a"/>
    <w:link w:val="10"/>
    <w:uiPriority w:val="9"/>
    <w:qFormat/>
    <w:rsid w:val="003E0BCA"/>
    <w:pPr>
      <w:keepNext/>
      <w:spacing w:before="240" w:after="60"/>
      <w:outlineLvl w:val="0"/>
    </w:pPr>
    <w:rPr>
      <w:rFonts w:ascii="Cambria" w:hAnsi="Cambria"/>
      <w:b/>
      <w:bCs/>
      <w:kern w:val="32"/>
      <w:sz w:val="32"/>
      <w:szCs w:val="32"/>
      <w:lang w:val="x-none" w:eastAsia="x-none" w:bidi="ar-SA"/>
    </w:rPr>
  </w:style>
  <w:style w:type="paragraph" w:styleId="2">
    <w:name w:val="heading 2"/>
    <w:basedOn w:val="a"/>
    <w:next w:val="a"/>
    <w:link w:val="20"/>
    <w:uiPriority w:val="9"/>
    <w:qFormat/>
    <w:rsid w:val="003E0BCA"/>
    <w:pPr>
      <w:keepNext/>
      <w:spacing w:before="240" w:after="60"/>
      <w:outlineLvl w:val="1"/>
    </w:pPr>
    <w:rPr>
      <w:rFonts w:ascii="Cambria" w:hAnsi="Cambria"/>
      <w:b/>
      <w:bCs/>
      <w:i/>
      <w:iCs/>
      <w:sz w:val="28"/>
      <w:szCs w:val="28"/>
      <w:lang w:val="x-none" w:eastAsia="x-none" w:bidi="ar-SA"/>
    </w:rPr>
  </w:style>
  <w:style w:type="paragraph" w:styleId="3">
    <w:name w:val="heading 3"/>
    <w:basedOn w:val="a"/>
    <w:next w:val="a"/>
    <w:link w:val="30"/>
    <w:uiPriority w:val="9"/>
    <w:qFormat/>
    <w:rsid w:val="003E0BCA"/>
    <w:pPr>
      <w:keepNext/>
      <w:spacing w:before="240" w:after="60"/>
      <w:outlineLvl w:val="2"/>
    </w:pPr>
    <w:rPr>
      <w:rFonts w:ascii="Cambria" w:hAnsi="Cambria"/>
      <w:b/>
      <w:bCs/>
      <w:sz w:val="26"/>
      <w:szCs w:val="26"/>
      <w:lang w:val="x-none" w:eastAsia="x-none" w:bidi="ar-SA"/>
    </w:rPr>
  </w:style>
  <w:style w:type="paragraph" w:styleId="4">
    <w:name w:val="heading 4"/>
    <w:basedOn w:val="a"/>
    <w:next w:val="a"/>
    <w:link w:val="40"/>
    <w:uiPriority w:val="9"/>
    <w:qFormat/>
    <w:rsid w:val="003E0BCA"/>
    <w:pPr>
      <w:keepNext/>
      <w:spacing w:before="240" w:after="60"/>
      <w:outlineLvl w:val="3"/>
    </w:pPr>
    <w:rPr>
      <w:b/>
      <w:bCs/>
      <w:sz w:val="28"/>
      <w:szCs w:val="28"/>
      <w:lang w:val="x-none" w:eastAsia="x-none" w:bidi="ar-SA"/>
    </w:rPr>
  </w:style>
  <w:style w:type="paragraph" w:styleId="5">
    <w:name w:val="heading 5"/>
    <w:basedOn w:val="a"/>
    <w:next w:val="a"/>
    <w:link w:val="50"/>
    <w:uiPriority w:val="9"/>
    <w:qFormat/>
    <w:rsid w:val="003E0BCA"/>
    <w:pPr>
      <w:spacing w:before="240" w:after="60"/>
      <w:outlineLvl w:val="4"/>
    </w:pPr>
    <w:rPr>
      <w:b/>
      <w:bCs/>
      <w:i/>
      <w:iCs/>
      <w:sz w:val="26"/>
      <w:szCs w:val="26"/>
      <w:lang w:val="x-none" w:eastAsia="x-none" w:bidi="ar-SA"/>
    </w:rPr>
  </w:style>
  <w:style w:type="paragraph" w:styleId="6">
    <w:name w:val="heading 6"/>
    <w:basedOn w:val="a"/>
    <w:next w:val="a"/>
    <w:link w:val="60"/>
    <w:uiPriority w:val="9"/>
    <w:qFormat/>
    <w:rsid w:val="003E0BCA"/>
    <w:pPr>
      <w:spacing w:before="240" w:after="60"/>
      <w:outlineLvl w:val="5"/>
    </w:pPr>
    <w:rPr>
      <w:b/>
      <w:bCs/>
      <w:sz w:val="20"/>
      <w:szCs w:val="20"/>
      <w:lang w:val="x-none" w:eastAsia="x-none" w:bidi="ar-SA"/>
    </w:rPr>
  </w:style>
  <w:style w:type="paragraph" w:styleId="7">
    <w:name w:val="heading 7"/>
    <w:basedOn w:val="a"/>
    <w:next w:val="a"/>
    <w:link w:val="70"/>
    <w:uiPriority w:val="9"/>
    <w:qFormat/>
    <w:rsid w:val="003E0BCA"/>
    <w:pPr>
      <w:spacing w:before="240" w:after="60"/>
      <w:outlineLvl w:val="6"/>
    </w:pPr>
    <w:rPr>
      <w:lang w:val="x-none" w:eastAsia="x-none" w:bidi="ar-SA"/>
    </w:rPr>
  </w:style>
  <w:style w:type="paragraph" w:styleId="8">
    <w:name w:val="heading 8"/>
    <w:basedOn w:val="a"/>
    <w:next w:val="a"/>
    <w:link w:val="80"/>
    <w:uiPriority w:val="9"/>
    <w:qFormat/>
    <w:rsid w:val="003E0BCA"/>
    <w:pPr>
      <w:spacing w:before="240" w:after="60"/>
      <w:outlineLvl w:val="7"/>
    </w:pPr>
    <w:rPr>
      <w:i/>
      <w:iCs/>
      <w:lang w:val="x-none" w:eastAsia="x-none" w:bidi="ar-SA"/>
    </w:rPr>
  </w:style>
  <w:style w:type="paragraph" w:styleId="9">
    <w:name w:val="heading 9"/>
    <w:basedOn w:val="a"/>
    <w:next w:val="a"/>
    <w:link w:val="90"/>
    <w:uiPriority w:val="9"/>
    <w:qFormat/>
    <w:rsid w:val="003E0BCA"/>
    <w:pPr>
      <w:spacing w:before="240" w:after="60"/>
      <w:outlineLvl w:val="8"/>
    </w:pPr>
    <w:rPr>
      <w:rFonts w:ascii="Cambria" w:hAnsi="Cambria"/>
      <w:sz w:val="20"/>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0BCA"/>
    <w:rPr>
      <w:rFonts w:ascii="Cambria" w:eastAsia="SimSun" w:hAnsi="Cambria" w:cs="Times New Roman"/>
      <w:b/>
      <w:bCs/>
      <w:kern w:val="32"/>
      <w:sz w:val="32"/>
      <w:szCs w:val="32"/>
      <w:lang w:val="x-none" w:eastAsia="x-none"/>
    </w:rPr>
  </w:style>
  <w:style w:type="character" w:customStyle="1" w:styleId="20">
    <w:name w:val="Заголовок 2 Знак"/>
    <w:basedOn w:val="a0"/>
    <w:link w:val="2"/>
    <w:uiPriority w:val="9"/>
    <w:rsid w:val="003E0BCA"/>
    <w:rPr>
      <w:rFonts w:ascii="Cambria" w:eastAsia="SimSun" w:hAnsi="Cambria" w:cs="Times New Roman"/>
      <w:b/>
      <w:bCs/>
      <w:i/>
      <w:iCs/>
      <w:sz w:val="28"/>
      <w:szCs w:val="28"/>
      <w:lang w:val="x-none" w:eastAsia="x-none"/>
    </w:rPr>
  </w:style>
  <w:style w:type="character" w:customStyle="1" w:styleId="30">
    <w:name w:val="Заголовок 3 Знак"/>
    <w:basedOn w:val="a0"/>
    <w:link w:val="3"/>
    <w:uiPriority w:val="9"/>
    <w:rsid w:val="003E0BCA"/>
    <w:rPr>
      <w:rFonts w:ascii="Cambria" w:eastAsia="SimSun" w:hAnsi="Cambria" w:cs="Times New Roman"/>
      <w:b/>
      <w:bCs/>
      <w:sz w:val="26"/>
      <w:szCs w:val="26"/>
      <w:lang w:val="x-none" w:eastAsia="x-none"/>
    </w:rPr>
  </w:style>
  <w:style w:type="character" w:customStyle="1" w:styleId="40">
    <w:name w:val="Заголовок 4 Знак"/>
    <w:basedOn w:val="a0"/>
    <w:link w:val="4"/>
    <w:uiPriority w:val="9"/>
    <w:rsid w:val="003E0BCA"/>
    <w:rPr>
      <w:rFonts w:ascii="Times New Roman" w:eastAsia="SimSun" w:hAnsi="Times New Roman" w:cs="Times New Roman"/>
      <w:b/>
      <w:bCs/>
      <w:sz w:val="28"/>
      <w:szCs w:val="28"/>
      <w:lang w:val="x-none" w:eastAsia="x-none"/>
    </w:rPr>
  </w:style>
  <w:style w:type="character" w:customStyle="1" w:styleId="50">
    <w:name w:val="Заголовок 5 Знак"/>
    <w:basedOn w:val="a0"/>
    <w:link w:val="5"/>
    <w:uiPriority w:val="9"/>
    <w:rsid w:val="003E0BCA"/>
    <w:rPr>
      <w:rFonts w:ascii="Times New Roman" w:eastAsia="SimSun" w:hAnsi="Times New Roman" w:cs="Times New Roman"/>
      <w:b/>
      <w:bCs/>
      <w:i/>
      <w:iCs/>
      <w:sz w:val="26"/>
      <w:szCs w:val="26"/>
      <w:lang w:val="x-none" w:eastAsia="x-none"/>
    </w:rPr>
  </w:style>
  <w:style w:type="character" w:customStyle="1" w:styleId="60">
    <w:name w:val="Заголовок 6 Знак"/>
    <w:basedOn w:val="a0"/>
    <w:link w:val="6"/>
    <w:uiPriority w:val="9"/>
    <w:rsid w:val="003E0BCA"/>
    <w:rPr>
      <w:rFonts w:ascii="Times New Roman" w:eastAsia="SimSun" w:hAnsi="Times New Roman" w:cs="Times New Roman"/>
      <w:b/>
      <w:bCs/>
      <w:sz w:val="20"/>
      <w:szCs w:val="20"/>
      <w:lang w:val="x-none" w:eastAsia="x-none"/>
    </w:rPr>
  </w:style>
  <w:style w:type="character" w:customStyle="1" w:styleId="70">
    <w:name w:val="Заголовок 7 Знак"/>
    <w:basedOn w:val="a0"/>
    <w:link w:val="7"/>
    <w:uiPriority w:val="9"/>
    <w:rsid w:val="003E0BCA"/>
    <w:rPr>
      <w:rFonts w:ascii="Times New Roman" w:eastAsia="SimSun" w:hAnsi="Times New Roman" w:cs="Times New Roman"/>
      <w:sz w:val="24"/>
      <w:szCs w:val="24"/>
      <w:lang w:val="x-none" w:eastAsia="x-none"/>
    </w:rPr>
  </w:style>
  <w:style w:type="character" w:customStyle="1" w:styleId="80">
    <w:name w:val="Заголовок 8 Знак"/>
    <w:basedOn w:val="a0"/>
    <w:link w:val="8"/>
    <w:uiPriority w:val="9"/>
    <w:rsid w:val="003E0BCA"/>
    <w:rPr>
      <w:rFonts w:ascii="Times New Roman" w:eastAsia="SimSun" w:hAnsi="Times New Roman" w:cs="Times New Roman"/>
      <w:i/>
      <w:iCs/>
      <w:sz w:val="24"/>
      <w:szCs w:val="24"/>
      <w:lang w:val="x-none" w:eastAsia="x-none"/>
    </w:rPr>
  </w:style>
  <w:style w:type="character" w:customStyle="1" w:styleId="90">
    <w:name w:val="Заголовок 9 Знак"/>
    <w:basedOn w:val="a0"/>
    <w:link w:val="9"/>
    <w:uiPriority w:val="9"/>
    <w:rsid w:val="003E0BCA"/>
    <w:rPr>
      <w:rFonts w:ascii="Cambria" w:eastAsia="SimSun" w:hAnsi="Cambria" w:cs="Times New Roman"/>
      <w:sz w:val="20"/>
      <w:szCs w:val="20"/>
      <w:lang w:val="x-none" w:eastAsia="x-none"/>
    </w:rPr>
  </w:style>
  <w:style w:type="paragraph" w:customStyle="1" w:styleId="a3">
    <w:basedOn w:val="a"/>
    <w:next w:val="a"/>
    <w:uiPriority w:val="10"/>
    <w:qFormat/>
    <w:rsid w:val="003E0BCA"/>
    <w:pPr>
      <w:spacing w:before="240" w:after="60"/>
      <w:jc w:val="center"/>
      <w:outlineLvl w:val="0"/>
    </w:pPr>
    <w:rPr>
      <w:rFonts w:ascii="Cambria" w:hAnsi="Cambria"/>
      <w:b/>
      <w:bCs/>
      <w:kern w:val="28"/>
      <w:sz w:val="32"/>
      <w:szCs w:val="32"/>
      <w:lang w:val="x-none" w:eastAsia="x-none" w:bidi="ar-SA"/>
    </w:rPr>
  </w:style>
  <w:style w:type="character" w:customStyle="1" w:styleId="a4">
    <w:name w:val="Название Знак"/>
    <w:link w:val="a5"/>
    <w:uiPriority w:val="10"/>
    <w:rsid w:val="003E0BCA"/>
    <w:rPr>
      <w:rFonts w:ascii="Cambria" w:eastAsia="SimSun" w:hAnsi="Cambria"/>
      <w:b/>
      <w:bCs/>
      <w:kern w:val="28"/>
      <w:sz w:val="32"/>
      <w:szCs w:val="32"/>
    </w:rPr>
  </w:style>
  <w:style w:type="paragraph" w:styleId="a6">
    <w:name w:val="Subtitle"/>
    <w:basedOn w:val="a"/>
    <w:next w:val="a"/>
    <w:link w:val="a7"/>
    <w:uiPriority w:val="11"/>
    <w:qFormat/>
    <w:rsid w:val="003E0BCA"/>
    <w:pPr>
      <w:spacing w:after="60"/>
      <w:jc w:val="center"/>
      <w:outlineLvl w:val="1"/>
    </w:pPr>
    <w:rPr>
      <w:rFonts w:ascii="Cambria" w:hAnsi="Cambria"/>
      <w:lang w:val="x-none" w:eastAsia="x-none" w:bidi="ar-SA"/>
    </w:rPr>
  </w:style>
  <w:style w:type="character" w:customStyle="1" w:styleId="a7">
    <w:name w:val="Подзаголовок Знак"/>
    <w:basedOn w:val="a0"/>
    <w:link w:val="a6"/>
    <w:uiPriority w:val="11"/>
    <w:rsid w:val="003E0BCA"/>
    <w:rPr>
      <w:rFonts w:ascii="Cambria" w:eastAsia="SimSun" w:hAnsi="Cambria" w:cs="Times New Roman"/>
      <w:sz w:val="24"/>
      <w:szCs w:val="24"/>
      <w:lang w:val="x-none" w:eastAsia="x-none"/>
    </w:rPr>
  </w:style>
  <w:style w:type="character" w:styleId="a8">
    <w:name w:val="Strong"/>
    <w:uiPriority w:val="22"/>
    <w:qFormat/>
    <w:rsid w:val="003E0BCA"/>
    <w:rPr>
      <w:b/>
      <w:bCs/>
    </w:rPr>
  </w:style>
  <w:style w:type="character" w:styleId="a9">
    <w:name w:val="Emphasis"/>
    <w:uiPriority w:val="20"/>
    <w:qFormat/>
    <w:rsid w:val="003E0BCA"/>
    <w:rPr>
      <w:rFonts w:ascii="Calibri" w:hAnsi="Calibri"/>
      <w:b/>
      <w:i/>
      <w:iCs/>
    </w:rPr>
  </w:style>
  <w:style w:type="paragraph" w:styleId="aa">
    <w:name w:val="No Spacing"/>
    <w:basedOn w:val="a"/>
    <w:uiPriority w:val="1"/>
    <w:qFormat/>
    <w:rsid w:val="003E0BCA"/>
    <w:rPr>
      <w:szCs w:val="32"/>
    </w:rPr>
  </w:style>
  <w:style w:type="paragraph" w:styleId="ab">
    <w:name w:val="List Paragraph"/>
    <w:basedOn w:val="a"/>
    <w:uiPriority w:val="34"/>
    <w:qFormat/>
    <w:rsid w:val="003E0BCA"/>
    <w:pPr>
      <w:ind w:left="720"/>
      <w:contextualSpacing/>
    </w:pPr>
  </w:style>
  <w:style w:type="paragraph" w:styleId="21">
    <w:name w:val="Quote"/>
    <w:basedOn w:val="a"/>
    <w:next w:val="a"/>
    <w:link w:val="22"/>
    <w:uiPriority w:val="29"/>
    <w:qFormat/>
    <w:rsid w:val="003E0BCA"/>
    <w:rPr>
      <w:i/>
      <w:lang w:val="x-none" w:eastAsia="x-none" w:bidi="ar-SA"/>
    </w:rPr>
  </w:style>
  <w:style w:type="character" w:customStyle="1" w:styleId="22">
    <w:name w:val="Цитата 2 Знак"/>
    <w:basedOn w:val="a0"/>
    <w:link w:val="21"/>
    <w:uiPriority w:val="29"/>
    <w:rsid w:val="003E0BCA"/>
    <w:rPr>
      <w:rFonts w:ascii="Times New Roman" w:eastAsia="SimSun" w:hAnsi="Times New Roman" w:cs="Times New Roman"/>
      <w:i/>
      <w:sz w:val="24"/>
      <w:szCs w:val="24"/>
      <w:lang w:val="x-none" w:eastAsia="x-none"/>
    </w:rPr>
  </w:style>
  <w:style w:type="paragraph" w:styleId="ac">
    <w:name w:val="Intense Quote"/>
    <w:basedOn w:val="a"/>
    <w:next w:val="a"/>
    <w:link w:val="ad"/>
    <w:uiPriority w:val="30"/>
    <w:qFormat/>
    <w:rsid w:val="003E0BCA"/>
    <w:pPr>
      <w:ind w:left="720" w:right="720"/>
    </w:pPr>
    <w:rPr>
      <w:b/>
      <w:i/>
      <w:szCs w:val="20"/>
      <w:lang w:val="x-none" w:eastAsia="x-none" w:bidi="ar-SA"/>
    </w:rPr>
  </w:style>
  <w:style w:type="character" w:customStyle="1" w:styleId="ad">
    <w:name w:val="Выделенная цитата Знак"/>
    <w:basedOn w:val="a0"/>
    <w:link w:val="ac"/>
    <w:uiPriority w:val="30"/>
    <w:rsid w:val="003E0BCA"/>
    <w:rPr>
      <w:rFonts w:ascii="Times New Roman" w:eastAsia="SimSun" w:hAnsi="Times New Roman" w:cs="Times New Roman"/>
      <w:b/>
      <w:i/>
      <w:sz w:val="24"/>
      <w:szCs w:val="20"/>
      <w:lang w:val="x-none" w:eastAsia="x-none"/>
    </w:rPr>
  </w:style>
  <w:style w:type="character" w:styleId="ae">
    <w:name w:val="Subtle Emphasis"/>
    <w:uiPriority w:val="19"/>
    <w:qFormat/>
    <w:rsid w:val="003E0BCA"/>
    <w:rPr>
      <w:i/>
      <w:color w:val="5A5A5A"/>
    </w:rPr>
  </w:style>
  <w:style w:type="character" w:styleId="af">
    <w:name w:val="Intense Emphasis"/>
    <w:uiPriority w:val="21"/>
    <w:qFormat/>
    <w:rsid w:val="003E0BCA"/>
    <w:rPr>
      <w:b/>
      <w:i/>
      <w:sz w:val="24"/>
      <w:szCs w:val="24"/>
      <w:u w:val="single"/>
    </w:rPr>
  </w:style>
  <w:style w:type="character" w:styleId="af0">
    <w:name w:val="Subtle Reference"/>
    <w:uiPriority w:val="31"/>
    <w:qFormat/>
    <w:rsid w:val="003E0BCA"/>
    <w:rPr>
      <w:sz w:val="24"/>
      <w:szCs w:val="24"/>
      <w:u w:val="single"/>
    </w:rPr>
  </w:style>
  <w:style w:type="character" w:styleId="af1">
    <w:name w:val="Intense Reference"/>
    <w:uiPriority w:val="32"/>
    <w:qFormat/>
    <w:rsid w:val="003E0BCA"/>
    <w:rPr>
      <w:b/>
      <w:sz w:val="24"/>
      <w:u w:val="single"/>
    </w:rPr>
  </w:style>
  <w:style w:type="character" w:styleId="af2">
    <w:name w:val="Book Title"/>
    <w:uiPriority w:val="33"/>
    <w:qFormat/>
    <w:rsid w:val="003E0BCA"/>
    <w:rPr>
      <w:rFonts w:ascii="Cambria" w:eastAsia="SimSun" w:hAnsi="Cambria"/>
      <w:b/>
      <w:i/>
      <w:sz w:val="24"/>
      <w:szCs w:val="24"/>
    </w:rPr>
  </w:style>
  <w:style w:type="paragraph" w:styleId="af3">
    <w:name w:val="TOC Heading"/>
    <w:basedOn w:val="1"/>
    <w:next w:val="a"/>
    <w:uiPriority w:val="39"/>
    <w:qFormat/>
    <w:rsid w:val="003E0BCA"/>
    <w:pPr>
      <w:outlineLvl w:val="9"/>
    </w:pPr>
  </w:style>
  <w:style w:type="paragraph" w:styleId="af4">
    <w:name w:val="footnote text"/>
    <w:aliases w:val="fn,Знак2,Footnote Text Char,fn Знак Знак,Знак Знак Знак,Текст сноски Знак Знак Знак,Текст сноски НИВ Знак,Знак Знак Знак Знак Знак,Знак Знак1,Текст сноски НИВ, Знак Знак Знак Знак,Знак Знак,Текст сноски Знак Знак, Знак,Знак,Знак Знак Знак1"/>
    <w:basedOn w:val="a"/>
    <w:link w:val="af5"/>
    <w:uiPriority w:val="99"/>
    <w:unhideWhenUsed/>
    <w:qFormat/>
    <w:rsid w:val="003E0BCA"/>
    <w:rPr>
      <w:sz w:val="20"/>
      <w:szCs w:val="20"/>
    </w:rPr>
  </w:style>
  <w:style w:type="character" w:customStyle="1" w:styleId="af5">
    <w:name w:val="Текст сноски Знак"/>
    <w:aliases w:val="fn Знак,Знак2 Знак,Footnote Text Char Знак,fn Знак Знак Знак,Знак Знак Знак Знак,Текст сноски Знак Знак Знак Знак,Текст сноски НИВ Знак Знак,Знак Знак Знак Знак Знак Знак,Знак Знак1 Знак,Текст сноски НИВ Знак1, Знак Знак Знак Знак Знак"/>
    <w:basedOn w:val="a0"/>
    <w:link w:val="af4"/>
    <w:uiPriority w:val="99"/>
    <w:rsid w:val="003E0BCA"/>
    <w:rPr>
      <w:rFonts w:ascii="Times New Roman" w:eastAsia="SimSun" w:hAnsi="Times New Roman" w:cs="Times New Roman"/>
      <w:sz w:val="20"/>
      <w:szCs w:val="20"/>
      <w:lang w:val="en-US" w:bidi="en-US"/>
    </w:rPr>
  </w:style>
  <w:style w:type="character" w:styleId="af6">
    <w:name w:val="footnote reference"/>
    <w:aliases w:val="текст сноски,анкета сноска,Знак сноски-FN,Ciae niinee-FN,Знак сноски 1,Ciae niinee 1"/>
    <w:uiPriority w:val="99"/>
    <w:unhideWhenUsed/>
    <w:rsid w:val="003E0BCA"/>
    <w:rPr>
      <w:vertAlign w:val="superscript"/>
    </w:rPr>
  </w:style>
  <w:style w:type="paragraph" w:styleId="af7">
    <w:name w:val="Balloon Text"/>
    <w:basedOn w:val="a"/>
    <w:link w:val="af8"/>
    <w:uiPriority w:val="99"/>
    <w:semiHidden/>
    <w:unhideWhenUsed/>
    <w:rsid w:val="003E0BCA"/>
    <w:rPr>
      <w:rFonts w:ascii="Tahoma" w:hAnsi="Tahoma" w:cs="Tahoma"/>
      <w:sz w:val="16"/>
      <w:szCs w:val="16"/>
    </w:rPr>
  </w:style>
  <w:style w:type="character" w:customStyle="1" w:styleId="af8">
    <w:name w:val="Текст выноски Знак"/>
    <w:basedOn w:val="a0"/>
    <w:link w:val="af7"/>
    <w:uiPriority w:val="99"/>
    <w:semiHidden/>
    <w:rsid w:val="003E0BCA"/>
    <w:rPr>
      <w:rFonts w:ascii="Tahoma" w:eastAsia="SimSun" w:hAnsi="Tahoma" w:cs="Tahoma"/>
      <w:sz w:val="16"/>
      <w:szCs w:val="16"/>
      <w:lang w:val="en-US" w:bidi="en-US"/>
    </w:rPr>
  </w:style>
  <w:style w:type="paragraph" w:styleId="af9">
    <w:name w:val="Body Text"/>
    <w:basedOn w:val="a"/>
    <w:link w:val="afa"/>
    <w:rsid w:val="003E0BCA"/>
    <w:pPr>
      <w:jc w:val="center"/>
    </w:pPr>
    <w:rPr>
      <w:rFonts w:eastAsia="Times New Roman"/>
      <w:sz w:val="44"/>
      <w:szCs w:val="20"/>
      <w:lang w:eastAsia="ru-RU"/>
    </w:rPr>
  </w:style>
  <w:style w:type="character" w:customStyle="1" w:styleId="afa">
    <w:name w:val="Основной текст Знак"/>
    <w:basedOn w:val="a0"/>
    <w:link w:val="af9"/>
    <w:rsid w:val="003E0BCA"/>
    <w:rPr>
      <w:rFonts w:ascii="Times New Roman" w:eastAsia="Times New Roman" w:hAnsi="Times New Roman" w:cs="Times New Roman"/>
      <w:sz w:val="44"/>
      <w:szCs w:val="20"/>
      <w:lang w:val="en-US" w:eastAsia="ru-RU" w:bidi="en-US"/>
    </w:rPr>
  </w:style>
  <w:style w:type="paragraph" w:styleId="afb">
    <w:name w:val="header"/>
    <w:basedOn w:val="a"/>
    <w:link w:val="afc"/>
    <w:uiPriority w:val="99"/>
    <w:unhideWhenUsed/>
    <w:rsid w:val="003E0BCA"/>
    <w:pPr>
      <w:tabs>
        <w:tab w:val="center" w:pos="4677"/>
        <w:tab w:val="right" w:pos="9355"/>
      </w:tabs>
    </w:pPr>
  </w:style>
  <w:style w:type="character" w:customStyle="1" w:styleId="afc">
    <w:name w:val="Верхний колонтитул Знак"/>
    <w:basedOn w:val="a0"/>
    <w:link w:val="afb"/>
    <w:uiPriority w:val="99"/>
    <w:rsid w:val="003E0BCA"/>
    <w:rPr>
      <w:rFonts w:ascii="Times New Roman" w:eastAsia="SimSun" w:hAnsi="Times New Roman" w:cs="Times New Roman"/>
      <w:sz w:val="24"/>
      <w:szCs w:val="24"/>
      <w:lang w:val="en-US" w:bidi="en-US"/>
    </w:rPr>
  </w:style>
  <w:style w:type="paragraph" w:styleId="afd">
    <w:name w:val="footer"/>
    <w:basedOn w:val="a"/>
    <w:link w:val="afe"/>
    <w:uiPriority w:val="99"/>
    <w:unhideWhenUsed/>
    <w:rsid w:val="003E0BCA"/>
    <w:pPr>
      <w:tabs>
        <w:tab w:val="center" w:pos="4677"/>
        <w:tab w:val="right" w:pos="9355"/>
      </w:tabs>
    </w:pPr>
  </w:style>
  <w:style w:type="character" w:customStyle="1" w:styleId="afe">
    <w:name w:val="Нижний колонтитул Знак"/>
    <w:basedOn w:val="a0"/>
    <w:link w:val="afd"/>
    <w:uiPriority w:val="99"/>
    <w:rsid w:val="003E0BCA"/>
    <w:rPr>
      <w:rFonts w:ascii="Times New Roman" w:eastAsia="SimSun" w:hAnsi="Times New Roman" w:cs="Times New Roman"/>
      <w:sz w:val="24"/>
      <w:szCs w:val="24"/>
      <w:lang w:val="en-US" w:bidi="en-US"/>
    </w:rPr>
  </w:style>
  <w:style w:type="character" w:styleId="aff">
    <w:name w:val="Hyperlink"/>
    <w:uiPriority w:val="99"/>
    <w:rsid w:val="003E0BCA"/>
    <w:rPr>
      <w:color w:val="0000FF"/>
      <w:u w:val="single"/>
    </w:rPr>
  </w:style>
  <w:style w:type="paragraph" w:styleId="11">
    <w:name w:val="toc 1"/>
    <w:basedOn w:val="a"/>
    <w:next w:val="a"/>
    <w:autoRedefine/>
    <w:uiPriority w:val="39"/>
    <w:unhideWhenUsed/>
    <w:rsid w:val="003E0BCA"/>
    <w:pPr>
      <w:tabs>
        <w:tab w:val="right" w:leader="dot" w:pos="9345"/>
      </w:tabs>
      <w:suppressAutoHyphens/>
      <w:jc w:val="both"/>
    </w:pPr>
    <w:rPr>
      <w:b/>
      <w:noProof/>
      <w:sz w:val="28"/>
      <w:szCs w:val="28"/>
      <w:lang w:val="ru-RU"/>
    </w:rPr>
  </w:style>
  <w:style w:type="paragraph" w:styleId="23">
    <w:name w:val="toc 2"/>
    <w:basedOn w:val="a"/>
    <w:next w:val="a"/>
    <w:autoRedefine/>
    <w:uiPriority w:val="39"/>
    <w:unhideWhenUsed/>
    <w:rsid w:val="003E0BCA"/>
    <w:pPr>
      <w:ind w:left="240"/>
    </w:pPr>
  </w:style>
  <w:style w:type="paragraph" w:styleId="31">
    <w:name w:val="toc 3"/>
    <w:basedOn w:val="a"/>
    <w:next w:val="a"/>
    <w:autoRedefine/>
    <w:uiPriority w:val="39"/>
    <w:unhideWhenUsed/>
    <w:rsid w:val="003E0BCA"/>
    <w:pPr>
      <w:ind w:left="480"/>
    </w:pPr>
  </w:style>
  <w:style w:type="paragraph" w:customStyle="1" w:styleId="ConsPlusNonformat">
    <w:name w:val="ConsPlusNonformat"/>
    <w:uiPriority w:val="99"/>
    <w:rsid w:val="003E0BCA"/>
    <w:pPr>
      <w:autoSpaceDE w:val="0"/>
      <w:autoSpaceDN w:val="0"/>
      <w:adjustRightInd w:val="0"/>
      <w:spacing w:after="0" w:line="240" w:lineRule="auto"/>
    </w:pPr>
    <w:rPr>
      <w:rFonts w:ascii="Courier New" w:eastAsia="SimSun" w:hAnsi="Courier New" w:cs="Courier New"/>
      <w:sz w:val="24"/>
      <w:szCs w:val="20"/>
      <w:lang w:eastAsia="ru-RU"/>
    </w:rPr>
  </w:style>
  <w:style w:type="table" w:styleId="aff0">
    <w:name w:val="Table Grid"/>
    <w:basedOn w:val="a1"/>
    <w:uiPriority w:val="59"/>
    <w:rsid w:val="003E0BCA"/>
    <w:pPr>
      <w:spacing w:after="0" w:line="240" w:lineRule="auto"/>
    </w:pPr>
    <w:rPr>
      <w:rFonts w:ascii="Times New Roman" w:eastAsia="SimSu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4">
    <w:name w:val="Body Text 2"/>
    <w:basedOn w:val="a"/>
    <w:link w:val="25"/>
    <w:uiPriority w:val="99"/>
    <w:semiHidden/>
    <w:unhideWhenUsed/>
    <w:rsid w:val="003E0BCA"/>
    <w:pPr>
      <w:spacing w:after="120" w:line="480" w:lineRule="auto"/>
    </w:pPr>
  </w:style>
  <w:style w:type="character" w:customStyle="1" w:styleId="25">
    <w:name w:val="Основной текст 2 Знак"/>
    <w:basedOn w:val="a0"/>
    <w:link w:val="24"/>
    <w:uiPriority w:val="99"/>
    <w:semiHidden/>
    <w:rsid w:val="003E0BCA"/>
    <w:rPr>
      <w:rFonts w:ascii="Times New Roman" w:eastAsia="SimSun" w:hAnsi="Times New Roman" w:cs="Times New Roman"/>
      <w:sz w:val="24"/>
      <w:szCs w:val="24"/>
      <w:lang w:val="en-US" w:bidi="en-US"/>
    </w:rPr>
  </w:style>
  <w:style w:type="paragraph" w:customStyle="1" w:styleId="12">
    <w:name w:val="Знак1"/>
    <w:basedOn w:val="a"/>
    <w:rsid w:val="003E0BCA"/>
    <w:pPr>
      <w:spacing w:after="160" w:line="240" w:lineRule="exact"/>
    </w:pPr>
    <w:rPr>
      <w:rFonts w:ascii="Verdana" w:eastAsia="Times New Roman" w:hAnsi="Verdana" w:cs="Verdana"/>
      <w:sz w:val="20"/>
      <w:szCs w:val="20"/>
      <w:lang w:bidi="ar-SA"/>
    </w:rPr>
  </w:style>
  <w:style w:type="paragraph" w:customStyle="1" w:styleId="textjust">
    <w:name w:val="textjust"/>
    <w:basedOn w:val="a"/>
    <w:rsid w:val="003E0BCA"/>
    <w:pPr>
      <w:spacing w:before="100" w:beforeAutospacing="1" w:after="100" w:afterAutospacing="1"/>
      <w:jc w:val="both"/>
    </w:pPr>
    <w:rPr>
      <w:rFonts w:eastAsia="Times New Roman"/>
      <w:color w:val="0000FF"/>
      <w:sz w:val="27"/>
      <w:szCs w:val="27"/>
      <w:lang w:val="ru-RU" w:eastAsia="ru-RU" w:bidi="ar-SA"/>
    </w:rPr>
  </w:style>
  <w:style w:type="paragraph" w:customStyle="1" w:styleId="ConsPlusNormal">
    <w:name w:val="ConsPlusNormal"/>
    <w:rsid w:val="003E0BCA"/>
    <w:pPr>
      <w:autoSpaceDE w:val="0"/>
      <w:autoSpaceDN w:val="0"/>
      <w:adjustRightInd w:val="0"/>
      <w:spacing w:after="0" w:line="240" w:lineRule="auto"/>
    </w:pPr>
    <w:rPr>
      <w:rFonts w:ascii="Arial" w:eastAsia="SimSun" w:hAnsi="Arial" w:cs="Arial"/>
      <w:sz w:val="20"/>
      <w:szCs w:val="20"/>
      <w:lang w:eastAsia="ru-RU"/>
    </w:rPr>
  </w:style>
  <w:style w:type="paragraph" w:customStyle="1" w:styleId="13">
    <w:name w:val="Стиль1"/>
    <w:basedOn w:val="a"/>
    <w:link w:val="14"/>
    <w:qFormat/>
    <w:rsid w:val="003E0BCA"/>
    <w:pPr>
      <w:suppressAutoHyphens/>
      <w:jc w:val="center"/>
    </w:pPr>
    <w:rPr>
      <w:b/>
      <w:sz w:val="28"/>
      <w:szCs w:val="28"/>
      <w:lang w:val="ru-RU"/>
    </w:rPr>
  </w:style>
  <w:style w:type="paragraph" w:customStyle="1" w:styleId="210">
    <w:name w:val="Основной текст 21"/>
    <w:basedOn w:val="a"/>
    <w:rsid w:val="003E0BCA"/>
    <w:pPr>
      <w:widowControl w:val="0"/>
      <w:overflowPunct w:val="0"/>
      <w:autoSpaceDE w:val="0"/>
      <w:autoSpaceDN w:val="0"/>
      <w:adjustRightInd w:val="0"/>
      <w:ind w:firstLine="1122"/>
      <w:jc w:val="both"/>
      <w:textAlignment w:val="baseline"/>
    </w:pPr>
    <w:rPr>
      <w:rFonts w:eastAsia="Times New Roman"/>
      <w:sz w:val="28"/>
      <w:szCs w:val="20"/>
      <w:lang w:val="ru-RU" w:eastAsia="ru-RU" w:bidi="ar-SA"/>
    </w:rPr>
  </w:style>
  <w:style w:type="character" w:customStyle="1" w:styleId="14">
    <w:name w:val="Стиль1 Знак"/>
    <w:link w:val="13"/>
    <w:rsid w:val="003E0BCA"/>
    <w:rPr>
      <w:rFonts w:ascii="Times New Roman" w:eastAsia="SimSun" w:hAnsi="Times New Roman" w:cs="Times New Roman"/>
      <w:b/>
      <w:sz w:val="28"/>
      <w:szCs w:val="28"/>
      <w:lang w:bidi="en-US"/>
    </w:rPr>
  </w:style>
  <w:style w:type="paragraph" w:customStyle="1" w:styleId="211">
    <w:name w:val="Основной текст с отступом 21"/>
    <w:basedOn w:val="a"/>
    <w:rsid w:val="003E0BCA"/>
    <w:pPr>
      <w:widowControl w:val="0"/>
      <w:overflowPunct w:val="0"/>
      <w:autoSpaceDE w:val="0"/>
      <w:autoSpaceDN w:val="0"/>
      <w:adjustRightInd w:val="0"/>
      <w:ind w:firstLine="700"/>
      <w:jc w:val="both"/>
      <w:textAlignment w:val="baseline"/>
    </w:pPr>
    <w:rPr>
      <w:rFonts w:eastAsia="Times New Roman"/>
      <w:szCs w:val="20"/>
      <w:lang w:val="ru-RU" w:eastAsia="ru-RU" w:bidi="ar-SA"/>
    </w:rPr>
  </w:style>
  <w:style w:type="character" w:customStyle="1" w:styleId="apple-converted-space">
    <w:name w:val="apple-converted-space"/>
    <w:rsid w:val="003E0BCA"/>
  </w:style>
  <w:style w:type="character" w:styleId="aff1">
    <w:name w:val="FollowedHyperlink"/>
    <w:uiPriority w:val="99"/>
    <w:semiHidden/>
    <w:unhideWhenUsed/>
    <w:rsid w:val="003E0BCA"/>
    <w:rPr>
      <w:color w:val="954F72"/>
      <w:u w:val="single"/>
    </w:rPr>
  </w:style>
  <w:style w:type="character" w:styleId="aff2">
    <w:name w:val="annotation reference"/>
    <w:uiPriority w:val="99"/>
    <w:semiHidden/>
    <w:unhideWhenUsed/>
    <w:rsid w:val="003E0BCA"/>
    <w:rPr>
      <w:sz w:val="16"/>
      <w:szCs w:val="16"/>
    </w:rPr>
  </w:style>
  <w:style w:type="paragraph" w:styleId="aff3">
    <w:name w:val="annotation text"/>
    <w:basedOn w:val="a"/>
    <w:link w:val="aff4"/>
    <w:uiPriority w:val="99"/>
    <w:semiHidden/>
    <w:unhideWhenUsed/>
    <w:rsid w:val="003E0BCA"/>
    <w:rPr>
      <w:sz w:val="20"/>
      <w:szCs w:val="20"/>
    </w:rPr>
  </w:style>
  <w:style w:type="character" w:customStyle="1" w:styleId="aff4">
    <w:name w:val="Текст примечания Знак"/>
    <w:basedOn w:val="a0"/>
    <w:link w:val="aff3"/>
    <w:uiPriority w:val="99"/>
    <w:semiHidden/>
    <w:rsid w:val="003E0BCA"/>
    <w:rPr>
      <w:rFonts w:ascii="Times New Roman" w:eastAsia="SimSun" w:hAnsi="Times New Roman" w:cs="Times New Roman"/>
      <w:sz w:val="20"/>
      <w:szCs w:val="20"/>
      <w:lang w:val="en-US" w:bidi="en-US"/>
    </w:rPr>
  </w:style>
  <w:style w:type="paragraph" w:styleId="aff5">
    <w:name w:val="annotation subject"/>
    <w:basedOn w:val="aff3"/>
    <w:next w:val="aff3"/>
    <w:link w:val="aff6"/>
    <w:uiPriority w:val="99"/>
    <w:semiHidden/>
    <w:unhideWhenUsed/>
    <w:rsid w:val="003E0BCA"/>
    <w:rPr>
      <w:b/>
      <w:bCs/>
    </w:rPr>
  </w:style>
  <w:style w:type="character" w:customStyle="1" w:styleId="aff6">
    <w:name w:val="Тема примечания Знак"/>
    <w:basedOn w:val="aff4"/>
    <w:link w:val="aff5"/>
    <w:uiPriority w:val="99"/>
    <w:semiHidden/>
    <w:rsid w:val="003E0BCA"/>
    <w:rPr>
      <w:rFonts w:ascii="Times New Roman" w:eastAsia="SimSun" w:hAnsi="Times New Roman" w:cs="Times New Roman"/>
      <w:b/>
      <w:bCs/>
      <w:sz w:val="20"/>
      <w:szCs w:val="20"/>
      <w:lang w:val="en-US" w:bidi="en-US"/>
    </w:rPr>
  </w:style>
  <w:style w:type="paragraph" w:styleId="a5">
    <w:name w:val="Title"/>
    <w:basedOn w:val="a"/>
    <w:next w:val="a"/>
    <w:link w:val="a4"/>
    <w:uiPriority w:val="10"/>
    <w:qFormat/>
    <w:rsid w:val="003E0BCA"/>
    <w:pPr>
      <w:contextualSpacing/>
    </w:pPr>
    <w:rPr>
      <w:rFonts w:ascii="Cambria" w:hAnsi="Cambria" w:cstheme="minorBidi"/>
      <w:b/>
      <w:bCs/>
      <w:kern w:val="28"/>
      <w:sz w:val="32"/>
      <w:szCs w:val="32"/>
      <w:lang w:val="ru-RU" w:bidi="ar-SA"/>
    </w:rPr>
  </w:style>
  <w:style w:type="character" w:customStyle="1" w:styleId="aff7">
    <w:name w:val="Заголовок Знак"/>
    <w:basedOn w:val="a0"/>
    <w:uiPriority w:val="10"/>
    <w:rsid w:val="003E0BCA"/>
    <w:rPr>
      <w:rFonts w:asciiTheme="majorHAnsi" w:eastAsiaTheme="majorEastAsia" w:hAnsiTheme="majorHAnsi" w:cstheme="majorBidi"/>
      <w:spacing w:val="-10"/>
      <w:kern w:val="28"/>
      <w:sz w:val="56"/>
      <w:szCs w:val="56"/>
      <w:lang w:val="en-US" w:bidi="en-US"/>
    </w:rPr>
  </w:style>
  <w:style w:type="character" w:styleId="HTML">
    <w:name w:val="HTML Cite"/>
    <w:basedOn w:val="a0"/>
    <w:uiPriority w:val="99"/>
    <w:semiHidden/>
    <w:unhideWhenUsed/>
    <w:rsid w:val="00443FBA"/>
    <w:rPr>
      <w:i/>
      <w:iCs/>
    </w:rPr>
  </w:style>
  <w:style w:type="character" w:customStyle="1" w:styleId="apple-style-span">
    <w:name w:val="apple-style-span"/>
    <w:basedOn w:val="a0"/>
    <w:rsid w:val="00DD11E6"/>
  </w:style>
  <w:style w:type="paragraph" w:styleId="aff8">
    <w:name w:val="Revision"/>
    <w:hidden/>
    <w:uiPriority w:val="99"/>
    <w:semiHidden/>
    <w:rsid w:val="00B070D3"/>
    <w:pPr>
      <w:spacing w:after="0" w:line="240" w:lineRule="auto"/>
    </w:pPr>
    <w:rPr>
      <w:rFonts w:ascii="Times New Roman" w:eastAsia="SimSun" w:hAnsi="Times New Roman" w:cs="Times New Roman"/>
      <w:sz w:val="24"/>
      <w:szCs w:val="24"/>
      <w:lang w:val="en-US" w:bidi="en-US"/>
    </w:rPr>
  </w:style>
  <w:style w:type="paragraph" w:customStyle="1" w:styleId="110">
    <w:name w:val="Знак1 Знак Знак Знак Знак Знак Знак Знак Знак Знак Знак Знак Знак1 Знак Знак Знак"/>
    <w:basedOn w:val="a"/>
    <w:next w:val="2"/>
    <w:autoRedefine/>
    <w:rsid w:val="00E11A00"/>
    <w:pPr>
      <w:spacing w:after="160" w:line="240" w:lineRule="exact"/>
    </w:pPr>
    <w:rPr>
      <w:rFonts w:eastAsia="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94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1BB01-82EC-4E37-BB58-BAFD4D5AB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420</Words>
  <Characters>2394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Каруева Дельгир Эрдниевна</dc:creator>
  <cp:keywords/>
  <dc:description/>
  <cp:lastModifiedBy>Манукян А М</cp:lastModifiedBy>
  <cp:revision>10</cp:revision>
  <cp:lastPrinted>2020-01-24T06:11:00Z</cp:lastPrinted>
  <dcterms:created xsi:type="dcterms:W3CDTF">2020-01-24T11:05:00Z</dcterms:created>
  <dcterms:modified xsi:type="dcterms:W3CDTF">2020-02-13T10:53:00Z</dcterms:modified>
</cp:coreProperties>
</file>