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E83BAAF" w14:textId="77777777" w:rsidR="007E44AA" w:rsidRPr="00B87DB2" w:rsidRDefault="007E44AA" w:rsidP="007E44A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87DB2">
        <w:rPr>
          <w:rFonts w:ascii="Times New Roman" w:hAnsi="Times New Roman"/>
          <w:sz w:val="28"/>
          <w:szCs w:val="28"/>
        </w:rPr>
        <w:t>Контрольно-счетная палата Москвы</w:t>
      </w:r>
    </w:p>
    <w:p w14:paraId="4E9DB5BF" w14:textId="77777777" w:rsidR="007E44AA" w:rsidRPr="00B87DB2" w:rsidRDefault="007E44AA" w:rsidP="007E44AA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13524911" w14:textId="77777777" w:rsidR="007E44AA" w:rsidRPr="00B87DB2" w:rsidRDefault="007E44AA" w:rsidP="007E44AA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56C9BB22" w14:textId="77777777" w:rsidR="007E44AA" w:rsidRPr="00B87DB2" w:rsidRDefault="007E44AA" w:rsidP="007E44AA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141CFCC4" w14:textId="77777777" w:rsidR="007E44AA" w:rsidRPr="00B87DB2" w:rsidRDefault="007E44AA" w:rsidP="007E44AA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3719B6E2" w14:textId="77777777" w:rsidR="007E44AA" w:rsidRPr="00B87DB2" w:rsidRDefault="007E44AA" w:rsidP="007E44AA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7089C11C" w14:textId="77777777" w:rsidR="007E44AA" w:rsidRPr="00B87DB2" w:rsidRDefault="007E44AA" w:rsidP="007E44AA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6FC2342C" w14:textId="77777777" w:rsidR="007E44AA" w:rsidRPr="00B87DB2" w:rsidRDefault="007E44AA" w:rsidP="007E44AA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0858767F" w14:textId="358D44C5" w:rsidR="007E44AA" w:rsidRPr="00B87DB2" w:rsidRDefault="007E44AA" w:rsidP="007E44AA">
      <w:pPr>
        <w:widowControl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bookmarkStart w:id="0" w:name="_Hlk153469142"/>
      <w:r w:rsidRPr="00B87DB2">
        <w:rPr>
          <w:rFonts w:ascii="Times New Roman" w:hAnsi="Times New Roman"/>
          <w:sz w:val="28"/>
          <w:szCs w:val="28"/>
        </w:rPr>
        <w:t xml:space="preserve">Стандарт </w:t>
      </w:r>
      <w:r w:rsidRPr="00B87DB2">
        <w:rPr>
          <w:rFonts w:ascii="Times New Roman" w:hAnsi="Times New Roman"/>
          <w:bCs/>
          <w:sz w:val="28"/>
          <w:szCs w:val="28"/>
        </w:rPr>
        <w:t>2.</w:t>
      </w:r>
      <w:r w:rsidR="00490E5F" w:rsidRPr="00490E5F">
        <w:rPr>
          <w:rFonts w:ascii="Times New Roman" w:hAnsi="Times New Roman"/>
          <w:bCs/>
          <w:sz w:val="28"/>
          <w:szCs w:val="28"/>
        </w:rPr>
        <w:t>5</w:t>
      </w:r>
      <w:r w:rsidRPr="00B87DB2">
        <w:rPr>
          <w:rFonts w:ascii="Times New Roman" w:hAnsi="Times New Roman"/>
          <w:bCs/>
          <w:sz w:val="28"/>
          <w:szCs w:val="28"/>
        </w:rPr>
        <w:t>.</w:t>
      </w:r>
    </w:p>
    <w:bookmarkEnd w:id="0"/>
    <w:p w14:paraId="44C69903" w14:textId="4655F0AF" w:rsidR="007E44AA" w:rsidRPr="00B87DB2" w:rsidRDefault="007E44AA" w:rsidP="007E44AA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B87DB2">
        <w:rPr>
          <w:rFonts w:ascii="Times New Roman" w:hAnsi="Times New Roman"/>
          <w:b/>
          <w:bCs/>
          <w:sz w:val="28"/>
          <w:szCs w:val="28"/>
        </w:rPr>
        <w:t>«</w:t>
      </w:r>
      <w:r w:rsidR="00490E5F" w:rsidRPr="00490E5F">
        <w:rPr>
          <w:rFonts w:ascii="Times New Roman" w:hAnsi="Times New Roman"/>
          <w:b/>
          <w:bCs/>
          <w:sz w:val="28"/>
          <w:szCs w:val="28"/>
        </w:rPr>
        <w:t>Экспертиза проекта решения о бюджете внутригородского муниципального образования в городе Москве</w:t>
      </w:r>
      <w:r w:rsidRPr="00B87DB2">
        <w:rPr>
          <w:rFonts w:ascii="Times New Roman" w:hAnsi="Times New Roman"/>
          <w:b/>
          <w:bCs/>
          <w:sz w:val="28"/>
          <w:szCs w:val="28"/>
        </w:rPr>
        <w:t>»</w:t>
      </w:r>
    </w:p>
    <w:p w14:paraId="11E8EEBF" w14:textId="77777777" w:rsidR="007E44AA" w:rsidRPr="00B87DB2" w:rsidRDefault="007E44AA" w:rsidP="007E44AA">
      <w:pPr>
        <w:widowControl w:val="0"/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14:paraId="301BC305" w14:textId="77777777" w:rsidR="007E44AA" w:rsidRPr="00B87DB2" w:rsidRDefault="007E44AA" w:rsidP="007E44AA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3415620C" w14:textId="77777777" w:rsidR="007E44AA" w:rsidRPr="00B87DB2" w:rsidRDefault="007E44AA" w:rsidP="007E44AA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335F27EC" w14:textId="77777777" w:rsidR="007E44AA" w:rsidRPr="00B87DB2" w:rsidRDefault="007E44AA" w:rsidP="007E44AA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648B6019" w14:textId="77777777" w:rsidR="007E44AA" w:rsidRPr="00B87DB2" w:rsidRDefault="007E44AA" w:rsidP="007E44AA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51F29757" w14:textId="77777777" w:rsidR="007E44AA" w:rsidRPr="00B87DB2" w:rsidRDefault="007E44AA" w:rsidP="007E44AA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62A4D2E6" w14:textId="77777777" w:rsidR="007E44AA" w:rsidRPr="00B87DB2" w:rsidRDefault="007E44AA" w:rsidP="007E44AA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683BA9C7" w14:textId="77777777" w:rsidR="007E44AA" w:rsidRPr="00B87DB2" w:rsidRDefault="007E44AA" w:rsidP="007E44AA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53ED2A88" w14:textId="77777777" w:rsidR="007E44AA" w:rsidRPr="00B87DB2" w:rsidRDefault="007E44AA" w:rsidP="007E44AA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4C858B2E" w14:textId="77777777" w:rsidR="007E44AA" w:rsidRPr="00B87DB2" w:rsidRDefault="007E44AA" w:rsidP="007E44AA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3A395381" w14:textId="77777777" w:rsidR="007E44AA" w:rsidRPr="00B87DB2" w:rsidRDefault="007E44AA" w:rsidP="007E44AA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44455601" w14:textId="77777777" w:rsidR="007E44AA" w:rsidRPr="00B87DB2" w:rsidRDefault="007E44AA" w:rsidP="007E44AA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33012B8C" w14:textId="77777777" w:rsidR="007E44AA" w:rsidRPr="00B87DB2" w:rsidRDefault="007E44AA" w:rsidP="007E44AA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4EF062C4" w14:textId="77777777" w:rsidR="007E44AA" w:rsidRPr="00B87DB2" w:rsidRDefault="007E44AA" w:rsidP="007E44AA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7709C8EC" w14:textId="77777777" w:rsidR="007E44AA" w:rsidRPr="00B87DB2" w:rsidRDefault="007E44AA" w:rsidP="007E44AA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4D6E1020" w14:textId="77777777" w:rsidR="007E44AA" w:rsidRPr="00B87DB2" w:rsidRDefault="007E44AA" w:rsidP="007E44AA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126D8859" w14:textId="77777777" w:rsidR="007E44AA" w:rsidRPr="00B87DB2" w:rsidRDefault="007E44AA" w:rsidP="007E44AA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0F148751" w14:textId="77777777" w:rsidR="007E44AA" w:rsidRPr="00B87DB2" w:rsidRDefault="007E44AA" w:rsidP="007E44AA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2197DEC2" w14:textId="77777777" w:rsidR="007E44AA" w:rsidRPr="00B87DB2" w:rsidRDefault="007E44AA" w:rsidP="007E44AA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5A497205" w14:textId="77777777" w:rsidR="007E44AA" w:rsidRPr="00B87DB2" w:rsidRDefault="007E44AA" w:rsidP="007E44AA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4EA816D6" w14:textId="77777777" w:rsidR="007E44AA" w:rsidRPr="00B87DB2" w:rsidRDefault="007E44AA" w:rsidP="007E44AA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2180F499" w14:textId="77777777" w:rsidR="007E44AA" w:rsidRPr="00B87DB2" w:rsidRDefault="007E44AA" w:rsidP="007E44AA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6B3457CA" w14:textId="77777777" w:rsidR="007E44AA" w:rsidRPr="00B87DB2" w:rsidRDefault="007E44AA" w:rsidP="007E44AA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5218C1CA" w14:textId="77777777" w:rsidR="007E44AA" w:rsidRPr="00B87DB2" w:rsidRDefault="007E44AA" w:rsidP="007E44AA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1ACF4152" w14:textId="77777777" w:rsidR="007E44AA" w:rsidRPr="00B87DB2" w:rsidRDefault="007E44AA" w:rsidP="007E44AA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1C099F96" w14:textId="77777777" w:rsidR="007E44AA" w:rsidRPr="00B87DB2" w:rsidRDefault="007E44AA" w:rsidP="007E44AA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383C0B32" w14:textId="77777777" w:rsidR="007E44AA" w:rsidRPr="00B87DB2" w:rsidRDefault="007E44AA" w:rsidP="007E44AA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23189D54" w14:textId="44D72985" w:rsidR="007E44AA" w:rsidRPr="00B87DB2" w:rsidRDefault="007E44AA" w:rsidP="00D0739B">
      <w:pPr>
        <w:spacing w:after="0" w:line="240" w:lineRule="auto"/>
        <w:ind w:left="6237"/>
        <w:rPr>
          <w:rFonts w:ascii="Times New Roman" w:hAnsi="Times New Roman"/>
          <w:sz w:val="28"/>
          <w:szCs w:val="28"/>
        </w:rPr>
      </w:pPr>
      <w:r w:rsidRPr="00B87DB2">
        <w:rPr>
          <w:rFonts w:ascii="Times New Roman" w:hAnsi="Times New Roman"/>
          <w:sz w:val="28"/>
          <w:szCs w:val="28"/>
        </w:rPr>
        <w:t>Утвержден приказом</w:t>
      </w:r>
    </w:p>
    <w:p w14:paraId="0258577E" w14:textId="707201C3" w:rsidR="007E44AA" w:rsidRPr="00B87DB2" w:rsidRDefault="007E44AA" w:rsidP="00D0739B">
      <w:pPr>
        <w:widowControl w:val="0"/>
        <w:spacing w:after="0" w:line="240" w:lineRule="auto"/>
        <w:ind w:left="6237"/>
        <w:rPr>
          <w:rFonts w:ascii="Times New Roman" w:hAnsi="Times New Roman"/>
          <w:b/>
          <w:sz w:val="28"/>
          <w:szCs w:val="28"/>
        </w:rPr>
      </w:pPr>
      <w:r w:rsidRPr="00B87DB2">
        <w:rPr>
          <w:rFonts w:ascii="Times New Roman" w:hAnsi="Times New Roman"/>
          <w:sz w:val="28"/>
          <w:szCs w:val="28"/>
        </w:rPr>
        <w:t xml:space="preserve">от </w:t>
      </w:r>
      <w:r w:rsidR="00D0739B">
        <w:rPr>
          <w:rFonts w:ascii="Times New Roman" w:hAnsi="Times New Roman"/>
          <w:sz w:val="28"/>
          <w:szCs w:val="28"/>
          <w:lang w:val="en-US"/>
        </w:rPr>
        <w:t>24.07.2024</w:t>
      </w:r>
      <w:r w:rsidRPr="00B87DB2">
        <w:rPr>
          <w:rFonts w:ascii="Times New Roman" w:hAnsi="Times New Roman"/>
          <w:sz w:val="28"/>
          <w:szCs w:val="28"/>
        </w:rPr>
        <w:t xml:space="preserve"> № </w:t>
      </w:r>
      <w:r w:rsidR="00D0739B">
        <w:rPr>
          <w:rFonts w:ascii="Times New Roman" w:hAnsi="Times New Roman"/>
          <w:sz w:val="28"/>
          <w:szCs w:val="28"/>
          <w:lang w:val="en-US"/>
        </w:rPr>
        <w:t>61/01-05</w:t>
      </w:r>
    </w:p>
    <w:p w14:paraId="12212430" w14:textId="77777777" w:rsidR="007E44AA" w:rsidRPr="00B87DB2" w:rsidRDefault="007E44AA" w:rsidP="00D0739B">
      <w:pPr>
        <w:widowControl w:val="0"/>
        <w:spacing w:after="0" w:line="240" w:lineRule="auto"/>
        <w:ind w:left="6237"/>
        <w:jc w:val="center"/>
        <w:rPr>
          <w:rFonts w:ascii="Times New Roman" w:hAnsi="Times New Roman"/>
          <w:b/>
          <w:sz w:val="28"/>
          <w:szCs w:val="28"/>
        </w:rPr>
      </w:pPr>
    </w:p>
    <w:p w14:paraId="7BDFF9C4" w14:textId="7110515A" w:rsidR="0063251D" w:rsidRPr="00D0739B" w:rsidRDefault="007E44AA" w:rsidP="00D0739B">
      <w:pPr>
        <w:widowControl w:val="0"/>
        <w:spacing w:after="0" w:line="240" w:lineRule="auto"/>
        <w:ind w:left="6237"/>
        <w:rPr>
          <w:rFonts w:ascii="Times New Roman" w:hAnsi="Times New Roman"/>
          <w:sz w:val="28"/>
          <w:szCs w:val="28"/>
          <w:lang w:val="en-US"/>
        </w:rPr>
      </w:pPr>
      <w:r w:rsidRPr="00B87DB2">
        <w:rPr>
          <w:rFonts w:ascii="Times New Roman" w:hAnsi="Times New Roman"/>
          <w:sz w:val="28"/>
          <w:szCs w:val="28"/>
        </w:rPr>
        <w:t xml:space="preserve">Действует с </w:t>
      </w:r>
      <w:r w:rsidR="00D0739B">
        <w:rPr>
          <w:rFonts w:ascii="Times New Roman" w:hAnsi="Times New Roman"/>
          <w:sz w:val="28"/>
          <w:szCs w:val="28"/>
          <w:lang w:val="en-US"/>
        </w:rPr>
        <w:t>01.08.2024</w:t>
      </w:r>
      <w:bookmarkStart w:id="1" w:name="_GoBack"/>
      <w:bookmarkEnd w:id="1"/>
    </w:p>
    <w:p w14:paraId="72710BD6" w14:textId="77777777" w:rsidR="0063251D" w:rsidRPr="00B87DB2" w:rsidRDefault="0063251D" w:rsidP="007E44AA">
      <w:pPr>
        <w:widowControl w:val="0"/>
        <w:spacing w:after="0" w:line="240" w:lineRule="auto"/>
        <w:ind w:left="7230"/>
        <w:rPr>
          <w:rFonts w:ascii="Times New Roman" w:hAnsi="Times New Roman"/>
          <w:sz w:val="28"/>
          <w:szCs w:val="28"/>
        </w:rPr>
        <w:sectPr w:rsidR="0063251D" w:rsidRPr="00B87DB2" w:rsidSect="007104BD">
          <w:headerReference w:type="even" r:id="rId8"/>
          <w:headerReference w:type="default" r:id="rId9"/>
          <w:type w:val="continuous"/>
          <w:pgSz w:w="11906" w:h="16838"/>
          <w:pgMar w:top="1134" w:right="851" w:bottom="1134" w:left="1701" w:header="709" w:footer="709" w:gutter="0"/>
          <w:cols w:space="708"/>
          <w:titlePg/>
          <w:docGrid w:linePitch="360"/>
        </w:sectPr>
      </w:pPr>
    </w:p>
    <w:p w14:paraId="4E980563" w14:textId="0EEAAF62" w:rsidR="007E44AA" w:rsidRPr="00B87DB2" w:rsidRDefault="007E44AA" w:rsidP="007E44AA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bookmarkStart w:id="2" w:name="_Hlk153469220"/>
      <w:r w:rsidRPr="00B87DB2">
        <w:rPr>
          <w:rFonts w:ascii="Times New Roman" w:hAnsi="Times New Roman"/>
          <w:b/>
          <w:sz w:val="28"/>
          <w:szCs w:val="28"/>
        </w:rPr>
        <w:lastRenderedPageBreak/>
        <w:t>Содержание</w:t>
      </w:r>
    </w:p>
    <w:p w14:paraId="391379E9" w14:textId="77777777" w:rsidR="007E44AA" w:rsidRPr="00B87DB2" w:rsidRDefault="007E44AA" w:rsidP="002E5D4E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7C7320CB" w14:textId="496FF6D5" w:rsidR="002E5D4E" w:rsidRPr="00B87DB2" w:rsidRDefault="007E44AA" w:rsidP="002E5D4E">
      <w:pPr>
        <w:pStyle w:val="11"/>
        <w:tabs>
          <w:tab w:val="right" w:leader="dot" w:pos="9344"/>
        </w:tabs>
        <w:spacing w:after="0"/>
        <w:rPr>
          <w:rFonts w:ascii="Times New Roman" w:eastAsiaTheme="minorEastAsia" w:hAnsi="Times New Roman"/>
          <w:noProof/>
          <w:sz w:val="28"/>
          <w:szCs w:val="28"/>
          <w:lang w:eastAsia="ru-RU"/>
        </w:rPr>
      </w:pPr>
      <w:r w:rsidRPr="00B87DB2">
        <w:rPr>
          <w:rFonts w:ascii="Times New Roman" w:hAnsi="Times New Roman"/>
          <w:sz w:val="28"/>
          <w:szCs w:val="28"/>
        </w:rPr>
        <w:fldChar w:fldCharType="begin"/>
      </w:r>
      <w:r w:rsidRPr="00B87DB2">
        <w:rPr>
          <w:rFonts w:ascii="Times New Roman" w:hAnsi="Times New Roman"/>
          <w:sz w:val="28"/>
          <w:szCs w:val="28"/>
        </w:rPr>
        <w:instrText xml:space="preserve"> TOC \o "1-3" \h \z \u </w:instrText>
      </w:r>
      <w:r w:rsidRPr="00B87DB2">
        <w:rPr>
          <w:rFonts w:ascii="Times New Roman" w:hAnsi="Times New Roman"/>
          <w:sz w:val="28"/>
          <w:szCs w:val="28"/>
        </w:rPr>
        <w:fldChar w:fldCharType="separate"/>
      </w:r>
      <w:hyperlink w:anchor="_Toc161126722" w:history="1">
        <w:r w:rsidR="002E5D4E" w:rsidRPr="00B87DB2">
          <w:rPr>
            <w:rStyle w:val="af"/>
            <w:rFonts w:ascii="Times New Roman" w:hAnsi="Times New Roman"/>
            <w:noProof/>
            <w:sz w:val="28"/>
            <w:szCs w:val="28"/>
          </w:rPr>
          <w:t>1. Общие положения</w:t>
        </w:r>
        <w:r w:rsidR="002E5D4E" w:rsidRPr="00B87DB2">
          <w:rPr>
            <w:rFonts w:ascii="Times New Roman" w:hAnsi="Times New Roman"/>
            <w:noProof/>
            <w:webHidden/>
            <w:sz w:val="28"/>
            <w:szCs w:val="28"/>
          </w:rPr>
          <w:tab/>
        </w:r>
        <w:r w:rsidR="002E5D4E" w:rsidRPr="00B87DB2">
          <w:rPr>
            <w:rFonts w:ascii="Times New Roman" w:hAnsi="Times New Roman"/>
            <w:noProof/>
            <w:webHidden/>
            <w:sz w:val="28"/>
            <w:szCs w:val="28"/>
          </w:rPr>
          <w:fldChar w:fldCharType="begin"/>
        </w:r>
        <w:r w:rsidR="002E5D4E" w:rsidRPr="00B87DB2">
          <w:rPr>
            <w:rFonts w:ascii="Times New Roman" w:hAnsi="Times New Roman"/>
            <w:noProof/>
            <w:webHidden/>
            <w:sz w:val="28"/>
            <w:szCs w:val="28"/>
          </w:rPr>
          <w:instrText xml:space="preserve"> PAGEREF _Toc161126722 \h </w:instrText>
        </w:r>
        <w:r w:rsidR="002E5D4E" w:rsidRPr="00B87DB2">
          <w:rPr>
            <w:rFonts w:ascii="Times New Roman" w:hAnsi="Times New Roman"/>
            <w:noProof/>
            <w:webHidden/>
            <w:sz w:val="28"/>
            <w:szCs w:val="28"/>
          </w:rPr>
        </w:r>
        <w:r w:rsidR="002E5D4E" w:rsidRPr="00B87DB2">
          <w:rPr>
            <w:rFonts w:ascii="Times New Roman" w:hAnsi="Times New Roman"/>
            <w:noProof/>
            <w:webHidden/>
            <w:sz w:val="28"/>
            <w:szCs w:val="28"/>
          </w:rPr>
          <w:fldChar w:fldCharType="separate"/>
        </w:r>
        <w:r w:rsidR="005B0A40">
          <w:rPr>
            <w:rFonts w:ascii="Times New Roman" w:hAnsi="Times New Roman"/>
            <w:noProof/>
            <w:webHidden/>
            <w:sz w:val="28"/>
            <w:szCs w:val="28"/>
          </w:rPr>
          <w:t>3</w:t>
        </w:r>
        <w:r w:rsidR="002E5D4E" w:rsidRPr="00B87DB2">
          <w:rPr>
            <w:rFonts w:ascii="Times New Roman" w:hAnsi="Times New Roman"/>
            <w:noProof/>
            <w:webHidden/>
            <w:sz w:val="28"/>
            <w:szCs w:val="28"/>
          </w:rPr>
          <w:fldChar w:fldCharType="end"/>
        </w:r>
      </w:hyperlink>
    </w:p>
    <w:p w14:paraId="67BE08F3" w14:textId="436288C1" w:rsidR="002E5D4E" w:rsidRPr="00B87DB2" w:rsidRDefault="00D0739B" w:rsidP="002E5D4E">
      <w:pPr>
        <w:pStyle w:val="11"/>
        <w:tabs>
          <w:tab w:val="right" w:leader="dot" w:pos="9344"/>
        </w:tabs>
        <w:spacing w:after="0"/>
        <w:rPr>
          <w:rFonts w:ascii="Times New Roman" w:eastAsiaTheme="minorEastAsia" w:hAnsi="Times New Roman"/>
          <w:noProof/>
          <w:sz w:val="28"/>
          <w:szCs w:val="28"/>
          <w:lang w:eastAsia="ru-RU"/>
        </w:rPr>
      </w:pPr>
      <w:hyperlink w:anchor="_Toc161126723" w:history="1">
        <w:r w:rsidR="002E5D4E" w:rsidRPr="00B87DB2">
          <w:rPr>
            <w:rStyle w:val="af"/>
            <w:rFonts w:ascii="Times New Roman" w:hAnsi="Times New Roman"/>
            <w:noProof/>
            <w:sz w:val="28"/>
            <w:szCs w:val="28"/>
          </w:rPr>
          <w:t>2. Организация и проведение экспертизы</w:t>
        </w:r>
        <w:r w:rsidR="002E5D4E" w:rsidRPr="00B87DB2">
          <w:rPr>
            <w:rFonts w:ascii="Times New Roman" w:hAnsi="Times New Roman"/>
            <w:noProof/>
            <w:webHidden/>
            <w:sz w:val="28"/>
            <w:szCs w:val="28"/>
          </w:rPr>
          <w:tab/>
        </w:r>
        <w:r w:rsidR="002E5D4E" w:rsidRPr="00B87DB2">
          <w:rPr>
            <w:rFonts w:ascii="Times New Roman" w:hAnsi="Times New Roman"/>
            <w:noProof/>
            <w:webHidden/>
            <w:sz w:val="28"/>
            <w:szCs w:val="28"/>
          </w:rPr>
          <w:fldChar w:fldCharType="begin"/>
        </w:r>
        <w:r w:rsidR="002E5D4E" w:rsidRPr="00B87DB2">
          <w:rPr>
            <w:rFonts w:ascii="Times New Roman" w:hAnsi="Times New Roman"/>
            <w:noProof/>
            <w:webHidden/>
            <w:sz w:val="28"/>
            <w:szCs w:val="28"/>
          </w:rPr>
          <w:instrText xml:space="preserve"> PAGEREF _Toc161126723 \h </w:instrText>
        </w:r>
        <w:r w:rsidR="002E5D4E" w:rsidRPr="00B87DB2">
          <w:rPr>
            <w:rFonts w:ascii="Times New Roman" w:hAnsi="Times New Roman"/>
            <w:noProof/>
            <w:webHidden/>
            <w:sz w:val="28"/>
            <w:szCs w:val="28"/>
          </w:rPr>
        </w:r>
        <w:r w:rsidR="002E5D4E" w:rsidRPr="00B87DB2">
          <w:rPr>
            <w:rFonts w:ascii="Times New Roman" w:hAnsi="Times New Roman"/>
            <w:noProof/>
            <w:webHidden/>
            <w:sz w:val="28"/>
            <w:szCs w:val="28"/>
          </w:rPr>
          <w:fldChar w:fldCharType="separate"/>
        </w:r>
        <w:r w:rsidR="005B0A40">
          <w:rPr>
            <w:rFonts w:ascii="Times New Roman" w:hAnsi="Times New Roman"/>
            <w:noProof/>
            <w:webHidden/>
            <w:sz w:val="28"/>
            <w:szCs w:val="28"/>
          </w:rPr>
          <w:t>4</w:t>
        </w:r>
        <w:r w:rsidR="002E5D4E" w:rsidRPr="00B87DB2">
          <w:rPr>
            <w:rFonts w:ascii="Times New Roman" w:hAnsi="Times New Roman"/>
            <w:noProof/>
            <w:webHidden/>
            <w:sz w:val="28"/>
            <w:szCs w:val="28"/>
          </w:rPr>
          <w:fldChar w:fldCharType="end"/>
        </w:r>
      </w:hyperlink>
    </w:p>
    <w:p w14:paraId="006A4034" w14:textId="36252EB4" w:rsidR="002E5D4E" w:rsidRPr="00B87DB2" w:rsidRDefault="00D0739B" w:rsidP="002E5D4E">
      <w:pPr>
        <w:pStyle w:val="11"/>
        <w:tabs>
          <w:tab w:val="right" w:leader="dot" w:pos="9344"/>
        </w:tabs>
        <w:spacing w:after="0"/>
        <w:rPr>
          <w:rFonts w:ascii="Times New Roman" w:eastAsiaTheme="minorEastAsia" w:hAnsi="Times New Roman"/>
          <w:noProof/>
          <w:sz w:val="28"/>
          <w:szCs w:val="28"/>
          <w:lang w:eastAsia="ru-RU"/>
        </w:rPr>
      </w:pPr>
      <w:hyperlink w:anchor="_Toc161126724" w:history="1">
        <w:r w:rsidR="002E5D4E" w:rsidRPr="00B87DB2">
          <w:rPr>
            <w:rStyle w:val="af"/>
            <w:rFonts w:ascii="Times New Roman" w:hAnsi="Times New Roman"/>
            <w:noProof/>
            <w:sz w:val="28"/>
            <w:szCs w:val="28"/>
          </w:rPr>
          <w:t>3. Оформление результатов экспертизы</w:t>
        </w:r>
        <w:r w:rsidR="002E5D4E" w:rsidRPr="00B87DB2">
          <w:rPr>
            <w:rFonts w:ascii="Times New Roman" w:hAnsi="Times New Roman"/>
            <w:noProof/>
            <w:webHidden/>
            <w:sz w:val="28"/>
            <w:szCs w:val="28"/>
          </w:rPr>
          <w:tab/>
        </w:r>
        <w:r w:rsidR="002E5D4E" w:rsidRPr="00B87DB2">
          <w:rPr>
            <w:rFonts w:ascii="Times New Roman" w:hAnsi="Times New Roman"/>
            <w:noProof/>
            <w:webHidden/>
            <w:sz w:val="28"/>
            <w:szCs w:val="28"/>
          </w:rPr>
          <w:fldChar w:fldCharType="begin"/>
        </w:r>
        <w:r w:rsidR="002E5D4E" w:rsidRPr="00B87DB2">
          <w:rPr>
            <w:rFonts w:ascii="Times New Roman" w:hAnsi="Times New Roman"/>
            <w:noProof/>
            <w:webHidden/>
            <w:sz w:val="28"/>
            <w:szCs w:val="28"/>
          </w:rPr>
          <w:instrText xml:space="preserve"> PAGEREF _Toc161126724 \h </w:instrText>
        </w:r>
        <w:r w:rsidR="002E5D4E" w:rsidRPr="00B87DB2">
          <w:rPr>
            <w:rFonts w:ascii="Times New Roman" w:hAnsi="Times New Roman"/>
            <w:noProof/>
            <w:webHidden/>
            <w:sz w:val="28"/>
            <w:szCs w:val="28"/>
          </w:rPr>
        </w:r>
        <w:r w:rsidR="002E5D4E" w:rsidRPr="00B87DB2">
          <w:rPr>
            <w:rFonts w:ascii="Times New Roman" w:hAnsi="Times New Roman"/>
            <w:noProof/>
            <w:webHidden/>
            <w:sz w:val="28"/>
            <w:szCs w:val="28"/>
          </w:rPr>
          <w:fldChar w:fldCharType="separate"/>
        </w:r>
        <w:r w:rsidR="005B0A40">
          <w:rPr>
            <w:rFonts w:ascii="Times New Roman" w:hAnsi="Times New Roman"/>
            <w:noProof/>
            <w:webHidden/>
            <w:sz w:val="28"/>
            <w:szCs w:val="28"/>
          </w:rPr>
          <w:t>5</w:t>
        </w:r>
        <w:r w:rsidR="002E5D4E" w:rsidRPr="00B87DB2">
          <w:rPr>
            <w:rFonts w:ascii="Times New Roman" w:hAnsi="Times New Roman"/>
            <w:noProof/>
            <w:webHidden/>
            <w:sz w:val="28"/>
            <w:szCs w:val="28"/>
          </w:rPr>
          <w:fldChar w:fldCharType="end"/>
        </w:r>
      </w:hyperlink>
    </w:p>
    <w:p w14:paraId="0105F2EF" w14:textId="77777777" w:rsidR="007E44AA" w:rsidRPr="00B87DB2" w:rsidRDefault="007E44AA" w:rsidP="002E5D4E">
      <w:pPr>
        <w:widowControl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B87DB2">
        <w:rPr>
          <w:rFonts w:ascii="Times New Roman" w:hAnsi="Times New Roman"/>
          <w:sz w:val="28"/>
          <w:szCs w:val="28"/>
        </w:rPr>
        <w:fldChar w:fldCharType="end"/>
      </w:r>
    </w:p>
    <w:tbl>
      <w:tblPr>
        <w:tblStyle w:val="af0"/>
        <w:tblW w:w="9462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60"/>
        <w:gridCol w:w="7702"/>
      </w:tblGrid>
      <w:tr w:rsidR="007E44AA" w:rsidRPr="00B87DB2" w14:paraId="78A736D7" w14:textId="77777777" w:rsidTr="0081676D">
        <w:tc>
          <w:tcPr>
            <w:tcW w:w="1760" w:type="dxa"/>
          </w:tcPr>
          <w:p w14:paraId="5C457052" w14:textId="720FF728" w:rsidR="007E44AA" w:rsidRPr="00B87DB2" w:rsidRDefault="007E44AA" w:rsidP="00991020">
            <w:pPr>
              <w:widowControl w:val="0"/>
              <w:tabs>
                <w:tab w:val="left" w:pos="851"/>
                <w:tab w:val="left" w:pos="1134"/>
              </w:tabs>
              <w:spacing w:after="0" w:line="240" w:lineRule="auto"/>
              <w:ind w:left="-79"/>
              <w:jc w:val="both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B87DB2">
              <w:rPr>
                <w:rFonts w:ascii="Times New Roman" w:hAnsi="Times New Roman"/>
                <w:noProof/>
                <w:sz w:val="28"/>
                <w:szCs w:val="28"/>
              </w:rPr>
              <w:t>Приложение</w:t>
            </w:r>
            <w:r w:rsidR="00991020">
              <w:rPr>
                <w:rFonts w:ascii="Times New Roman" w:hAnsi="Times New Roman"/>
                <w:noProof/>
                <w:sz w:val="28"/>
                <w:szCs w:val="28"/>
              </w:rPr>
              <w:t>:</w:t>
            </w:r>
          </w:p>
        </w:tc>
        <w:tc>
          <w:tcPr>
            <w:tcW w:w="7702" w:type="dxa"/>
          </w:tcPr>
          <w:p w14:paraId="6EF2EE27" w14:textId="4E718CD0" w:rsidR="007E44AA" w:rsidRPr="00B87DB2" w:rsidRDefault="007E44AA" w:rsidP="00722D85">
            <w:pPr>
              <w:widowControl w:val="0"/>
              <w:tabs>
                <w:tab w:val="left" w:pos="851"/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B87DB2">
              <w:rPr>
                <w:rFonts w:ascii="Times New Roman" w:hAnsi="Times New Roman"/>
                <w:noProof/>
                <w:sz w:val="28"/>
                <w:szCs w:val="28"/>
              </w:rPr>
              <w:t xml:space="preserve">Форма заключения </w:t>
            </w:r>
            <w:r w:rsidR="009F2F5F" w:rsidRPr="00B87DB2">
              <w:rPr>
                <w:rFonts w:ascii="Times New Roman" w:hAnsi="Times New Roman"/>
                <w:noProof/>
                <w:sz w:val="28"/>
                <w:szCs w:val="28"/>
              </w:rPr>
              <w:t xml:space="preserve">по результатам экспертизы </w:t>
            </w:r>
            <w:r w:rsidR="00490E5F" w:rsidRPr="00490E5F">
              <w:rPr>
                <w:rFonts w:ascii="Times New Roman" w:hAnsi="Times New Roman"/>
                <w:noProof/>
                <w:sz w:val="28"/>
                <w:szCs w:val="28"/>
              </w:rPr>
              <w:t>проекта решения о бюджете внутригородского муниципального образования в городе Москве</w:t>
            </w:r>
            <w:r w:rsidR="00231959">
              <w:t xml:space="preserve"> </w:t>
            </w:r>
            <w:r w:rsidR="00991020" w:rsidRPr="005673E2">
              <w:rPr>
                <w:rFonts w:ascii="Times New Roman" w:hAnsi="Times New Roman"/>
                <w:sz w:val="28"/>
                <w:szCs w:val="28"/>
              </w:rPr>
              <w:t>на очередной финансовый год (на очередной финансовый год и плановый период)</w:t>
            </w:r>
          </w:p>
        </w:tc>
      </w:tr>
      <w:bookmarkEnd w:id="2"/>
    </w:tbl>
    <w:p w14:paraId="63EDCCD9" w14:textId="515795F4" w:rsidR="00D601C4" w:rsidRPr="00B87DB2" w:rsidRDefault="007E44AA" w:rsidP="007E44A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B87DB2">
        <w:rPr>
          <w:rFonts w:ascii="Times New Roman" w:hAnsi="Times New Roman"/>
        </w:rPr>
        <w:br w:type="page"/>
      </w:r>
    </w:p>
    <w:p w14:paraId="453BF24A" w14:textId="6109AB9F" w:rsidR="005A6975" w:rsidRPr="00B87DB2" w:rsidRDefault="005829AD" w:rsidP="001F5406">
      <w:pPr>
        <w:pStyle w:val="1"/>
        <w:tabs>
          <w:tab w:val="left" w:pos="284"/>
        </w:tabs>
        <w:spacing w:before="0" w:after="0" w:line="240" w:lineRule="auto"/>
        <w:jc w:val="center"/>
        <w:rPr>
          <w:rFonts w:ascii="Times New Roman" w:hAnsi="Times New Roman"/>
          <w:sz w:val="28"/>
          <w:szCs w:val="28"/>
          <w:lang w:val="ru-RU"/>
        </w:rPr>
      </w:pPr>
      <w:bookmarkStart w:id="3" w:name="_Toc446936966"/>
      <w:bookmarkStart w:id="4" w:name="_Toc161126722"/>
      <w:r w:rsidRPr="00B87DB2">
        <w:rPr>
          <w:rFonts w:ascii="Times New Roman" w:hAnsi="Times New Roman"/>
          <w:sz w:val="28"/>
          <w:szCs w:val="28"/>
        </w:rPr>
        <w:lastRenderedPageBreak/>
        <w:t>1.</w:t>
      </w:r>
      <w:r w:rsidRPr="00B87DB2">
        <w:rPr>
          <w:rFonts w:ascii="Times New Roman" w:hAnsi="Times New Roman"/>
          <w:b w:val="0"/>
          <w:sz w:val="28"/>
          <w:szCs w:val="28"/>
        </w:rPr>
        <w:t> </w:t>
      </w:r>
      <w:r w:rsidR="005A6975" w:rsidRPr="00B87DB2">
        <w:rPr>
          <w:rFonts w:ascii="Times New Roman" w:hAnsi="Times New Roman"/>
          <w:sz w:val="28"/>
          <w:szCs w:val="28"/>
        </w:rPr>
        <w:t>Общие положения</w:t>
      </w:r>
      <w:bookmarkEnd w:id="3"/>
      <w:bookmarkEnd w:id="4"/>
    </w:p>
    <w:p w14:paraId="6156C569" w14:textId="77777777" w:rsidR="001F5406" w:rsidRPr="00B87DB2" w:rsidRDefault="001F5406" w:rsidP="001F5406">
      <w:pPr>
        <w:pStyle w:val="a3"/>
        <w:tabs>
          <w:tab w:val="left" w:pos="1276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12"/>
          <w:szCs w:val="28"/>
        </w:rPr>
      </w:pPr>
    </w:p>
    <w:p w14:paraId="27CAE7E9" w14:textId="72120748" w:rsidR="00087273" w:rsidRPr="00B87DB2" w:rsidRDefault="00D2740D" w:rsidP="00DD4B40">
      <w:pPr>
        <w:pStyle w:val="a3"/>
        <w:tabs>
          <w:tab w:val="left" w:pos="1276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B87DB2">
        <w:rPr>
          <w:rFonts w:ascii="Times New Roman" w:hAnsi="Times New Roman"/>
          <w:b/>
          <w:sz w:val="28"/>
          <w:szCs w:val="28"/>
        </w:rPr>
        <w:t>1.1.</w:t>
      </w:r>
      <w:r w:rsidRPr="00B87DB2">
        <w:rPr>
          <w:rFonts w:ascii="Times New Roman" w:hAnsi="Times New Roman"/>
          <w:sz w:val="28"/>
          <w:szCs w:val="28"/>
        </w:rPr>
        <w:t> </w:t>
      </w:r>
      <w:r w:rsidR="00087273" w:rsidRPr="00B87DB2">
        <w:rPr>
          <w:rFonts w:ascii="Times New Roman" w:hAnsi="Times New Roman"/>
          <w:sz w:val="28"/>
          <w:szCs w:val="28"/>
        </w:rPr>
        <w:t xml:space="preserve">Стандарт </w:t>
      </w:r>
      <w:r w:rsidRPr="00B87DB2">
        <w:rPr>
          <w:rFonts w:ascii="Times New Roman" w:hAnsi="Times New Roman"/>
          <w:sz w:val="28"/>
          <w:szCs w:val="28"/>
        </w:rPr>
        <w:t>2</w:t>
      </w:r>
      <w:r w:rsidR="00087273" w:rsidRPr="00B87DB2">
        <w:rPr>
          <w:rFonts w:ascii="Times New Roman" w:hAnsi="Times New Roman"/>
          <w:sz w:val="28"/>
          <w:szCs w:val="28"/>
        </w:rPr>
        <w:t>.</w:t>
      </w:r>
      <w:r w:rsidR="00490E5F" w:rsidRPr="00490E5F">
        <w:rPr>
          <w:rFonts w:ascii="Times New Roman" w:hAnsi="Times New Roman"/>
          <w:sz w:val="28"/>
          <w:szCs w:val="28"/>
        </w:rPr>
        <w:t>5</w:t>
      </w:r>
      <w:r w:rsidR="006D5BD0" w:rsidRPr="00B87DB2">
        <w:rPr>
          <w:rFonts w:ascii="Times New Roman" w:hAnsi="Times New Roman"/>
          <w:sz w:val="28"/>
          <w:szCs w:val="28"/>
        </w:rPr>
        <w:t>.</w:t>
      </w:r>
      <w:r w:rsidR="00087273" w:rsidRPr="00B87DB2">
        <w:rPr>
          <w:rFonts w:ascii="Times New Roman" w:hAnsi="Times New Roman"/>
          <w:sz w:val="28"/>
          <w:szCs w:val="28"/>
        </w:rPr>
        <w:t xml:space="preserve"> «</w:t>
      </w:r>
      <w:r w:rsidR="00490E5F" w:rsidRPr="00490E5F">
        <w:rPr>
          <w:rFonts w:ascii="Times New Roman" w:hAnsi="Times New Roman"/>
          <w:sz w:val="28"/>
          <w:szCs w:val="28"/>
        </w:rPr>
        <w:t>Экспертиза проекта решения о бюджете внутригородского муниципального образования в городе Москве</w:t>
      </w:r>
      <w:r w:rsidR="00087273" w:rsidRPr="00B87DB2">
        <w:rPr>
          <w:rFonts w:ascii="Times New Roman" w:hAnsi="Times New Roman"/>
          <w:sz w:val="28"/>
          <w:szCs w:val="28"/>
        </w:rPr>
        <w:t xml:space="preserve">» (далее – Стандарт </w:t>
      </w:r>
      <w:r w:rsidR="00E444A3" w:rsidRPr="00B87DB2">
        <w:rPr>
          <w:rFonts w:ascii="Times New Roman" w:hAnsi="Times New Roman"/>
          <w:sz w:val="28"/>
          <w:szCs w:val="28"/>
        </w:rPr>
        <w:t>2</w:t>
      </w:r>
      <w:r w:rsidR="00087273" w:rsidRPr="00B87DB2">
        <w:rPr>
          <w:rFonts w:ascii="Times New Roman" w:hAnsi="Times New Roman"/>
          <w:sz w:val="28"/>
          <w:szCs w:val="28"/>
        </w:rPr>
        <w:t>.</w:t>
      </w:r>
      <w:r w:rsidR="00490E5F" w:rsidRPr="00490E5F">
        <w:rPr>
          <w:rFonts w:ascii="Times New Roman" w:hAnsi="Times New Roman"/>
          <w:sz w:val="28"/>
          <w:szCs w:val="28"/>
        </w:rPr>
        <w:t>5</w:t>
      </w:r>
      <w:r w:rsidR="006D5BD0" w:rsidRPr="00B87DB2">
        <w:rPr>
          <w:rFonts w:ascii="Times New Roman" w:hAnsi="Times New Roman"/>
          <w:sz w:val="28"/>
          <w:szCs w:val="28"/>
        </w:rPr>
        <w:t>.</w:t>
      </w:r>
      <w:r w:rsidR="009C022E" w:rsidRPr="00B87DB2">
        <w:rPr>
          <w:rFonts w:ascii="Times New Roman" w:hAnsi="Times New Roman"/>
          <w:sz w:val="28"/>
          <w:szCs w:val="28"/>
        </w:rPr>
        <w:t>) разработан в соответствии </w:t>
      </w:r>
      <w:r w:rsidR="00087273" w:rsidRPr="00B87DB2">
        <w:rPr>
          <w:rFonts w:ascii="Times New Roman" w:hAnsi="Times New Roman"/>
          <w:sz w:val="28"/>
          <w:szCs w:val="28"/>
        </w:rPr>
        <w:t>с:</w:t>
      </w:r>
    </w:p>
    <w:p w14:paraId="61629856" w14:textId="5F4E463D" w:rsidR="00D2740D" w:rsidRPr="00B87DB2" w:rsidRDefault="00D2740D" w:rsidP="00DD4B40">
      <w:pPr>
        <w:pStyle w:val="a3"/>
        <w:widowControl w:val="0"/>
        <w:tabs>
          <w:tab w:val="left" w:pos="1276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B87DB2">
        <w:rPr>
          <w:rFonts w:ascii="Times New Roman" w:hAnsi="Times New Roman"/>
          <w:sz w:val="28"/>
          <w:szCs w:val="28"/>
        </w:rPr>
        <w:t>– Бюджетным кодексом Российской Федерации</w:t>
      </w:r>
      <w:r w:rsidR="00B90FA3" w:rsidRPr="00B87DB2">
        <w:rPr>
          <w:rFonts w:ascii="Times New Roman" w:hAnsi="Times New Roman"/>
          <w:sz w:val="28"/>
          <w:szCs w:val="28"/>
        </w:rPr>
        <w:t xml:space="preserve"> (далее – БК РФ)</w:t>
      </w:r>
      <w:r w:rsidRPr="00B87DB2">
        <w:rPr>
          <w:rFonts w:ascii="Times New Roman" w:hAnsi="Times New Roman"/>
          <w:sz w:val="28"/>
          <w:szCs w:val="28"/>
        </w:rPr>
        <w:t>;</w:t>
      </w:r>
    </w:p>
    <w:p w14:paraId="1E7AF8AE" w14:textId="505BB9F8" w:rsidR="00D2740D" w:rsidRDefault="00D2740D" w:rsidP="00DD4B4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DB2">
        <w:rPr>
          <w:rFonts w:ascii="Times New Roman" w:hAnsi="Times New Roman"/>
          <w:sz w:val="28"/>
          <w:szCs w:val="28"/>
        </w:rPr>
        <w:t>– Федеральным законом от 07.02.2011 № 6-ФЗ «</w:t>
      </w:r>
      <w:r w:rsidRPr="00B87DB2">
        <w:rPr>
          <w:rFonts w:ascii="Times New Roman" w:eastAsia="Times New Roman" w:hAnsi="Times New Roman"/>
          <w:sz w:val="28"/>
          <w:szCs w:val="28"/>
          <w:lang w:eastAsia="ru-RU"/>
        </w:rPr>
        <w:t>Об общих принципах организации и деятельности контрольно-счетных органов субъектов Российской Федерации, федеральных территорий и муниципальных образований</w:t>
      </w:r>
      <w:r w:rsidRPr="00B87DB2">
        <w:rPr>
          <w:rFonts w:ascii="Times New Roman" w:hAnsi="Times New Roman"/>
          <w:sz w:val="28"/>
          <w:szCs w:val="28"/>
        </w:rPr>
        <w:t>»;</w:t>
      </w:r>
    </w:p>
    <w:p w14:paraId="69FA2D18" w14:textId="38ED8884" w:rsidR="00922E19" w:rsidRPr="00922E19" w:rsidRDefault="00922E19" w:rsidP="00DD4B4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D7A40">
        <w:rPr>
          <w:rFonts w:ascii="Times New Roman" w:hAnsi="Times New Roman"/>
          <w:sz w:val="28"/>
          <w:szCs w:val="28"/>
        </w:rPr>
        <w:t>– Законом города Москвы от 06.11.2002 № 56 «Об организации местного самоуправления в городе Москве»;</w:t>
      </w:r>
    </w:p>
    <w:p w14:paraId="0BFBCB86" w14:textId="63A9203C" w:rsidR="00A853CC" w:rsidRPr="00B87DB2" w:rsidRDefault="00D2740D" w:rsidP="00DD4B40">
      <w:pPr>
        <w:pStyle w:val="a3"/>
        <w:widowControl w:val="0"/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87DB2">
        <w:rPr>
          <w:rFonts w:ascii="Times New Roman" w:hAnsi="Times New Roman"/>
          <w:sz w:val="28"/>
          <w:szCs w:val="28"/>
        </w:rPr>
        <w:t>– Законом города Москвы от 30.06.2010 №</w:t>
      </w:r>
      <w:r w:rsidRPr="00B87DB2">
        <w:rPr>
          <w:rFonts w:ascii="Times New Roman" w:hAnsi="Times New Roman"/>
          <w:sz w:val="28"/>
          <w:szCs w:val="28"/>
          <w:lang w:val="en-US"/>
        </w:rPr>
        <w:t> </w:t>
      </w:r>
      <w:r w:rsidRPr="00B87DB2">
        <w:rPr>
          <w:rFonts w:ascii="Times New Roman" w:hAnsi="Times New Roman"/>
          <w:sz w:val="28"/>
          <w:szCs w:val="28"/>
        </w:rPr>
        <w:t>30 «О Контрольно-счетной палате Москвы»;</w:t>
      </w:r>
    </w:p>
    <w:p w14:paraId="00BFC02B" w14:textId="74C6BF2C" w:rsidR="00D2740D" w:rsidRPr="00B87DB2" w:rsidRDefault="00D2740D" w:rsidP="00DD4B40">
      <w:pPr>
        <w:pStyle w:val="a3"/>
        <w:widowControl w:val="0"/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87DB2">
        <w:rPr>
          <w:rFonts w:ascii="Times New Roman" w:hAnsi="Times New Roman"/>
          <w:sz w:val="28"/>
          <w:szCs w:val="28"/>
        </w:rPr>
        <w:t>– Общими требованиями к стандартам внешнего государственного и муниципального аудита (контроля) для проведения контрольных и экспертно-аналитических мероприятий контрольно-счетными органами субъектов Российской Федерации и муниципальных образований;</w:t>
      </w:r>
    </w:p>
    <w:p w14:paraId="573BE865" w14:textId="0E035AAB" w:rsidR="00D2740D" w:rsidRDefault="00D2740D" w:rsidP="00DD4B40">
      <w:pPr>
        <w:pStyle w:val="a3"/>
        <w:widowControl w:val="0"/>
        <w:tabs>
          <w:tab w:val="left" w:pos="1276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B87DB2">
        <w:rPr>
          <w:rFonts w:ascii="Times New Roman" w:hAnsi="Times New Roman"/>
          <w:sz w:val="28"/>
          <w:szCs w:val="28"/>
        </w:rPr>
        <w:t>– Регламентом и стандартами деятельности Контрольно-счетной палаты Москвы (далее – Р</w:t>
      </w:r>
      <w:r w:rsidR="00490E5F">
        <w:rPr>
          <w:rFonts w:ascii="Times New Roman" w:hAnsi="Times New Roman"/>
          <w:sz w:val="28"/>
          <w:szCs w:val="28"/>
        </w:rPr>
        <w:t>егламент, Стандарт, КСП Москвы);</w:t>
      </w:r>
    </w:p>
    <w:p w14:paraId="62C83088" w14:textId="5F677931" w:rsidR="00490E5F" w:rsidRDefault="00490E5F" w:rsidP="00490E5F">
      <w:pPr>
        <w:pStyle w:val="a3"/>
        <w:widowControl w:val="0"/>
        <w:tabs>
          <w:tab w:val="left" w:pos="1276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– </w:t>
      </w:r>
      <w:r w:rsidRPr="00264710">
        <w:rPr>
          <w:rFonts w:ascii="Times New Roman" w:hAnsi="Times New Roman"/>
          <w:sz w:val="28"/>
          <w:szCs w:val="28"/>
        </w:rPr>
        <w:t>соглашени</w:t>
      </w:r>
      <w:r>
        <w:rPr>
          <w:rFonts w:ascii="Times New Roman" w:hAnsi="Times New Roman"/>
          <w:sz w:val="28"/>
          <w:szCs w:val="28"/>
        </w:rPr>
        <w:t>ями</w:t>
      </w:r>
      <w:r w:rsidRPr="00264710">
        <w:rPr>
          <w:rFonts w:ascii="Times New Roman" w:hAnsi="Times New Roman"/>
          <w:sz w:val="28"/>
          <w:szCs w:val="28"/>
        </w:rPr>
        <w:t xml:space="preserve"> </w:t>
      </w:r>
      <w:r w:rsidRPr="007628F5">
        <w:rPr>
          <w:rFonts w:ascii="Times New Roman" w:hAnsi="Times New Roman"/>
          <w:sz w:val="28"/>
          <w:szCs w:val="28"/>
        </w:rPr>
        <w:t xml:space="preserve">с представительными органами местного самоуправления внутригородских муниципальных образований в городе Москве </w:t>
      </w:r>
      <w:r>
        <w:rPr>
          <w:rFonts w:ascii="Times New Roman" w:hAnsi="Times New Roman"/>
          <w:sz w:val="28"/>
          <w:szCs w:val="28"/>
        </w:rPr>
        <w:t>о </w:t>
      </w:r>
      <w:r w:rsidRPr="00450C34">
        <w:rPr>
          <w:rFonts w:ascii="Times New Roman" w:hAnsi="Times New Roman"/>
          <w:sz w:val="28"/>
          <w:szCs w:val="28"/>
        </w:rPr>
        <w:t>передаче КСП Москвы полномочий по осуществлению внешнего муниципального финансового контроля во внутригородских муниципальных образованиях в</w:t>
      </w:r>
      <w:r>
        <w:rPr>
          <w:rFonts w:ascii="Times New Roman" w:hAnsi="Times New Roman"/>
          <w:sz w:val="28"/>
          <w:szCs w:val="28"/>
        </w:rPr>
        <w:t> </w:t>
      </w:r>
      <w:r w:rsidRPr="00450C34">
        <w:rPr>
          <w:rFonts w:ascii="Times New Roman" w:hAnsi="Times New Roman"/>
          <w:sz w:val="28"/>
          <w:szCs w:val="28"/>
        </w:rPr>
        <w:t xml:space="preserve">городе Москве (далее </w:t>
      </w:r>
      <w:r w:rsidRPr="00E113F3">
        <w:rPr>
          <w:rFonts w:ascii="Times New Roman" w:hAnsi="Times New Roman"/>
          <w:sz w:val="28"/>
          <w:szCs w:val="28"/>
        </w:rPr>
        <w:t>– Соглашения</w:t>
      </w:r>
      <w:r w:rsidR="008E7E5F" w:rsidRPr="008E7E5F">
        <w:t xml:space="preserve"> </w:t>
      </w:r>
      <w:r w:rsidR="008E7E5F" w:rsidRPr="008E7E5F">
        <w:rPr>
          <w:rFonts w:ascii="Times New Roman" w:hAnsi="Times New Roman"/>
          <w:sz w:val="28"/>
          <w:szCs w:val="28"/>
        </w:rPr>
        <w:t xml:space="preserve">о передаче </w:t>
      </w:r>
      <w:r w:rsidR="00231959">
        <w:rPr>
          <w:rFonts w:ascii="Times New Roman" w:hAnsi="Times New Roman"/>
          <w:sz w:val="28"/>
          <w:szCs w:val="28"/>
        </w:rPr>
        <w:t>КСП</w:t>
      </w:r>
      <w:r w:rsidR="008E7E5F" w:rsidRPr="008E7E5F">
        <w:rPr>
          <w:rFonts w:ascii="Times New Roman" w:hAnsi="Times New Roman"/>
          <w:sz w:val="28"/>
          <w:szCs w:val="28"/>
        </w:rPr>
        <w:t xml:space="preserve"> Москвы полномочий по осуществлению внешнего муниципального финансового</w:t>
      </w:r>
      <w:r w:rsidR="008E7E5F">
        <w:rPr>
          <w:rFonts w:ascii="Times New Roman" w:hAnsi="Times New Roman"/>
          <w:sz w:val="28"/>
          <w:szCs w:val="28"/>
        </w:rPr>
        <w:t xml:space="preserve"> контроля</w:t>
      </w:r>
      <w:r w:rsidRPr="00E113F3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.</w:t>
      </w:r>
    </w:p>
    <w:p w14:paraId="0469E9A0" w14:textId="0764C063" w:rsidR="00D2740D" w:rsidRPr="00B87DB2" w:rsidRDefault="00D2740D" w:rsidP="00DD4B40">
      <w:pPr>
        <w:pStyle w:val="a3"/>
        <w:widowControl w:val="0"/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bookmarkStart w:id="5" w:name="_Hlk153469618"/>
      <w:r w:rsidRPr="00B87DB2">
        <w:rPr>
          <w:rFonts w:ascii="Times New Roman" w:hAnsi="Times New Roman"/>
          <w:b/>
          <w:sz w:val="28"/>
          <w:szCs w:val="28"/>
        </w:rPr>
        <w:t>1.2.</w:t>
      </w:r>
      <w:r w:rsidRPr="00B87DB2">
        <w:rPr>
          <w:rFonts w:ascii="Times New Roman" w:hAnsi="Times New Roman"/>
          <w:sz w:val="28"/>
          <w:szCs w:val="28"/>
        </w:rPr>
        <w:t> Цель Стандарта 2.</w:t>
      </w:r>
      <w:r w:rsidR="00490E5F">
        <w:rPr>
          <w:rFonts w:ascii="Times New Roman" w:hAnsi="Times New Roman"/>
          <w:sz w:val="28"/>
          <w:szCs w:val="28"/>
        </w:rPr>
        <w:t>5</w:t>
      </w:r>
      <w:r w:rsidRPr="00B87DB2">
        <w:rPr>
          <w:rFonts w:ascii="Times New Roman" w:hAnsi="Times New Roman"/>
          <w:sz w:val="28"/>
          <w:szCs w:val="28"/>
        </w:rPr>
        <w:t xml:space="preserve">. – установление требований, правил и процедур </w:t>
      </w:r>
      <w:r w:rsidR="00637CD7" w:rsidRPr="00B87DB2">
        <w:rPr>
          <w:rFonts w:ascii="Times New Roman" w:hAnsi="Times New Roman"/>
          <w:sz w:val="28"/>
          <w:szCs w:val="28"/>
        </w:rPr>
        <w:t xml:space="preserve">осуществления </w:t>
      </w:r>
      <w:r w:rsidRPr="00B87DB2">
        <w:rPr>
          <w:rFonts w:ascii="Times New Roman" w:hAnsi="Times New Roman"/>
          <w:sz w:val="28"/>
          <w:szCs w:val="28"/>
        </w:rPr>
        <w:t xml:space="preserve">экспертизы </w:t>
      </w:r>
      <w:r w:rsidR="00490E5F" w:rsidRPr="00490E5F">
        <w:rPr>
          <w:rFonts w:ascii="Times New Roman" w:hAnsi="Times New Roman"/>
          <w:sz w:val="28"/>
          <w:szCs w:val="28"/>
        </w:rPr>
        <w:t>проекта решения о бюджете внутригородского муниципального образования в городе Москве</w:t>
      </w:r>
      <w:r w:rsidR="0035457F">
        <w:rPr>
          <w:rFonts w:ascii="Times New Roman" w:hAnsi="Times New Roman"/>
          <w:sz w:val="28"/>
          <w:szCs w:val="28"/>
        </w:rPr>
        <w:t xml:space="preserve"> </w:t>
      </w:r>
      <w:r w:rsidR="0035457F" w:rsidRPr="0035457F">
        <w:rPr>
          <w:rFonts w:ascii="Times New Roman" w:hAnsi="Times New Roman"/>
          <w:sz w:val="28"/>
          <w:szCs w:val="28"/>
        </w:rPr>
        <w:t>(далее</w:t>
      </w:r>
      <w:r w:rsidR="003E343B">
        <w:rPr>
          <w:rFonts w:ascii="Times New Roman" w:hAnsi="Times New Roman"/>
          <w:sz w:val="28"/>
          <w:szCs w:val="28"/>
        </w:rPr>
        <w:t> </w:t>
      </w:r>
      <w:r w:rsidR="0035457F" w:rsidRPr="0035457F">
        <w:rPr>
          <w:rFonts w:ascii="Times New Roman" w:hAnsi="Times New Roman"/>
          <w:sz w:val="28"/>
          <w:szCs w:val="28"/>
        </w:rPr>
        <w:t>–</w:t>
      </w:r>
      <w:r w:rsidR="003E343B">
        <w:rPr>
          <w:rFonts w:ascii="Times New Roman" w:hAnsi="Times New Roman"/>
          <w:sz w:val="28"/>
          <w:szCs w:val="28"/>
          <w:lang w:val="en-US"/>
        </w:rPr>
        <w:t> </w:t>
      </w:r>
      <w:r w:rsidR="0035457F" w:rsidRPr="0035457F">
        <w:rPr>
          <w:rFonts w:ascii="Times New Roman" w:hAnsi="Times New Roman"/>
          <w:sz w:val="28"/>
          <w:szCs w:val="28"/>
        </w:rPr>
        <w:t>ВМО)</w:t>
      </w:r>
      <w:r w:rsidR="0035457F">
        <w:rPr>
          <w:rFonts w:ascii="Times New Roman" w:hAnsi="Times New Roman"/>
          <w:sz w:val="28"/>
          <w:szCs w:val="28"/>
        </w:rPr>
        <w:t xml:space="preserve">, проекта решения о внесении изменений в решение о бюджете </w:t>
      </w:r>
      <w:r w:rsidR="003551EC">
        <w:rPr>
          <w:rFonts w:ascii="Times New Roman" w:hAnsi="Times New Roman"/>
          <w:sz w:val="28"/>
          <w:szCs w:val="28"/>
        </w:rPr>
        <w:t>ВМО</w:t>
      </w:r>
      <w:r w:rsidR="0035457F">
        <w:rPr>
          <w:rFonts w:ascii="Times New Roman" w:hAnsi="Times New Roman"/>
          <w:sz w:val="28"/>
          <w:szCs w:val="28"/>
        </w:rPr>
        <w:t>,</w:t>
      </w:r>
      <w:r w:rsidR="00490E5F" w:rsidRPr="00490E5F">
        <w:rPr>
          <w:rFonts w:ascii="Times New Roman" w:hAnsi="Times New Roman"/>
          <w:sz w:val="28"/>
          <w:szCs w:val="28"/>
        </w:rPr>
        <w:t xml:space="preserve"> </w:t>
      </w:r>
      <w:r w:rsidR="0035457F" w:rsidRPr="0035457F">
        <w:rPr>
          <w:rFonts w:ascii="Times New Roman" w:hAnsi="Times New Roman"/>
          <w:sz w:val="28"/>
          <w:szCs w:val="28"/>
        </w:rPr>
        <w:t xml:space="preserve">в том числе проверки и анализа обоснованности предусмотренных в них показателей (параметров и характеристик) бюджета </w:t>
      </w:r>
      <w:r w:rsidR="003551EC">
        <w:rPr>
          <w:rFonts w:ascii="Times New Roman" w:hAnsi="Times New Roman"/>
          <w:sz w:val="28"/>
          <w:szCs w:val="28"/>
        </w:rPr>
        <w:t>ВМО</w:t>
      </w:r>
      <w:r w:rsidR="0035457F" w:rsidRPr="0035457F">
        <w:rPr>
          <w:rFonts w:ascii="Times New Roman" w:hAnsi="Times New Roman"/>
          <w:sz w:val="28"/>
          <w:szCs w:val="28"/>
        </w:rPr>
        <w:t xml:space="preserve"> </w:t>
      </w:r>
      <w:r w:rsidR="00E444A3" w:rsidRPr="00B87DB2">
        <w:rPr>
          <w:rFonts w:ascii="Times New Roman" w:hAnsi="Times New Roman"/>
          <w:sz w:val="28"/>
          <w:szCs w:val="28"/>
        </w:rPr>
        <w:t>(далее – экспертиза</w:t>
      </w:r>
      <w:r w:rsidR="003551EC">
        <w:rPr>
          <w:rFonts w:ascii="Times New Roman" w:hAnsi="Times New Roman"/>
          <w:sz w:val="28"/>
          <w:szCs w:val="28"/>
        </w:rPr>
        <w:t>)</w:t>
      </w:r>
      <w:r w:rsidR="00E444A3" w:rsidRPr="00B87DB2">
        <w:rPr>
          <w:rFonts w:ascii="Times New Roman" w:hAnsi="Times New Roman"/>
          <w:sz w:val="28"/>
          <w:szCs w:val="28"/>
        </w:rPr>
        <w:t>.</w:t>
      </w:r>
    </w:p>
    <w:p w14:paraId="74A669A9" w14:textId="21E929DD" w:rsidR="00D2740D" w:rsidRPr="00B87DB2" w:rsidRDefault="00D2740D" w:rsidP="00DD4B40">
      <w:pPr>
        <w:pStyle w:val="a3"/>
        <w:widowControl w:val="0"/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bookmarkStart w:id="6" w:name="_Hlk153469776"/>
      <w:bookmarkEnd w:id="5"/>
      <w:r w:rsidRPr="00B87DB2">
        <w:rPr>
          <w:rFonts w:ascii="Times New Roman" w:hAnsi="Times New Roman"/>
          <w:b/>
          <w:sz w:val="28"/>
          <w:szCs w:val="28"/>
        </w:rPr>
        <w:t>1.3.</w:t>
      </w:r>
      <w:r w:rsidRPr="00B87DB2">
        <w:rPr>
          <w:rFonts w:ascii="Times New Roman" w:hAnsi="Times New Roman"/>
          <w:sz w:val="28"/>
          <w:szCs w:val="28"/>
        </w:rPr>
        <w:t> </w:t>
      </w:r>
      <w:r w:rsidR="00637CD7" w:rsidRPr="00B87DB2">
        <w:rPr>
          <w:rFonts w:ascii="Times New Roman" w:hAnsi="Times New Roman"/>
          <w:sz w:val="28"/>
          <w:szCs w:val="28"/>
        </w:rPr>
        <w:t xml:space="preserve">Задачами Стандарта </w:t>
      </w:r>
      <w:r w:rsidR="00490E5F">
        <w:rPr>
          <w:rFonts w:ascii="Times New Roman" w:hAnsi="Times New Roman"/>
          <w:sz w:val="28"/>
          <w:szCs w:val="28"/>
        </w:rPr>
        <w:t>2.5.</w:t>
      </w:r>
      <w:r w:rsidR="00637CD7" w:rsidRPr="00B87DB2">
        <w:rPr>
          <w:rFonts w:ascii="Times New Roman" w:hAnsi="Times New Roman"/>
          <w:sz w:val="28"/>
          <w:szCs w:val="28"/>
        </w:rPr>
        <w:t xml:space="preserve"> являются: определение предмета, целей и задач экспертизы, установление порядка </w:t>
      </w:r>
      <w:r w:rsidR="00CE1A6A" w:rsidRPr="00B87DB2">
        <w:rPr>
          <w:rFonts w:ascii="Times New Roman" w:hAnsi="Times New Roman"/>
          <w:sz w:val="28"/>
          <w:szCs w:val="28"/>
        </w:rPr>
        <w:t xml:space="preserve">организации и </w:t>
      </w:r>
      <w:r w:rsidR="00637CD7" w:rsidRPr="00B87DB2">
        <w:rPr>
          <w:rFonts w:ascii="Times New Roman" w:hAnsi="Times New Roman"/>
          <w:sz w:val="28"/>
          <w:szCs w:val="28"/>
        </w:rPr>
        <w:t>проведения</w:t>
      </w:r>
      <w:r w:rsidR="00CE1A6A" w:rsidRPr="00B87DB2">
        <w:rPr>
          <w:rFonts w:ascii="Times New Roman" w:hAnsi="Times New Roman"/>
          <w:sz w:val="28"/>
          <w:szCs w:val="28"/>
        </w:rPr>
        <w:t>,</w:t>
      </w:r>
      <w:r w:rsidR="00637CD7" w:rsidRPr="00B87DB2">
        <w:rPr>
          <w:rFonts w:ascii="Times New Roman" w:hAnsi="Times New Roman"/>
          <w:sz w:val="28"/>
          <w:szCs w:val="28"/>
        </w:rPr>
        <w:t xml:space="preserve"> оформления результатов экспертизы.</w:t>
      </w:r>
    </w:p>
    <w:p w14:paraId="56403B02" w14:textId="73204FDA" w:rsidR="003208FB" w:rsidRDefault="00D2740D" w:rsidP="00DD4B40">
      <w:pPr>
        <w:pStyle w:val="a3"/>
        <w:widowControl w:val="0"/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bookmarkStart w:id="7" w:name="_Hlk153469817"/>
      <w:bookmarkEnd w:id="6"/>
      <w:r w:rsidRPr="00B87DB2">
        <w:rPr>
          <w:rFonts w:ascii="Times New Roman" w:hAnsi="Times New Roman"/>
          <w:b/>
          <w:sz w:val="28"/>
          <w:szCs w:val="28"/>
        </w:rPr>
        <w:t>1.4.</w:t>
      </w:r>
      <w:r w:rsidRPr="00B87DB2">
        <w:rPr>
          <w:rFonts w:ascii="Times New Roman" w:hAnsi="Times New Roman"/>
          <w:sz w:val="28"/>
          <w:szCs w:val="28"/>
        </w:rPr>
        <w:t> Сфера применения</w:t>
      </w:r>
      <w:r w:rsidR="00E444A3" w:rsidRPr="00B87DB2">
        <w:rPr>
          <w:rFonts w:ascii="Times New Roman" w:hAnsi="Times New Roman"/>
          <w:sz w:val="28"/>
          <w:szCs w:val="28"/>
        </w:rPr>
        <w:t xml:space="preserve"> </w:t>
      </w:r>
      <w:r w:rsidRPr="00B87DB2">
        <w:rPr>
          <w:rFonts w:ascii="Times New Roman" w:hAnsi="Times New Roman"/>
          <w:sz w:val="28"/>
          <w:szCs w:val="28"/>
        </w:rPr>
        <w:t xml:space="preserve">Стандарта </w:t>
      </w:r>
      <w:r w:rsidR="00490E5F">
        <w:rPr>
          <w:rFonts w:ascii="Times New Roman" w:hAnsi="Times New Roman"/>
          <w:sz w:val="28"/>
          <w:szCs w:val="28"/>
        </w:rPr>
        <w:t>2.5.</w:t>
      </w:r>
      <w:r w:rsidRPr="00B87DB2">
        <w:rPr>
          <w:rFonts w:ascii="Times New Roman" w:hAnsi="Times New Roman"/>
          <w:sz w:val="28"/>
          <w:szCs w:val="28"/>
        </w:rPr>
        <w:t> </w:t>
      </w:r>
      <w:r w:rsidRPr="00B87DB2" w:rsidDel="005D4364">
        <w:rPr>
          <w:rFonts w:ascii="Times New Roman" w:hAnsi="Times New Roman"/>
          <w:sz w:val="28"/>
          <w:szCs w:val="28"/>
        </w:rPr>
        <w:t>– </w:t>
      </w:r>
      <w:r w:rsidRPr="00B87DB2">
        <w:rPr>
          <w:rFonts w:ascii="Times New Roman" w:hAnsi="Times New Roman"/>
          <w:sz w:val="28"/>
          <w:szCs w:val="28"/>
        </w:rPr>
        <w:t>деятельность</w:t>
      </w:r>
      <w:r w:rsidR="00CD5D54">
        <w:rPr>
          <w:rFonts w:ascii="Times New Roman" w:hAnsi="Times New Roman"/>
          <w:sz w:val="28"/>
          <w:szCs w:val="28"/>
        </w:rPr>
        <w:t xml:space="preserve"> КСП Москвы</w:t>
      </w:r>
      <w:r w:rsidRPr="00B87DB2">
        <w:rPr>
          <w:rFonts w:ascii="Times New Roman" w:hAnsi="Times New Roman"/>
          <w:sz w:val="28"/>
          <w:szCs w:val="28"/>
        </w:rPr>
        <w:t xml:space="preserve"> по</w:t>
      </w:r>
      <w:r w:rsidR="00CD5D54">
        <w:rPr>
          <w:rFonts w:ascii="Times New Roman" w:hAnsi="Times New Roman"/>
          <w:sz w:val="28"/>
          <w:szCs w:val="28"/>
        </w:rPr>
        <w:t> </w:t>
      </w:r>
      <w:r w:rsidRPr="00B87DB2">
        <w:rPr>
          <w:rFonts w:ascii="Times New Roman" w:hAnsi="Times New Roman"/>
          <w:sz w:val="28"/>
          <w:szCs w:val="28"/>
        </w:rPr>
        <w:t>реализации установленных законодательством Российской Федерации и</w:t>
      </w:r>
      <w:r w:rsidR="00CD5D54">
        <w:rPr>
          <w:rFonts w:ascii="Times New Roman" w:hAnsi="Times New Roman"/>
          <w:sz w:val="28"/>
          <w:szCs w:val="28"/>
        </w:rPr>
        <w:t> </w:t>
      </w:r>
      <w:r w:rsidRPr="00B87DB2">
        <w:rPr>
          <w:rFonts w:ascii="Times New Roman" w:hAnsi="Times New Roman"/>
          <w:sz w:val="28"/>
          <w:szCs w:val="28"/>
        </w:rPr>
        <w:t xml:space="preserve">города Москвы полномочий КСП Москвы по </w:t>
      </w:r>
      <w:r w:rsidR="00143D77" w:rsidRPr="00B87DB2">
        <w:rPr>
          <w:rFonts w:ascii="Times New Roman" w:hAnsi="Times New Roman"/>
          <w:sz w:val="28"/>
          <w:szCs w:val="28"/>
        </w:rPr>
        <w:t>проведению</w:t>
      </w:r>
      <w:r w:rsidRPr="00B87DB2">
        <w:rPr>
          <w:rFonts w:ascii="Times New Roman" w:hAnsi="Times New Roman"/>
          <w:sz w:val="28"/>
          <w:szCs w:val="28"/>
        </w:rPr>
        <w:t xml:space="preserve"> </w:t>
      </w:r>
      <w:r w:rsidR="00E444A3" w:rsidRPr="00B87DB2">
        <w:rPr>
          <w:rFonts w:ascii="Times New Roman" w:hAnsi="Times New Roman"/>
          <w:sz w:val="28"/>
          <w:szCs w:val="28"/>
        </w:rPr>
        <w:t>экспертизы</w:t>
      </w:r>
      <w:r w:rsidRPr="00B87DB2">
        <w:rPr>
          <w:rFonts w:ascii="Times New Roman" w:hAnsi="Times New Roman"/>
          <w:sz w:val="28"/>
          <w:szCs w:val="28"/>
        </w:rPr>
        <w:t>.</w:t>
      </w:r>
      <w:r w:rsidR="003208FB" w:rsidRPr="003208FB">
        <w:rPr>
          <w:rFonts w:ascii="Times New Roman" w:hAnsi="Times New Roman"/>
          <w:sz w:val="28"/>
          <w:szCs w:val="28"/>
        </w:rPr>
        <w:t xml:space="preserve"> </w:t>
      </w:r>
    </w:p>
    <w:p w14:paraId="38F88C91" w14:textId="0CD1A000" w:rsidR="004C31EC" w:rsidRDefault="004C31EC" w:rsidP="004C31EC">
      <w:pPr>
        <w:pStyle w:val="a3"/>
        <w:widowControl w:val="0"/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>1</w:t>
      </w:r>
      <w:r w:rsidRPr="00B87DB2">
        <w:rPr>
          <w:rFonts w:ascii="Times New Roman" w:hAnsi="Times New Roman"/>
          <w:b/>
          <w:sz w:val="28"/>
          <w:szCs w:val="28"/>
        </w:rPr>
        <w:t>.</w:t>
      </w:r>
      <w:r>
        <w:rPr>
          <w:rFonts w:ascii="Times New Roman" w:hAnsi="Times New Roman"/>
          <w:b/>
          <w:sz w:val="28"/>
          <w:szCs w:val="28"/>
        </w:rPr>
        <w:t>5</w:t>
      </w:r>
      <w:r w:rsidRPr="00B87DB2">
        <w:rPr>
          <w:rFonts w:ascii="Times New Roman" w:hAnsi="Times New Roman"/>
          <w:b/>
          <w:sz w:val="28"/>
          <w:szCs w:val="28"/>
        </w:rPr>
        <w:t>.</w:t>
      </w:r>
      <w:r w:rsidRPr="00B87DB2">
        <w:rPr>
          <w:rFonts w:ascii="Times New Roman" w:hAnsi="Times New Roman"/>
          <w:sz w:val="28"/>
          <w:szCs w:val="28"/>
        </w:rPr>
        <w:t xml:space="preserve"> Организация и проведение экспертизы, оформление полученных результатов осуществляются в соответствии с законодательством Российской Федерации и города Москвы, положениями Регламента, </w:t>
      </w:r>
      <w:r w:rsidRPr="00B87DB2">
        <w:rPr>
          <w:rFonts w:ascii="Times New Roman" w:eastAsia="Times New Roman" w:hAnsi="Times New Roman"/>
          <w:sz w:val="28"/>
          <w:szCs w:val="28"/>
          <w:lang w:eastAsia="ru-RU"/>
        </w:rPr>
        <w:t xml:space="preserve">Стандарта 1.5. «Общие требования, правила и процедуры проведения экспертно-аналитического мероприятия», </w:t>
      </w:r>
      <w:r w:rsidRPr="00B87DB2">
        <w:rPr>
          <w:rFonts w:ascii="Times New Roman" w:hAnsi="Times New Roman"/>
          <w:sz w:val="28"/>
          <w:szCs w:val="28"/>
        </w:rPr>
        <w:t>Стандарта 1.8. «Риск-ориентированный подход в контрольной и экспертно-аналитической деятельности»,</w:t>
      </w:r>
      <w:r w:rsidR="00827880" w:rsidRPr="00722D85">
        <w:rPr>
          <w:rFonts w:ascii="Times New Roman" w:hAnsi="Times New Roman"/>
          <w:sz w:val="28"/>
          <w:szCs w:val="28"/>
        </w:rPr>
        <w:t xml:space="preserve"> </w:t>
      </w:r>
      <w:r w:rsidRPr="00B87DB2">
        <w:rPr>
          <w:rFonts w:ascii="Times New Roman" w:hAnsi="Times New Roman"/>
          <w:sz w:val="28"/>
          <w:szCs w:val="28"/>
        </w:rPr>
        <w:br/>
      </w:r>
      <w:r w:rsidRPr="00B87DB2">
        <w:rPr>
          <w:rFonts w:ascii="Times New Roman" w:hAnsi="Times New Roman"/>
          <w:sz w:val="28"/>
          <w:szCs w:val="28"/>
        </w:rPr>
        <w:lastRenderedPageBreak/>
        <w:t xml:space="preserve">настоящего Стандарта </w:t>
      </w:r>
      <w:r>
        <w:rPr>
          <w:rFonts w:ascii="Times New Roman" w:hAnsi="Times New Roman"/>
          <w:sz w:val="28"/>
          <w:szCs w:val="28"/>
        </w:rPr>
        <w:t>2.5.</w:t>
      </w:r>
      <w:r w:rsidRPr="00B87DB2">
        <w:rPr>
          <w:rFonts w:ascii="Times New Roman" w:hAnsi="Times New Roman"/>
          <w:sz w:val="28"/>
          <w:szCs w:val="28"/>
        </w:rPr>
        <w:t xml:space="preserve"> и </w:t>
      </w:r>
      <w:r w:rsidRPr="00B87DB2">
        <w:rPr>
          <w:rFonts w:ascii="Times New Roman" w:eastAsia="Times New Roman" w:hAnsi="Times New Roman"/>
          <w:sz w:val="28"/>
          <w:szCs w:val="28"/>
          <w:lang w:eastAsia="ru-RU"/>
        </w:rPr>
        <w:t>распоряжением о проведении экспертизы</w:t>
      </w:r>
      <w:r w:rsidR="00827880" w:rsidRPr="00722D8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B87DB2">
        <w:rPr>
          <w:rFonts w:ascii="Times New Roman" w:eastAsia="Times New Roman" w:hAnsi="Times New Roman"/>
          <w:sz w:val="28"/>
          <w:szCs w:val="28"/>
          <w:lang w:eastAsia="ru-RU"/>
        </w:rPr>
        <w:br/>
        <w:t>(далее – распоряжение).</w:t>
      </w:r>
    </w:p>
    <w:p w14:paraId="3F0BEE82" w14:textId="40E8A229" w:rsidR="00AA56BA" w:rsidRDefault="00AA56BA" w:rsidP="00AA56BA">
      <w:pPr>
        <w:pStyle w:val="a3"/>
        <w:widowControl w:val="0"/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14:paraId="7D339ED9" w14:textId="4061F5C0" w:rsidR="00E444A3" w:rsidRPr="00B87DB2" w:rsidRDefault="00995AE0" w:rsidP="00DD4B40">
      <w:pPr>
        <w:pStyle w:val="1"/>
        <w:tabs>
          <w:tab w:val="left" w:pos="284"/>
        </w:tabs>
        <w:spacing w:before="0" w:after="0" w:line="240" w:lineRule="auto"/>
        <w:jc w:val="center"/>
        <w:rPr>
          <w:rFonts w:ascii="Times New Roman" w:hAnsi="Times New Roman"/>
          <w:sz w:val="28"/>
          <w:szCs w:val="28"/>
          <w:lang w:val="ru-RU"/>
        </w:rPr>
      </w:pPr>
      <w:bookmarkStart w:id="8" w:name="_Toc446936967"/>
      <w:bookmarkStart w:id="9" w:name="_Toc161126723"/>
      <w:bookmarkEnd w:id="7"/>
      <w:r w:rsidRPr="00B87DB2">
        <w:rPr>
          <w:rFonts w:ascii="Times New Roman" w:hAnsi="Times New Roman"/>
          <w:sz w:val="28"/>
          <w:szCs w:val="28"/>
        </w:rPr>
        <w:t>2. </w:t>
      </w:r>
      <w:bookmarkEnd w:id="8"/>
      <w:r w:rsidR="007E44AA" w:rsidRPr="00B87DB2">
        <w:rPr>
          <w:rFonts w:ascii="Times New Roman" w:hAnsi="Times New Roman"/>
          <w:sz w:val="28"/>
          <w:szCs w:val="28"/>
        </w:rPr>
        <w:t>Организация и проведение</w:t>
      </w:r>
      <w:r w:rsidR="00E444A3" w:rsidRPr="00B87DB2">
        <w:rPr>
          <w:rFonts w:ascii="Times New Roman" w:hAnsi="Times New Roman"/>
          <w:sz w:val="28"/>
          <w:szCs w:val="28"/>
          <w:lang w:val="ru-RU"/>
        </w:rPr>
        <w:t xml:space="preserve"> экспертизы</w:t>
      </w:r>
      <w:bookmarkEnd w:id="9"/>
    </w:p>
    <w:p w14:paraId="251A4E1E" w14:textId="5EF8E98E" w:rsidR="00E444A3" w:rsidRPr="00B87DB2" w:rsidRDefault="00E444A3" w:rsidP="00D57886">
      <w:pPr>
        <w:widowControl w:val="0"/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AF391DF" w14:textId="5BABF8A0" w:rsidR="00232692" w:rsidRPr="003208FB" w:rsidRDefault="00530D4A" w:rsidP="00DD4B4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208FB">
        <w:rPr>
          <w:rFonts w:ascii="Times New Roman" w:hAnsi="Times New Roman"/>
          <w:b/>
          <w:sz w:val="28"/>
          <w:szCs w:val="28"/>
        </w:rPr>
        <w:t>2.</w:t>
      </w:r>
      <w:r w:rsidR="00D736F2" w:rsidRPr="00722D85">
        <w:rPr>
          <w:rFonts w:ascii="Times New Roman" w:hAnsi="Times New Roman"/>
          <w:b/>
          <w:sz w:val="28"/>
          <w:szCs w:val="28"/>
        </w:rPr>
        <w:t>1</w:t>
      </w:r>
      <w:r w:rsidRPr="003208FB">
        <w:rPr>
          <w:rFonts w:ascii="Times New Roman" w:hAnsi="Times New Roman"/>
          <w:b/>
          <w:sz w:val="28"/>
          <w:szCs w:val="28"/>
        </w:rPr>
        <w:t>. </w:t>
      </w:r>
      <w:r w:rsidRPr="003208FB">
        <w:rPr>
          <w:rFonts w:ascii="Times New Roman" w:hAnsi="Times New Roman"/>
          <w:sz w:val="28"/>
          <w:szCs w:val="28"/>
        </w:rPr>
        <w:t xml:space="preserve">Предметом экспертизы является </w:t>
      </w:r>
      <w:r w:rsidR="00027E0E">
        <w:rPr>
          <w:rFonts w:ascii="Times New Roman" w:hAnsi="Times New Roman"/>
          <w:sz w:val="28"/>
          <w:szCs w:val="28"/>
        </w:rPr>
        <w:t>проект</w:t>
      </w:r>
      <w:r w:rsidR="00490E5F" w:rsidRPr="003208FB">
        <w:rPr>
          <w:rFonts w:ascii="Times New Roman" w:hAnsi="Times New Roman"/>
          <w:sz w:val="28"/>
          <w:szCs w:val="28"/>
        </w:rPr>
        <w:t xml:space="preserve"> решения о бюджете </w:t>
      </w:r>
      <w:r w:rsidR="004C31EC">
        <w:rPr>
          <w:rFonts w:ascii="Times New Roman" w:hAnsi="Times New Roman"/>
          <w:sz w:val="28"/>
          <w:szCs w:val="28"/>
        </w:rPr>
        <w:t>ВМО</w:t>
      </w:r>
      <w:r w:rsidR="00243E1E" w:rsidRPr="003208FB">
        <w:rPr>
          <w:rFonts w:ascii="Times New Roman" w:hAnsi="Times New Roman"/>
          <w:sz w:val="28"/>
          <w:szCs w:val="28"/>
        </w:rPr>
        <w:t xml:space="preserve"> </w:t>
      </w:r>
      <w:r w:rsidRPr="003208FB">
        <w:rPr>
          <w:rFonts w:ascii="Times New Roman" w:hAnsi="Times New Roman"/>
          <w:sz w:val="28"/>
          <w:szCs w:val="28"/>
        </w:rPr>
        <w:t>на</w:t>
      </w:r>
      <w:r w:rsidR="00E50F9F">
        <w:rPr>
          <w:rFonts w:ascii="Times New Roman" w:hAnsi="Times New Roman"/>
          <w:sz w:val="28"/>
          <w:szCs w:val="28"/>
          <w:lang w:val="en-US"/>
        </w:rPr>
        <w:t> </w:t>
      </w:r>
      <w:r w:rsidRPr="003208FB">
        <w:rPr>
          <w:rFonts w:ascii="Times New Roman" w:hAnsi="Times New Roman"/>
          <w:sz w:val="28"/>
          <w:szCs w:val="28"/>
        </w:rPr>
        <w:t>очередной финансовый год</w:t>
      </w:r>
      <w:r w:rsidR="00490E5F" w:rsidRPr="003208FB">
        <w:rPr>
          <w:rFonts w:ascii="Times New Roman" w:hAnsi="Times New Roman"/>
          <w:sz w:val="28"/>
          <w:szCs w:val="28"/>
        </w:rPr>
        <w:t xml:space="preserve"> (на очередной финансовый год и плановый период) </w:t>
      </w:r>
      <w:r w:rsidR="004C31EC">
        <w:rPr>
          <w:rFonts w:ascii="Times New Roman" w:hAnsi="Times New Roman"/>
          <w:sz w:val="28"/>
          <w:szCs w:val="28"/>
        </w:rPr>
        <w:t xml:space="preserve">или </w:t>
      </w:r>
      <w:r w:rsidR="004C31EC" w:rsidRPr="004C31EC">
        <w:rPr>
          <w:rFonts w:ascii="Times New Roman" w:hAnsi="Times New Roman"/>
          <w:sz w:val="28"/>
          <w:szCs w:val="28"/>
        </w:rPr>
        <w:t xml:space="preserve">проект решения о внесении изменений в решение о бюджете ВМО </w:t>
      </w:r>
      <w:r w:rsidR="00E847CD" w:rsidRPr="00E847CD">
        <w:rPr>
          <w:rFonts w:ascii="Times New Roman" w:hAnsi="Times New Roman"/>
          <w:sz w:val="28"/>
          <w:szCs w:val="28"/>
        </w:rPr>
        <w:t xml:space="preserve">на очередной финансовый год (на очередной финансовый год и плановый период) </w:t>
      </w:r>
      <w:r w:rsidR="00E2533B" w:rsidRPr="003208FB">
        <w:rPr>
          <w:rFonts w:ascii="Times New Roman" w:hAnsi="Times New Roman"/>
          <w:sz w:val="28"/>
          <w:szCs w:val="28"/>
        </w:rPr>
        <w:t xml:space="preserve">(далее – </w:t>
      </w:r>
      <w:r w:rsidR="00490E5F" w:rsidRPr="003208FB">
        <w:rPr>
          <w:rFonts w:ascii="Times New Roman" w:hAnsi="Times New Roman"/>
          <w:sz w:val="28"/>
          <w:szCs w:val="28"/>
        </w:rPr>
        <w:t>проект Решения</w:t>
      </w:r>
      <w:r w:rsidR="00E2533B" w:rsidRPr="003208FB">
        <w:rPr>
          <w:rFonts w:ascii="Times New Roman" w:hAnsi="Times New Roman"/>
          <w:sz w:val="28"/>
          <w:szCs w:val="28"/>
        </w:rPr>
        <w:t>)</w:t>
      </w:r>
      <w:r w:rsidR="00E847CD" w:rsidRPr="003208FB">
        <w:rPr>
          <w:rStyle w:val="af3"/>
          <w:rFonts w:ascii="Times New Roman" w:hAnsi="Times New Roman"/>
          <w:sz w:val="28"/>
          <w:szCs w:val="28"/>
        </w:rPr>
        <w:footnoteReference w:id="1"/>
      </w:r>
      <w:r w:rsidR="00637CD7" w:rsidRPr="003208FB">
        <w:rPr>
          <w:rFonts w:ascii="Times New Roman" w:hAnsi="Times New Roman"/>
          <w:sz w:val="28"/>
          <w:szCs w:val="28"/>
        </w:rPr>
        <w:t>.</w:t>
      </w:r>
    </w:p>
    <w:p w14:paraId="0A8806CE" w14:textId="625E057C" w:rsidR="00E2533B" w:rsidRPr="003208FB" w:rsidRDefault="00530D4A" w:rsidP="00DD4B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208FB">
        <w:rPr>
          <w:rFonts w:ascii="Times New Roman" w:hAnsi="Times New Roman"/>
          <w:b/>
          <w:sz w:val="28"/>
          <w:szCs w:val="28"/>
        </w:rPr>
        <w:t>2.</w:t>
      </w:r>
      <w:r w:rsidR="00D736F2" w:rsidRPr="00722D85">
        <w:rPr>
          <w:rFonts w:ascii="Times New Roman" w:hAnsi="Times New Roman"/>
          <w:b/>
          <w:sz w:val="28"/>
          <w:szCs w:val="28"/>
        </w:rPr>
        <w:t>2</w:t>
      </w:r>
      <w:r w:rsidRPr="003208FB">
        <w:rPr>
          <w:rFonts w:ascii="Times New Roman" w:hAnsi="Times New Roman"/>
          <w:b/>
          <w:sz w:val="28"/>
          <w:szCs w:val="28"/>
        </w:rPr>
        <w:t>.</w:t>
      </w:r>
      <w:r w:rsidRPr="003208FB">
        <w:rPr>
          <w:rFonts w:ascii="Times New Roman" w:hAnsi="Times New Roman"/>
          <w:sz w:val="28"/>
          <w:szCs w:val="28"/>
        </w:rPr>
        <w:t xml:space="preserve"> Целью экспертизы является </w:t>
      </w:r>
      <w:r w:rsidR="002608F5" w:rsidRPr="002608F5">
        <w:rPr>
          <w:rFonts w:ascii="Times New Roman" w:hAnsi="Times New Roman"/>
          <w:sz w:val="28"/>
          <w:szCs w:val="28"/>
        </w:rPr>
        <w:t>оценка соответствия проекта Решения требованиям нормативных правовых актов Российской Федерации, города Москвы, органов местного самоуправления, проверка и</w:t>
      </w:r>
      <w:r w:rsidR="00E50F9F">
        <w:rPr>
          <w:rFonts w:ascii="Times New Roman" w:hAnsi="Times New Roman"/>
          <w:sz w:val="28"/>
          <w:szCs w:val="28"/>
          <w:lang w:val="en-US"/>
        </w:rPr>
        <w:t> </w:t>
      </w:r>
      <w:r w:rsidR="002608F5" w:rsidRPr="002608F5">
        <w:rPr>
          <w:rFonts w:ascii="Times New Roman" w:hAnsi="Times New Roman"/>
          <w:sz w:val="28"/>
          <w:szCs w:val="28"/>
        </w:rPr>
        <w:t>анализ обоснованности предусмотренных в проекте Решения показателей (параметров и характеристик) бюджета ВМО</w:t>
      </w:r>
      <w:r w:rsidR="00E2533B" w:rsidRPr="003208FB">
        <w:rPr>
          <w:rFonts w:ascii="Times New Roman" w:hAnsi="Times New Roman"/>
          <w:sz w:val="28"/>
          <w:szCs w:val="28"/>
        </w:rPr>
        <w:t>.</w:t>
      </w:r>
    </w:p>
    <w:p w14:paraId="614B86C3" w14:textId="4C055E88" w:rsidR="00E37575" w:rsidRPr="003208FB" w:rsidRDefault="00E37575" w:rsidP="00DD4B40">
      <w:pPr>
        <w:pStyle w:val="a3"/>
        <w:widowControl w:val="0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3208FB">
        <w:rPr>
          <w:rFonts w:ascii="Times New Roman" w:hAnsi="Times New Roman"/>
          <w:b/>
          <w:sz w:val="28"/>
          <w:szCs w:val="28"/>
        </w:rPr>
        <w:t>2.</w:t>
      </w:r>
      <w:r w:rsidR="00D736F2" w:rsidRPr="00722D85">
        <w:rPr>
          <w:rFonts w:ascii="Times New Roman" w:hAnsi="Times New Roman"/>
          <w:b/>
          <w:sz w:val="28"/>
          <w:szCs w:val="28"/>
        </w:rPr>
        <w:t>3</w:t>
      </w:r>
      <w:r w:rsidRPr="003208FB">
        <w:rPr>
          <w:rFonts w:ascii="Times New Roman" w:hAnsi="Times New Roman"/>
          <w:b/>
          <w:sz w:val="28"/>
          <w:szCs w:val="28"/>
        </w:rPr>
        <w:t>. </w:t>
      </w:r>
      <w:r w:rsidR="00382E2E" w:rsidRPr="003208FB">
        <w:rPr>
          <w:rFonts w:ascii="Times New Roman" w:hAnsi="Times New Roman"/>
          <w:sz w:val="28"/>
          <w:szCs w:val="28"/>
        </w:rPr>
        <w:t>Проведение экспертизы</w:t>
      </w:r>
      <w:r w:rsidRPr="003208FB">
        <w:rPr>
          <w:rFonts w:ascii="Times New Roman" w:hAnsi="Times New Roman"/>
          <w:sz w:val="28"/>
          <w:szCs w:val="28"/>
        </w:rPr>
        <w:t xml:space="preserve"> </w:t>
      </w:r>
      <w:r w:rsidR="002D51D1" w:rsidRPr="003208FB">
        <w:rPr>
          <w:rFonts w:ascii="Times New Roman" w:hAnsi="Times New Roman"/>
          <w:sz w:val="28"/>
          <w:szCs w:val="28"/>
        </w:rPr>
        <w:t>проекта Решения</w:t>
      </w:r>
      <w:r w:rsidR="00AA56BA" w:rsidRPr="003208FB">
        <w:t xml:space="preserve"> </w:t>
      </w:r>
      <w:r w:rsidR="00637CD7" w:rsidRPr="003208FB">
        <w:rPr>
          <w:rFonts w:ascii="Times New Roman" w:hAnsi="Times New Roman"/>
          <w:sz w:val="28"/>
          <w:szCs w:val="28"/>
        </w:rPr>
        <w:t>предусматривает решение,</w:t>
      </w:r>
      <w:r w:rsidRPr="003208FB">
        <w:rPr>
          <w:rFonts w:ascii="Times New Roman" w:hAnsi="Times New Roman"/>
          <w:sz w:val="28"/>
          <w:szCs w:val="28"/>
        </w:rPr>
        <w:t xml:space="preserve"> в том числе</w:t>
      </w:r>
      <w:r w:rsidR="00637CD7" w:rsidRPr="003208FB">
        <w:rPr>
          <w:rFonts w:ascii="Times New Roman" w:hAnsi="Times New Roman"/>
          <w:sz w:val="28"/>
          <w:szCs w:val="28"/>
        </w:rPr>
        <w:t>, следующих задач</w:t>
      </w:r>
      <w:r w:rsidRPr="003208FB">
        <w:rPr>
          <w:rFonts w:ascii="Times New Roman" w:hAnsi="Times New Roman"/>
          <w:sz w:val="28"/>
          <w:szCs w:val="28"/>
        </w:rPr>
        <w:t>:</w:t>
      </w:r>
    </w:p>
    <w:p w14:paraId="7186D217" w14:textId="31E7A965" w:rsidR="00E37575" w:rsidRPr="003208FB" w:rsidRDefault="00637CD7" w:rsidP="00DD4B40">
      <w:pPr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208FB">
        <w:rPr>
          <w:rFonts w:ascii="Times New Roman" w:hAnsi="Times New Roman"/>
          <w:b/>
          <w:sz w:val="28"/>
          <w:szCs w:val="28"/>
        </w:rPr>
        <w:t>а)</w:t>
      </w:r>
      <w:r w:rsidR="00E37575" w:rsidRPr="003208FB">
        <w:rPr>
          <w:rFonts w:ascii="Times New Roman" w:hAnsi="Times New Roman"/>
          <w:sz w:val="28"/>
          <w:szCs w:val="28"/>
        </w:rPr>
        <w:t> </w:t>
      </w:r>
      <w:r w:rsidR="00CF290E" w:rsidRPr="003208FB">
        <w:rPr>
          <w:rFonts w:ascii="Times New Roman" w:hAnsi="Times New Roman"/>
          <w:sz w:val="28"/>
          <w:szCs w:val="28"/>
        </w:rPr>
        <w:t xml:space="preserve">анализ </w:t>
      </w:r>
      <w:r w:rsidR="00E37575" w:rsidRPr="003208FB">
        <w:rPr>
          <w:rFonts w:ascii="Times New Roman" w:eastAsia="Times New Roman" w:hAnsi="Times New Roman"/>
          <w:sz w:val="28"/>
          <w:szCs w:val="28"/>
          <w:lang w:eastAsia="ru-RU"/>
        </w:rPr>
        <w:t xml:space="preserve">прогноза доходов бюджета </w:t>
      </w:r>
      <w:r w:rsidR="002D51D1" w:rsidRPr="003208FB">
        <w:rPr>
          <w:rFonts w:ascii="Times New Roman" w:eastAsia="Times New Roman" w:hAnsi="Times New Roman"/>
          <w:sz w:val="28"/>
          <w:szCs w:val="28"/>
          <w:lang w:eastAsia="ru-RU"/>
        </w:rPr>
        <w:t>ВМО</w:t>
      </w:r>
      <w:r w:rsidR="00E37575" w:rsidRPr="003208FB">
        <w:rPr>
          <w:rFonts w:ascii="Times New Roman" w:eastAsia="Times New Roman" w:hAnsi="Times New Roman"/>
          <w:sz w:val="28"/>
          <w:szCs w:val="28"/>
          <w:lang w:eastAsia="ru-RU"/>
        </w:rPr>
        <w:t xml:space="preserve"> на очередной финансовый год </w:t>
      </w:r>
      <w:r w:rsidR="002D51D1" w:rsidRPr="003208FB">
        <w:rPr>
          <w:rFonts w:ascii="Times New Roman" w:eastAsia="Times New Roman" w:hAnsi="Times New Roman"/>
          <w:sz w:val="28"/>
          <w:szCs w:val="28"/>
          <w:lang w:eastAsia="ru-RU"/>
        </w:rPr>
        <w:t xml:space="preserve">(на очередной финансовый год </w:t>
      </w:r>
      <w:r w:rsidR="00E37575" w:rsidRPr="003208FB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="00143D77" w:rsidRPr="003208F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37575" w:rsidRPr="003208FB">
        <w:rPr>
          <w:rFonts w:ascii="Times New Roman" w:eastAsia="Times New Roman" w:hAnsi="Times New Roman"/>
          <w:sz w:val="28"/>
          <w:szCs w:val="28"/>
          <w:lang w:eastAsia="ru-RU"/>
        </w:rPr>
        <w:t>плановый период</w:t>
      </w:r>
      <w:r w:rsidR="002D51D1" w:rsidRPr="003208FB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E37575" w:rsidRPr="003208FB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E847CD">
        <w:rPr>
          <w:rFonts w:ascii="Times New Roman" w:eastAsia="Times New Roman" w:hAnsi="Times New Roman"/>
          <w:sz w:val="28"/>
          <w:szCs w:val="28"/>
          <w:lang w:eastAsia="ru-RU"/>
        </w:rPr>
        <w:t xml:space="preserve">проверка </w:t>
      </w:r>
      <w:r w:rsidR="00E37575" w:rsidRPr="003208FB">
        <w:rPr>
          <w:rFonts w:ascii="Times New Roman" w:eastAsia="Times New Roman" w:hAnsi="Times New Roman"/>
          <w:sz w:val="28"/>
          <w:szCs w:val="28"/>
          <w:lang w:eastAsia="ru-RU"/>
        </w:rPr>
        <w:t>обоснованно</w:t>
      </w:r>
      <w:r w:rsidR="007444AE" w:rsidRPr="003208FB">
        <w:rPr>
          <w:rFonts w:ascii="Times New Roman" w:eastAsia="Times New Roman" w:hAnsi="Times New Roman"/>
          <w:sz w:val="28"/>
          <w:szCs w:val="28"/>
          <w:lang w:eastAsia="ru-RU"/>
        </w:rPr>
        <w:t>сти их объема</w:t>
      </w:r>
      <w:r w:rsidR="00E37575" w:rsidRPr="003208FB">
        <w:rPr>
          <w:rFonts w:ascii="Times New Roman" w:eastAsia="Times New Roman" w:hAnsi="Times New Roman"/>
          <w:sz w:val="28"/>
          <w:szCs w:val="28"/>
          <w:lang w:eastAsia="ru-RU"/>
        </w:rPr>
        <w:t>, соответствия прогнозируемых доходов нормативным право</w:t>
      </w:r>
      <w:r w:rsidR="002D51D1" w:rsidRPr="003208FB">
        <w:rPr>
          <w:rFonts w:ascii="Times New Roman" w:eastAsia="Times New Roman" w:hAnsi="Times New Roman"/>
          <w:sz w:val="28"/>
          <w:szCs w:val="28"/>
          <w:lang w:eastAsia="ru-RU"/>
        </w:rPr>
        <w:t>вым актам Российской Федерации,</w:t>
      </w:r>
      <w:r w:rsidR="00E37575" w:rsidRPr="003208FB"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города Москвы</w:t>
      </w:r>
      <w:r w:rsidR="007444AE" w:rsidRPr="003208FB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E847CD" w:rsidRPr="003208FB">
        <w:rPr>
          <w:rFonts w:ascii="Times New Roman" w:eastAsia="Times New Roman" w:hAnsi="Times New Roman"/>
          <w:sz w:val="28"/>
          <w:szCs w:val="28"/>
          <w:lang w:eastAsia="ru-RU"/>
        </w:rPr>
        <w:t>орган</w:t>
      </w:r>
      <w:r w:rsidR="00E847CD">
        <w:rPr>
          <w:rFonts w:ascii="Times New Roman" w:eastAsia="Times New Roman" w:hAnsi="Times New Roman"/>
          <w:sz w:val="28"/>
          <w:szCs w:val="28"/>
          <w:lang w:eastAsia="ru-RU"/>
        </w:rPr>
        <w:t xml:space="preserve">ов </w:t>
      </w:r>
      <w:r w:rsidR="00971CE8">
        <w:rPr>
          <w:rFonts w:ascii="Times New Roman" w:eastAsia="Times New Roman" w:hAnsi="Times New Roman"/>
          <w:sz w:val="28"/>
          <w:szCs w:val="28"/>
          <w:lang w:eastAsia="ru-RU"/>
        </w:rPr>
        <w:t>местного самоуправления</w:t>
      </w:r>
      <w:r w:rsidR="00E37575" w:rsidRPr="003208FB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1297F729" w14:textId="2739C8B1" w:rsidR="00E37575" w:rsidRPr="003208FB" w:rsidRDefault="00637CD7" w:rsidP="00DD4B40">
      <w:pPr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208FB">
        <w:rPr>
          <w:rFonts w:ascii="Times New Roman" w:hAnsi="Times New Roman"/>
          <w:b/>
          <w:sz w:val="28"/>
          <w:szCs w:val="28"/>
        </w:rPr>
        <w:t>б)</w:t>
      </w:r>
      <w:r w:rsidR="00E37575" w:rsidRPr="003208FB">
        <w:rPr>
          <w:rFonts w:ascii="Times New Roman" w:hAnsi="Times New Roman"/>
          <w:sz w:val="28"/>
          <w:szCs w:val="28"/>
        </w:rPr>
        <w:t> </w:t>
      </w:r>
      <w:r w:rsidR="00722D85" w:rsidRPr="00722D85">
        <w:rPr>
          <w:rFonts w:ascii="Times New Roman" w:hAnsi="Times New Roman"/>
          <w:sz w:val="28"/>
          <w:szCs w:val="28"/>
        </w:rPr>
        <w:t xml:space="preserve">проверка и анализ обоснованности планируемых расходов бюджета ВМО </w:t>
      </w:r>
      <w:r w:rsidR="00AA56BA" w:rsidRPr="003208FB">
        <w:rPr>
          <w:rFonts w:ascii="Times New Roman" w:eastAsia="Times New Roman" w:hAnsi="Times New Roman"/>
          <w:sz w:val="28"/>
          <w:szCs w:val="28"/>
          <w:lang w:eastAsia="ru-RU"/>
        </w:rPr>
        <w:t>на очередной финансовый год (на очередной финансовый год и</w:t>
      </w:r>
      <w:r w:rsidR="00722D85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AA56BA" w:rsidRPr="003208FB">
        <w:rPr>
          <w:rFonts w:ascii="Times New Roman" w:eastAsia="Times New Roman" w:hAnsi="Times New Roman"/>
          <w:sz w:val="28"/>
          <w:szCs w:val="28"/>
          <w:lang w:eastAsia="ru-RU"/>
        </w:rPr>
        <w:t xml:space="preserve">плановый период), </w:t>
      </w:r>
      <w:r w:rsidR="00E37575" w:rsidRPr="003208FB">
        <w:rPr>
          <w:rFonts w:ascii="Times New Roman" w:eastAsia="Times New Roman" w:hAnsi="Times New Roman"/>
          <w:sz w:val="28"/>
          <w:szCs w:val="28"/>
          <w:lang w:eastAsia="ru-RU"/>
        </w:rPr>
        <w:t>включая расход</w:t>
      </w:r>
      <w:r w:rsidRPr="003208FB">
        <w:rPr>
          <w:rFonts w:ascii="Times New Roman" w:eastAsia="Times New Roman" w:hAnsi="Times New Roman"/>
          <w:sz w:val="28"/>
          <w:szCs w:val="28"/>
          <w:lang w:eastAsia="ru-RU"/>
        </w:rPr>
        <w:t xml:space="preserve">ы </w:t>
      </w:r>
      <w:r w:rsidR="00971CE8">
        <w:rPr>
          <w:rFonts w:ascii="Times New Roman" w:eastAsia="Times New Roman" w:hAnsi="Times New Roman"/>
          <w:sz w:val="28"/>
          <w:szCs w:val="28"/>
          <w:lang w:eastAsia="ru-RU"/>
        </w:rPr>
        <w:t>в разрезе муниципальных программ</w:t>
      </w:r>
      <w:r w:rsidR="00811FAE" w:rsidRPr="003208FB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AA56BA" w:rsidRPr="003208FB">
        <w:rPr>
          <w:rFonts w:ascii="Times New Roman" w:eastAsia="Times New Roman" w:hAnsi="Times New Roman"/>
          <w:sz w:val="28"/>
          <w:szCs w:val="28"/>
          <w:lang w:eastAsia="ru-RU"/>
        </w:rPr>
        <w:t>в </w:t>
      </w:r>
      <w:r w:rsidR="00811FAE" w:rsidRPr="003208FB">
        <w:rPr>
          <w:rFonts w:ascii="Times New Roman" w:eastAsia="Times New Roman" w:hAnsi="Times New Roman"/>
          <w:sz w:val="28"/>
          <w:szCs w:val="28"/>
          <w:lang w:eastAsia="ru-RU"/>
        </w:rPr>
        <w:t xml:space="preserve">том числе на предмет соответствия нормативным правовым </w:t>
      </w:r>
      <w:r w:rsidR="00AA56BA" w:rsidRPr="003208FB">
        <w:rPr>
          <w:rFonts w:ascii="Times New Roman" w:eastAsia="Times New Roman" w:hAnsi="Times New Roman"/>
          <w:sz w:val="28"/>
          <w:szCs w:val="28"/>
          <w:lang w:eastAsia="ru-RU"/>
        </w:rPr>
        <w:t xml:space="preserve">актам Российской Федерации, города Москвы, </w:t>
      </w:r>
      <w:r w:rsidR="00E847CD" w:rsidRPr="003208FB">
        <w:rPr>
          <w:rFonts w:ascii="Times New Roman" w:eastAsia="Times New Roman" w:hAnsi="Times New Roman"/>
          <w:sz w:val="28"/>
          <w:szCs w:val="28"/>
          <w:lang w:eastAsia="ru-RU"/>
        </w:rPr>
        <w:t>орган</w:t>
      </w:r>
      <w:r w:rsidR="00E847CD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r w:rsidR="00E847CD" w:rsidRPr="003208F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A56BA" w:rsidRPr="003208FB">
        <w:rPr>
          <w:rFonts w:ascii="Times New Roman" w:eastAsia="Times New Roman" w:hAnsi="Times New Roman"/>
          <w:sz w:val="28"/>
          <w:szCs w:val="28"/>
          <w:lang w:eastAsia="ru-RU"/>
        </w:rPr>
        <w:t>местного самоуправления</w:t>
      </w:r>
      <w:r w:rsidR="007444AE" w:rsidRPr="003208FB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54ABBFC9" w14:textId="1A29E1F2" w:rsidR="00836578" w:rsidRPr="003208FB" w:rsidRDefault="00637CD7" w:rsidP="00DD4B40">
      <w:pPr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208FB">
        <w:rPr>
          <w:rFonts w:ascii="Times New Roman" w:hAnsi="Times New Roman"/>
          <w:b/>
          <w:sz w:val="28"/>
          <w:szCs w:val="28"/>
        </w:rPr>
        <w:t>в)</w:t>
      </w:r>
      <w:r w:rsidRPr="003208FB">
        <w:rPr>
          <w:rFonts w:ascii="Times New Roman" w:hAnsi="Times New Roman"/>
          <w:sz w:val="28"/>
          <w:szCs w:val="28"/>
        </w:rPr>
        <w:t> </w:t>
      </w:r>
      <w:r w:rsidR="00CF290E" w:rsidRPr="003208FB">
        <w:rPr>
          <w:rFonts w:ascii="Times New Roman" w:hAnsi="Times New Roman"/>
          <w:sz w:val="28"/>
          <w:szCs w:val="28"/>
        </w:rPr>
        <w:t>проверк</w:t>
      </w:r>
      <w:r w:rsidRPr="003208FB">
        <w:rPr>
          <w:rFonts w:ascii="Times New Roman" w:hAnsi="Times New Roman"/>
          <w:sz w:val="28"/>
          <w:szCs w:val="28"/>
        </w:rPr>
        <w:t>а</w:t>
      </w:r>
      <w:r w:rsidR="00CF290E" w:rsidRPr="003208FB">
        <w:rPr>
          <w:rFonts w:ascii="Times New Roman" w:hAnsi="Times New Roman"/>
          <w:sz w:val="28"/>
          <w:szCs w:val="28"/>
        </w:rPr>
        <w:t xml:space="preserve"> и анализ </w:t>
      </w:r>
      <w:r w:rsidR="00E37575" w:rsidRPr="003208FB">
        <w:rPr>
          <w:rFonts w:ascii="Times New Roman" w:eastAsia="Times New Roman" w:hAnsi="Times New Roman"/>
          <w:sz w:val="28"/>
          <w:szCs w:val="28"/>
          <w:lang w:eastAsia="ru-RU"/>
        </w:rPr>
        <w:t xml:space="preserve">формирования источников финансирования дефицита </w:t>
      </w:r>
      <w:r w:rsidR="007444AE" w:rsidRPr="003208FB">
        <w:rPr>
          <w:rFonts w:ascii="Times New Roman" w:eastAsia="Times New Roman" w:hAnsi="Times New Roman"/>
          <w:sz w:val="28"/>
          <w:szCs w:val="28"/>
          <w:lang w:eastAsia="ru-RU"/>
        </w:rPr>
        <w:t xml:space="preserve">бюджета </w:t>
      </w:r>
      <w:r w:rsidR="00AA56BA" w:rsidRPr="003208FB">
        <w:rPr>
          <w:rFonts w:ascii="Times New Roman" w:eastAsia="Times New Roman" w:hAnsi="Times New Roman"/>
          <w:sz w:val="28"/>
          <w:szCs w:val="28"/>
          <w:lang w:eastAsia="ru-RU"/>
        </w:rPr>
        <w:t>ВМО на очередной финансовый год (на очередной финансовый год и плановый период)</w:t>
      </w:r>
      <w:r w:rsidR="007444AE" w:rsidRPr="003208FB">
        <w:rPr>
          <w:rFonts w:ascii="Times New Roman" w:eastAsia="Times New Roman" w:hAnsi="Times New Roman"/>
          <w:sz w:val="28"/>
          <w:szCs w:val="28"/>
          <w:lang w:eastAsia="ru-RU"/>
        </w:rPr>
        <w:t xml:space="preserve">, обоснованности </w:t>
      </w:r>
      <w:r w:rsidR="00E37575" w:rsidRPr="003208FB">
        <w:rPr>
          <w:rFonts w:ascii="Times New Roman" w:eastAsia="Times New Roman" w:hAnsi="Times New Roman"/>
          <w:sz w:val="28"/>
          <w:szCs w:val="28"/>
          <w:lang w:eastAsia="ru-RU"/>
        </w:rPr>
        <w:t>их объема</w:t>
      </w:r>
      <w:r w:rsidR="00BD519B">
        <w:rPr>
          <w:rFonts w:ascii="Times New Roman" w:eastAsia="Times New Roman" w:hAnsi="Times New Roman"/>
          <w:sz w:val="28"/>
          <w:szCs w:val="28"/>
          <w:lang w:eastAsia="ru-RU"/>
        </w:rPr>
        <w:t xml:space="preserve"> и структуры</w:t>
      </w:r>
      <w:r w:rsidR="007444AE" w:rsidRPr="003208FB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E50F9F">
        <w:rPr>
          <w:rFonts w:ascii="Times New Roman" w:eastAsia="Times New Roman" w:hAnsi="Times New Roman"/>
          <w:sz w:val="28"/>
          <w:szCs w:val="28"/>
          <w:lang w:eastAsia="ru-RU"/>
        </w:rPr>
        <w:t>программ муниципальных</w:t>
      </w:r>
      <w:r w:rsidR="00E50F9F" w:rsidRPr="00E50F9F">
        <w:rPr>
          <w:rFonts w:ascii="Times New Roman" w:eastAsia="Times New Roman" w:hAnsi="Times New Roman"/>
          <w:sz w:val="28"/>
          <w:szCs w:val="28"/>
          <w:lang w:eastAsia="ru-RU"/>
        </w:rPr>
        <w:t xml:space="preserve"> внутренних заимствований </w:t>
      </w:r>
      <w:r w:rsidR="00E50F9F">
        <w:rPr>
          <w:rFonts w:ascii="Times New Roman" w:eastAsia="Times New Roman" w:hAnsi="Times New Roman"/>
          <w:sz w:val="28"/>
          <w:szCs w:val="28"/>
          <w:lang w:eastAsia="ru-RU"/>
        </w:rPr>
        <w:t>ВМО</w:t>
      </w:r>
      <w:r w:rsidR="00E50F9F" w:rsidRPr="00E50F9F">
        <w:rPr>
          <w:rFonts w:ascii="Times New Roman" w:eastAsia="Times New Roman" w:hAnsi="Times New Roman"/>
          <w:sz w:val="28"/>
          <w:szCs w:val="28"/>
          <w:lang w:eastAsia="ru-RU"/>
        </w:rPr>
        <w:t xml:space="preserve">, программ </w:t>
      </w:r>
      <w:r w:rsidR="00E50F9F">
        <w:rPr>
          <w:rFonts w:ascii="Times New Roman" w:eastAsia="Times New Roman" w:hAnsi="Times New Roman"/>
          <w:sz w:val="28"/>
          <w:szCs w:val="28"/>
          <w:lang w:eastAsia="ru-RU"/>
        </w:rPr>
        <w:t>муниципальных</w:t>
      </w:r>
      <w:r w:rsidR="00E50F9F" w:rsidRPr="00E50F9F">
        <w:rPr>
          <w:rFonts w:ascii="Times New Roman" w:eastAsia="Times New Roman" w:hAnsi="Times New Roman"/>
          <w:sz w:val="28"/>
          <w:szCs w:val="28"/>
          <w:lang w:eastAsia="ru-RU"/>
        </w:rPr>
        <w:t xml:space="preserve"> гарантий </w:t>
      </w:r>
      <w:r w:rsidR="00E50F9F">
        <w:rPr>
          <w:rFonts w:ascii="Times New Roman" w:eastAsia="Times New Roman" w:hAnsi="Times New Roman"/>
          <w:sz w:val="28"/>
          <w:szCs w:val="28"/>
          <w:lang w:eastAsia="ru-RU"/>
        </w:rPr>
        <w:t>ВМО</w:t>
      </w:r>
      <w:r w:rsidR="00E50F9F" w:rsidRPr="00E50F9F">
        <w:rPr>
          <w:rFonts w:ascii="Times New Roman" w:eastAsia="Times New Roman" w:hAnsi="Times New Roman"/>
          <w:sz w:val="28"/>
          <w:szCs w:val="28"/>
          <w:lang w:eastAsia="ru-RU"/>
        </w:rPr>
        <w:t xml:space="preserve">, верхних пределов </w:t>
      </w:r>
      <w:r w:rsidR="00E50F9F">
        <w:rPr>
          <w:rFonts w:ascii="Times New Roman" w:eastAsia="Times New Roman" w:hAnsi="Times New Roman"/>
          <w:sz w:val="28"/>
          <w:szCs w:val="28"/>
          <w:lang w:eastAsia="ru-RU"/>
        </w:rPr>
        <w:t>муниципального</w:t>
      </w:r>
      <w:r w:rsidR="00E50F9F" w:rsidRPr="00E50F9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50F9F" w:rsidRPr="0001705A">
        <w:rPr>
          <w:rFonts w:ascii="Times New Roman" w:eastAsia="Times New Roman" w:hAnsi="Times New Roman"/>
          <w:sz w:val="28"/>
          <w:szCs w:val="28"/>
          <w:lang w:eastAsia="ru-RU"/>
        </w:rPr>
        <w:t>внешнего</w:t>
      </w:r>
      <w:r w:rsidR="00E50F9F" w:rsidRPr="00E50F9F">
        <w:rPr>
          <w:rFonts w:ascii="Times New Roman" w:eastAsia="Times New Roman" w:hAnsi="Times New Roman"/>
          <w:sz w:val="28"/>
          <w:szCs w:val="28"/>
          <w:lang w:eastAsia="ru-RU"/>
        </w:rPr>
        <w:t xml:space="preserve"> и внутреннего долга</w:t>
      </w:r>
      <w:r w:rsidR="00E50F9F">
        <w:rPr>
          <w:rFonts w:ascii="Times New Roman" w:eastAsia="Times New Roman" w:hAnsi="Times New Roman"/>
          <w:sz w:val="28"/>
          <w:szCs w:val="28"/>
          <w:lang w:eastAsia="ru-RU"/>
        </w:rPr>
        <w:t xml:space="preserve"> ВМО</w:t>
      </w:r>
      <w:r w:rsidR="00B87DB2" w:rsidRPr="003208FB">
        <w:rPr>
          <w:rFonts w:ascii="Times New Roman" w:eastAsia="Times New Roman" w:hAnsi="Times New Roman"/>
          <w:sz w:val="28"/>
          <w:szCs w:val="28"/>
          <w:lang w:eastAsia="ru-RU"/>
        </w:rPr>
        <w:t>, в </w:t>
      </w:r>
      <w:r w:rsidR="00811FAE" w:rsidRPr="003208FB">
        <w:rPr>
          <w:rFonts w:ascii="Times New Roman" w:eastAsia="Times New Roman" w:hAnsi="Times New Roman"/>
          <w:sz w:val="28"/>
          <w:szCs w:val="28"/>
          <w:lang w:eastAsia="ru-RU"/>
        </w:rPr>
        <w:t xml:space="preserve">том числе на предмет соответствия нормативным правовым </w:t>
      </w:r>
      <w:r w:rsidR="00AA56BA" w:rsidRPr="003208FB">
        <w:rPr>
          <w:rFonts w:ascii="Times New Roman" w:eastAsia="Times New Roman" w:hAnsi="Times New Roman"/>
          <w:sz w:val="28"/>
          <w:szCs w:val="28"/>
          <w:lang w:eastAsia="ru-RU"/>
        </w:rPr>
        <w:t xml:space="preserve">актам Российской Федерации, города Москвы, </w:t>
      </w:r>
      <w:r w:rsidR="00E847CD" w:rsidRPr="003208FB">
        <w:rPr>
          <w:rFonts w:ascii="Times New Roman" w:eastAsia="Times New Roman" w:hAnsi="Times New Roman"/>
          <w:sz w:val="28"/>
          <w:szCs w:val="28"/>
          <w:lang w:eastAsia="ru-RU"/>
        </w:rPr>
        <w:t>орган</w:t>
      </w:r>
      <w:r w:rsidR="00E847CD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r w:rsidR="00E847CD" w:rsidRPr="003208F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A56BA" w:rsidRPr="003208FB">
        <w:rPr>
          <w:rFonts w:ascii="Times New Roman" w:eastAsia="Times New Roman" w:hAnsi="Times New Roman"/>
          <w:sz w:val="28"/>
          <w:szCs w:val="28"/>
          <w:lang w:eastAsia="ru-RU"/>
        </w:rPr>
        <w:t>местного самоуправления;</w:t>
      </w:r>
    </w:p>
    <w:p w14:paraId="484976A9" w14:textId="25E100F7" w:rsidR="007444AE" w:rsidRDefault="00836578" w:rsidP="00DD4B40">
      <w:pPr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208FB">
        <w:rPr>
          <w:rFonts w:ascii="Times New Roman" w:eastAsia="Times New Roman" w:hAnsi="Times New Roman"/>
          <w:b/>
          <w:sz w:val="28"/>
          <w:szCs w:val="28"/>
          <w:lang w:eastAsia="ru-RU"/>
        </w:rPr>
        <w:t>г)</w:t>
      </w:r>
      <w:r w:rsidRPr="003208FB">
        <w:rPr>
          <w:rFonts w:ascii="Times New Roman" w:eastAsia="Times New Roman" w:hAnsi="Times New Roman"/>
          <w:sz w:val="28"/>
          <w:szCs w:val="28"/>
          <w:lang w:eastAsia="ru-RU"/>
        </w:rPr>
        <w:t xml:space="preserve"> оценка </w:t>
      </w:r>
      <w:r w:rsidR="00AA56BA" w:rsidRPr="003208FB">
        <w:rPr>
          <w:rFonts w:ascii="Times New Roman" w:eastAsia="Times New Roman" w:hAnsi="Times New Roman"/>
          <w:sz w:val="28"/>
          <w:szCs w:val="28"/>
          <w:lang w:eastAsia="ru-RU"/>
        </w:rPr>
        <w:t>проекта Решения</w:t>
      </w:r>
      <w:r w:rsidRPr="003208FB">
        <w:rPr>
          <w:rFonts w:ascii="Times New Roman" w:eastAsia="Times New Roman" w:hAnsi="Times New Roman"/>
          <w:sz w:val="28"/>
          <w:szCs w:val="28"/>
          <w:lang w:eastAsia="ru-RU"/>
        </w:rPr>
        <w:t xml:space="preserve"> на предмет соответствия требованиям нормативных право</w:t>
      </w:r>
      <w:r w:rsidR="00AA56BA" w:rsidRPr="003208FB">
        <w:rPr>
          <w:rFonts w:ascii="Times New Roman" w:eastAsia="Times New Roman" w:hAnsi="Times New Roman"/>
          <w:sz w:val="28"/>
          <w:szCs w:val="28"/>
          <w:lang w:eastAsia="ru-RU"/>
        </w:rPr>
        <w:t>вых актов Российской Федерации,</w:t>
      </w:r>
      <w:r w:rsidRPr="003208FB"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города Москвы</w:t>
      </w:r>
      <w:r w:rsidR="00AA56BA" w:rsidRPr="003208FB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AA56BA" w:rsidRPr="003208FB">
        <w:t xml:space="preserve"> </w:t>
      </w:r>
      <w:r w:rsidR="00AA56BA" w:rsidRPr="003208FB">
        <w:rPr>
          <w:rFonts w:ascii="Times New Roman" w:eastAsia="Times New Roman" w:hAnsi="Times New Roman"/>
          <w:sz w:val="28"/>
          <w:szCs w:val="28"/>
          <w:lang w:eastAsia="ru-RU"/>
        </w:rPr>
        <w:t xml:space="preserve">органа </w:t>
      </w:r>
      <w:r w:rsidR="00AA56BA" w:rsidRPr="003208FB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местного самоуправления</w:t>
      </w:r>
      <w:r w:rsidRPr="003208FB">
        <w:rPr>
          <w:rFonts w:ascii="Times New Roman" w:eastAsia="Times New Roman" w:hAnsi="Times New Roman"/>
          <w:sz w:val="28"/>
          <w:szCs w:val="28"/>
          <w:lang w:eastAsia="ru-RU"/>
        </w:rPr>
        <w:t xml:space="preserve">, в том числе по составу, содержанию </w:t>
      </w:r>
      <w:r w:rsidR="00783A35" w:rsidRPr="003208FB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="00783A35" w:rsidRPr="00722D85">
        <w:rPr>
          <w:rFonts w:ascii="Times New Roman" w:hAnsi="Times New Roman"/>
          <w:sz w:val="28"/>
          <w:szCs w:val="28"/>
        </w:rPr>
        <w:t> </w:t>
      </w:r>
      <w:r w:rsidRPr="003208FB">
        <w:rPr>
          <w:rFonts w:ascii="Times New Roman" w:eastAsia="Times New Roman" w:hAnsi="Times New Roman"/>
          <w:sz w:val="28"/>
          <w:szCs w:val="28"/>
          <w:lang w:eastAsia="ru-RU"/>
        </w:rPr>
        <w:t>представлению</w:t>
      </w:r>
      <w:r w:rsidR="007444AE" w:rsidRPr="003208FB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bookmarkStart w:id="10" w:name="_Hlk153472109"/>
    </w:p>
    <w:p w14:paraId="44F17E46" w14:textId="1ADA518F" w:rsidR="00E847CD" w:rsidRPr="003208FB" w:rsidRDefault="00E847CD" w:rsidP="00DD4B40">
      <w:pPr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A2F1C">
        <w:rPr>
          <w:rFonts w:ascii="Times New Roman" w:hAnsi="Times New Roman"/>
          <w:sz w:val="28"/>
        </w:rPr>
        <w:t xml:space="preserve">При </w:t>
      </w:r>
      <w:r w:rsidR="007104BD">
        <w:rPr>
          <w:rFonts w:ascii="Times New Roman" w:hAnsi="Times New Roman"/>
          <w:sz w:val="28"/>
        </w:rPr>
        <w:t xml:space="preserve">проведении </w:t>
      </w:r>
      <w:r w:rsidRPr="00FA2F1C">
        <w:rPr>
          <w:rFonts w:ascii="Times New Roman" w:hAnsi="Times New Roman"/>
          <w:sz w:val="28"/>
        </w:rPr>
        <w:t>экспертиз</w:t>
      </w:r>
      <w:r w:rsidR="007104BD">
        <w:rPr>
          <w:rFonts w:ascii="Times New Roman" w:hAnsi="Times New Roman"/>
          <w:sz w:val="28"/>
        </w:rPr>
        <w:t>ы</w:t>
      </w:r>
      <w:r w:rsidRPr="00FA2F1C">
        <w:rPr>
          <w:rFonts w:ascii="Times New Roman" w:hAnsi="Times New Roman"/>
          <w:sz w:val="28"/>
        </w:rPr>
        <w:t xml:space="preserve"> проекта </w:t>
      </w:r>
      <w:r w:rsidR="0082624E">
        <w:rPr>
          <w:rFonts w:ascii="Times New Roman" w:hAnsi="Times New Roman"/>
          <w:sz w:val="28"/>
        </w:rPr>
        <w:t>Р</w:t>
      </w:r>
      <w:r w:rsidR="00783A35" w:rsidRPr="00783A35">
        <w:rPr>
          <w:rFonts w:ascii="Times New Roman" w:hAnsi="Times New Roman"/>
          <w:sz w:val="28"/>
        </w:rPr>
        <w:t>ешения о внесении изменений в</w:t>
      </w:r>
      <w:r w:rsidR="007104BD">
        <w:rPr>
          <w:rFonts w:ascii="Times New Roman" w:hAnsi="Times New Roman"/>
          <w:sz w:val="28"/>
        </w:rPr>
        <w:t> </w:t>
      </w:r>
      <w:r w:rsidR="00783A35" w:rsidRPr="00783A35">
        <w:rPr>
          <w:rFonts w:ascii="Times New Roman" w:hAnsi="Times New Roman"/>
          <w:sz w:val="28"/>
        </w:rPr>
        <w:t>решение о</w:t>
      </w:r>
      <w:r w:rsidR="00783A35">
        <w:rPr>
          <w:rFonts w:ascii="Times New Roman" w:hAnsi="Times New Roman"/>
          <w:sz w:val="28"/>
        </w:rPr>
        <w:t> </w:t>
      </w:r>
      <w:r w:rsidR="00783A35" w:rsidRPr="00783A35">
        <w:rPr>
          <w:rFonts w:ascii="Times New Roman" w:hAnsi="Times New Roman"/>
          <w:sz w:val="28"/>
        </w:rPr>
        <w:t>бюджете ВМО на очередной финансовый год (на очередной финансовый год и плановый период)</w:t>
      </w:r>
      <w:r w:rsidRPr="00FA2F1C">
        <w:rPr>
          <w:rFonts w:ascii="Times New Roman" w:hAnsi="Times New Roman"/>
          <w:sz w:val="28"/>
        </w:rPr>
        <w:t xml:space="preserve"> проверка и анализ обоснованности показателей (параметров и характеристик) бюджета </w:t>
      </w:r>
      <w:r w:rsidR="00783A35">
        <w:rPr>
          <w:rFonts w:ascii="Times New Roman" w:hAnsi="Times New Roman"/>
          <w:sz w:val="28"/>
        </w:rPr>
        <w:t>ВМО</w:t>
      </w:r>
      <w:r w:rsidRPr="00FA2F1C">
        <w:rPr>
          <w:rFonts w:ascii="Times New Roman" w:hAnsi="Times New Roman"/>
          <w:sz w:val="28"/>
        </w:rPr>
        <w:t xml:space="preserve"> </w:t>
      </w:r>
      <w:r w:rsidR="007104BD">
        <w:rPr>
          <w:rFonts w:ascii="Times New Roman" w:hAnsi="Times New Roman"/>
          <w:sz w:val="28"/>
        </w:rPr>
        <w:t>осуществля</w:t>
      </w:r>
      <w:r w:rsidR="00BF3CC0">
        <w:rPr>
          <w:rFonts w:ascii="Times New Roman" w:hAnsi="Times New Roman"/>
          <w:sz w:val="28"/>
        </w:rPr>
        <w:t>ю</w:t>
      </w:r>
      <w:r w:rsidR="007104BD">
        <w:rPr>
          <w:rFonts w:ascii="Times New Roman" w:hAnsi="Times New Roman"/>
          <w:sz w:val="28"/>
        </w:rPr>
        <w:t>тся</w:t>
      </w:r>
      <w:r w:rsidRPr="00FA2F1C">
        <w:rPr>
          <w:rFonts w:ascii="Times New Roman" w:hAnsi="Times New Roman"/>
          <w:sz w:val="28"/>
        </w:rPr>
        <w:t xml:space="preserve"> в</w:t>
      </w:r>
      <w:r w:rsidR="007104BD">
        <w:rPr>
          <w:rFonts w:ascii="Times New Roman" w:hAnsi="Times New Roman"/>
          <w:sz w:val="28"/>
        </w:rPr>
        <w:t> </w:t>
      </w:r>
      <w:r w:rsidRPr="00FA2F1C">
        <w:rPr>
          <w:rFonts w:ascii="Times New Roman" w:hAnsi="Times New Roman"/>
          <w:sz w:val="28"/>
        </w:rPr>
        <w:t xml:space="preserve">части вносимых изменений и с учетом результатов исполнения бюджета </w:t>
      </w:r>
      <w:r w:rsidR="00783A35">
        <w:rPr>
          <w:rFonts w:ascii="Times New Roman" w:hAnsi="Times New Roman"/>
          <w:sz w:val="28"/>
        </w:rPr>
        <w:t>ВМО</w:t>
      </w:r>
      <w:r w:rsidRPr="00FA2F1C">
        <w:rPr>
          <w:rFonts w:ascii="Times New Roman" w:hAnsi="Times New Roman"/>
          <w:sz w:val="28"/>
        </w:rPr>
        <w:t xml:space="preserve"> за</w:t>
      </w:r>
      <w:r>
        <w:rPr>
          <w:rFonts w:ascii="Times New Roman" w:hAnsi="Times New Roman"/>
          <w:sz w:val="28"/>
        </w:rPr>
        <w:t xml:space="preserve"> </w:t>
      </w:r>
      <w:r w:rsidRPr="00FA2F1C">
        <w:rPr>
          <w:rFonts w:ascii="Times New Roman" w:hAnsi="Times New Roman"/>
          <w:sz w:val="28"/>
        </w:rPr>
        <w:t>прошедший период текущего финансового года.</w:t>
      </w:r>
    </w:p>
    <w:p w14:paraId="5A31A5F7" w14:textId="1554B497" w:rsidR="00637CD7" w:rsidRDefault="00D57886" w:rsidP="003208FB">
      <w:pPr>
        <w:pStyle w:val="a3"/>
        <w:widowControl w:val="0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3208FB">
        <w:rPr>
          <w:rFonts w:ascii="Times New Roman" w:hAnsi="Times New Roman"/>
          <w:b/>
          <w:iCs/>
          <w:color w:val="000000"/>
          <w:sz w:val="28"/>
          <w:szCs w:val="28"/>
        </w:rPr>
        <w:t>2.</w:t>
      </w:r>
      <w:r w:rsidR="00D736F2" w:rsidRPr="00722D85">
        <w:rPr>
          <w:rFonts w:ascii="Times New Roman" w:hAnsi="Times New Roman"/>
          <w:b/>
          <w:iCs/>
          <w:color w:val="000000"/>
          <w:sz w:val="28"/>
          <w:szCs w:val="28"/>
        </w:rPr>
        <w:t>4</w:t>
      </w:r>
      <w:r w:rsidRPr="003208FB">
        <w:rPr>
          <w:rFonts w:ascii="Times New Roman" w:hAnsi="Times New Roman"/>
          <w:b/>
          <w:iCs/>
          <w:color w:val="000000"/>
          <w:sz w:val="28"/>
          <w:szCs w:val="28"/>
        </w:rPr>
        <w:t>. </w:t>
      </w:r>
      <w:r w:rsidR="00783DC7" w:rsidRPr="003208FB">
        <w:rPr>
          <w:rFonts w:ascii="Times New Roman" w:hAnsi="Times New Roman"/>
          <w:sz w:val="28"/>
          <w:szCs w:val="28"/>
        </w:rPr>
        <w:t>При ор</w:t>
      </w:r>
      <w:r w:rsidR="00AA56BA" w:rsidRPr="003208FB">
        <w:rPr>
          <w:rFonts w:ascii="Times New Roman" w:hAnsi="Times New Roman"/>
          <w:sz w:val="28"/>
          <w:szCs w:val="28"/>
        </w:rPr>
        <w:t>ганизации экспертиз</w:t>
      </w:r>
      <w:r w:rsidR="00722D85">
        <w:rPr>
          <w:rFonts w:ascii="Times New Roman" w:hAnsi="Times New Roman"/>
          <w:sz w:val="28"/>
          <w:szCs w:val="28"/>
        </w:rPr>
        <w:t>ы</w:t>
      </w:r>
      <w:r w:rsidR="00AA56BA" w:rsidRPr="003208FB">
        <w:rPr>
          <w:rFonts w:ascii="Times New Roman" w:hAnsi="Times New Roman"/>
          <w:sz w:val="28"/>
          <w:szCs w:val="28"/>
        </w:rPr>
        <w:t xml:space="preserve"> проектов Решений</w:t>
      </w:r>
      <w:r w:rsidR="00AA56BA" w:rsidRPr="003208FB">
        <w:t xml:space="preserve"> </w:t>
      </w:r>
      <w:r w:rsidR="00783DC7" w:rsidRPr="003208FB">
        <w:rPr>
          <w:rFonts w:ascii="Times New Roman" w:hAnsi="Times New Roman"/>
          <w:sz w:val="28"/>
          <w:szCs w:val="28"/>
        </w:rPr>
        <w:t>распоряжением могут быть предусмотрены дополнительные задачи.</w:t>
      </w:r>
    </w:p>
    <w:p w14:paraId="13A0A81D" w14:textId="7241134D" w:rsidR="002608F5" w:rsidRPr="002608F5" w:rsidRDefault="002608F5" w:rsidP="003208FB">
      <w:pPr>
        <w:pStyle w:val="a3"/>
        <w:widowControl w:val="0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iCs/>
          <w:color w:val="000000"/>
          <w:sz w:val="28"/>
          <w:szCs w:val="28"/>
        </w:rPr>
      </w:pPr>
      <w:r w:rsidRPr="00722D85">
        <w:rPr>
          <w:rFonts w:ascii="Times New Roman" w:hAnsi="Times New Roman"/>
          <w:sz w:val="28"/>
          <w:szCs w:val="28"/>
        </w:rPr>
        <w:t>Руководителем экспертизы</w:t>
      </w:r>
      <w:r w:rsidRPr="00E154A1">
        <w:rPr>
          <w:rFonts w:ascii="Times New Roman" w:hAnsi="Times New Roman"/>
          <w:sz w:val="28"/>
          <w:szCs w:val="28"/>
        </w:rPr>
        <w:t xml:space="preserve"> самостоятельно осуществляется формирование перечня проверяемых (исследуемых) показателей </w:t>
      </w:r>
      <w:r w:rsidR="004C31EC" w:rsidRPr="004C31EC">
        <w:rPr>
          <w:rFonts w:ascii="Times New Roman" w:hAnsi="Times New Roman"/>
          <w:sz w:val="28"/>
          <w:szCs w:val="28"/>
        </w:rPr>
        <w:t>проект</w:t>
      </w:r>
      <w:r w:rsidR="004C31EC">
        <w:rPr>
          <w:rFonts w:ascii="Times New Roman" w:hAnsi="Times New Roman"/>
          <w:sz w:val="28"/>
          <w:szCs w:val="28"/>
        </w:rPr>
        <w:t>а</w:t>
      </w:r>
      <w:r w:rsidR="004C31EC" w:rsidRPr="004C31EC">
        <w:rPr>
          <w:rFonts w:ascii="Times New Roman" w:hAnsi="Times New Roman"/>
          <w:sz w:val="28"/>
          <w:szCs w:val="28"/>
        </w:rPr>
        <w:t xml:space="preserve"> Решени</w:t>
      </w:r>
      <w:r w:rsidR="004C31EC">
        <w:rPr>
          <w:rFonts w:ascii="Times New Roman" w:hAnsi="Times New Roman"/>
          <w:sz w:val="28"/>
          <w:szCs w:val="28"/>
        </w:rPr>
        <w:t>я</w:t>
      </w:r>
      <w:r w:rsidRPr="00E154A1">
        <w:rPr>
          <w:rFonts w:ascii="Times New Roman" w:hAnsi="Times New Roman"/>
          <w:sz w:val="28"/>
          <w:szCs w:val="28"/>
        </w:rPr>
        <w:t xml:space="preserve"> с учетом положений Стандарта 1.8. «Риск-ориентированный подход в контрольной и экспертно-аналитической деятельности»</w:t>
      </w:r>
      <w:r w:rsidR="0082624E">
        <w:rPr>
          <w:rFonts w:ascii="Times New Roman" w:hAnsi="Times New Roman"/>
          <w:sz w:val="28"/>
          <w:szCs w:val="28"/>
        </w:rPr>
        <w:t>.</w:t>
      </w:r>
    </w:p>
    <w:p w14:paraId="00547100" w14:textId="6DA0BD93" w:rsidR="00A853CC" w:rsidRPr="003208FB" w:rsidRDefault="00A853CC" w:rsidP="003208F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3208FB">
        <w:rPr>
          <w:rFonts w:ascii="Times New Roman" w:hAnsi="Times New Roman"/>
          <w:b/>
          <w:sz w:val="28"/>
          <w:szCs w:val="28"/>
        </w:rPr>
        <w:t>2.</w:t>
      </w:r>
      <w:r w:rsidR="00D736F2" w:rsidRPr="00722D85">
        <w:rPr>
          <w:rFonts w:ascii="Times New Roman" w:hAnsi="Times New Roman"/>
          <w:b/>
          <w:sz w:val="28"/>
          <w:szCs w:val="28"/>
        </w:rPr>
        <w:t>5</w:t>
      </w:r>
      <w:r w:rsidRPr="003208FB">
        <w:rPr>
          <w:rFonts w:ascii="Times New Roman" w:hAnsi="Times New Roman"/>
          <w:b/>
          <w:sz w:val="28"/>
          <w:szCs w:val="28"/>
        </w:rPr>
        <w:t>. </w:t>
      </w:r>
      <w:r w:rsidRPr="003208FB">
        <w:rPr>
          <w:rFonts w:ascii="Times New Roman" w:hAnsi="Times New Roman"/>
          <w:sz w:val="28"/>
          <w:szCs w:val="28"/>
        </w:rPr>
        <w:t xml:space="preserve">По итогам экспертизы </w:t>
      </w:r>
      <w:bookmarkStart w:id="11" w:name="_Hlk152764236"/>
      <w:r w:rsidRPr="003208FB">
        <w:rPr>
          <w:rFonts w:ascii="Times New Roman" w:hAnsi="Times New Roman"/>
          <w:sz w:val="28"/>
          <w:szCs w:val="28"/>
        </w:rPr>
        <w:t>формируются выводы о:</w:t>
      </w:r>
    </w:p>
    <w:p w14:paraId="427FC3D9" w14:textId="22ACB609" w:rsidR="00A853CC" w:rsidRPr="00B87DB2" w:rsidRDefault="00A853CC" w:rsidP="003208FB">
      <w:pPr>
        <w:pStyle w:val="a3"/>
        <w:widowControl w:val="0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bookmarkStart w:id="12" w:name="_Hlk152764014"/>
      <w:r w:rsidRPr="003208FB">
        <w:rPr>
          <w:rFonts w:ascii="Times New Roman" w:hAnsi="Times New Roman"/>
          <w:sz w:val="28"/>
          <w:szCs w:val="28"/>
        </w:rPr>
        <w:t>–</w:t>
      </w:r>
      <w:r w:rsidRPr="003208FB">
        <w:rPr>
          <w:rFonts w:ascii="Times New Roman" w:hAnsi="Times New Roman"/>
          <w:sz w:val="28"/>
          <w:szCs w:val="28"/>
          <w:lang w:val="en-US"/>
        </w:rPr>
        <w:t> </w:t>
      </w:r>
      <w:r w:rsidRPr="003208FB">
        <w:rPr>
          <w:rFonts w:ascii="Times New Roman" w:hAnsi="Times New Roman"/>
          <w:sz w:val="28"/>
          <w:szCs w:val="28"/>
        </w:rPr>
        <w:t xml:space="preserve">соответствии/несоответствии </w:t>
      </w:r>
      <w:r w:rsidR="003208FB" w:rsidRPr="003208FB">
        <w:rPr>
          <w:rFonts w:ascii="Times New Roman" w:hAnsi="Times New Roman"/>
          <w:sz w:val="28"/>
          <w:szCs w:val="28"/>
        </w:rPr>
        <w:t xml:space="preserve">проекта Решения </w:t>
      </w:r>
      <w:r w:rsidRPr="003208FB">
        <w:rPr>
          <w:rFonts w:ascii="Times New Roman" w:hAnsi="Times New Roman"/>
          <w:sz w:val="28"/>
          <w:szCs w:val="28"/>
        </w:rPr>
        <w:t>требованиям нормативных правовых актов</w:t>
      </w:r>
      <w:r w:rsidR="00F2405F" w:rsidRPr="003208FB">
        <w:rPr>
          <w:rFonts w:ascii="Times New Roman" w:hAnsi="Times New Roman"/>
          <w:sz w:val="28"/>
          <w:szCs w:val="28"/>
        </w:rPr>
        <w:t xml:space="preserve"> </w:t>
      </w:r>
      <w:r w:rsidR="003208FB" w:rsidRPr="003208FB">
        <w:rPr>
          <w:rFonts w:ascii="Times New Roman" w:eastAsia="Times New Roman" w:hAnsi="Times New Roman"/>
          <w:sz w:val="28"/>
          <w:szCs w:val="28"/>
          <w:lang w:eastAsia="ru-RU"/>
        </w:rPr>
        <w:t xml:space="preserve">Российской Федерации, </w:t>
      </w:r>
      <w:r w:rsidR="00F2405F" w:rsidRPr="003208FB">
        <w:rPr>
          <w:rFonts w:ascii="Times New Roman" w:eastAsia="Times New Roman" w:hAnsi="Times New Roman"/>
          <w:sz w:val="28"/>
          <w:szCs w:val="28"/>
          <w:lang w:eastAsia="ru-RU"/>
        </w:rPr>
        <w:t>города Москвы</w:t>
      </w:r>
      <w:r w:rsidR="00844028" w:rsidRPr="003208FB">
        <w:rPr>
          <w:rFonts w:ascii="Times New Roman" w:hAnsi="Times New Roman"/>
          <w:sz w:val="28"/>
          <w:szCs w:val="28"/>
        </w:rPr>
        <w:t>,</w:t>
      </w:r>
      <w:r w:rsidR="003208FB" w:rsidRPr="003208F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866FA" w:rsidRPr="003208FB">
        <w:rPr>
          <w:rFonts w:ascii="Times New Roman" w:eastAsia="Times New Roman" w:hAnsi="Times New Roman"/>
          <w:sz w:val="28"/>
          <w:szCs w:val="28"/>
          <w:lang w:eastAsia="ru-RU"/>
        </w:rPr>
        <w:t>орган</w:t>
      </w:r>
      <w:r w:rsidR="004866FA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r w:rsidR="004866FA" w:rsidRPr="003208F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208FB" w:rsidRPr="003208FB">
        <w:rPr>
          <w:rFonts w:ascii="Times New Roman" w:eastAsia="Times New Roman" w:hAnsi="Times New Roman"/>
          <w:sz w:val="28"/>
          <w:szCs w:val="28"/>
          <w:lang w:eastAsia="ru-RU"/>
        </w:rPr>
        <w:t xml:space="preserve">местного самоуправления, </w:t>
      </w:r>
      <w:r w:rsidR="00844028" w:rsidRPr="003208FB">
        <w:rPr>
          <w:rFonts w:ascii="Times New Roman" w:hAnsi="Times New Roman"/>
          <w:sz w:val="28"/>
          <w:szCs w:val="28"/>
        </w:rPr>
        <w:t>в том числе по составу, содержанию и</w:t>
      </w:r>
      <w:r w:rsidR="004866FA">
        <w:rPr>
          <w:rFonts w:ascii="Times New Roman" w:hAnsi="Times New Roman"/>
          <w:sz w:val="28"/>
          <w:szCs w:val="28"/>
        </w:rPr>
        <w:t> </w:t>
      </w:r>
      <w:r w:rsidR="00844028" w:rsidRPr="003208FB">
        <w:rPr>
          <w:rFonts w:ascii="Times New Roman" w:hAnsi="Times New Roman"/>
          <w:sz w:val="28"/>
          <w:szCs w:val="28"/>
        </w:rPr>
        <w:t>представлению</w:t>
      </w:r>
      <w:r w:rsidRPr="003208FB">
        <w:rPr>
          <w:rFonts w:ascii="Times New Roman" w:hAnsi="Times New Roman"/>
          <w:sz w:val="28"/>
          <w:szCs w:val="28"/>
        </w:rPr>
        <w:t>;</w:t>
      </w:r>
    </w:p>
    <w:p w14:paraId="58DF3A86" w14:textId="0EB94862" w:rsidR="00CD74F6" w:rsidRDefault="00A853CC" w:rsidP="00971CE8">
      <w:pPr>
        <w:pStyle w:val="a3"/>
        <w:widowControl w:val="0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7DB2">
        <w:rPr>
          <w:rFonts w:ascii="Times New Roman" w:hAnsi="Times New Roman"/>
          <w:sz w:val="28"/>
          <w:szCs w:val="28"/>
        </w:rPr>
        <w:t>–</w:t>
      </w:r>
      <w:r w:rsidRPr="00B87DB2">
        <w:rPr>
          <w:rFonts w:ascii="Times New Roman" w:hAnsi="Times New Roman"/>
          <w:sz w:val="28"/>
          <w:szCs w:val="28"/>
          <w:lang w:val="en-US"/>
        </w:rPr>
        <w:t> </w:t>
      </w:r>
      <w:r w:rsidRPr="00B87DB2">
        <w:rPr>
          <w:rFonts w:ascii="Times New Roman" w:hAnsi="Times New Roman"/>
          <w:sz w:val="28"/>
          <w:szCs w:val="28"/>
        </w:rPr>
        <w:t xml:space="preserve">обоснованности/необоснованности </w:t>
      </w:r>
      <w:r w:rsidR="00450377" w:rsidRPr="00B87DB2">
        <w:rPr>
          <w:rFonts w:ascii="Times New Roman" w:hAnsi="Times New Roman"/>
          <w:sz w:val="28"/>
          <w:szCs w:val="28"/>
        </w:rPr>
        <w:t xml:space="preserve">предусмотренных </w:t>
      </w:r>
      <w:r w:rsidR="003208FB">
        <w:rPr>
          <w:rFonts w:ascii="Times New Roman" w:hAnsi="Times New Roman"/>
          <w:sz w:val="28"/>
          <w:szCs w:val="28"/>
        </w:rPr>
        <w:t>проектом</w:t>
      </w:r>
      <w:r w:rsidR="003208FB" w:rsidRPr="003208FB">
        <w:rPr>
          <w:rFonts w:ascii="Times New Roman" w:hAnsi="Times New Roman"/>
          <w:sz w:val="28"/>
          <w:szCs w:val="28"/>
        </w:rPr>
        <w:t xml:space="preserve"> Решения</w:t>
      </w:r>
      <w:r w:rsidR="00971CE8">
        <w:rPr>
          <w:rFonts w:ascii="Times New Roman" w:hAnsi="Times New Roman"/>
          <w:sz w:val="28"/>
          <w:szCs w:val="28"/>
        </w:rPr>
        <w:t xml:space="preserve"> </w:t>
      </w:r>
      <w:r w:rsidRPr="00B87DB2">
        <w:rPr>
          <w:rFonts w:ascii="Times New Roman" w:hAnsi="Times New Roman"/>
          <w:sz w:val="28"/>
          <w:szCs w:val="28"/>
        </w:rPr>
        <w:t xml:space="preserve">показателей </w:t>
      </w:r>
      <w:r w:rsidR="00653E07" w:rsidRPr="00B87DB2">
        <w:rPr>
          <w:rFonts w:ascii="Times New Roman" w:hAnsi="Times New Roman"/>
          <w:sz w:val="28"/>
          <w:szCs w:val="28"/>
        </w:rPr>
        <w:t>(параметров и</w:t>
      </w:r>
      <w:r w:rsidR="00653E07" w:rsidRPr="00B87DB2">
        <w:rPr>
          <w:rFonts w:ascii="Times New Roman" w:hAnsi="Times New Roman"/>
          <w:sz w:val="28"/>
          <w:szCs w:val="28"/>
          <w:lang w:val="en-US"/>
        </w:rPr>
        <w:t> </w:t>
      </w:r>
      <w:r w:rsidR="00653E07" w:rsidRPr="00B87DB2">
        <w:rPr>
          <w:rFonts w:ascii="Times New Roman" w:hAnsi="Times New Roman"/>
          <w:sz w:val="28"/>
          <w:szCs w:val="28"/>
        </w:rPr>
        <w:t xml:space="preserve">характеристик) </w:t>
      </w:r>
      <w:r w:rsidR="00450377" w:rsidRPr="00B87DB2">
        <w:rPr>
          <w:rFonts w:ascii="Times New Roman" w:hAnsi="Times New Roman"/>
          <w:sz w:val="28"/>
          <w:szCs w:val="28"/>
        </w:rPr>
        <w:t xml:space="preserve">бюджета </w:t>
      </w:r>
      <w:r w:rsidR="003208FB">
        <w:rPr>
          <w:rFonts w:ascii="Times New Roman" w:hAnsi="Times New Roman"/>
          <w:sz w:val="28"/>
          <w:szCs w:val="28"/>
        </w:rPr>
        <w:t>ВМО</w:t>
      </w:r>
      <w:r w:rsidR="00CD74F6">
        <w:rPr>
          <w:rFonts w:ascii="Times New Roman" w:hAnsi="Times New Roman"/>
          <w:sz w:val="28"/>
          <w:szCs w:val="28"/>
          <w:lang w:eastAsia="ru-RU"/>
        </w:rPr>
        <w:t>;</w:t>
      </w:r>
    </w:p>
    <w:p w14:paraId="05A4EFD5" w14:textId="27F586C1" w:rsidR="00CD74F6" w:rsidRPr="00B87DB2" w:rsidRDefault="00CD74F6" w:rsidP="004866FA">
      <w:pPr>
        <w:pStyle w:val="a3"/>
        <w:widowControl w:val="0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335228">
        <w:rPr>
          <w:rFonts w:ascii="Times New Roman" w:hAnsi="Times New Roman"/>
          <w:sz w:val="28"/>
          <w:szCs w:val="28"/>
        </w:rPr>
        <w:t>–</w:t>
      </w:r>
      <w:r w:rsidRPr="00335228">
        <w:rPr>
          <w:rFonts w:ascii="Times New Roman" w:hAnsi="Times New Roman"/>
          <w:sz w:val="28"/>
          <w:szCs w:val="28"/>
          <w:lang w:val="en-US"/>
        </w:rPr>
        <w:t> </w:t>
      </w:r>
      <w:r w:rsidR="00335228" w:rsidRPr="005673E2">
        <w:rPr>
          <w:rFonts w:ascii="Times New Roman" w:hAnsi="Times New Roman"/>
          <w:sz w:val="28"/>
          <w:szCs w:val="28"/>
        </w:rPr>
        <w:t>наличии потенциальных резервов оптимизации расходов бюджета ВМО</w:t>
      </w:r>
      <w:r w:rsidR="00335228" w:rsidRPr="005673E2">
        <w:rPr>
          <w:rFonts w:ascii="Times New Roman" w:hAnsi="Times New Roman"/>
          <w:sz w:val="28"/>
          <w:szCs w:val="28"/>
          <w:vertAlign w:val="superscript"/>
        </w:rPr>
        <w:footnoteReference w:id="2"/>
      </w:r>
      <w:r w:rsidR="00335228" w:rsidRPr="005673E2">
        <w:rPr>
          <w:rFonts w:ascii="Times New Roman" w:hAnsi="Times New Roman"/>
          <w:sz w:val="28"/>
          <w:szCs w:val="28"/>
        </w:rPr>
        <w:t>.</w:t>
      </w:r>
    </w:p>
    <w:p w14:paraId="349791F0" w14:textId="4A959D7F" w:rsidR="00D57886" w:rsidRDefault="00777112" w:rsidP="000D0AE6">
      <w:pPr>
        <w:pStyle w:val="a3"/>
        <w:widowControl w:val="0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spacing w:val="-4"/>
          <w:sz w:val="28"/>
          <w:szCs w:val="28"/>
        </w:rPr>
      </w:pPr>
      <w:r w:rsidRPr="00B87DB2">
        <w:rPr>
          <w:rFonts w:ascii="Times New Roman" w:hAnsi="Times New Roman"/>
          <w:b/>
          <w:iCs/>
          <w:color w:val="000000"/>
          <w:sz w:val="28"/>
          <w:szCs w:val="28"/>
        </w:rPr>
        <w:t>2.</w:t>
      </w:r>
      <w:r w:rsidR="00D736F2" w:rsidRPr="00722D85">
        <w:rPr>
          <w:rFonts w:ascii="Times New Roman" w:hAnsi="Times New Roman"/>
          <w:b/>
          <w:iCs/>
          <w:color w:val="000000"/>
          <w:sz w:val="28"/>
          <w:szCs w:val="28"/>
        </w:rPr>
        <w:t>6</w:t>
      </w:r>
      <w:r w:rsidRPr="00B87DB2">
        <w:rPr>
          <w:rFonts w:ascii="Times New Roman" w:hAnsi="Times New Roman"/>
          <w:b/>
          <w:iCs/>
          <w:color w:val="000000"/>
          <w:sz w:val="28"/>
          <w:szCs w:val="28"/>
        </w:rPr>
        <w:t>.</w:t>
      </w:r>
      <w:r w:rsidRPr="00B87DB2">
        <w:rPr>
          <w:rFonts w:ascii="Times New Roman" w:hAnsi="Times New Roman"/>
          <w:iCs/>
          <w:color w:val="000000"/>
          <w:sz w:val="28"/>
          <w:szCs w:val="28"/>
        </w:rPr>
        <w:t> </w:t>
      </w:r>
      <w:r w:rsidR="00B36288" w:rsidRPr="00E154A1">
        <w:rPr>
          <w:rFonts w:ascii="Times New Roman" w:hAnsi="Times New Roman"/>
          <w:iCs/>
          <w:spacing w:val="-4"/>
          <w:sz w:val="28"/>
          <w:szCs w:val="28"/>
        </w:rPr>
        <w:t>На основании выводов формируются предложения, в том числе</w:t>
      </w:r>
      <w:r w:rsidR="00377F09">
        <w:rPr>
          <w:rFonts w:ascii="Times New Roman" w:hAnsi="Times New Roman"/>
          <w:iCs/>
          <w:spacing w:val="-4"/>
          <w:sz w:val="28"/>
          <w:szCs w:val="28"/>
        </w:rPr>
        <w:t xml:space="preserve"> </w:t>
      </w:r>
      <w:r w:rsidR="00377F09" w:rsidRPr="00E154A1">
        <w:rPr>
          <w:rFonts w:ascii="Times New Roman" w:hAnsi="Times New Roman"/>
          <w:spacing w:val="-4"/>
          <w:sz w:val="28"/>
          <w:szCs w:val="28"/>
        </w:rPr>
        <w:t>при необходимости</w:t>
      </w:r>
      <w:r w:rsidR="00377F09">
        <w:rPr>
          <w:rFonts w:ascii="Times New Roman" w:hAnsi="Times New Roman"/>
          <w:spacing w:val="-4"/>
          <w:sz w:val="28"/>
          <w:szCs w:val="28"/>
        </w:rPr>
        <w:t xml:space="preserve"> – </w:t>
      </w:r>
      <w:r w:rsidR="00B36288" w:rsidRPr="00E154A1">
        <w:rPr>
          <w:rFonts w:ascii="Times New Roman" w:hAnsi="Times New Roman"/>
          <w:iCs/>
          <w:spacing w:val="-4"/>
          <w:sz w:val="28"/>
          <w:szCs w:val="28"/>
        </w:rPr>
        <w:t>предложения о</w:t>
      </w:r>
      <w:r w:rsidR="00C10F9A">
        <w:rPr>
          <w:rFonts w:ascii="Times New Roman" w:hAnsi="Times New Roman"/>
          <w:iCs/>
          <w:spacing w:val="-4"/>
          <w:sz w:val="28"/>
          <w:szCs w:val="28"/>
        </w:rPr>
        <w:t> </w:t>
      </w:r>
      <w:r w:rsidR="00B36288" w:rsidRPr="00E154A1">
        <w:rPr>
          <w:rFonts w:ascii="Times New Roman" w:hAnsi="Times New Roman"/>
          <w:spacing w:val="-4"/>
          <w:sz w:val="28"/>
          <w:szCs w:val="28"/>
        </w:rPr>
        <w:t>корректировке показателей проекта Решения</w:t>
      </w:r>
      <w:r w:rsidR="00C10F9A">
        <w:rPr>
          <w:rFonts w:ascii="Times New Roman" w:hAnsi="Times New Roman"/>
          <w:spacing w:val="-4"/>
          <w:sz w:val="28"/>
          <w:szCs w:val="28"/>
        </w:rPr>
        <w:t>.</w:t>
      </w:r>
    </w:p>
    <w:p w14:paraId="160B9DF6" w14:textId="77777777" w:rsidR="00E154A1" w:rsidRPr="00B36288" w:rsidRDefault="00E154A1" w:rsidP="006656B4">
      <w:pPr>
        <w:widowControl w:val="0"/>
        <w:spacing w:after="0" w:line="240" w:lineRule="auto"/>
        <w:ind w:left="142" w:firstLine="567"/>
        <w:jc w:val="both"/>
        <w:rPr>
          <w:rFonts w:ascii="Times New Roman" w:hAnsi="Times New Roman"/>
          <w:iCs/>
          <w:color w:val="000000"/>
          <w:sz w:val="28"/>
          <w:szCs w:val="28"/>
        </w:rPr>
      </w:pPr>
    </w:p>
    <w:p w14:paraId="3E75DF09" w14:textId="1482F2F7" w:rsidR="00A75E81" w:rsidRPr="00B87DB2" w:rsidRDefault="002E5D4E" w:rsidP="006656B4">
      <w:pPr>
        <w:pStyle w:val="1"/>
        <w:tabs>
          <w:tab w:val="left" w:pos="284"/>
        </w:tabs>
        <w:spacing w:before="0" w:after="0" w:line="240" w:lineRule="auto"/>
        <w:ind w:left="142" w:firstLine="567"/>
        <w:jc w:val="center"/>
        <w:rPr>
          <w:rFonts w:ascii="Times New Roman" w:hAnsi="Times New Roman"/>
          <w:sz w:val="28"/>
          <w:szCs w:val="28"/>
          <w:lang w:val="ru-RU"/>
        </w:rPr>
      </w:pPr>
      <w:bookmarkStart w:id="13" w:name="_Toc446936969"/>
      <w:bookmarkStart w:id="14" w:name="_Toc161126724"/>
      <w:bookmarkEnd w:id="10"/>
      <w:bookmarkEnd w:id="11"/>
      <w:bookmarkEnd w:id="12"/>
      <w:r w:rsidRPr="00B87DB2">
        <w:rPr>
          <w:rFonts w:ascii="Times New Roman" w:hAnsi="Times New Roman"/>
          <w:sz w:val="28"/>
          <w:szCs w:val="28"/>
          <w:lang w:val="ru-RU"/>
        </w:rPr>
        <w:t>3</w:t>
      </w:r>
      <w:r w:rsidR="00EE10C3" w:rsidRPr="00B87DB2">
        <w:rPr>
          <w:rFonts w:ascii="Times New Roman" w:hAnsi="Times New Roman"/>
          <w:sz w:val="28"/>
          <w:szCs w:val="28"/>
        </w:rPr>
        <w:t>. </w:t>
      </w:r>
      <w:bookmarkEnd w:id="13"/>
      <w:r w:rsidR="007E44AA" w:rsidRPr="00B87DB2">
        <w:rPr>
          <w:rFonts w:ascii="Times New Roman" w:hAnsi="Times New Roman"/>
          <w:sz w:val="28"/>
          <w:szCs w:val="28"/>
          <w:lang w:val="ru-RU"/>
        </w:rPr>
        <w:t>Оформление результатов экспертизы</w:t>
      </w:r>
      <w:bookmarkEnd w:id="14"/>
    </w:p>
    <w:p w14:paraId="49E416C8" w14:textId="77777777" w:rsidR="001F5406" w:rsidRPr="00B87DB2" w:rsidRDefault="001F5406" w:rsidP="006656B4">
      <w:pPr>
        <w:spacing w:after="0" w:line="240" w:lineRule="auto"/>
        <w:ind w:left="142" w:firstLine="567"/>
        <w:rPr>
          <w:rFonts w:ascii="Times New Roman" w:hAnsi="Times New Roman"/>
          <w:sz w:val="28"/>
        </w:rPr>
      </w:pPr>
    </w:p>
    <w:p w14:paraId="6B43AAA4" w14:textId="38F9EAC8" w:rsidR="003208FB" w:rsidRPr="00F57025" w:rsidRDefault="006656B4" w:rsidP="003208FB">
      <w:pPr>
        <w:pStyle w:val="a3"/>
        <w:widowControl w:val="0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87DB2">
        <w:rPr>
          <w:rFonts w:ascii="Times New Roman" w:hAnsi="Times New Roman"/>
          <w:sz w:val="28"/>
          <w:szCs w:val="28"/>
        </w:rPr>
        <w:t xml:space="preserve">Результаты экспертизы </w:t>
      </w:r>
      <w:r w:rsidR="003208FB" w:rsidRPr="003208FB">
        <w:rPr>
          <w:rFonts w:ascii="Times New Roman" w:hAnsi="Times New Roman"/>
          <w:sz w:val="28"/>
          <w:szCs w:val="28"/>
        </w:rPr>
        <w:t xml:space="preserve">проекта Решения </w:t>
      </w:r>
      <w:r w:rsidRPr="00B87DB2">
        <w:rPr>
          <w:rFonts w:ascii="Times New Roman" w:hAnsi="Times New Roman"/>
          <w:sz w:val="28"/>
          <w:szCs w:val="28"/>
        </w:rPr>
        <w:t>отражаются в заключении</w:t>
      </w:r>
      <w:r w:rsidR="007104BD">
        <w:rPr>
          <w:rFonts w:ascii="Times New Roman" w:hAnsi="Times New Roman"/>
          <w:sz w:val="28"/>
          <w:szCs w:val="28"/>
        </w:rPr>
        <w:t xml:space="preserve">, оформленном по форме </w:t>
      </w:r>
      <w:r w:rsidRPr="00B87DB2">
        <w:rPr>
          <w:rFonts w:ascii="Times New Roman" w:hAnsi="Times New Roman"/>
          <w:sz w:val="28"/>
          <w:szCs w:val="28"/>
        </w:rPr>
        <w:t>приложени</w:t>
      </w:r>
      <w:r w:rsidR="007104BD">
        <w:rPr>
          <w:rFonts w:ascii="Times New Roman" w:hAnsi="Times New Roman"/>
          <w:sz w:val="28"/>
          <w:szCs w:val="28"/>
        </w:rPr>
        <w:t>я к Стандарту 2.5</w:t>
      </w:r>
      <w:r w:rsidRPr="00B87DB2">
        <w:rPr>
          <w:rFonts w:ascii="Times New Roman" w:hAnsi="Times New Roman"/>
          <w:sz w:val="28"/>
          <w:szCs w:val="28"/>
        </w:rPr>
        <w:t xml:space="preserve">. </w:t>
      </w:r>
      <w:r w:rsidR="003208FB" w:rsidRPr="00F57025">
        <w:rPr>
          <w:rFonts w:ascii="Times New Roman" w:hAnsi="Times New Roman"/>
          <w:sz w:val="28"/>
          <w:szCs w:val="28"/>
        </w:rPr>
        <w:t>Заключени</w:t>
      </w:r>
      <w:r w:rsidR="003208FB">
        <w:rPr>
          <w:rFonts w:ascii="Times New Roman" w:hAnsi="Times New Roman"/>
          <w:sz w:val="28"/>
          <w:szCs w:val="28"/>
        </w:rPr>
        <w:t>е</w:t>
      </w:r>
      <w:r w:rsidR="003208FB" w:rsidRPr="00F57025">
        <w:rPr>
          <w:rFonts w:ascii="Times New Roman" w:hAnsi="Times New Roman"/>
          <w:sz w:val="28"/>
          <w:szCs w:val="28"/>
        </w:rPr>
        <w:t xml:space="preserve"> направля</w:t>
      </w:r>
      <w:r w:rsidR="00027E0E">
        <w:rPr>
          <w:rFonts w:ascii="Times New Roman" w:hAnsi="Times New Roman"/>
          <w:sz w:val="28"/>
          <w:szCs w:val="28"/>
        </w:rPr>
        <w:t>е</w:t>
      </w:r>
      <w:r w:rsidR="003208FB" w:rsidRPr="00F57025">
        <w:rPr>
          <w:rFonts w:ascii="Times New Roman" w:hAnsi="Times New Roman"/>
          <w:sz w:val="28"/>
          <w:szCs w:val="28"/>
        </w:rPr>
        <w:t>тся в</w:t>
      </w:r>
      <w:r w:rsidR="00BF3CC0">
        <w:rPr>
          <w:rFonts w:ascii="Times New Roman" w:hAnsi="Times New Roman"/>
          <w:sz w:val="28"/>
          <w:szCs w:val="28"/>
        </w:rPr>
        <w:t xml:space="preserve"> порядке, </w:t>
      </w:r>
      <w:r w:rsidR="003208FB" w:rsidRPr="00F57025">
        <w:rPr>
          <w:rFonts w:ascii="Times New Roman" w:hAnsi="Times New Roman"/>
          <w:sz w:val="28"/>
          <w:szCs w:val="28"/>
        </w:rPr>
        <w:t xml:space="preserve">установленном Соглашением </w:t>
      </w:r>
      <w:r w:rsidR="008E7E5F" w:rsidRPr="008E7E5F">
        <w:rPr>
          <w:rFonts w:ascii="Times New Roman" w:hAnsi="Times New Roman"/>
          <w:sz w:val="28"/>
          <w:szCs w:val="28"/>
        </w:rPr>
        <w:t>о</w:t>
      </w:r>
      <w:r w:rsidR="008E7E5F">
        <w:rPr>
          <w:rFonts w:ascii="Times New Roman" w:hAnsi="Times New Roman"/>
          <w:sz w:val="28"/>
          <w:szCs w:val="28"/>
        </w:rPr>
        <w:t> </w:t>
      </w:r>
      <w:r w:rsidR="008E7E5F" w:rsidRPr="008E7E5F">
        <w:rPr>
          <w:rFonts w:ascii="Times New Roman" w:hAnsi="Times New Roman"/>
          <w:sz w:val="28"/>
          <w:szCs w:val="28"/>
        </w:rPr>
        <w:t xml:space="preserve">передаче </w:t>
      </w:r>
      <w:r w:rsidR="00360FF9">
        <w:rPr>
          <w:rFonts w:ascii="Times New Roman" w:hAnsi="Times New Roman"/>
          <w:sz w:val="28"/>
          <w:szCs w:val="28"/>
        </w:rPr>
        <w:t>КСП </w:t>
      </w:r>
      <w:r w:rsidR="008E7E5F" w:rsidRPr="008E7E5F">
        <w:rPr>
          <w:rFonts w:ascii="Times New Roman" w:hAnsi="Times New Roman"/>
          <w:sz w:val="28"/>
          <w:szCs w:val="28"/>
        </w:rPr>
        <w:t>Москвы полномочий по</w:t>
      </w:r>
      <w:r w:rsidR="008E7E5F">
        <w:rPr>
          <w:rFonts w:ascii="Times New Roman" w:hAnsi="Times New Roman"/>
          <w:sz w:val="28"/>
          <w:szCs w:val="28"/>
        </w:rPr>
        <w:t> </w:t>
      </w:r>
      <w:r w:rsidR="008E7E5F" w:rsidRPr="008E7E5F">
        <w:rPr>
          <w:rFonts w:ascii="Times New Roman" w:hAnsi="Times New Roman"/>
          <w:sz w:val="28"/>
          <w:szCs w:val="28"/>
        </w:rPr>
        <w:t xml:space="preserve">осуществлению внешнего муниципального финансового </w:t>
      </w:r>
      <w:r w:rsidR="00FA5700">
        <w:rPr>
          <w:rFonts w:ascii="Times New Roman" w:hAnsi="Times New Roman"/>
          <w:sz w:val="28"/>
          <w:szCs w:val="28"/>
        </w:rPr>
        <w:t>контроля</w:t>
      </w:r>
      <w:r w:rsidR="003208FB" w:rsidRPr="00F57025">
        <w:rPr>
          <w:rFonts w:ascii="Times New Roman" w:hAnsi="Times New Roman"/>
          <w:sz w:val="28"/>
          <w:szCs w:val="28"/>
        </w:rPr>
        <w:t>.</w:t>
      </w:r>
    </w:p>
    <w:sectPr w:rsidR="003208FB" w:rsidRPr="00F57025" w:rsidSect="0063251D"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DDF0DA8" w14:textId="77777777" w:rsidR="00682815" w:rsidRDefault="00682815" w:rsidP="0003531B">
      <w:pPr>
        <w:spacing w:after="0" w:line="240" w:lineRule="auto"/>
      </w:pPr>
      <w:r>
        <w:separator/>
      </w:r>
    </w:p>
  </w:endnote>
  <w:endnote w:type="continuationSeparator" w:id="0">
    <w:p w14:paraId="317CD599" w14:textId="77777777" w:rsidR="00682815" w:rsidRDefault="00682815" w:rsidP="000353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7DE4619" w14:textId="77777777" w:rsidR="00682815" w:rsidRDefault="00682815" w:rsidP="0003531B">
      <w:pPr>
        <w:spacing w:after="0" w:line="240" w:lineRule="auto"/>
      </w:pPr>
      <w:r>
        <w:separator/>
      </w:r>
    </w:p>
  </w:footnote>
  <w:footnote w:type="continuationSeparator" w:id="0">
    <w:p w14:paraId="3A9AFF25" w14:textId="77777777" w:rsidR="00682815" w:rsidRDefault="00682815" w:rsidP="0003531B">
      <w:pPr>
        <w:spacing w:after="0" w:line="240" w:lineRule="auto"/>
      </w:pPr>
      <w:r>
        <w:continuationSeparator/>
      </w:r>
    </w:p>
  </w:footnote>
  <w:footnote w:id="1">
    <w:p w14:paraId="68C29415" w14:textId="77777777" w:rsidR="00E847CD" w:rsidRPr="00490E5F" w:rsidRDefault="00E847CD" w:rsidP="00E847CD">
      <w:pPr>
        <w:pStyle w:val="af1"/>
        <w:jc w:val="both"/>
        <w:rPr>
          <w:sz w:val="22"/>
          <w:szCs w:val="22"/>
        </w:rPr>
      </w:pPr>
      <w:r w:rsidRPr="00490E5F">
        <w:rPr>
          <w:rStyle w:val="af3"/>
          <w:sz w:val="22"/>
          <w:szCs w:val="22"/>
        </w:rPr>
        <w:footnoteRef/>
      </w:r>
      <w:r w:rsidRPr="00490E5F">
        <w:rPr>
          <w:sz w:val="22"/>
          <w:szCs w:val="22"/>
          <w:lang w:val="ru-RU"/>
        </w:rPr>
        <w:t> </w:t>
      </w:r>
      <w:r w:rsidRPr="00490E5F">
        <w:rPr>
          <w:sz w:val="22"/>
          <w:szCs w:val="22"/>
        </w:rPr>
        <w:t>Реализация положений настоящего Стандарта 2.</w:t>
      </w:r>
      <w:r w:rsidRPr="00490E5F">
        <w:rPr>
          <w:sz w:val="22"/>
          <w:szCs w:val="22"/>
          <w:lang w:val="ru-RU"/>
        </w:rPr>
        <w:t>5</w:t>
      </w:r>
      <w:r w:rsidRPr="00490E5F">
        <w:rPr>
          <w:sz w:val="22"/>
          <w:szCs w:val="22"/>
        </w:rPr>
        <w:t>. обеспечивает</w:t>
      </w:r>
      <w:r>
        <w:rPr>
          <w:sz w:val="22"/>
          <w:szCs w:val="22"/>
        </w:rPr>
        <w:t>ся с учетом оценки документов и </w:t>
      </w:r>
      <w:r w:rsidRPr="00490E5F">
        <w:rPr>
          <w:sz w:val="22"/>
          <w:szCs w:val="22"/>
        </w:rPr>
        <w:t>материалов, представляемых одновременно с</w:t>
      </w:r>
      <w:r w:rsidRPr="00490E5F">
        <w:rPr>
          <w:sz w:val="22"/>
          <w:szCs w:val="22"/>
          <w:lang w:val="ru-RU"/>
        </w:rPr>
        <w:t> проектом Решения</w:t>
      </w:r>
      <w:r w:rsidRPr="00490E5F">
        <w:rPr>
          <w:sz w:val="22"/>
          <w:szCs w:val="22"/>
        </w:rPr>
        <w:t xml:space="preserve"> на основании </w:t>
      </w:r>
      <w:r>
        <w:rPr>
          <w:sz w:val="22"/>
          <w:szCs w:val="22"/>
          <w:lang w:val="ru-RU"/>
        </w:rPr>
        <w:t>ст.184.2. БК РФ и </w:t>
      </w:r>
      <w:r w:rsidRPr="00490E5F">
        <w:rPr>
          <w:sz w:val="22"/>
          <w:szCs w:val="22"/>
        </w:rPr>
        <w:t>муниципальны</w:t>
      </w:r>
      <w:r>
        <w:rPr>
          <w:sz w:val="22"/>
          <w:szCs w:val="22"/>
          <w:lang w:val="ru-RU"/>
        </w:rPr>
        <w:t>м</w:t>
      </w:r>
      <w:r w:rsidRPr="00490E5F">
        <w:rPr>
          <w:sz w:val="22"/>
          <w:szCs w:val="22"/>
        </w:rPr>
        <w:t xml:space="preserve"> право</w:t>
      </w:r>
      <w:r>
        <w:rPr>
          <w:sz w:val="22"/>
          <w:szCs w:val="22"/>
          <w:lang w:val="ru-RU"/>
        </w:rPr>
        <w:t>вым</w:t>
      </w:r>
      <w:r w:rsidRPr="00490E5F">
        <w:rPr>
          <w:sz w:val="22"/>
          <w:szCs w:val="22"/>
        </w:rPr>
        <w:t xml:space="preserve"> акт</w:t>
      </w:r>
      <w:r>
        <w:rPr>
          <w:sz w:val="22"/>
          <w:szCs w:val="22"/>
          <w:lang w:val="ru-RU"/>
        </w:rPr>
        <w:t>ом</w:t>
      </w:r>
      <w:r w:rsidRPr="00490E5F">
        <w:rPr>
          <w:sz w:val="22"/>
          <w:szCs w:val="22"/>
        </w:rPr>
        <w:t xml:space="preserve"> представительного органа ВМО, регламентирующи</w:t>
      </w:r>
      <w:r>
        <w:rPr>
          <w:sz w:val="22"/>
          <w:szCs w:val="22"/>
          <w:lang w:val="ru-RU"/>
        </w:rPr>
        <w:t>м</w:t>
      </w:r>
      <w:r w:rsidRPr="00490E5F">
        <w:rPr>
          <w:sz w:val="22"/>
          <w:szCs w:val="22"/>
        </w:rPr>
        <w:t xml:space="preserve"> деятельность органов местного самоуправления и иных участников бюджетного процесса по составлению и рассмотрению проектов бюджетов, утверждению и исполнению бюджетов, контролю за их исполнением, осуществлению бюджетного учета, составлению, внешней проверке, рассмотрению и утверждению бюджетной отчетности.</w:t>
      </w:r>
    </w:p>
  </w:footnote>
  <w:footnote w:id="2">
    <w:p w14:paraId="544F6722" w14:textId="038B2096" w:rsidR="00335228" w:rsidRPr="00AF74BB" w:rsidRDefault="00335228" w:rsidP="005673E2">
      <w:pPr>
        <w:pStyle w:val="af1"/>
        <w:jc w:val="both"/>
        <w:rPr>
          <w:sz w:val="22"/>
          <w:szCs w:val="22"/>
        </w:rPr>
      </w:pPr>
      <w:r w:rsidRPr="00AF74BB">
        <w:rPr>
          <w:rStyle w:val="af3"/>
          <w:sz w:val="22"/>
          <w:szCs w:val="22"/>
        </w:rPr>
        <w:footnoteRef/>
      </w:r>
      <w:r w:rsidRPr="00AF74BB">
        <w:rPr>
          <w:sz w:val="22"/>
          <w:szCs w:val="22"/>
        </w:rPr>
        <w:t> Отражается в случае выявления потенциальных резервов оптимизации расходов бюджета ВМО.</w:t>
      </w:r>
      <w:r w:rsidRPr="00335228">
        <w:rPr>
          <w:sz w:val="22"/>
          <w:lang w:val="ru-RU"/>
        </w:rPr>
        <w:t xml:space="preserve"> </w:t>
      </w:r>
      <w:r w:rsidRPr="00B87DB2">
        <w:rPr>
          <w:sz w:val="22"/>
          <w:lang w:val="ru-RU"/>
        </w:rPr>
        <w:t xml:space="preserve">По результатам экспертизы </w:t>
      </w:r>
      <w:r w:rsidRPr="00CD74F6">
        <w:rPr>
          <w:sz w:val="22"/>
          <w:lang w:val="ru-RU"/>
        </w:rPr>
        <w:t xml:space="preserve">проекта </w:t>
      </w:r>
      <w:r>
        <w:rPr>
          <w:sz w:val="22"/>
          <w:lang w:val="ru-RU"/>
        </w:rPr>
        <w:t>Р</w:t>
      </w:r>
      <w:r w:rsidRPr="00CD74F6">
        <w:rPr>
          <w:sz w:val="22"/>
          <w:lang w:val="ru-RU"/>
        </w:rPr>
        <w:t xml:space="preserve">ешения о внесении изменений в решение о бюджете ВМО </w:t>
      </w:r>
      <w:r w:rsidRPr="00B87DB2">
        <w:rPr>
          <w:sz w:val="22"/>
          <w:lang w:val="ru-RU"/>
        </w:rPr>
        <w:t xml:space="preserve">вывод формируется только в случае, если </w:t>
      </w:r>
      <w:r>
        <w:rPr>
          <w:sz w:val="22"/>
          <w:lang w:val="ru-RU"/>
        </w:rPr>
        <w:t>проектом Решения</w:t>
      </w:r>
      <w:r w:rsidRPr="00B87DB2">
        <w:rPr>
          <w:sz w:val="22"/>
          <w:lang w:val="ru-RU"/>
        </w:rPr>
        <w:t xml:space="preserve"> предусмотрены изменения соответствующих показателей</w:t>
      </w:r>
      <w:r>
        <w:rPr>
          <w:sz w:val="22"/>
          <w:lang w:val="ru-RU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FB1C064" w14:textId="77777777" w:rsidR="00664E0F" w:rsidRDefault="0063251D">
    <w:pPr>
      <w:pStyle w:val="a4"/>
      <w:framePr w:wrap="around" w:vAnchor="text" w:hAnchor="margin" w:xAlign="center" w:y="1"/>
      <w:rPr>
        <w:rStyle w:val="af9"/>
      </w:rPr>
    </w:pPr>
    <w:r>
      <w:rPr>
        <w:rStyle w:val="af9"/>
      </w:rPr>
      <w:fldChar w:fldCharType="begin"/>
    </w:r>
    <w:r>
      <w:rPr>
        <w:rStyle w:val="af9"/>
      </w:rPr>
      <w:instrText xml:space="preserve">PAGE  </w:instrText>
    </w:r>
    <w:r>
      <w:rPr>
        <w:rStyle w:val="af9"/>
      </w:rPr>
      <w:fldChar w:fldCharType="end"/>
    </w:r>
  </w:p>
  <w:p w14:paraId="012E7640" w14:textId="77777777" w:rsidR="00664E0F" w:rsidRDefault="00D0739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853374"/>
      <w:docPartObj>
        <w:docPartGallery w:val="Page Numbers (Top of Page)"/>
        <w:docPartUnique/>
      </w:docPartObj>
    </w:sdtPr>
    <w:sdtEndPr>
      <w:rPr>
        <w:rFonts w:ascii="Times New Roman" w:hAnsi="Times New Roman"/>
        <w:sz w:val="24"/>
      </w:rPr>
    </w:sdtEndPr>
    <w:sdtContent>
      <w:p w14:paraId="0DDB57AE" w14:textId="21F6BADC" w:rsidR="00664E0F" w:rsidRPr="0063251D" w:rsidRDefault="0063251D" w:rsidP="0063251D">
        <w:pPr>
          <w:pStyle w:val="a4"/>
          <w:jc w:val="center"/>
          <w:rPr>
            <w:rFonts w:ascii="Times New Roman" w:hAnsi="Times New Roman"/>
            <w:sz w:val="24"/>
          </w:rPr>
        </w:pPr>
        <w:r w:rsidRPr="0063251D">
          <w:rPr>
            <w:rFonts w:ascii="Times New Roman" w:hAnsi="Times New Roman"/>
            <w:sz w:val="24"/>
          </w:rPr>
          <w:fldChar w:fldCharType="begin"/>
        </w:r>
        <w:r w:rsidRPr="0063251D">
          <w:rPr>
            <w:rFonts w:ascii="Times New Roman" w:hAnsi="Times New Roman"/>
            <w:sz w:val="24"/>
          </w:rPr>
          <w:instrText>PAGE   \* MERGEFORMAT</w:instrText>
        </w:r>
        <w:r w:rsidRPr="0063251D">
          <w:rPr>
            <w:rFonts w:ascii="Times New Roman" w:hAnsi="Times New Roman"/>
            <w:sz w:val="24"/>
          </w:rPr>
          <w:fldChar w:fldCharType="separate"/>
        </w:r>
        <w:r w:rsidR="00D0739B" w:rsidRPr="00D0739B">
          <w:rPr>
            <w:rFonts w:ascii="Times New Roman" w:hAnsi="Times New Roman"/>
            <w:noProof/>
            <w:sz w:val="24"/>
            <w:lang w:val="ru-RU"/>
          </w:rPr>
          <w:t>3</w:t>
        </w:r>
        <w:r w:rsidRPr="0063251D">
          <w:rPr>
            <w:rFonts w:ascii="Times New Roman" w:hAnsi="Times New Roman"/>
            <w:sz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0A307C"/>
    <w:multiLevelType w:val="hybridMultilevel"/>
    <w:tmpl w:val="6C3CC53C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" w15:restartNumberingAfterBreak="0">
    <w:nsid w:val="134F7C75"/>
    <w:multiLevelType w:val="hybridMultilevel"/>
    <w:tmpl w:val="C5A865E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1C4664AD"/>
    <w:multiLevelType w:val="hybridMultilevel"/>
    <w:tmpl w:val="1820D9C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23966ED1"/>
    <w:multiLevelType w:val="multilevel"/>
    <w:tmpl w:val="D246788A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4" w15:restartNumberingAfterBreak="0">
    <w:nsid w:val="326E748A"/>
    <w:multiLevelType w:val="multilevel"/>
    <w:tmpl w:val="50CAB91A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47"/>
        </w:tabs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25"/>
        </w:tabs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94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03"/>
        </w:tabs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72"/>
        </w:tabs>
        <w:ind w:left="7472" w:hanging="1800"/>
      </w:pPr>
      <w:rPr>
        <w:rFonts w:hint="default"/>
      </w:rPr>
    </w:lvl>
  </w:abstractNum>
  <w:abstractNum w:abstractNumId="5" w15:restartNumberingAfterBreak="0">
    <w:nsid w:val="37520FE1"/>
    <w:multiLevelType w:val="multilevel"/>
    <w:tmpl w:val="832828C4"/>
    <w:lvl w:ilvl="0">
      <w:start w:val="1"/>
      <w:numFmt w:val="decimal"/>
      <w:lvlText w:val="%1."/>
      <w:lvlJc w:val="left"/>
      <w:pPr>
        <w:ind w:left="206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6" w15:restartNumberingAfterBreak="0">
    <w:nsid w:val="3A516F54"/>
    <w:multiLevelType w:val="multilevel"/>
    <w:tmpl w:val="671C26B8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7" w15:restartNumberingAfterBreak="0">
    <w:nsid w:val="3C042EEE"/>
    <w:multiLevelType w:val="hybridMultilevel"/>
    <w:tmpl w:val="C58068A4"/>
    <w:lvl w:ilvl="0" w:tplc="04190003">
      <w:start w:val="1"/>
      <w:numFmt w:val="decimal"/>
      <w:lvlText w:val="%1."/>
      <w:lvlJc w:val="left"/>
      <w:pPr>
        <w:tabs>
          <w:tab w:val="num" w:pos="1494"/>
        </w:tabs>
        <w:ind w:left="1494" w:hanging="360"/>
      </w:pPr>
      <w:rPr>
        <w:rFonts w:hint="default"/>
      </w:rPr>
    </w:lvl>
    <w:lvl w:ilvl="1" w:tplc="04190003">
      <w:numFmt w:val="none"/>
      <w:lvlText w:val=""/>
      <w:lvlJc w:val="left"/>
      <w:pPr>
        <w:tabs>
          <w:tab w:val="num" w:pos="1134"/>
        </w:tabs>
      </w:pPr>
    </w:lvl>
    <w:lvl w:ilvl="2" w:tplc="04190005">
      <w:numFmt w:val="none"/>
      <w:lvlText w:val=""/>
      <w:lvlJc w:val="left"/>
      <w:pPr>
        <w:tabs>
          <w:tab w:val="num" w:pos="1134"/>
        </w:tabs>
      </w:pPr>
    </w:lvl>
    <w:lvl w:ilvl="3" w:tplc="04190001">
      <w:numFmt w:val="none"/>
      <w:lvlText w:val=""/>
      <w:lvlJc w:val="left"/>
      <w:pPr>
        <w:tabs>
          <w:tab w:val="num" w:pos="1134"/>
        </w:tabs>
      </w:pPr>
    </w:lvl>
    <w:lvl w:ilvl="4" w:tplc="04190003">
      <w:numFmt w:val="none"/>
      <w:lvlText w:val=""/>
      <w:lvlJc w:val="left"/>
      <w:pPr>
        <w:tabs>
          <w:tab w:val="num" w:pos="1134"/>
        </w:tabs>
      </w:pPr>
    </w:lvl>
    <w:lvl w:ilvl="5" w:tplc="04190005">
      <w:numFmt w:val="none"/>
      <w:lvlText w:val=""/>
      <w:lvlJc w:val="left"/>
      <w:pPr>
        <w:tabs>
          <w:tab w:val="num" w:pos="1134"/>
        </w:tabs>
      </w:pPr>
    </w:lvl>
    <w:lvl w:ilvl="6" w:tplc="04190001">
      <w:numFmt w:val="none"/>
      <w:lvlText w:val=""/>
      <w:lvlJc w:val="left"/>
      <w:pPr>
        <w:tabs>
          <w:tab w:val="num" w:pos="1134"/>
        </w:tabs>
      </w:pPr>
    </w:lvl>
    <w:lvl w:ilvl="7" w:tplc="04190003">
      <w:numFmt w:val="none"/>
      <w:lvlText w:val=""/>
      <w:lvlJc w:val="left"/>
      <w:pPr>
        <w:tabs>
          <w:tab w:val="num" w:pos="1134"/>
        </w:tabs>
      </w:pPr>
    </w:lvl>
    <w:lvl w:ilvl="8" w:tplc="04190005">
      <w:numFmt w:val="none"/>
      <w:lvlText w:val=""/>
      <w:lvlJc w:val="left"/>
      <w:pPr>
        <w:tabs>
          <w:tab w:val="num" w:pos="1134"/>
        </w:tabs>
      </w:pPr>
    </w:lvl>
  </w:abstractNum>
  <w:abstractNum w:abstractNumId="8" w15:restartNumberingAfterBreak="0">
    <w:nsid w:val="450C2065"/>
    <w:multiLevelType w:val="hybridMultilevel"/>
    <w:tmpl w:val="0388F8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CA79E7"/>
    <w:multiLevelType w:val="hybridMultilevel"/>
    <w:tmpl w:val="B9CA2C9E"/>
    <w:lvl w:ilvl="0" w:tplc="FFFFFFFF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928"/>
        </w:tabs>
        <w:ind w:left="92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7347F92"/>
    <w:multiLevelType w:val="multilevel"/>
    <w:tmpl w:val="9C68DA9C"/>
    <w:lvl w:ilvl="0">
      <w:start w:val="1"/>
      <w:numFmt w:val="decimal"/>
      <w:lvlText w:val="%1."/>
      <w:lvlJc w:val="left"/>
      <w:pPr>
        <w:tabs>
          <w:tab w:val="num" w:pos="1290"/>
        </w:tabs>
        <w:ind w:left="1290" w:hanging="129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999"/>
        </w:tabs>
        <w:ind w:left="1999" w:hanging="129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708"/>
        </w:tabs>
        <w:ind w:left="2708" w:hanging="129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17"/>
        </w:tabs>
        <w:ind w:left="3417" w:hanging="129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26"/>
        </w:tabs>
        <w:ind w:left="4126" w:hanging="129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35"/>
        </w:tabs>
        <w:ind w:left="4835" w:hanging="129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94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03"/>
        </w:tabs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72"/>
        </w:tabs>
        <w:ind w:left="7472" w:hanging="180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9"/>
  </w:num>
  <w:num w:numId="6">
    <w:abstractNumId w:val="7"/>
  </w:num>
  <w:num w:numId="7">
    <w:abstractNumId w:val="4"/>
  </w:num>
  <w:num w:numId="8">
    <w:abstractNumId w:val="10"/>
  </w:num>
  <w:num w:numId="9">
    <w:abstractNumId w:val="5"/>
  </w:num>
  <w:num w:numId="10">
    <w:abstractNumId w:val="6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mirrorMargins/>
  <w:defaultTabStop w:val="708"/>
  <w:drawingGridHorizontalSpacing w:val="110"/>
  <w:displayHorizontalDrawingGridEvery w:val="2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975"/>
    <w:rsid w:val="00002491"/>
    <w:rsid w:val="00002851"/>
    <w:rsid w:val="000034DE"/>
    <w:rsid w:val="00004C2F"/>
    <w:rsid w:val="00005F47"/>
    <w:rsid w:val="000107F1"/>
    <w:rsid w:val="00013444"/>
    <w:rsid w:val="0001503A"/>
    <w:rsid w:val="0001705A"/>
    <w:rsid w:val="000174E3"/>
    <w:rsid w:val="000218DD"/>
    <w:rsid w:val="00025959"/>
    <w:rsid w:val="000270F4"/>
    <w:rsid w:val="00027E0E"/>
    <w:rsid w:val="00031F69"/>
    <w:rsid w:val="00032D5C"/>
    <w:rsid w:val="00032D76"/>
    <w:rsid w:val="000341F5"/>
    <w:rsid w:val="00034626"/>
    <w:rsid w:val="0003531B"/>
    <w:rsid w:val="0003706E"/>
    <w:rsid w:val="00037F74"/>
    <w:rsid w:val="000406CC"/>
    <w:rsid w:val="00041FA8"/>
    <w:rsid w:val="000428C4"/>
    <w:rsid w:val="00042C1E"/>
    <w:rsid w:val="000439C1"/>
    <w:rsid w:val="00044E14"/>
    <w:rsid w:val="00050685"/>
    <w:rsid w:val="000514D5"/>
    <w:rsid w:val="00052909"/>
    <w:rsid w:val="000541D5"/>
    <w:rsid w:val="00056E94"/>
    <w:rsid w:val="0006138E"/>
    <w:rsid w:val="00064E75"/>
    <w:rsid w:val="00066F50"/>
    <w:rsid w:val="000707EF"/>
    <w:rsid w:val="00072DDB"/>
    <w:rsid w:val="00074078"/>
    <w:rsid w:val="00074AD2"/>
    <w:rsid w:val="0007623B"/>
    <w:rsid w:val="0007737D"/>
    <w:rsid w:val="00081C05"/>
    <w:rsid w:val="00083A3E"/>
    <w:rsid w:val="00086A41"/>
    <w:rsid w:val="00086FBB"/>
    <w:rsid w:val="00087273"/>
    <w:rsid w:val="00091E10"/>
    <w:rsid w:val="0009325D"/>
    <w:rsid w:val="00096572"/>
    <w:rsid w:val="00097DBF"/>
    <w:rsid w:val="000A0E15"/>
    <w:rsid w:val="000A29D1"/>
    <w:rsid w:val="000A3094"/>
    <w:rsid w:val="000A3CC6"/>
    <w:rsid w:val="000A6B55"/>
    <w:rsid w:val="000B0404"/>
    <w:rsid w:val="000B1D49"/>
    <w:rsid w:val="000B56A4"/>
    <w:rsid w:val="000B5933"/>
    <w:rsid w:val="000B781A"/>
    <w:rsid w:val="000B7EE4"/>
    <w:rsid w:val="000C0980"/>
    <w:rsid w:val="000C17F0"/>
    <w:rsid w:val="000C4AC9"/>
    <w:rsid w:val="000C60E9"/>
    <w:rsid w:val="000D0AE6"/>
    <w:rsid w:val="000D2529"/>
    <w:rsid w:val="000D383B"/>
    <w:rsid w:val="000D3A4E"/>
    <w:rsid w:val="000D7F2E"/>
    <w:rsid w:val="000E0072"/>
    <w:rsid w:val="000E28E2"/>
    <w:rsid w:val="000E2E0E"/>
    <w:rsid w:val="000E6C33"/>
    <w:rsid w:val="000F3B52"/>
    <w:rsid w:val="000F5185"/>
    <w:rsid w:val="001005C6"/>
    <w:rsid w:val="00102592"/>
    <w:rsid w:val="0010462E"/>
    <w:rsid w:val="00111C83"/>
    <w:rsid w:val="00120804"/>
    <w:rsid w:val="00120F2E"/>
    <w:rsid w:val="0012250F"/>
    <w:rsid w:val="00122C8F"/>
    <w:rsid w:val="001305BF"/>
    <w:rsid w:val="00130E8F"/>
    <w:rsid w:val="00134457"/>
    <w:rsid w:val="00141000"/>
    <w:rsid w:val="00143D0E"/>
    <w:rsid w:val="00143D77"/>
    <w:rsid w:val="0014431B"/>
    <w:rsid w:val="00146C65"/>
    <w:rsid w:val="00147911"/>
    <w:rsid w:val="00147A8E"/>
    <w:rsid w:val="00153A98"/>
    <w:rsid w:val="00154CD2"/>
    <w:rsid w:val="00155453"/>
    <w:rsid w:val="00155A30"/>
    <w:rsid w:val="00157A2E"/>
    <w:rsid w:val="0016360D"/>
    <w:rsid w:val="00163C90"/>
    <w:rsid w:val="00164D14"/>
    <w:rsid w:val="0017538A"/>
    <w:rsid w:val="00175DB8"/>
    <w:rsid w:val="001802D6"/>
    <w:rsid w:val="00180CDD"/>
    <w:rsid w:val="001827E7"/>
    <w:rsid w:val="00183780"/>
    <w:rsid w:val="0018387D"/>
    <w:rsid w:val="00186331"/>
    <w:rsid w:val="00186CD2"/>
    <w:rsid w:val="0019015C"/>
    <w:rsid w:val="00190B03"/>
    <w:rsid w:val="0019370C"/>
    <w:rsid w:val="00194AE3"/>
    <w:rsid w:val="00196705"/>
    <w:rsid w:val="001968B0"/>
    <w:rsid w:val="00197094"/>
    <w:rsid w:val="001A2AD3"/>
    <w:rsid w:val="001A30A1"/>
    <w:rsid w:val="001A4A43"/>
    <w:rsid w:val="001A621E"/>
    <w:rsid w:val="001A7D99"/>
    <w:rsid w:val="001B0B04"/>
    <w:rsid w:val="001B4ACF"/>
    <w:rsid w:val="001B502E"/>
    <w:rsid w:val="001B5586"/>
    <w:rsid w:val="001B7586"/>
    <w:rsid w:val="001C0CAD"/>
    <w:rsid w:val="001C205A"/>
    <w:rsid w:val="001C268C"/>
    <w:rsid w:val="001C3057"/>
    <w:rsid w:val="001C4B2F"/>
    <w:rsid w:val="001D2B31"/>
    <w:rsid w:val="001D3809"/>
    <w:rsid w:val="001D5A34"/>
    <w:rsid w:val="001D5B16"/>
    <w:rsid w:val="001D6929"/>
    <w:rsid w:val="001D7516"/>
    <w:rsid w:val="001E2260"/>
    <w:rsid w:val="001E2C90"/>
    <w:rsid w:val="001E2F17"/>
    <w:rsid w:val="001E5544"/>
    <w:rsid w:val="001F5406"/>
    <w:rsid w:val="001F5495"/>
    <w:rsid w:val="001F7EB9"/>
    <w:rsid w:val="00200317"/>
    <w:rsid w:val="002034B6"/>
    <w:rsid w:val="002038FC"/>
    <w:rsid w:val="00203920"/>
    <w:rsid w:val="0020551D"/>
    <w:rsid w:val="00205548"/>
    <w:rsid w:val="00210868"/>
    <w:rsid w:val="00216F75"/>
    <w:rsid w:val="002223F9"/>
    <w:rsid w:val="002256D5"/>
    <w:rsid w:val="002271D6"/>
    <w:rsid w:val="00231959"/>
    <w:rsid w:val="00232692"/>
    <w:rsid w:val="00233A43"/>
    <w:rsid w:val="0023535A"/>
    <w:rsid w:val="00236FCC"/>
    <w:rsid w:val="0024302F"/>
    <w:rsid w:val="00243E1E"/>
    <w:rsid w:val="00243EC4"/>
    <w:rsid w:val="0024547A"/>
    <w:rsid w:val="00245C55"/>
    <w:rsid w:val="00246DF8"/>
    <w:rsid w:val="00250405"/>
    <w:rsid w:val="002523F9"/>
    <w:rsid w:val="00252495"/>
    <w:rsid w:val="00252B3B"/>
    <w:rsid w:val="00253D74"/>
    <w:rsid w:val="00254363"/>
    <w:rsid w:val="00254A05"/>
    <w:rsid w:val="002554D1"/>
    <w:rsid w:val="0025593D"/>
    <w:rsid w:val="002608F5"/>
    <w:rsid w:val="002709CC"/>
    <w:rsid w:val="00271D8D"/>
    <w:rsid w:val="00275452"/>
    <w:rsid w:val="00277EFB"/>
    <w:rsid w:val="00280309"/>
    <w:rsid w:val="00283FE5"/>
    <w:rsid w:val="00290364"/>
    <w:rsid w:val="0029090E"/>
    <w:rsid w:val="00290BD1"/>
    <w:rsid w:val="002921D1"/>
    <w:rsid w:val="00292683"/>
    <w:rsid w:val="00292B82"/>
    <w:rsid w:val="002955CF"/>
    <w:rsid w:val="00296F58"/>
    <w:rsid w:val="0029798D"/>
    <w:rsid w:val="002979C2"/>
    <w:rsid w:val="002A4022"/>
    <w:rsid w:val="002A46CE"/>
    <w:rsid w:val="002A56DD"/>
    <w:rsid w:val="002A5E19"/>
    <w:rsid w:val="002A6221"/>
    <w:rsid w:val="002B036A"/>
    <w:rsid w:val="002B2B0F"/>
    <w:rsid w:val="002C24E6"/>
    <w:rsid w:val="002C4376"/>
    <w:rsid w:val="002C601F"/>
    <w:rsid w:val="002D069A"/>
    <w:rsid w:val="002D51D1"/>
    <w:rsid w:val="002E1ED7"/>
    <w:rsid w:val="002E5D4E"/>
    <w:rsid w:val="002F0466"/>
    <w:rsid w:val="002F170D"/>
    <w:rsid w:val="002F5878"/>
    <w:rsid w:val="002F746D"/>
    <w:rsid w:val="00301409"/>
    <w:rsid w:val="0030157C"/>
    <w:rsid w:val="00301E8B"/>
    <w:rsid w:val="00302F4B"/>
    <w:rsid w:val="00303005"/>
    <w:rsid w:val="00307A98"/>
    <w:rsid w:val="00311C7B"/>
    <w:rsid w:val="0031256B"/>
    <w:rsid w:val="00312D1A"/>
    <w:rsid w:val="00317748"/>
    <w:rsid w:val="0032076C"/>
    <w:rsid w:val="003208FB"/>
    <w:rsid w:val="00320DC2"/>
    <w:rsid w:val="00325541"/>
    <w:rsid w:val="00326E8D"/>
    <w:rsid w:val="0032759A"/>
    <w:rsid w:val="00330F5F"/>
    <w:rsid w:val="00331305"/>
    <w:rsid w:val="00333B96"/>
    <w:rsid w:val="0033450F"/>
    <w:rsid w:val="00335228"/>
    <w:rsid w:val="003360EA"/>
    <w:rsid w:val="003367CF"/>
    <w:rsid w:val="003425C8"/>
    <w:rsid w:val="003513A1"/>
    <w:rsid w:val="00352A0B"/>
    <w:rsid w:val="00352E08"/>
    <w:rsid w:val="00352F5B"/>
    <w:rsid w:val="0035369F"/>
    <w:rsid w:val="0035457F"/>
    <w:rsid w:val="003551EC"/>
    <w:rsid w:val="00360FF9"/>
    <w:rsid w:val="0036514A"/>
    <w:rsid w:val="00366F30"/>
    <w:rsid w:val="00366FA9"/>
    <w:rsid w:val="00367E43"/>
    <w:rsid w:val="0037195B"/>
    <w:rsid w:val="003777FE"/>
    <w:rsid w:val="00377F09"/>
    <w:rsid w:val="003800A1"/>
    <w:rsid w:val="00382E2E"/>
    <w:rsid w:val="00385A42"/>
    <w:rsid w:val="00385A87"/>
    <w:rsid w:val="00390EEB"/>
    <w:rsid w:val="003927D3"/>
    <w:rsid w:val="00393624"/>
    <w:rsid w:val="003A3CF1"/>
    <w:rsid w:val="003A43D6"/>
    <w:rsid w:val="003A4C8E"/>
    <w:rsid w:val="003A70E3"/>
    <w:rsid w:val="003A7880"/>
    <w:rsid w:val="003B0A92"/>
    <w:rsid w:val="003B47FD"/>
    <w:rsid w:val="003B4A53"/>
    <w:rsid w:val="003B5621"/>
    <w:rsid w:val="003B5B00"/>
    <w:rsid w:val="003C12CB"/>
    <w:rsid w:val="003C3ECF"/>
    <w:rsid w:val="003C40BE"/>
    <w:rsid w:val="003C5A8C"/>
    <w:rsid w:val="003C7C74"/>
    <w:rsid w:val="003C7D20"/>
    <w:rsid w:val="003D0BF7"/>
    <w:rsid w:val="003D1BEA"/>
    <w:rsid w:val="003D4212"/>
    <w:rsid w:val="003D7741"/>
    <w:rsid w:val="003E343B"/>
    <w:rsid w:val="003E4680"/>
    <w:rsid w:val="003E548E"/>
    <w:rsid w:val="003E6FA5"/>
    <w:rsid w:val="003E7FD6"/>
    <w:rsid w:val="003F3B8D"/>
    <w:rsid w:val="003F4F7E"/>
    <w:rsid w:val="003F7490"/>
    <w:rsid w:val="003F7616"/>
    <w:rsid w:val="00400214"/>
    <w:rsid w:val="00400B63"/>
    <w:rsid w:val="004011B7"/>
    <w:rsid w:val="00401FD0"/>
    <w:rsid w:val="00405676"/>
    <w:rsid w:val="00411CB8"/>
    <w:rsid w:val="00412800"/>
    <w:rsid w:val="0041390F"/>
    <w:rsid w:val="00416B06"/>
    <w:rsid w:val="0041795C"/>
    <w:rsid w:val="00432744"/>
    <w:rsid w:val="0043415C"/>
    <w:rsid w:val="0044089F"/>
    <w:rsid w:val="00442D35"/>
    <w:rsid w:val="00446961"/>
    <w:rsid w:val="00447C03"/>
    <w:rsid w:val="00450377"/>
    <w:rsid w:val="0045247A"/>
    <w:rsid w:val="004534D1"/>
    <w:rsid w:val="00460E4D"/>
    <w:rsid w:val="004629EE"/>
    <w:rsid w:val="00462F15"/>
    <w:rsid w:val="00463619"/>
    <w:rsid w:val="004702C6"/>
    <w:rsid w:val="00471640"/>
    <w:rsid w:val="004717F1"/>
    <w:rsid w:val="004765A3"/>
    <w:rsid w:val="00480B9B"/>
    <w:rsid w:val="00481E29"/>
    <w:rsid w:val="004844CF"/>
    <w:rsid w:val="004866FA"/>
    <w:rsid w:val="00490E5F"/>
    <w:rsid w:val="004910FC"/>
    <w:rsid w:val="00493039"/>
    <w:rsid w:val="00494C03"/>
    <w:rsid w:val="00495DE4"/>
    <w:rsid w:val="00497540"/>
    <w:rsid w:val="004A1FB6"/>
    <w:rsid w:val="004C31EC"/>
    <w:rsid w:val="004C519B"/>
    <w:rsid w:val="004C7B0A"/>
    <w:rsid w:val="004C7D17"/>
    <w:rsid w:val="004D41E5"/>
    <w:rsid w:val="004D4427"/>
    <w:rsid w:val="004E237C"/>
    <w:rsid w:val="004E4F64"/>
    <w:rsid w:val="004E617A"/>
    <w:rsid w:val="004E65CA"/>
    <w:rsid w:val="004F0912"/>
    <w:rsid w:val="004F28E3"/>
    <w:rsid w:val="004F5B8E"/>
    <w:rsid w:val="004F607C"/>
    <w:rsid w:val="00503321"/>
    <w:rsid w:val="005057AE"/>
    <w:rsid w:val="005077FA"/>
    <w:rsid w:val="0051261C"/>
    <w:rsid w:val="005132A1"/>
    <w:rsid w:val="00514328"/>
    <w:rsid w:val="00514CC3"/>
    <w:rsid w:val="005156BE"/>
    <w:rsid w:val="00515B34"/>
    <w:rsid w:val="00521FE5"/>
    <w:rsid w:val="00522FDC"/>
    <w:rsid w:val="005279A7"/>
    <w:rsid w:val="005279AA"/>
    <w:rsid w:val="00530D4A"/>
    <w:rsid w:val="00535E35"/>
    <w:rsid w:val="005363B5"/>
    <w:rsid w:val="005365BF"/>
    <w:rsid w:val="005422D7"/>
    <w:rsid w:val="00543330"/>
    <w:rsid w:val="00546AE0"/>
    <w:rsid w:val="00547437"/>
    <w:rsid w:val="005527FB"/>
    <w:rsid w:val="00552F54"/>
    <w:rsid w:val="00555B22"/>
    <w:rsid w:val="00561102"/>
    <w:rsid w:val="005621B1"/>
    <w:rsid w:val="0056271B"/>
    <w:rsid w:val="00562E2C"/>
    <w:rsid w:val="005649C5"/>
    <w:rsid w:val="00564BF2"/>
    <w:rsid w:val="005673E2"/>
    <w:rsid w:val="0057026D"/>
    <w:rsid w:val="00571360"/>
    <w:rsid w:val="005724DC"/>
    <w:rsid w:val="00572875"/>
    <w:rsid w:val="0057350D"/>
    <w:rsid w:val="0057779C"/>
    <w:rsid w:val="005829AD"/>
    <w:rsid w:val="00583144"/>
    <w:rsid w:val="00585871"/>
    <w:rsid w:val="0058597D"/>
    <w:rsid w:val="005907A7"/>
    <w:rsid w:val="0059510C"/>
    <w:rsid w:val="005975F9"/>
    <w:rsid w:val="005A00CE"/>
    <w:rsid w:val="005A203D"/>
    <w:rsid w:val="005A6975"/>
    <w:rsid w:val="005B0A40"/>
    <w:rsid w:val="005B1E64"/>
    <w:rsid w:val="005B67CB"/>
    <w:rsid w:val="005C301C"/>
    <w:rsid w:val="005C4B3D"/>
    <w:rsid w:val="005D3FB9"/>
    <w:rsid w:val="005D611D"/>
    <w:rsid w:val="005D6D3B"/>
    <w:rsid w:val="005E1B35"/>
    <w:rsid w:val="005F038A"/>
    <w:rsid w:val="005F2296"/>
    <w:rsid w:val="005F67F7"/>
    <w:rsid w:val="00600BAB"/>
    <w:rsid w:val="006017D5"/>
    <w:rsid w:val="00602D50"/>
    <w:rsid w:val="00603CED"/>
    <w:rsid w:val="00606CA7"/>
    <w:rsid w:val="00607F8E"/>
    <w:rsid w:val="006125FD"/>
    <w:rsid w:val="0061328E"/>
    <w:rsid w:val="00614E53"/>
    <w:rsid w:val="00620904"/>
    <w:rsid w:val="00620F90"/>
    <w:rsid w:val="006218D8"/>
    <w:rsid w:val="00626B38"/>
    <w:rsid w:val="0063251D"/>
    <w:rsid w:val="00634652"/>
    <w:rsid w:val="00635F22"/>
    <w:rsid w:val="00637CD7"/>
    <w:rsid w:val="00641AD4"/>
    <w:rsid w:val="00642607"/>
    <w:rsid w:val="0064271B"/>
    <w:rsid w:val="00645876"/>
    <w:rsid w:val="00650EB5"/>
    <w:rsid w:val="00652613"/>
    <w:rsid w:val="00653E07"/>
    <w:rsid w:val="0065435D"/>
    <w:rsid w:val="00661858"/>
    <w:rsid w:val="00662FF8"/>
    <w:rsid w:val="0066351B"/>
    <w:rsid w:val="006635A4"/>
    <w:rsid w:val="00663887"/>
    <w:rsid w:val="006656B4"/>
    <w:rsid w:val="00667321"/>
    <w:rsid w:val="006678D3"/>
    <w:rsid w:val="00667991"/>
    <w:rsid w:val="00671AFE"/>
    <w:rsid w:val="006762CE"/>
    <w:rsid w:val="00681631"/>
    <w:rsid w:val="00682815"/>
    <w:rsid w:val="006833B9"/>
    <w:rsid w:val="00683D2E"/>
    <w:rsid w:val="006911AD"/>
    <w:rsid w:val="0069326E"/>
    <w:rsid w:val="00695B4E"/>
    <w:rsid w:val="006A0F0E"/>
    <w:rsid w:val="006A3BBF"/>
    <w:rsid w:val="006A42B1"/>
    <w:rsid w:val="006A4C20"/>
    <w:rsid w:val="006A5545"/>
    <w:rsid w:val="006A5CA0"/>
    <w:rsid w:val="006B36AC"/>
    <w:rsid w:val="006B3718"/>
    <w:rsid w:val="006B3C43"/>
    <w:rsid w:val="006B4DA6"/>
    <w:rsid w:val="006B71A2"/>
    <w:rsid w:val="006C03A9"/>
    <w:rsid w:val="006C5D2D"/>
    <w:rsid w:val="006C6653"/>
    <w:rsid w:val="006D157D"/>
    <w:rsid w:val="006D1608"/>
    <w:rsid w:val="006D5BD0"/>
    <w:rsid w:val="006D76A6"/>
    <w:rsid w:val="006E14E3"/>
    <w:rsid w:val="006E36C4"/>
    <w:rsid w:val="006E4432"/>
    <w:rsid w:val="006E4FC8"/>
    <w:rsid w:val="006E643F"/>
    <w:rsid w:val="006F01D2"/>
    <w:rsid w:val="006F0AE4"/>
    <w:rsid w:val="006F2884"/>
    <w:rsid w:val="006F4200"/>
    <w:rsid w:val="006F53BC"/>
    <w:rsid w:val="006F5AF0"/>
    <w:rsid w:val="006F635E"/>
    <w:rsid w:val="00700698"/>
    <w:rsid w:val="00703644"/>
    <w:rsid w:val="00704502"/>
    <w:rsid w:val="007104BD"/>
    <w:rsid w:val="00710C09"/>
    <w:rsid w:val="00713DDE"/>
    <w:rsid w:val="00717A2C"/>
    <w:rsid w:val="00722D85"/>
    <w:rsid w:val="007232AB"/>
    <w:rsid w:val="0072391F"/>
    <w:rsid w:val="007246E8"/>
    <w:rsid w:val="0072511E"/>
    <w:rsid w:val="0072601F"/>
    <w:rsid w:val="0073526A"/>
    <w:rsid w:val="007367FD"/>
    <w:rsid w:val="00736C56"/>
    <w:rsid w:val="007444AE"/>
    <w:rsid w:val="00746BF1"/>
    <w:rsid w:val="00747769"/>
    <w:rsid w:val="00751386"/>
    <w:rsid w:val="0075501E"/>
    <w:rsid w:val="00756B0A"/>
    <w:rsid w:val="007578D1"/>
    <w:rsid w:val="007651A2"/>
    <w:rsid w:val="00765ADF"/>
    <w:rsid w:val="00767A6B"/>
    <w:rsid w:val="007768C6"/>
    <w:rsid w:val="00777112"/>
    <w:rsid w:val="007820FB"/>
    <w:rsid w:val="007831C0"/>
    <w:rsid w:val="00783A35"/>
    <w:rsid w:val="00783DC7"/>
    <w:rsid w:val="00786AC7"/>
    <w:rsid w:val="00794CBB"/>
    <w:rsid w:val="007A14B7"/>
    <w:rsid w:val="007A2228"/>
    <w:rsid w:val="007A30DE"/>
    <w:rsid w:val="007A5BB3"/>
    <w:rsid w:val="007A5BFA"/>
    <w:rsid w:val="007A5EB0"/>
    <w:rsid w:val="007A7095"/>
    <w:rsid w:val="007A74EC"/>
    <w:rsid w:val="007B73FF"/>
    <w:rsid w:val="007C128B"/>
    <w:rsid w:val="007C15B9"/>
    <w:rsid w:val="007C241E"/>
    <w:rsid w:val="007C35FB"/>
    <w:rsid w:val="007D0805"/>
    <w:rsid w:val="007D184D"/>
    <w:rsid w:val="007D1F3C"/>
    <w:rsid w:val="007D2818"/>
    <w:rsid w:val="007D2B8C"/>
    <w:rsid w:val="007D54FF"/>
    <w:rsid w:val="007D5F2E"/>
    <w:rsid w:val="007D65DC"/>
    <w:rsid w:val="007D7818"/>
    <w:rsid w:val="007E0551"/>
    <w:rsid w:val="007E0C83"/>
    <w:rsid w:val="007E44AA"/>
    <w:rsid w:val="007E4764"/>
    <w:rsid w:val="007E5091"/>
    <w:rsid w:val="007E5138"/>
    <w:rsid w:val="007F0D56"/>
    <w:rsid w:val="007F7FD8"/>
    <w:rsid w:val="008022F3"/>
    <w:rsid w:val="00803E8A"/>
    <w:rsid w:val="008051D4"/>
    <w:rsid w:val="00806E52"/>
    <w:rsid w:val="00810391"/>
    <w:rsid w:val="00810FFB"/>
    <w:rsid w:val="00811BB4"/>
    <w:rsid w:val="00811FAE"/>
    <w:rsid w:val="00812A9A"/>
    <w:rsid w:val="00815A16"/>
    <w:rsid w:val="00815F15"/>
    <w:rsid w:val="0081657F"/>
    <w:rsid w:val="0081676D"/>
    <w:rsid w:val="00821BE3"/>
    <w:rsid w:val="008239C8"/>
    <w:rsid w:val="008248FE"/>
    <w:rsid w:val="0082624E"/>
    <w:rsid w:val="00827880"/>
    <w:rsid w:val="008353FF"/>
    <w:rsid w:val="00835738"/>
    <w:rsid w:val="00836578"/>
    <w:rsid w:val="008366E4"/>
    <w:rsid w:val="008424C0"/>
    <w:rsid w:val="00844028"/>
    <w:rsid w:val="0084461D"/>
    <w:rsid w:val="00847011"/>
    <w:rsid w:val="00847727"/>
    <w:rsid w:val="0085228D"/>
    <w:rsid w:val="008547DD"/>
    <w:rsid w:val="0085634A"/>
    <w:rsid w:val="00860EAC"/>
    <w:rsid w:val="00863805"/>
    <w:rsid w:val="00864C9B"/>
    <w:rsid w:val="00864E0B"/>
    <w:rsid w:val="008675E1"/>
    <w:rsid w:val="00870F88"/>
    <w:rsid w:val="00872D5F"/>
    <w:rsid w:val="00876F75"/>
    <w:rsid w:val="008770FA"/>
    <w:rsid w:val="00877D71"/>
    <w:rsid w:val="008826FC"/>
    <w:rsid w:val="00882CB1"/>
    <w:rsid w:val="00884B05"/>
    <w:rsid w:val="00895086"/>
    <w:rsid w:val="008A1BE0"/>
    <w:rsid w:val="008A4D92"/>
    <w:rsid w:val="008A6037"/>
    <w:rsid w:val="008B6533"/>
    <w:rsid w:val="008B78D8"/>
    <w:rsid w:val="008B7C35"/>
    <w:rsid w:val="008C38F1"/>
    <w:rsid w:val="008C4E70"/>
    <w:rsid w:val="008C6895"/>
    <w:rsid w:val="008C7DA7"/>
    <w:rsid w:val="008D247B"/>
    <w:rsid w:val="008D5654"/>
    <w:rsid w:val="008E15CA"/>
    <w:rsid w:val="008E2C8C"/>
    <w:rsid w:val="008E3B29"/>
    <w:rsid w:val="008E4588"/>
    <w:rsid w:val="008E7E5F"/>
    <w:rsid w:val="008F42BA"/>
    <w:rsid w:val="008F459C"/>
    <w:rsid w:val="008F50FD"/>
    <w:rsid w:val="008F59D9"/>
    <w:rsid w:val="008F5F13"/>
    <w:rsid w:val="00900FC1"/>
    <w:rsid w:val="00903B6D"/>
    <w:rsid w:val="0090586F"/>
    <w:rsid w:val="0091035D"/>
    <w:rsid w:val="0091052A"/>
    <w:rsid w:val="009133E6"/>
    <w:rsid w:val="0091415C"/>
    <w:rsid w:val="00914AAC"/>
    <w:rsid w:val="00915B03"/>
    <w:rsid w:val="0091692F"/>
    <w:rsid w:val="009169C7"/>
    <w:rsid w:val="00916E5F"/>
    <w:rsid w:val="00920524"/>
    <w:rsid w:val="00922E19"/>
    <w:rsid w:val="00923AF1"/>
    <w:rsid w:val="00923E4F"/>
    <w:rsid w:val="00924EBE"/>
    <w:rsid w:val="009260F3"/>
    <w:rsid w:val="00937115"/>
    <w:rsid w:val="0093790B"/>
    <w:rsid w:val="00942A0E"/>
    <w:rsid w:val="00950AD3"/>
    <w:rsid w:val="00955F16"/>
    <w:rsid w:val="00957923"/>
    <w:rsid w:val="009626C8"/>
    <w:rsid w:val="00963D14"/>
    <w:rsid w:val="00965041"/>
    <w:rsid w:val="00970175"/>
    <w:rsid w:val="009711DF"/>
    <w:rsid w:val="0097148A"/>
    <w:rsid w:val="00971CE8"/>
    <w:rsid w:val="00973637"/>
    <w:rsid w:val="00977EF8"/>
    <w:rsid w:val="0098070B"/>
    <w:rsid w:val="0098412A"/>
    <w:rsid w:val="00984AE4"/>
    <w:rsid w:val="00987890"/>
    <w:rsid w:val="00991020"/>
    <w:rsid w:val="00995AE0"/>
    <w:rsid w:val="009A0B86"/>
    <w:rsid w:val="009A42FC"/>
    <w:rsid w:val="009A4F73"/>
    <w:rsid w:val="009A6081"/>
    <w:rsid w:val="009B4648"/>
    <w:rsid w:val="009B605B"/>
    <w:rsid w:val="009B6366"/>
    <w:rsid w:val="009B666A"/>
    <w:rsid w:val="009B6A96"/>
    <w:rsid w:val="009C00E4"/>
    <w:rsid w:val="009C022E"/>
    <w:rsid w:val="009C0C83"/>
    <w:rsid w:val="009C7C89"/>
    <w:rsid w:val="009D0365"/>
    <w:rsid w:val="009D1ACA"/>
    <w:rsid w:val="009D6469"/>
    <w:rsid w:val="009D77B8"/>
    <w:rsid w:val="009D7AE0"/>
    <w:rsid w:val="009D7B97"/>
    <w:rsid w:val="009E0114"/>
    <w:rsid w:val="009E11DE"/>
    <w:rsid w:val="009E14CF"/>
    <w:rsid w:val="009E1E2B"/>
    <w:rsid w:val="009E3DEE"/>
    <w:rsid w:val="009E41BB"/>
    <w:rsid w:val="009E6947"/>
    <w:rsid w:val="009F161B"/>
    <w:rsid w:val="009F2F5F"/>
    <w:rsid w:val="009F4CF5"/>
    <w:rsid w:val="009F4F37"/>
    <w:rsid w:val="009F6D3E"/>
    <w:rsid w:val="00A03A0A"/>
    <w:rsid w:val="00A044D4"/>
    <w:rsid w:val="00A04522"/>
    <w:rsid w:val="00A04DF6"/>
    <w:rsid w:val="00A053E9"/>
    <w:rsid w:val="00A073A5"/>
    <w:rsid w:val="00A07865"/>
    <w:rsid w:val="00A13182"/>
    <w:rsid w:val="00A15DEA"/>
    <w:rsid w:val="00A17D8F"/>
    <w:rsid w:val="00A21705"/>
    <w:rsid w:val="00A23C95"/>
    <w:rsid w:val="00A25B73"/>
    <w:rsid w:val="00A25DEF"/>
    <w:rsid w:val="00A26C6B"/>
    <w:rsid w:val="00A27355"/>
    <w:rsid w:val="00A27926"/>
    <w:rsid w:val="00A32F41"/>
    <w:rsid w:val="00A34C7B"/>
    <w:rsid w:val="00A36167"/>
    <w:rsid w:val="00A419FE"/>
    <w:rsid w:val="00A42913"/>
    <w:rsid w:val="00A430E4"/>
    <w:rsid w:val="00A43A2C"/>
    <w:rsid w:val="00A44CBD"/>
    <w:rsid w:val="00A5304E"/>
    <w:rsid w:val="00A54D08"/>
    <w:rsid w:val="00A56153"/>
    <w:rsid w:val="00A60869"/>
    <w:rsid w:val="00A6089B"/>
    <w:rsid w:val="00A60C0A"/>
    <w:rsid w:val="00A6162E"/>
    <w:rsid w:val="00A75E81"/>
    <w:rsid w:val="00A76C77"/>
    <w:rsid w:val="00A77BCB"/>
    <w:rsid w:val="00A80B61"/>
    <w:rsid w:val="00A81B90"/>
    <w:rsid w:val="00A83C2C"/>
    <w:rsid w:val="00A84AE9"/>
    <w:rsid w:val="00A85304"/>
    <w:rsid w:val="00A853CC"/>
    <w:rsid w:val="00A916B1"/>
    <w:rsid w:val="00A91A46"/>
    <w:rsid w:val="00A93295"/>
    <w:rsid w:val="00A944F0"/>
    <w:rsid w:val="00A96C2A"/>
    <w:rsid w:val="00AA1062"/>
    <w:rsid w:val="00AA51C2"/>
    <w:rsid w:val="00AA56BA"/>
    <w:rsid w:val="00AB179A"/>
    <w:rsid w:val="00AB2EEA"/>
    <w:rsid w:val="00AB3757"/>
    <w:rsid w:val="00AB5CB2"/>
    <w:rsid w:val="00AB6183"/>
    <w:rsid w:val="00AB7129"/>
    <w:rsid w:val="00AB7208"/>
    <w:rsid w:val="00AC269E"/>
    <w:rsid w:val="00AC3BBF"/>
    <w:rsid w:val="00AC4379"/>
    <w:rsid w:val="00AC7963"/>
    <w:rsid w:val="00AD03DC"/>
    <w:rsid w:val="00AD1802"/>
    <w:rsid w:val="00AD6798"/>
    <w:rsid w:val="00AE0C5E"/>
    <w:rsid w:val="00AE10FA"/>
    <w:rsid w:val="00AE12DC"/>
    <w:rsid w:val="00AE2A5B"/>
    <w:rsid w:val="00AF05B0"/>
    <w:rsid w:val="00AF38B7"/>
    <w:rsid w:val="00AF4F0A"/>
    <w:rsid w:val="00AF781F"/>
    <w:rsid w:val="00AF7CAD"/>
    <w:rsid w:val="00B01088"/>
    <w:rsid w:val="00B01C89"/>
    <w:rsid w:val="00B03B2A"/>
    <w:rsid w:val="00B055F9"/>
    <w:rsid w:val="00B14CF6"/>
    <w:rsid w:val="00B1556A"/>
    <w:rsid w:val="00B218BB"/>
    <w:rsid w:val="00B23DD6"/>
    <w:rsid w:val="00B246C1"/>
    <w:rsid w:val="00B24803"/>
    <w:rsid w:val="00B24F17"/>
    <w:rsid w:val="00B263BD"/>
    <w:rsid w:val="00B351DF"/>
    <w:rsid w:val="00B360A5"/>
    <w:rsid w:val="00B36288"/>
    <w:rsid w:val="00B42E21"/>
    <w:rsid w:val="00B46B2B"/>
    <w:rsid w:val="00B474DF"/>
    <w:rsid w:val="00B5101E"/>
    <w:rsid w:val="00B53C13"/>
    <w:rsid w:val="00B55BA9"/>
    <w:rsid w:val="00B63ACE"/>
    <w:rsid w:val="00B657AD"/>
    <w:rsid w:val="00B67436"/>
    <w:rsid w:val="00B715FA"/>
    <w:rsid w:val="00B8063E"/>
    <w:rsid w:val="00B80CAE"/>
    <w:rsid w:val="00B81C42"/>
    <w:rsid w:val="00B87DB2"/>
    <w:rsid w:val="00B90FA3"/>
    <w:rsid w:val="00BA15E6"/>
    <w:rsid w:val="00BA26AB"/>
    <w:rsid w:val="00BA34D0"/>
    <w:rsid w:val="00BA41A2"/>
    <w:rsid w:val="00BA45A4"/>
    <w:rsid w:val="00BA5349"/>
    <w:rsid w:val="00BA7FA5"/>
    <w:rsid w:val="00BB1369"/>
    <w:rsid w:val="00BB2B33"/>
    <w:rsid w:val="00BB7332"/>
    <w:rsid w:val="00BB7612"/>
    <w:rsid w:val="00BC2D24"/>
    <w:rsid w:val="00BC43EA"/>
    <w:rsid w:val="00BC45FE"/>
    <w:rsid w:val="00BC4C29"/>
    <w:rsid w:val="00BC5BB8"/>
    <w:rsid w:val="00BC6932"/>
    <w:rsid w:val="00BD1274"/>
    <w:rsid w:val="00BD1303"/>
    <w:rsid w:val="00BD2377"/>
    <w:rsid w:val="00BD4831"/>
    <w:rsid w:val="00BD519B"/>
    <w:rsid w:val="00BE177F"/>
    <w:rsid w:val="00BE228E"/>
    <w:rsid w:val="00BE6348"/>
    <w:rsid w:val="00BF3CC0"/>
    <w:rsid w:val="00BF3EA2"/>
    <w:rsid w:val="00BF6E89"/>
    <w:rsid w:val="00C02A6C"/>
    <w:rsid w:val="00C02F61"/>
    <w:rsid w:val="00C03A3E"/>
    <w:rsid w:val="00C10F9A"/>
    <w:rsid w:val="00C10FEE"/>
    <w:rsid w:val="00C11384"/>
    <w:rsid w:val="00C117E8"/>
    <w:rsid w:val="00C13785"/>
    <w:rsid w:val="00C1592D"/>
    <w:rsid w:val="00C17211"/>
    <w:rsid w:val="00C21F2B"/>
    <w:rsid w:val="00C2334D"/>
    <w:rsid w:val="00C23ACC"/>
    <w:rsid w:val="00C23D93"/>
    <w:rsid w:val="00C26E1F"/>
    <w:rsid w:val="00C27E2B"/>
    <w:rsid w:val="00C34B22"/>
    <w:rsid w:val="00C408DC"/>
    <w:rsid w:val="00C42946"/>
    <w:rsid w:val="00C431FC"/>
    <w:rsid w:val="00C43CDE"/>
    <w:rsid w:val="00C4686C"/>
    <w:rsid w:val="00C520DC"/>
    <w:rsid w:val="00C544D3"/>
    <w:rsid w:val="00C646C2"/>
    <w:rsid w:val="00C742CE"/>
    <w:rsid w:val="00C76B13"/>
    <w:rsid w:val="00C7755D"/>
    <w:rsid w:val="00C96313"/>
    <w:rsid w:val="00CA0826"/>
    <w:rsid w:val="00CA154F"/>
    <w:rsid w:val="00CA6C9D"/>
    <w:rsid w:val="00CA7C97"/>
    <w:rsid w:val="00CC12BC"/>
    <w:rsid w:val="00CC1EEF"/>
    <w:rsid w:val="00CC2D45"/>
    <w:rsid w:val="00CC373F"/>
    <w:rsid w:val="00CC5530"/>
    <w:rsid w:val="00CD03D6"/>
    <w:rsid w:val="00CD2A71"/>
    <w:rsid w:val="00CD3580"/>
    <w:rsid w:val="00CD5D54"/>
    <w:rsid w:val="00CD73A0"/>
    <w:rsid w:val="00CD74F6"/>
    <w:rsid w:val="00CD7ECB"/>
    <w:rsid w:val="00CE0140"/>
    <w:rsid w:val="00CE101D"/>
    <w:rsid w:val="00CE1A6A"/>
    <w:rsid w:val="00CE2A1C"/>
    <w:rsid w:val="00CE384C"/>
    <w:rsid w:val="00CF290E"/>
    <w:rsid w:val="00CF35BE"/>
    <w:rsid w:val="00CF35DD"/>
    <w:rsid w:val="00CF57E2"/>
    <w:rsid w:val="00CF58F8"/>
    <w:rsid w:val="00D009D9"/>
    <w:rsid w:val="00D05A70"/>
    <w:rsid w:val="00D0739B"/>
    <w:rsid w:val="00D10121"/>
    <w:rsid w:val="00D112E4"/>
    <w:rsid w:val="00D11C22"/>
    <w:rsid w:val="00D169C9"/>
    <w:rsid w:val="00D16E70"/>
    <w:rsid w:val="00D16F4E"/>
    <w:rsid w:val="00D20389"/>
    <w:rsid w:val="00D217B2"/>
    <w:rsid w:val="00D229CB"/>
    <w:rsid w:val="00D239B0"/>
    <w:rsid w:val="00D245FB"/>
    <w:rsid w:val="00D24D5E"/>
    <w:rsid w:val="00D2566A"/>
    <w:rsid w:val="00D2740D"/>
    <w:rsid w:val="00D3095E"/>
    <w:rsid w:val="00D3194B"/>
    <w:rsid w:val="00D31B6F"/>
    <w:rsid w:val="00D33F34"/>
    <w:rsid w:val="00D34576"/>
    <w:rsid w:val="00D34C6A"/>
    <w:rsid w:val="00D35942"/>
    <w:rsid w:val="00D458C6"/>
    <w:rsid w:val="00D45CFE"/>
    <w:rsid w:val="00D47C95"/>
    <w:rsid w:val="00D548F4"/>
    <w:rsid w:val="00D55ADD"/>
    <w:rsid w:val="00D57802"/>
    <w:rsid w:val="00D57886"/>
    <w:rsid w:val="00D601C4"/>
    <w:rsid w:val="00D6718D"/>
    <w:rsid w:val="00D71108"/>
    <w:rsid w:val="00D736F2"/>
    <w:rsid w:val="00D77783"/>
    <w:rsid w:val="00D9031B"/>
    <w:rsid w:val="00D9685C"/>
    <w:rsid w:val="00D97BB6"/>
    <w:rsid w:val="00DA1049"/>
    <w:rsid w:val="00DA6630"/>
    <w:rsid w:val="00DB1550"/>
    <w:rsid w:val="00DB304A"/>
    <w:rsid w:val="00DB59B3"/>
    <w:rsid w:val="00DC2E22"/>
    <w:rsid w:val="00DC45F8"/>
    <w:rsid w:val="00DD3B5A"/>
    <w:rsid w:val="00DD433D"/>
    <w:rsid w:val="00DD4B40"/>
    <w:rsid w:val="00DE0057"/>
    <w:rsid w:val="00DE0582"/>
    <w:rsid w:val="00DE1D4B"/>
    <w:rsid w:val="00DE2F2A"/>
    <w:rsid w:val="00DE3DD9"/>
    <w:rsid w:val="00DE6491"/>
    <w:rsid w:val="00DE79DB"/>
    <w:rsid w:val="00DE7F2E"/>
    <w:rsid w:val="00DF03F8"/>
    <w:rsid w:val="00DF1260"/>
    <w:rsid w:val="00DF1CC0"/>
    <w:rsid w:val="00DF2385"/>
    <w:rsid w:val="00DF2675"/>
    <w:rsid w:val="00DF4A10"/>
    <w:rsid w:val="00DF718B"/>
    <w:rsid w:val="00E012F4"/>
    <w:rsid w:val="00E013B4"/>
    <w:rsid w:val="00E013F4"/>
    <w:rsid w:val="00E01699"/>
    <w:rsid w:val="00E02640"/>
    <w:rsid w:val="00E039C9"/>
    <w:rsid w:val="00E055EB"/>
    <w:rsid w:val="00E05C34"/>
    <w:rsid w:val="00E0700B"/>
    <w:rsid w:val="00E07692"/>
    <w:rsid w:val="00E11FCF"/>
    <w:rsid w:val="00E1539E"/>
    <w:rsid w:val="00E154A1"/>
    <w:rsid w:val="00E17755"/>
    <w:rsid w:val="00E23F45"/>
    <w:rsid w:val="00E24149"/>
    <w:rsid w:val="00E24A9E"/>
    <w:rsid w:val="00E24B41"/>
    <w:rsid w:val="00E2533B"/>
    <w:rsid w:val="00E27B69"/>
    <w:rsid w:val="00E27C38"/>
    <w:rsid w:val="00E35767"/>
    <w:rsid w:val="00E36BE0"/>
    <w:rsid w:val="00E37575"/>
    <w:rsid w:val="00E378E2"/>
    <w:rsid w:val="00E42094"/>
    <w:rsid w:val="00E423F4"/>
    <w:rsid w:val="00E42F25"/>
    <w:rsid w:val="00E432B9"/>
    <w:rsid w:val="00E4425F"/>
    <w:rsid w:val="00E443C1"/>
    <w:rsid w:val="00E444A3"/>
    <w:rsid w:val="00E44F3C"/>
    <w:rsid w:val="00E45D18"/>
    <w:rsid w:val="00E46E59"/>
    <w:rsid w:val="00E46E64"/>
    <w:rsid w:val="00E50F9F"/>
    <w:rsid w:val="00E52AA5"/>
    <w:rsid w:val="00E542CD"/>
    <w:rsid w:val="00E56EB6"/>
    <w:rsid w:val="00E628D4"/>
    <w:rsid w:val="00E6294E"/>
    <w:rsid w:val="00E63B95"/>
    <w:rsid w:val="00E64973"/>
    <w:rsid w:val="00E707A3"/>
    <w:rsid w:val="00E707E4"/>
    <w:rsid w:val="00E70BE4"/>
    <w:rsid w:val="00E76B31"/>
    <w:rsid w:val="00E7778F"/>
    <w:rsid w:val="00E82B90"/>
    <w:rsid w:val="00E847CD"/>
    <w:rsid w:val="00E85BC6"/>
    <w:rsid w:val="00E934A2"/>
    <w:rsid w:val="00E93E36"/>
    <w:rsid w:val="00E9457E"/>
    <w:rsid w:val="00E94A30"/>
    <w:rsid w:val="00E94C68"/>
    <w:rsid w:val="00E95724"/>
    <w:rsid w:val="00EA1055"/>
    <w:rsid w:val="00EA1638"/>
    <w:rsid w:val="00EA422A"/>
    <w:rsid w:val="00EA4FAF"/>
    <w:rsid w:val="00EA5B39"/>
    <w:rsid w:val="00EA6B44"/>
    <w:rsid w:val="00EB0218"/>
    <w:rsid w:val="00EB75CC"/>
    <w:rsid w:val="00EC219D"/>
    <w:rsid w:val="00ED54C3"/>
    <w:rsid w:val="00ED6C05"/>
    <w:rsid w:val="00EE10C3"/>
    <w:rsid w:val="00EE41FE"/>
    <w:rsid w:val="00EE6C03"/>
    <w:rsid w:val="00EE7941"/>
    <w:rsid w:val="00EF1147"/>
    <w:rsid w:val="00EF40E7"/>
    <w:rsid w:val="00EF513B"/>
    <w:rsid w:val="00EF55BC"/>
    <w:rsid w:val="00EF6C9A"/>
    <w:rsid w:val="00F01A88"/>
    <w:rsid w:val="00F0428B"/>
    <w:rsid w:val="00F114B3"/>
    <w:rsid w:val="00F12917"/>
    <w:rsid w:val="00F13A89"/>
    <w:rsid w:val="00F145E7"/>
    <w:rsid w:val="00F175E1"/>
    <w:rsid w:val="00F17DBC"/>
    <w:rsid w:val="00F2405F"/>
    <w:rsid w:val="00F24A41"/>
    <w:rsid w:val="00F2779F"/>
    <w:rsid w:val="00F27ECE"/>
    <w:rsid w:val="00F34051"/>
    <w:rsid w:val="00F344CA"/>
    <w:rsid w:val="00F34E07"/>
    <w:rsid w:val="00F35781"/>
    <w:rsid w:val="00F36768"/>
    <w:rsid w:val="00F441AC"/>
    <w:rsid w:val="00F5000D"/>
    <w:rsid w:val="00F50E02"/>
    <w:rsid w:val="00F55025"/>
    <w:rsid w:val="00F61601"/>
    <w:rsid w:val="00F63D00"/>
    <w:rsid w:val="00F660E7"/>
    <w:rsid w:val="00F66183"/>
    <w:rsid w:val="00F71D6D"/>
    <w:rsid w:val="00F73FA7"/>
    <w:rsid w:val="00F75A09"/>
    <w:rsid w:val="00F75D09"/>
    <w:rsid w:val="00F8199B"/>
    <w:rsid w:val="00F82BFC"/>
    <w:rsid w:val="00F83E1A"/>
    <w:rsid w:val="00F84382"/>
    <w:rsid w:val="00F873CC"/>
    <w:rsid w:val="00F87CEB"/>
    <w:rsid w:val="00F91B99"/>
    <w:rsid w:val="00F9677C"/>
    <w:rsid w:val="00F96F66"/>
    <w:rsid w:val="00FA18AB"/>
    <w:rsid w:val="00FA1C71"/>
    <w:rsid w:val="00FA5700"/>
    <w:rsid w:val="00FA5AC5"/>
    <w:rsid w:val="00FA5DA4"/>
    <w:rsid w:val="00FB145A"/>
    <w:rsid w:val="00FB20DE"/>
    <w:rsid w:val="00FB3161"/>
    <w:rsid w:val="00FB3990"/>
    <w:rsid w:val="00FB7D36"/>
    <w:rsid w:val="00FB7E8F"/>
    <w:rsid w:val="00FC1938"/>
    <w:rsid w:val="00FC2089"/>
    <w:rsid w:val="00FC39B3"/>
    <w:rsid w:val="00FC7F60"/>
    <w:rsid w:val="00FD0AFE"/>
    <w:rsid w:val="00FD0F58"/>
    <w:rsid w:val="00FD1403"/>
    <w:rsid w:val="00FD36E0"/>
    <w:rsid w:val="00FD3DEB"/>
    <w:rsid w:val="00FD5525"/>
    <w:rsid w:val="00FD7407"/>
    <w:rsid w:val="00FE0307"/>
    <w:rsid w:val="00FE316E"/>
    <w:rsid w:val="00FE7D3E"/>
    <w:rsid w:val="00FF0439"/>
    <w:rsid w:val="00FF1087"/>
    <w:rsid w:val="00FF6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1E9C5E00"/>
  <w15:docId w15:val="{773F48D1-4C43-45AF-99FD-BA779BD93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F7616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B351DF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42A0E"/>
    <w:pPr>
      <w:spacing w:before="240" w:after="60"/>
      <w:outlineLvl w:val="4"/>
    </w:pPr>
    <w:rPr>
      <w:rFonts w:eastAsia="Times New Roman"/>
      <w:b/>
      <w:bCs/>
      <w:i/>
      <w:iCs/>
      <w:sz w:val="26"/>
      <w:szCs w:val="26"/>
      <w:lang w:val="x-none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46E59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46E59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A6975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03531B"/>
    <w:pPr>
      <w:tabs>
        <w:tab w:val="center" w:pos="4677"/>
        <w:tab w:val="right" w:pos="9355"/>
      </w:tabs>
    </w:pPr>
    <w:rPr>
      <w:lang w:val="x-none"/>
    </w:rPr>
  </w:style>
  <w:style w:type="character" w:customStyle="1" w:styleId="a5">
    <w:name w:val="Верхний колонтитул Знак"/>
    <w:link w:val="a4"/>
    <w:uiPriority w:val="99"/>
    <w:rsid w:val="0003531B"/>
    <w:rPr>
      <w:sz w:val="22"/>
      <w:szCs w:val="22"/>
      <w:lang w:eastAsia="en-US"/>
    </w:rPr>
  </w:style>
  <w:style w:type="paragraph" w:styleId="a6">
    <w:name w:val="footer"/>
    <w:basedOn w:val="a"/>
    <w:link w:val="a7"/>
    <w:uiPriority w:val="99"/>
    <w:unhideWhenUsed/>
    <w:rsid w:val="0003531B"/>
    <w:pPr>
      <w:tabs>
        <w:tab w:val="center" w:pos="4677"/>
        <w:tab w:val="right" w:pos="9355"/>
      </w:tabs>
    </w:pPr>
    <w:rPr>
      <w:lang w:val="x-none"/>
    </w:rPr>
  </w:style>
  <w:style w:type="character" w:customStyle="1" w:styleId="a7">
    <w:name w:val="Нижний колонтитул Знак"/>
    <w:link w:val="a6"/>
    <w:uiPriority w:val="99"/>
    <w:rsid w:val="0003531B"/>
    <w:rPr>
      <w:sz w:val="22"/>
      <w:szCs w:val="22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03531B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a9">
    <w:name w:val="Текст выноски Знак"/>
    <w:link w:val="a8"/>
    <w:uiPriority w:val="99"/>
    <w:semiHidden/>
    <w:rsid w:val="0003531B"/>
    <w:rPr>
      <w:rFonts w:ascii="Tahoma" w:hAnsi="Tahoma" w:cs="Tahoma"/>
      <w:sz w:val="16"/>
      <w:szCs w:val="16"/>
      <w:lang w:eastAsia="en-US"/>
    </w:rPr>
  </w:style>
  <w:style w:type="paragraph" w:styleId="aa">
    <w:name w:val="Body Text Indent"/>
    <w:basedOn w:val="a"/>
    <w:link w:val="ab"/>
    <w:rsid w:val="00BA7FA5"/>
    <w:pPr>
      <w:spacing w:after="0" w:line="240" w:lineRule="auto"/>
    </w:pPr>
    <w:rPr>
      <w:rFonts w:ascii="Times New Roman" w:eastAsia="Times New Roman" w:hAnsi="Times New Roman"/>
      <w:sz w:val="32"/>
      <w:szCs w:val="20"/>
      <w:lang w:val="x-none" w:eastAsia="x-none"/>
    </w:rPr>
  </w:style>
  <w:style w:type="character" w:customStyle="1" w:styleId="ab">
    <w:name w:val="Основной текст с отступом Знак"/>
    <w:link w:val="aa"/>
    <w:rsid w:val="00BA7FA5"/>
    <w:rPr>
      <w:rFonts w:ascii="Times New Roman" w:eastAsia="Times New Roman" w:hAnsi="Times New Roman"/>
      <w:sz w:val="32"/>
    </w:rPr>
  </w:style>
  <w:style w:type="paragraph" w:customStyle="1" w:styleId="ConsPlusNormal">
    <w:name w:val="ConsPlusNormal"/>
    <w:rsid w:val="00BA7FA5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c">
    <w:name w:val="Body Text"/>
    <w:basedOn w:val="a"/>
    <w:link w:val="ad"/>
    <w:rsid w:val="00DF2675"/>
    <w:pPr>
      <w:spacing w:after="120" w:line="240" w:lineRule="auto"/>
    </w:pPr>
    <w:rPr>
      <w:rFonts w:ascii="Times New Roman" w:eastAsia="Times New Roman" w:hAnsi="Times New Roman"/>
      <w:sz w:val="24"/>
      <w:szCs w:val="24"/>
      <w:lang w:val="x-none" w:eastAsia="x-none"/>
    </w:rPr>
  </w:style>
  <w:style w:type="character" w:customStyle="1" w:styleId="ad">
    <w:name w:val="Основной текст Знак"/>
    <w:link w:val="ac"/>
    <w:rsid w:val="00DF2675"/>
    <w:rPr>
      <w:rFonts w:ascii="Times New Roman" w:eastAsia="Times New Roman" w:hAnsi="Times New Roman"/>
      <w:sz w:val="24"/>
      <w:szCs w:val="24"/>
    </w:rPr>
  </w:style>
  <w:style w:type="character" w:customStyle="1" w:styleId="10">
    <w:name w:val="Заголовок 1 Знак"/>
    <w:link w:val="1"/>
    <w:uiPriority w:val="9"/>
    <w:rsid w:val="00B351DF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paragraph" w:styleId="ae">
    <w:name w:val="TOC Heading"/>
    <w:basedOn w:val="1"/>
    <w:next w:val="a"/>
    <w:uiPriority w:val="39"/>
    <w:semiHidden/>
    <w:unhideWhenUsed/>
    <w:qFormat/>
    <w:rsid w:val="00B351DF"/>
    <w:pPr>
      <w:keepLines/>
      <w:spacing w:before="480" w:after="0"/>
      <w:outlineLvl w:val="9"/>
    </w:pPr>
    <w:rPr>
      <w:color w:val="365F91"/>
      <w:kern w:val="0"/>
      <w:sz w:val="28"/>
      <w:szCs w:val="28"/>
    </w:rPr>
  </w:style>
  <w:style w:type="paragraph" w:styleId="11">
    <w:name w:val="toc 1"/>
    <w:basedOn w:val="a"/>
    <w:next w:val="a"/>
    <w:autoRedefine/>
    <w:uiPriority w:val="39"/>
    <w:unhideWhenUsed/>
    <w:rsid w:val="00B351DF"/>
  </w:style>
  <w:style w:type="character" w:styleId="af">
    <w:name w:val="Hyperlink"/>
    <w:uiPriority w:val="99"/>
    <w:unhideWhenUsed/>
    <w:rsid w:val="00B351DF"/>
    <w:rPr>
      <w:color w:val="0000FF"/>
      <w:u w:val="single"/>
    </w:rPr>
  </w:style>
  <w:style w:type="table" w:styleId="af0">
    <w:name w:val="Table Grid"/>
    <w:basedOn w:val="a1"/>
    <w:uiPriority w:val="59"/>
    <w:rsid w:val="00D239B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HTML">
    <w:name w:val="HTML Preformatted"/>
    <w:basedOn w:val="a"/>
    <w:link w:val="HTML0"/>
    <w:rsid w:val="00AB179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rsid w:val="00AB179A"/>
    <w:rPr>
      <w:rFonts w:ascii="Courier New" w:eastAsia="Times New Roman" w:hAnsi="Courier New" w:cs="Courier New"/>
    </w:rPr>
  </w:style>
  <w:style w:type="paragraph" w:styleId="af1">
    <w:name w:val="footnote text"/>
    <w:aliases w:val="Знак Знак,Текст сноски Знак Знак,Знак,fn,Текст сноски НИВ,Знак Знак Знак Знак,Footnote Text Char,Table_Footnote_last,Текст сноски Знак1 Знак,Footnote Text Char Знак Знак,Текст сноски Знак1,Знак Знак Знак,Знак2,З, Знак, Знак Знак Знак Знак"/>
    <w:basedOn w:val="a"/>
    <w:link w:val="af2"/>
    <w:uiPriority w:val="99"/>
    <w:unhideWhenUsed/>
    <w:qFormat/>
    <w:rsid w:val="00942A0E"/>
    <w:pPr>
      <w:spacing w:after="0" w:line="240" w:lineRule="auto"/>
    </w:pPr>
    <w:rPr>
      <w:rFonts w:ascii="Times New Roman" w:eastAsia="Times New Roman" w:hAnsi="Times New Roman"/>
      <w:sz w:val="20"/>
      <w:szCs w:val="24"/>
      <w:lang w:val="x-none" w:eastAsia="x-none"/>
    </w:rPr>
  </w:style>
  <w:style w:type="character" w:customStyle="1" w:styleId="af2">
    <w:name w:val="Текст сноски Знак"/>
    <w:aliases w:val="Знак Знак Знак1,Текст сноски Знак Знак Знак,Знак Знак1,fn Знак,Текст сноски НИВ Знак,Знак Знак Знак Знак Знак,Footnote Text Char Знак,Table_Footnote_last Знак,Текст сноски Знак1 Знак Знак,Footnote Text Char Знак Знак Знак,Знак2 Знак"/>
    <w:link w:val="af1"/>
    <w:uiPriority w:val="99"/>
    <w:qFormat/>
    <w:rsid w:val="00942A0E"/>
    <w:rPr>
      <w:rFonts w:ascii="Times New Roman" w:eastAsia="Times New Roman" w:hAnsi="Times New Roman"/>
      <w:szCs w:val="24"/>
      <w:lang w:val="x-none" w:eastAsia="x-none"/>
    </w:rPr>
  </w:style>
  <w:style w:type="character" w:styleId="af3">
    <w:name w:val="footnote reference"/>
    <w:aliases w:val="текст сноски,Знак сноски-FN,Ciae niinee-FN,Знак сноски 1,Ciae niinee 1,анкета сноска,fr,Used by Word for Help footnote symbols,Avg - Знак сноски,avg-Знак сноски,Referencia nota al pie,ООО Знак сноски,СНОСКА,сноска1,ftref,Avg,вески,ХИА_ЗС,SUP"/>
    <w:uiPriority w:val="99"/>
    <w:unhideWhenUsed/>
    <w:qFormat/>
    <w:rsid w:val="00942A0E"/>
    <w:rPr>
      <w:vertAlign w:val="superscript"/>
    </w:rPr>
  </w:style>
  <w:style w:type="character" w:customStyle="1" w:styleId="50">
    <w:name w:val="Заголовок 5 Знак"/>
    <w:link w:val="5"/>
    <w:uiPriority w:val="9"/>
    <w:semiHidden/>
    <w:rsid w:val="00942A0E"/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paragraph" w:styleId="2">
    <w:name w:val="Body Text Indent 2"/>
    <w:basedOn w:val="a"/>
    <w:link w:val="20"/>
    <w:uiPriority w:val="99"/>
    <w:semiHidden/>
    <w:unhideWhenUsed/>
    <w:rsid w:val="00942A0E"/>
    <w:pPr>
      <w:spacing w:after="120" w:line="480" w:lineRule="auto"/>
      <w:ind w:left="283"/>
    </w:pPr>
    <w:rPr>
      <w:lang w:val="x-none"/>
    </w:rPr>
  </w:style>
  <w:style w:type="character" w:customStyle="1" w:styleId="20">
    <w:name w:val="Основной текст с отступом 2 Знак"/>
    <w:link w:val="2"/>
    <w:uiPriority w:val="99"/>
    <w:semiHidden/>
    <w:rsid w:val="00942A0E"/>
    <w:rPr>
      <w:sz w:val="22"/>
      <w:szCs w:val="22"/>
      <w:lang w:eastAsia="en-US"/>
    </w:rPr>
  </w:style>
  <w:style w:type="paragraph" w:styleId="3">
    <w:name w:val="Body Text Indent 3"/>
    <w:basedOn w:val="a"/>
    <w:link w:val="30"/>
    <w:uiPriority w:val="99"/>
    <w:semiHidden/>
    <w:unhideWhenUsed/>
    <w:rsid w:val="00942A0E"/>
    <w:pPr>
      <w:spacing w:after="120"/>
      <w:ind w:left="283"/>
    </w:pPr>
    <w:rPr>
      <w:sz w:val="16"/>
      <w:szCs w:val="16"/>
      <w:lang w:val="x-none"/>
    </w:rPr>
  </w:style>
  <w:style w:type="character" w:customStyle="1" w:styleId="30">
    <w:name w:val="Основной текст с отступом 3 Знак"/>
    <w:link w:val="3"/>
    <w:uiPriority w:val="99"/>
    <w:semiHidden/>
    <w:rsid w:val="00942A0E"/>
    <w:rPr>
      <w:sz w:val="16"/>
      <w:szCs w:val="16"/>
      <w:lang w:eastAsia="en-US"/>
    </w:rPr>
  </w:style>
  <w:style w:type="paragraph" w:styleId="31">
    <w:name w:val="toc 3"/>
    <w:basedOn w:val="a"/>
    <w:next w:val="a"/>
    <w:autoRedefine/>
    <w:uiPriority w:val="39"/>
    <w:unhideWhenUsed/>
    <w:rsid w:val="00B63ACE"/>
    <w:pPr>
      <w:ind w:left="440"/>
    </w:pPr>
  </w:style>
  <w:style w:type="character" w:customStyle="1" w:styleId="60">
    <w:name w:val="Заголовок 6 Знак"/>
    <w:basedOn w:val="a0"/>
    <w:link w:val="6"/>
    <w:uiPriority w:val="9"/>
    <w:semiHidden/>
    <w:rsid w:val="00E46E59"/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  <w:lang w:eastAsia="en-US"/>
    </w:rPr>
  </w:style>
  <w:style w:type="character" w:customStyle="1" w:styleId="70">
    <w:name w:val="Заголовок 7 Знак"/>
    <w:basedOn w:val="a0"/>
    <w:link w:val="7"/>
    <w:uiPriority w:val="9"/>
    <w:semiHidden/>
    <w:rsid w:val="00E46E59"/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  <w:lang w:eastAsia="en-US"/>
    </w:rPr>
  </w:style>
  <w:style w:type="character" w:customStyle="1" w:styleId="apple-style-span">
    <w:name w:val="apple-style-span"/>
    <w:basedOn w:val="a0"/>
    <w:rsid w:val="00EA6B44"/>
  </w:style>
  <w:style w:type="character" w:styleId="af4">
    <w:name w:val="annotation reference"/>
    <w:basedOn w:val="a0"/>
    <w:uiPriority w:val="99"/>
    <w:semiHidden/>
    <w:unhideWhenUsed/>
    <w:rsid w:val="007D54FF"/>
    <w:rPr>
      <w:sz w:val="16"/>
      <w:szCs w:val="16"/>
    </w:rPr>
  </w:style>
  <w:style w:type="paragraph" w:styleId="af5">
    <w:name w:val="annotation text"/>
    <w:basedOn w:val="a"/>
    <w:link w:val="af6"/>
    <w:uiPriority w:val="99"/>
    <w:semiHidden/>
    <w:unhideWhenUsed/>
    <w:rsid w:val="007D54FF"/>
    <w:pPr>
      <w:spacing w:line="240" w:lineRule="auto"/>
    </w:pPr>
    <w:rPr>
      <w:sz w:val="20"/>
      <w:szCs w:val="20"/>
    </w:rPr>
  </w:style>
  <w:style w:type="character" w:customStyle="1" w:styleId="af6">
    <w:name w:val="Текст примечания Знак"/>
    <w:basedOn w:val="a0"/>
    <w:link w:val="af5"/>
    <w:uiPriority w:val="99"/>
    <w:semiHidden/>
    <w:rsid w:val="007D54FF"/>
    <w:rPr>
      <w:lang w:eastAsia="en-US"/>
    </w:rPr>
  </w:style>
  <w:style w:type="paragraph" w:styleId="af7">
    <w:name w:val="annotation subject"/>
    <w:basedOn w:val="af5"/>
    <w:next w:val="af5"/>
    <w:link w:val="af8"/>
    <w:uiPriority w:val="99"/>
    <w:semiHidden/>
    <w:unhideWhenUsed/>
    <w:rsid w:val="007D54FF"/>
    <w:rPr>
      <w:b/>
      <w:bCs/>
    </w:rPr>
  </w:style>
  <w:style w:type="character" w:customStyle="1" w:styleId="af8">
    <w:name w:val="Тема примечания Знак"/>
    <w:basedOn w:val="af6"/>
    <w:link w:val="af7"/>
    <w:uiPriority w:val="99"/>
    <w:semiHidden/>
    <w:rsid w:val="007D54FF"/>
    <w:rPr>
      <w:b/>
      <w:bCs/>
      <w:lang w:eastAsia="en-US"/>
    </w:rPr>
  </w:style>
  <w:style w:type="character" w:styleId="af9">
    <w:name w:val="page number"/>
    <w:basedOn w:val="a0"/>
    <w:semiHidden/>
    <w:rsid w:val="00243E1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86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81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8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07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2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57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0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3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80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78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1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52DD62-086B-407D-9D27-3ADEE4B3C1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1064</Words>
  <Characters>6069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7119</CharactersWithSpaces>
  <SharedDoc>false</SharedDoc>
  <HLinks>
    <vt:vector size="30" baseType="variant">
      <vt:variant>
        <vt:i4>1376310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_Toc329091518</vt:lpwstr>
      </vt:variant>
      <vt:variant>
        <vt:i4>1376310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_Toc329091517</vt:lpwstr>
      </vt:variant>
      <vt:variant>
        <vt:i4>1376310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_Toc329091516</vt:lpwstr>
      </vt:variant>
      <vt:variant>
        <vt:i4>1376310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_Toc329091515</vt:lpwstr>
      </vt:variant>
      <vt:variant>
        <vt:i4>1376310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_Toc329091514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S_EM</dc:creator>
  <cp:lastModifiedBy>Апальковская Яна Николаевна</cp:lastModifiedBy>
  <cp:revision>2</cp:revision>
  <cp:lastPrinted>2024-06-27T06:48:00Z</cp:lastPrinted>
  <dcterms:created xsi:type="dcterms:W3CDTF">2024-07-25T05:17:00Z</dcterms:created>
  <dcterms:modified xsi:type="dcterms:W3CDTF">2024-07-25T05:17:00Z</dcterms:modified>
</cp:coreProperties>
</file>