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Контрольно-счетная палата Москвы</w:t>
      </w: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3719" w:rsidRPr="004243D4" w:rsidRDefault="00A34133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43D4">
        <w:rPr>
          <w:rFonts w:ascii="Times New Roman" w:hAnsi="Times New Roman" w:cs="Times New Roman"/>
          <w:b/>
          <w:sz w:val="28"/>
        </w:rPr>
        <w:t>Методика</w:t>
      </w: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43D4">
        <w:rPr>
          <w:rFonts w:ascii="Times New Roman" w:hAnsi="Times New Roman" w:cs="Times New Roman"/>
          <w:b/>
          <w:sz w:val="28"/>
        </w:rPr>
        <w:t>применения риск-ориентированного подхода</w:t>
      </w:r>
    </w:p>
    <w:p w:rsidR="00117FE1" w:rsidRPr="004243D4" w:rsidRDefault="00117FE1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43D4">
        <w:rPr>
          <w:rFonts w:ascii="Times New Roman" w:hAnsi="Times New Roman" w:cs="Times New Roman"/>
          <w:b/>
          <w:sz w:val="28"/>
        </w:rPr>
        <w:t>в контрольной и экспертно-аналитической деятельности</w:t>
      </w: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FE1" w:rsidRDefault="00117FE1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4937" w:rsidRDefault="001F4937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4937" w:rsidRDefault="001F4937" w:rsidP="00675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1160" w:rsidRPr="004243D4" w:rsidRDefault="00011160" w:rsidP="00011160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УТВЕРЖДЕНА</w:t>
      </w:r>
    </w:p>
    <w:p w:rsidR="00011160" w:rsidRDefault="00011160" w:rsidP="00011160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приказом от </w:t>
      </w:r>
      <w:r w:rsidRPr="00D1729C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.</w:t>
      </w:r>
      <w:r w:rsidRPr="00D1729C">
        <w:rPr>
          <w:rFonts w:ascii="Times New Roman" w:hAnsi="Times New Roman" w:cs="Times New Roman"/>
          <w:sz w:val="28"/>
        </w:rPr>
        <w:t>12.2023</w:t>
      </w:r>
      <w:r>
        <w:rPr>
          <w:rFonts w:ascii="Times New Roman" w:hAnsi="Times New Roman" w:cs="Times New Roman"/>
          <w:sz w:val="28"/>
        </w:rPr>
        <w:t xml:space="preserve"> </w:t>
      </w:r>
      <w:r w:rsidRPr="004243D4">
        <w:rPr>
          <w:rFonts w:ascii="Times New Roman" w:hAnsi="Times New Roman" w:cs="Times New Roman"/>
          <w:sz w:val="28"/>
        </w:rPr>
        <w:t>№ </w:t>
      </w:r>
      <w:r>
        <w:rPr>
          <w:rFonts w:ascii="Times New Roman" w:hAnsi="Times New Roman" w:cs="Times New Roman"/>
          <w:sz w:val="28"/>
        </w:rPr>
        <w:t>89/01-05</w:t>
      </w:r>
    </w:p>
    <w:p w:rsidR="001A157A" w:rsidRPr="004243D4" w:rsidRDefault="001A157A" w:rsidP="00011160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r w:rsidRPr="001A157A">
        <w:rPr>
          <w:rFonts w:ascii="Times New Roman" w:hAnsi="Times New Roman" w:cs="Times New Roman"/>
          <w:sz w:val="28"/>
        </w:rPr>
        <w:t>(в ред. от 17.07.2024 № 54/01-05)</w:t>
      </w:r>
    </w:p>
    <w:p w:rsidR="001F4937" w:rsidRDefault="001F4937" w:rsidP="00011160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</w:rPr>
      </w:pPr>
    </w:p>
    <w:p w:rsidR="001F4937" w:rsidRDefault="001F4937" w:rsidP="00011160">
      <w:pPr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1F4937" w:rsidRDefault="001F4937" w:rsidP="00011160">
      <w:pPr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1F4937" w:rsidRPr="004243D4" w:rsidRDefault="001F4937" w:rsidP="00011160">
      <w:pPr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117FE1" w:rsidRPr="004243D4" w:rsidRDefault="00117FE1" w:rsidP="00011160">
      <w:pPr>
        <w:widowControl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Дата начала действия: </w:t>
      </w:r>
      <w:r w:rsidR="001F4937">
        <w:rPr>
          <w:rFonts w:ascii="Times New Roman" w:hAnsi="Times New Roman" w:cs="Times New Roman"/>
          <w:sz w:val="28"/>
        </w:rPr>
        <w:t>с 01.01.2024</w:t>
      </w:r>
    </w:p>
    <w:p w:rsidR="00117FE1" w:rsidRPr="004243D4" w:rsidRDefault="00117FE1" w:rsidP="00675BAF">
      <w:pPr>
        <w:widowControl w:val="0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br w:type="page"/>
      </w:r>
    </w:p>
    <w:p w:rsidR="00117FE1" w:rsidRPr="004243D4" w:rsidRDefault="00F76D79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43D4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F76D79" w:rsidRPr="004243D4" w:rsidRDefault="00F76D79" w:rsidP="00675B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6D79" w:rsidRPr="004243D4" w:rsidTr="00D43922">
        <w:tc>
          <w:tcPr>
            <w:tcW w:w="9345" w:type="dxa"/>
          </w:tcPr>
          <w:p w:rsidR="00F76D79" w:rsidRPr="004243D4" w:rsidRDefault="00F76D79" w:rsidP="00675BAF">
            <w:pPr>
              <w:widowControl w:val="0"/>
              <w:tabs>
                <w:tab w:val="right" w:leader="dot" w:pos="9344"/>
              </w:tabs>
              <w:spacing w:afterLines="80" w:after="19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fldChar w:fldCharType="begin"/>
            </w:r>
            <w:r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instrText xml:space="preserve"> TOC \o "1-3" \h \z \u </w:instrText>
            </w:r>
            <w:r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fldChar w:fldCharType="separate"/>
            </w:r>
            <w:hyperlink w:anchor="_Toc119676219" w:history="1">
              <w:r w:rsidRPr="004243D4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1. Общие положения</w:t>
              </w:r>
              <w:r w:rsidR="008D386B" w:rsidRPr="004243D4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 xml:space="preserve"> </w:t>
              </w:r>
              <w:r w:rsidRPr="004243D4">
                <w:rPr>
                  <w:rFonts w:ascii="Times New Roman" w:eastAsia="Calibri" w:hAnsi="Times New Roman" w:cs="Times New Roman"/>
                  <w:bCs/>
                  <w:webHidden/>
                  <w:sz w:val="28"/>
                  <w:szCs w:val="28"/>
                </w:rPr>
                <w:tab/>
              </w:r>
            </w:hyperlink>
            <w:r w:rsidR="008D386B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F76D79" w:rsidRPr="004243D4" w:rsidRDefault="00F023A2" w:rsidP="00675BAF">
            <w:pPr>
              <w:widowControl w:val="0"/>
              <w:spacing w:afterLines="80" w:after="19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F76D79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9C27C6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C35458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Ранжирование рисков при подготовке к проведению контрольного (экспертно-аналитического) мероприятия</w:t>
            </w:r>
            <w:r w:rsidR="008F0D25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</w:t>
            </w:r>
            <w:r w:rsidR="004920C5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C35458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  <w:p w:rsidR="00F76D79" w:rsidRPr="004243D4" w:rsidRDefault="00F023A2" w:rsidP="00675BAF">
            <w:pPr>
              <w:widowControl w:val="0"/>
              <w:spacing w:afterLines="80" w:after="19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F76D79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9C27C6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C35458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аудиторского риска. Формирование выборки</w:t>
            </w:r>
            <w:r w:rsidR="008D386B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  <w:r w:rsidR="008F0D25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5C13F5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8D386B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</w:t>
            </w:r>
            <w:r w:rsidR="00F137F0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  <w:p w:rsidR="00F76D79" w:rsidRPr="004243D4" w:rsidRDefault="00F023A2" w:rsidP="00675BAF">
            <w:pPr>
              <w:widowControl w:val="0"/>
              <w:spacing w:afterLines="80" w:after="19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F76D79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9C27C6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FD2EA4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Идентификация рисков при проведении контрольного (экспертно-аналитического) мероприятия</w:t>
            </w:r>
            <w:r w:rsidR="00A41EC5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F0D25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</w:t>
            </w:r>
            <w:r w:rsidR="00A41EC5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1</w:t>
            </w:r>
            <w:r w:rsidR="00AF3EAC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  <w:p w:rsidR="00174CAA" w:rsidRPr="004243D4" w:rsidRDefault="00174CAA" w:rsidP="00675BAF">
            <w:pPr>
              <w:widowControl w:val="0"/>
              <w:spacing w:afterLines="80" w:after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0E91" w:rsidRPr="004243D4" w:rsidRDefault="00F76D79" w:rsidP="00675BAF">
            <w:pPr>
              <w:widowControl w:val="0"/>
              <w:spacing w:after="8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fldChar w:fldCharType="end"/>
            </w:r>
            <w:r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</w:t>
            </w:r>
            <w:r w:rsidR="000E5AB3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0511D6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4920C5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C732E3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Примерный перечень</w:t>
            </w:r>
            <w:r w:rsidR="00BB4800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факторов</w:t>
            </w:r>
            <w:r w:rsidR="00E20E91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риска</w:t>
            </w:r>
            <w:r w:rsidR="00D17C12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DB4268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нарушений, недостатков (</w:t>
            </w:r>
            <w:r w:rsidR="00D17C12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негативных последствий</w:t>
            </w:r>
            <w:r w:rsidR="00DB4268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="00E20E91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подлежащи</w:t>
            </w:r>
            <w:r w:rsidR="00BB4800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  <w:r w:rsidR="00E20E91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D05F78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балльной оценке</w:t>
            </w:r>
            <w:r w:rsidR="00E25524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E20E91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 </w:t>
            </w:r>
            <w:r w:rsidR="007516D9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подготовке к проведению</w:t>
            </w:r>
            <w:r w:rsidR="00E20E91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контрольн</w:t>
            </w:r>
            <w:r w:rsidR="00A36737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ого (</w:t>
            </w:r>
            <w:r w:rsidR="00E20E91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экспертно-аналитическ</w:t>
            </w:r>
            <w:r w:rsidR="00A36737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ого)</w:t>
            </w:r>
            <w:r w:rsidR="00E20E91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мероприяти</w:t>
            </w:r>
            <w:r w:rsidR="00441541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</w:p>
          <w:p w:rsidR="0005543F" w:rsidRPr="004243D4" w:rsidRDefault="00F76D79" w:rsidP="00B02E0C">
            <w:pPr>
              <w:widowControl w:val="0"/>
              <w:spacing w:after="8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0E5AB3" w:rsidRPr="004243D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243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511D6" w:rsidRPr="004243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20C5" w:rsidRPr="004243D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8A315C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Примеры декомпозиции рисков нарушений, недостатков (негативных последствий), идентифицированных в ходе проведения                                                                                       контрольных </w:t>
            </w:r>
            <w:r w:rsidR="00E82316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э</w:t>
            </w:r>
            <w:r w:rsidR="008A315C" w:rsidRPr="004243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кспертно-аналитических мероприятий</w:t>
            </w:r>
          </w:p>
          <w:p w:rsidR="005164CA" w:rsidRPr="004243D4" w:rsidRDefault="00C617B1" w:rsidP="00675BAF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243D4">
              <w:rPr>
                <w:rFonts w:ascii="Times New Roman" w:hAnsi="Times New Roman" w:cs="Times New Roman"/>
                <w:sz w:val="28"/>
              </w:rPr>
              <w:t>Приложение</w:t>
            </w:r>
            <w:r w:rsidR="00B60EC1" w:rsidRPr="004243D4">
              <w:rPr>
                <w:rFonts w:ascii="Times New Roman" w:hAnsi="Times New Roman" w:cs="Times New Roman"/>
                <w:sz w:val="28"/>
              </w:rPr>
              <w:t> </w:t>
            </w:r>
            <w:r w:rsidRPr="004243D4">
              <w:rPr>
                <w:rFonts w:ascii="Times New Roman" w:hAnsi="Times New Roman" w:cs="Times New Roman"/>
                <w:sz w:val="28"/>
              </w:rPr>
              <w:t>3. Примеры рисков нарушений, недостатков (негативных последствий), подлежащих предотвращению</w:t>
            </w:r>
          </w:p>
        </w:tc>
      </w:tr>
    </w:tbl>
    <w:p w:rsidR="00775F0F" w:rsidRPr="004243D4" w:rsidRDefault="00775F0F" w:rsidP="00675BAF">
      <w:pPr>
        <w:widowControl w:val="0"/>
        <w:rPr>
          <w:rFonts w:ascii="Times New Roman" w:hAnsi="Times New Roman" w:cs="Times New Roman"/>
          <w:b/>
          <w:sz w:val="28"/>
        </w:rPr>
      </w:pPr>
      <w:r w:rsidRPr="004243D4">
        <w:rPr>
          <w:rFonts w:ascii="Times New Roman" w:hAnsi="Times New Roman" w:cs="Times New Roman"/>
          <w:b/>
          <w:sz w:val="28"/>
        </w:rPr>
        <w:br w:type="page"/>
      </w:r>
    </w:p>
    <w:p w:rsidR="00F76D79" w:rsidRPr="004243D4" w:rsidRDefault="00775F0F" w:rsidP="00675BA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43D4">
        <w:rPr>
          <w:rFonts w:ascii="Times New Roman" w:hAnsi="Times New Roman" w:cs="Times New Roman"/>
          <w:b/>
          <w:sz w:val="28"/>
        </w:rPr>
        <w:lastRenderedPageBreak/>
        <w:t>1. Общие положения</w:t>
      </w:r>
    </w:p>
    <w:p w:rsidR="00150C1A" w:rsidRPr="004243D4" w:rsidRDefault="00775F0F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1.1. </w:t>
      </w:r>
      <w:r w:rsidR="000474C3" w:rsidRPr="004243D4">
        <w:rPr>
          <w:rFonts w:ascii="Times New Roman" w:hAnsi="Times New Roman" w:cs="Times New Roman"/>
          <w:sz w:val="28"/>
        </w:rPr>
        <w:t>Методи</w:t>
      </w:r>
      <w:r w:rsidR="00A34133" w:rsidRPr="004243D4">
        <w:rPr>
          <w:rFonts w:ascii="Times New Roman" w:hAnsi="Times New Roman" w:cs="Times New Roman"/>
          <w:sz w:val="28"/>
        </w:rPr>
        <w:t>ка</w:t>
      </w:r>
      <w:r w:rsidR="000474C3" w:rsidRPr="004243D4">
        <w:rPr>
          <w:rFonts w:ascii="Times New Roman" w:hAnsi="Times New Roman" w:cs="Times New Roman"/>
          <w:sz w:val="28"/>
        </w:rPr>
        <w:t xml:space="preserve"> применени</w:t>
      </w:r>
      <w:r w:rsidR="00A34133" w:rsidRPr="004243D4">
        <w:rPr>
          <w:rFonts w:ascii="Times New Roman" w:hAnsi="Times New Roman" w:cs="Times New Roman"/>
          <w:sz w:val="28"/>
        </w:rPr>
        <w:t>я</w:t>
      </w:r>
      <w:r w:rsidR="000474C3" w:rsidRPr="004243D4">
        <w:rPr>
          <w:rFonts w:ascii="Times New Roman" w:hAnsi="Times New Roman" w:cs="Times New Roman"/>
          <w:sz w:val="28"/>
        </w:rPr>
        <w:t xml:space="preserve"> риск-ориентированного подхода</w:t>
      </w:r>
      <w:r w:rsidR="009C5938" w:rsidRPr="004243D4">
        <w:rPr>
          <w:rFonts w:ascii="Times New Roman" w:hAnsi="Times New Roman" w:cs="Times New Roman"/>
          <w:sz w:val="28"/>
        </w:rPr>
        <w:br/>
      </w:r>
      <w:r w:rsidR="000474C3" w:rsidRPr="004243D4">
        <w:rPr>
          <w:rFonts w:ascii="Times New Roman" w:hAnsi="Times New Roman" w:cs="Times New Roman"/>
          <w:sz w:val="28"/>
        </w:rPr>
        <w:t>в контрольной и экспертно-аналитической деятельности (далее – Методи</w:t>
      </w:r>
      <w:r w:rsidR="009A6E92" w:rsidRPr="004243D4">
        <w:rPr>
          <w:rFonts w:ascii="Times New Roman" w:hAnsi="Times New Roman" w:cs="Times New Roman"/>
          <w:sz w:val="28"/>
        </w:rPr>
        <w:t>ка</w:t>
      </w:r>
      <w:r w:rsidR="000474C3" w:rsidRPr="004243D4">
        <w:rPr>
          <w:rFonts w:ascii="Times New Roman" w:hAnsi="Times New Roman" w:cs="Times New Roman"/>
          <w:sz w:val="28"/>
        </w:rPr>
        <w:t>)</w:t>
      </w:r>
      <w:r w:rsidR="006638B5" w:rsidRPr="004243D4">
        <w:rPr>
          <w:rFonts w:ascii="Times New Roman" w:hAnsi="Times New Roman" w:cs="Times New Roman"/>
          <w:sz w:val="28"/>
        </w:rPr>
        <w:t xml:space="preserve"> </w:t>
      </w:r>
      <w:r w:rsidR="00404AC2" w:rsidRPr="004243D4">
        <w:rPr>
          <w:rFonts w:ascii="Times New Roman" w:hAnsi="Times New Roman" w:cs="Times New Roman"/>
          <w:sz w:val="28"/>
        </w:rPr>
        <w:t>разработан</w:t>
      </w:r>
      <w:r w:rsidR="009A6E92" w:rsidRPr="004243D4">
        <w:rPr>
          <w:rFonts w:ascii="Times New Roman" w:hAnsi="Times New Roman" w:cs="Times New Roman"/>
          <w:sz w:val="28"/>
        </w:rPr>
        <w:t>а</w:t>
      </w:r>
      <w:r w:rsidR="00404AC2" w:rsidRPr="004243D4">
        <w:rPr>
          <w:rFonts w:ascii="Times New Roman" w:hAnsi="Times New Roman" w:cs="Times New Roman"/>
          <w:sz w:val="28"/>
        </w:rPr>
        <w:t xml:space="preserve"> </w:t>
      </w:r>
      <w:r w:rsidR="006638B5" w:rsidRPr="004243D4">
        <w:rPr>
          <w:rFonts w:ascii="Times New Roman" w:hAnsi="Times New Roman" w:cs="Times New Roman"/>
          <w:sz w:val="28"/>
        </w:rPr>
        <w:t>в соответствии с Законом города Москвы</w:t>
      </w:r>
      <w:r w:rsidR="009A6E92" w:rsidRPr="004243D4">
        <w:rPr>
          <w:rFonts w:ascii="Times New Roman" w:hAnsi="Times New Roman" w:cs="Times New Roman"/>
          <w:sz w:val="28"/>
        </w:rPr>
        <w:br/>
      </w:r>
      <w:r w:rsidR="006638B5" w:rsidRPr="004243D4">
        <w:rPr>
          <w:rFonts w:ascii="Times New Roman" w:hAnsi="Times New Roman" w:cs="Times New Roman"/>
          <w:sz w:val="28"/>
        </w:rPr>
        <w:t>от 30.06.2010 № 30</w:t>
      </w:r>
      <w:r w:rsidR="00A34133" w:rsidRPr="004243D4">
        <w:rPr>
          <w:rFonts w:ascii="Times New Roman" w:hAnsi="Times New Roman" w:cs="Times New Roman"/>
          <w:sz w:val="28"/>
        </w:rPr>
        <w:t xml:space="preserve"> </w:t>
      </w:r>
      <w:r w:rsidR="006638B5" w:rsidRPr="004243D4">
        <w:rPr>
          <w:rFonts w:ascii="Times New Roman" w:hAnsi="Times New Roman" w:cs="Times New Roman"/>
          <w:sz w:val="28"/>
        </w:rPr>
        <w:t>«О Контрольно-счетной палате Москвы»</w:t>
      </w:r>
      <w:r w:rsidR="001F4E58" w:rsidRPr="004243D4">
        <w:rPr>
          <w:rFonts w:ascii="Times New Roman" w:hAnsi="Times New Roman" w:cs="Times New Roman"/>
          <w:sz w:val="28"/>
        </w:rPr>
        <w:t xml:space="preserve"> (далее – Закон города Москвы от 30.06.2010 № 30)</w:t>
      </w:r>
      <w:r w:rsidR="006638B5" w:rsidRPr="004243D4">
        <w:rPr>
          <w:rFonts w:ascii="Times New Roman" w:hAnsi="Times New Roman" w:cs="Times New Roman"/>
          <w:sz w:val="28"/>
        </w:rPr>
        <w:t xml:space="preserve">, </w:t>
      </w:r>
      <w:r w:rsidR="00A2209A" w:rsidRPr="004243D4">
        <w:rPr>
          <w:rFonts w:ascii="Times New Roman" w:hAnsi="Times New Roman" w:cs="Times New Roman"/>
          <w:sz w:val="28"/>
        </w:rPr>
        <w:t>Положением</w:t>
      </w:r>
      <w:r w:rsidR="001F4E58" w:rsidRPr="004243D4">
        <w:rPr>
          <w:rFonts w:ascii="Times New Roman" w:hAnsi="Times New Roman" w:cs="Times New Roman"/>
          <w:sz w:val="28"/>
        </w:rPr>
        <w:t xml:space="preserve"> </w:t>
      </w:r>
      <w:r w:rsidR="00A2209A" w:rsidRPr="004243D4">
        <w:rPr>
          <w:rFonts w:ascii="Times New Roman" w:hAnsi="Times New Roman" w:cs="Times New Roman"/>
          <w:sz w:val="28"/>
        </w:rPr>
        <w:t>о</w:t>
      </w:r>
      <w:r w:rsidR="009F3409" w:rsidRPr="004243D4">
        <w:rPr>
          <w:rFonts w:ascii="Times New Roman" w:hAnsi="Times New Roman" w:cs="Times New Roman"/>
          <w:sz w:val="28"/>
        </w:rPr>
        <w:t xml:space="preserve"> </w:t>
      </w:r>
      <w:r w:rsidR="00F91484" w:rsidRPr="004243D4">
        <w:rPr>
          <w:rFonts w:ascii="Times New Roman" w:hAnsi="Times New Roman" w:cs="Times New Roman"/>
          <w:sz w:val="28"/>
        </w:rPr>
        <w:t>Контрольно-счетной палате</w:t>
      </w:r>
      <w:r w:rsidR="009F3409" w:rsidRPr="004243D4">
        <w:rPr>
          <w:rFonts w:ascii="Times New Roman" w:hAnsi="Times New Roman" w:cs="Times New Roman"/>
          <w:sz w:val="28"/>
        </w:rPr>
        <w:t xml:space="preserve"> Москвы, </w:t>
      </w:r>
      <w:r w:rsidR="006638B5" w:rsidRPr="004243D4">
        <w:rPr>
          <w:rFonts w:ascii="Times New Roman" w:hAnsi="Times New Roman" w:cs="Times New Roman"/>
          <w:sz w:val="28"/>
        </w:rPr>
        <w:t>Стандартом 1.8. «Риск-ориентированный подход</w:t>
      </w:r>
      <w:r w:rsidR="00CD0B94" w:rsidRPr="004243D4">
        <w:rPr>
          <w:rFonts w:ascii="Times New Roman" w:hAnsi="Times New Roman" w:cs="Times New Roman"/>
          <w:sz w:val="28"/>
        </w:rPr>
        <w:br/>
      </w:r>
      <w:r w:rsidR="006638B5" w:rsidRPr="004243D4">
        <w:rPr>
          <w:rFonts w:ascii="Times New Roman" w:hAnsi="Times New Roman" w:cs="Times New Roman"/>
          <w:sz w:val="28"/>
        </w:rPr>
        <w:t>в контрольной и экспертно-аналитической деятельности»</w:t>
      </w:r>
      <w:r w:rsidR="00A86331" w:rsidRPr="004243D4">
        <w:rPr>
          <w:rFonts w:ascii="Times New Roman" w:hAnsi="Times New Roman" w:cs="Times New Roman"/>
          <w:sz w:val="28"/>
        </w:rPr>
        <w:t xml:space="preserve"> (далее</w:t>
      </w:r>
      <w:r w:rsidR="00D7454C" w:rsidRPr="004243D4">
        <w:rPr>
          <w:rFonts w:ascii="Times New Roman" w:hAnsi="Times New Roman" w:cs="Times New Roman"/>
          <w:sz w:val="28"/>
        </w:rPr>
        <w:t> </w:t>
      </w:r>
      <w:r w:rsidR="00A86331" w:rsidRPr="004243D4">
        <w:rPr>
          <w:rFonts w:ascii="Times New Roman" w:hAnsi="Times New Roman" w:cs="Times New Roman"/>
          <w:sz w:val="28"/>
        </w:rPr>
        <w:t>– Стандарт</w:t>
      </w:r>
      <w:r w:rsidR="00F91484" w:rsidRPr="004243D4">
        <w:rPr>
          <w:rFonts w:ascii="Times New Roman" w:hAnsi="Times New Roman" w:cs="Times New Roman"/>
          <w:sz w:val="28"/>
        </w:rPr>
        <w:t> </w:t>
      </w:r>
      <w:r w:rsidR="00A86331" w:rsidRPr="004243D4">
        <w:rPr>
          <w:rFonts w:ascii="Times New Roman" w:hAnsi="Times New Roman" w:cs="Times New Roman"/>
          <w:sz w:val="28"/>
        </w:rPr>
        <w:t>1.8.)</w:t>
      </w:r>
      <w:r w:rsidR="006638B5" w:rsidRPr="004243D4">
        <w:rPr>
          <w:rFonts w:ascii="Times New Roman" w:hAnsi="Times New Roman" w:cs="Times New Roman"/>
          <w:sz w:val="28"/>
        </w:rPr>
        <w:t xml:space="preserve">, </w:t>
      </w:r>
      <w:r w:rsidR="00AE25A6" w:rsidRPr="004243D4">
        <w:rPr>
          <w:rFonts w:ascii="Times New Roman" w:hAnsi="Times New Roman" w:cs="Times New Roman"/>
          <w:sz w:val="28"/>
        </w:rPr>
        <w:t xml:space="preserve">с учетом отдельных положений </w:t>
      </w:r>
      <w:r w:rsidR="00F052FE" w:rsidRPr="004243D4">
        <w:rPr>
          <w:rFonts w:ascii="Times New Roman" w:hAnsi="Times New Roman" w:cs="Times New Roman"/>
          <w:sz w:val="28"/>
        </w:rPr>
        <w:t>международны</w:t>
      </w:r>
      <w:r w:rsidR="00C81972" w:rsidRPr="004243D4">
        <w:rPr>
          <w:rFonts w:ascii="Times New Roman" w:hAnsi="Times New Roman" w:cs="Times New Roman"/>
          <w:sz w:val="28"/>
        </w:rPr>
        <w:t>х</w:t>
      </w:r>
      <w:r w:rsidR="00F052FE" w:rsidRPr="004243D4">
        <w:rPr>
          <w:rFonts w:ascii="Times New Roman" w:hAnsi="Times New Roman" w:cs="Times New Roman"/>
          <w:sz w:val="28"/>
        </w:rPr>
        <w:t xml:space="preserve"> стандарт</w:t>
      </w:r>
      <w:r w:rsidR="00C81972" w:rsidRPr="004243D4">
        <w:rPr>
          <w:rFonts w:ascii="Times New Roman" w:hAnsi="Times New Roman" w:cs="Times New Roman"/>
          <w:sz w:val="28"/>
        </w:rPr>
        <w:t>ов</w:t>
      </w:r>
      <w:r w:rsidR="00F052FE" w:rsidRPr="004243D4">
        <w:rPr>
          <w:rFonts w:ascii="Times New Roman" w:hAnsi="Times New Roman" w:cs="Times New Roman"/>
          <w:sz w:val="28"/>
        </w:rPr>
        <w:t xml:space="preserve"> высших органов аудита (ISSAI), разработанны</w:t>
      </w:r>
      <w:r w:rsidR="00C81972" w:rsidRPr="004243D4">
        <w:rPr>
          <w:rFonts w:ascii="Times New Roman" w:hAnsi="Times New Roman" w:cs="Times New Roman"/>
          <w:sz w:val="28"/>
        </w:rPr>
        <w:t>х</w:t>
      </w:r>
      <w:r w:rsidR="00F052FE" w:rsidRPr="004243D4">
        <w:rPr>
          <w:rFonts w:ascii="Times New Roman" w:hAnsi="Times New Roman" w:cs="Times New Roman"/>
          <w:sz w:val="28"/>
        </w:rPr>
        <w:t xml:space="preserve"> Международной организацией высших органов аудита (ИНТОСАИ)</w:t>
      </w:r>
      <w:r w:rsidR="008F26F1" w:rsidRPr="004243D4">
        <w:rPr>
          <w:rFonts w:ascii="Times New Roman" w:hAnsi="Times New Roman" w:cs="Times New Roman"/>
          <w:sz w:val="28"/>
        </w:rPr>
        <w:t>,</w:t>
      </w:r>
      <w:r w:rsidR="00390AB6" w:rsidRPr="004243D4">
        <w:rPr>
          <w:rFonts w:ascii="Times New Roman" w:hAnsi="Times New Roman" w:cs="Times New Roman"/>
          <w:sz w:val="28"/>
        </w:rPr>
        <w:t xml:space="preserve"> </w:t>
      </w:r>
      <w:r w:rsidR="00AE25A6" w:rsidRPr="004243D4">
        <w:rPr>
          <w:rFonts w:ascii="Times New Roman" w:hAnsi="Times New Roman" w:cs="Times New Roman"/>
          <w:sz w:val="28"/>
        </w:rPr>
        <w:t>государственных стандартов менеджмента рисков</w:t>
      </w:r>
      <w:r w:rsidR="00207AC2" w:rsidRPr="004243D4">
        <w:rPr>
          <w:rFonts w:ascii="Times New Roman" w:hAnsi="Times New Roman" w:cs="Times New Roman"/>
          <w:sz w:val="28"/>
        </w:rPr>
        <w:t>.</w:t>
      </w:r>
    </w:p>
    <w:p w:rsidR="003D3F19" w:rsidRPr="004243D4" w:rsidRDefault="00150C1A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При разработке настоящей Методики использованы также</w:t>
      </w:r>
      <w:r w:rsidR="00451CD4" w:rsidRPr="004243D4">
        <w:rPr>
          <w:rFonts w:ascii="Times New Roman" w:hAnsi="Times New Roman" w:cs="Times New Roman"/>
          <w:sz w:val="28"/>
        </w:rPr>
        <w:t xml:space="preserve"> </w:t>
      </w:r>
      <w:r w:rsidRPr="004243D4">
        <w:rPr>
          <w:rFonts w:ascii="Times New Roman" w:hAnsi="Times New Roman" w:cs="Times New Roman"/>
          <w:sz w:val="28"/>
        </w:rPr>
        <w:t xml:space="preserve">отдельные подходы, изложенные в </w:t>
      </w:r>
      <w:r w:rsidR="00930D2A" w:rsidRPr="004243D4">
        <w:rPr>
          <w:rFonts w:ascii="Times New Roman" w:hAnsi="Times New Roman" w:cs="Times New Roman"/>
          <w:sz w:val="28"/>
        </w:rPr>
        <w:t>методически</w:t>
      </w:r>
      <w:r w:rsidRPr="004243D4">
        <w:rPr>
          <w:rFonts w:ascii="Times New Roman" w:hAnsi="Times New Roman" w:cs="Times New Roman"/>
          <w:sz w:val="28"/>
        </w:rPr>
        <w:t>х</w:t>
      </w:r>
      <w:r w:rsidR="00930D2A" w:rsidRPr="004243D4">
        <w:rPr>
          <w:rFonts w:ascii="Times New Roman" w:hAnsi="Times New Roman" w:cs="Times New Roman"/>
          <w:sz w:val="28"/>
        </w:rPr>
        <w:t xml:space="preserve"> документ</w:t>
      </w:r>
      <w:r w:rsidRPr="004243D4">
        <w:rPr>
          <w:rFonts w:ascii="Times New Roman" w:hAnsi="Times New Roman" w:cs="Times New Roman"/>
          <w:sz w:val="28"/>
        </w:rPr>
        <w:t>ах</w:t>
      </w:r>
      <w:r w:rsidR="00930D2A" w:rsidRPr="004243D4">
        <w:rPr>
          <w:rFonts w:ascii="Times New Roman" w:hAnsi="Times New Roman" w:cs="Times New Roman"/>
          <w:sz w:val="28"/>
        </w:rPr>
        <w:t xml:space="preserve"> Счетной палат</w:t>
      </w:r>
      <w:r w:rsidR="00CB0C7A" w:rsidRPr="004243D4">
        <w:rPr>
          <w:rFonts w:ascii="Times New Roman" w:hAnsi="Times New Roman" w:cs="Times New Roman"/>
          <w:sz w:val="28"/>
        </w:rPr>
        <w:t>ы</w:t>
      </w:r>
      <w:r w:rsidR="00930D2A" w:rsidRPr="004243D4">
        <w:rPr>
          <w:rFonts w:ascii="Times New Roman" w:hAnsi="Times New Roman" w:cs="Times New Roman"/>
          <w:sz w:val="28"/>
        </w:rPr>
        <w:t xml:space="preserve"> Российской Федерации по анализу и оценке рисков</w:t>
      </w:r>
      <w:r w:rsidR="000A6086" w:rsidRPr="004243D4">
        <w:rPr>
          <w:rFonts w:ascii="Times New Roman" w:hAnsi="Times New Roman" w:cs="Times New Roman"/>
          <w:sz w:val="28"/>
        </w:rPr>
        <w:t xml:space="preserve">, </w:t>
      </w:r>
      <w:r w:rsidRPr="004243D4">
        <w:rPr>
          <w:rFonts w:ascii="Times New Roman" w:hAnsi="Times New Roman" w:cs="Times New Roman"/>
          <w:sz w:val="28"/>
        </w:rPr>
        <w:t>в</w:t>
      </w:r>
      <w:r w:rsidR="006B691F" w:rsidRPr="004243D4">
        <w:rPr>
          <w:rFonts w:ascii="Times New Roman" w:hAnsi="Times New Roman" w:cs="Times New Roman"/>
          <w:sz w:val="28"/>
        </w:rPr>
        <w:t xml:space="preserve"> </w:t>
      </w:r>
      <w:r w:rsidR="00BD76A5" w:rsidRPr="004243D4">
        <w:rPr>
          <w:rFonts w:ascii="Times New Roman" w:hAnsi="Times New Roman" w:cs="Times New Roman"/>
          <w:sz w:val="28"/>
        </w:rPr>
        <w:t>нормативных правовых акт</w:t>
      </w:r>
      <w:r w:rsidRPr="004243D4">
        <w:rPr>
          <w:rFonts w:ascii="Times New Roman" w:hAnsi="Times New Roman" w:cs="Times New Roman"/>
          <w:sz w:val="28"/>
        </w:rPr>
        <w:t>ах</w:t>
      </w:r>
      <w:r w:rsidR="00BD76A5" w:rsidRPr="004243D4">
        <w:rPr>
          <w:rFonts w:ascii="Times New Roman" w:hAnsi="Times New Roman" w:cs="Times New Roman"/>
          <w:sz w:val="28"/>
        </w:rPr>
        <w:t xml:space="preserve"> </w:t>
      </w:r>
      <w:r w:rsidR="00895037" w:rsidRPr="004243D4">
        <w:rPr>
          <w:rFonts w:ascii="Times New Roman" w:hAnsi="Times New Roman" w:cs="Times New Roman"/>
          <w:sz w:val="28"/>
        </w:rPr>
        <w:t xml:space="preserve">Министерства финансов Российской Федерации, </w:t>
      </w:r>
      <w:r w:rsidR="00BD76A5" w:rsidRPr="004243D4">
        <w:rPr>
          <w:rFonts w:ascii="Times New Roman" w:hAnsi="Times New Roman" w:cs="Times New Roman"/>
          <w:sz w:val="28"/>
        </w:rPr>
        <w:t>Департамента финансов города Москвы по вопроса</w:t>
      </w:r>
      <w:r w:rsidR="00D6219A" w:rsidRPr="004243D4">
        <w:rPr>
          <w:rFonts w:ascii="Times New Roman" w:hAnsi="Times New Roman" w:cs="Times New Roman"/>
          <w:sz w:val="28"/>
        </w:rPr>
        <w:t>м</w:t>
      </w:r>
      <w:r w:rsidR="00BD76A5" w:rsidRPr="004243D4">
        <w:rPr>
          <w:rFonts w:ascii="Times New Roman" w:hAnsi="Times New Roman" w:cs="Times New Roman"/>
          <w:sz w:val="28"/>
        </w:rPr>
        <w:t xml:space="preserve"> проведения мониторинга качества финансового менеджмента</w:t>
      </w:r>
      <w:r w:rsidR="00172886" w:rsidRPr="004243D4">
        <w:rPr>
          <w:rFonts w:ascii="Times New Roman" w:hAnsi="Times New Roman" w:cs="Times New Roman"/>
          <w:sz w:val="28"/>
        </w:rPr>
        <w:t>, адаптированны</w:t>
      </w:r>
      <w:r w:rsidR="00AE2CB5" w:rsidRPr="004243D4">
        <w:rPr>
          <w:rFonts w:ascii="Times New Roman" w:hAnsi="Times New Roman" w:cs="Times New Roman"/>
          <w:sz w:val="28"/>
        </w:rPr>
        <w:t>е</w:t>
      </w:r>
      <w:r w:rsidR="00172886" w:rsidRPr="004243D4">
        <w:rPr>
          <w:rFonts w:ascii="Times New Roman" w:hAnsi="Times New Roman" w:cs="Times New Roman"/>
          <w:sz w:val="28"/>
        </w:rPr>
        <w:t xml:space="preserve"> </w:t>
      </w:r>
      <w:r w:rsidRPr="004243D4">
        <w:rPr>
          <w:rFonts w:ascii="Times New Roman" w:hAnsi="Times New Roman" w:cs="Times New Roman"/>
          <w:sz w:val="28"/>
        </w:rPr>
        <w:t>под</w:t>
      </w:r>
      <w:r w:rsidR="00172886" w:rsidRPr="004243D4">
        <w:rPr>
          <w:rFonts w:ascii="Times New Roman" w:hAnsi="Times New Roman" w:cs="Times New Roman"/>
          <w:sz w:val="28"/>
        </w:rPr>
        <w:t xml:space="preserve"> решени</w:t>
      </w:r>
      <w:r w:rsidRPr="004243D4">
        <w:rPr>
          <w:rFonts w:ascii="Times New Roman" w:hAnsi="Times New Roman" w:cs="Times New Roman"/>
          <w:sz w:val="28"/>
        </w:rPr>
        <w:t>е</w:t>
      </w:r>
      <w:r w:rsidR="00172886" w:rsidRPr="004243D4">
        <w:rPr>
          <w:rFonts w:ascii="Times New Roman" w:hAnsi="Times New Roman" w:cs="Times New Roman"/>
          <w:sz w:val="28"/>
        </w:rPr>
        <w:t xml:space="preserve"> задач внешнего государственного финансового контроля</w:t>
      </w:r>
      <w:r w:rsidR="00930D2A" w:rsidRPr="004243D4">
        <w:rPr>
          <w:rFonts w:ascii="Times New Roman" w:hAnsi="Times New Roman" w:cs="Times New Roman"/>
          <w:sz w:val="28"/>
        </w:rPr>
        <w:t>.</w:t>
      </w:r>
    </w:p>
    <w:p w:rsidR="00A86331" w:rsidRPr="004243D4" w:rsidRDefault="00A86331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1.2. Целью Методи</w:t>
      </w:r>
      <w:r w:rsidR="009A6E92" w:rsidRPr="004243D4">
        <w:rPr>
          <w:rFonts w:ascii="Times New Roman" w:hAnsi="Times New Roman" w:cs="Times New Roman"/>
          <w:sz w:val="28"/>
        </w:rPr>
        <w:t>ки</w:t>
      </w:r>
      <w:r w:rsidRPr="004243D4">
        <w:rPr>
          <w:rFonts w:ascii="Times New Roman" w:hAnsi="Times New Roman" w:cs="Times New Roman"/>
          <w:sz w:val="28"/>
        </w:rPr>
        <w:t xml:space="preserve"> является </w:t>
      </w:r>
      <w:r w:rsidR="00B33022" w:rsidRPr="004243D4">
        <w:rPr>
          <w:rFonts w:ascii="Times New Roman" w:hAnsi="Times New Roman" w:cs="Times New Roman"/>
          <w:sz w:val="28"/>
        </w:rPr>
        <w:t>установление</w:t>
      </w:r>
      <w:r w:rsidR="00225207" w:rsidRPr="004243D4">
        <w:rPr>
          <w:rFonts w:ascii="Times New Roman" w:hAnsi="Times New Roman" w:cs="Times New Roman"/>
          <w:sz w:val="28"/>
        </w:rPr>
        <w:t xml:space="preserve"> </w:t>
      </w:r>
      <w:r w:rsidR="00F7211A" w:rsidRPr="004243D4">
        <w:rPr>
          <w:rFonts w:ascii="Times New Roman" w:hAnsi="Times New Roman" w:cs="Times New Roman"/>
          <w:sz w:val="28"/>
        </w:rPr>
        <w:t xml:space="preserve">совокупности </w:t>
      </w:r>
      <w:r w:rsidR="00A84973" w:rsidRPr="004243D4">
        <w:rPr>
          <w:rFonts w:ascii="Times New Roman" w:hAnsi="Times New Roman" w:cs="Times New Roman"/>
          <w:sz w:val="28"/>
        </w:rPr>
        <w:t xml:space="preserve">единых методологических </w:t>
      </w:r>
      <w:r w:rsidR="00F7211A" w:rsidRPr="004243D4">
        <w:rPr>
          <w:rFonts w:ascii="Times New Roman" w:hAnsi="Times New Roman" w:cs="Times New Roman"/>
          <w:sz w:val="28"/>
        </w:rPr>
        <w:t>приемов</w:t>
      </w:r>
      <w:r w:rsidRPr="004243D4">
        <w:rPr>
          <w:rFonts w:ascii="Times New Roman" w:hAnsi="Times New Roman" w:cs="Times New Roman"/>
          <w:sz w:val="28"/>
        </w:rPr>
        <w:t xml:space="preserve"> </w:t>
      </w:r>
      <w:r w:rsidR="00CA227B" w:rsidRPr="004243D4">
        <w:rPr>
          <w:rFonts w:ascii="Times New Roman" w:hAnsi="Times New Roman" w:cs="Times New Roman"/>
          <w:sz w:val="28"/>
        </w:rPr>
        <w:t>реализации положений Стандарта 1.8</w:t>
      </w:r>
      <w:r w:rsidR="00F36CA2" w:rsidRPr="004243D4">
        <w:rPr>
          <w:rFonts w:ascii="Times New Roman" w:hAnsi="Times New Roman" w:cs="Times New Roman"/>
          <w:sz w:val="28"/>
        </w:rPr>
        <w:t>.</w:t>
      </w:r>
      <w:r w:rsidR="006E287C" w:rsidRPr="004243D4">
        <w:rPr>
          <w:rFonts w:ascii="Times New Roman" w:hAnsi="Times New Roman" w:cs="Times New Roman"/>
          <w:sz w:val="28"/>
        </w:rPr>
        <w:br/>
      </w:r>
      <w:r w:rsidR="00A84973" w:rsidRPr="004243D4">
        <w:rPr>
          <w:rFonts w:ascii="Times New Roman" w:hAnsi="Times New Roman" w:cs="Times New Roman"/>
          <w:sz w:val="28"/>
        </w:rPr>
        <w:t>при разработке методических рекомендаций</w:t>
      </w:r>
      <w:r w:rsidR="00CA227B" w:rsidRPr="004243D4">
        <w:rPr>
          <w:rFonts w:ascii="Times New Roman" w:hAnsi="Times New Roman" w:cs="Times New Roman"/>
          <w:sz w:val="28"/>
        </w:rPr>
        <w:t xml:space="preserve"> </w:t>
      </w:r>
      <w:r w:rsidR="00A84973" w:rsidRPr="004243D4">
        <w:rPr>
          <w:rFonts w:ascii="Times New Roman" w:hAnsi="Times New Roman" w:cs="Times New Roman"/>
          <w:sz w:val="28"/>
        </w:rPr>
        <w:t xml:space="preserve">по </w:t>
      </w:r>
      <w:r w:rsidR="00A30691" w:rsidRPr="004243D4">
        <w:rPr>
          <w:rFonts w:ascii="Times New Roman" w:hAnsi="Times New Roman" w:cs="Times New Roman"/>
          <w:sz w:val="28"/>
        </w:rPr>
        <w:t>применению</w:t>
      </w:r>
      <w:r w:rsidR="00A84973" w:rsidRPr="004243D4">
        <w:rPr>
          <w:rFonts w:ascii="Times New Roman" w:hAnsi="Times New Roman" w:cs="Times New Roman"/>
          <w:sz w:val="28"/>
        </w:rPr>
        <w:t xml:space="preserve"> риск-ориентированного подхода </w:t>
      </w:r>
      <w:r w:rsidR="00CA227B" w:rsidRPr="004243D4">
        <w:rPr>
          <w:rFonts w:ascii="Times New Roman" w:hAnsi="Times New Roman" w:cs="Times New Roman"/>
          <w:sz w:val="28"/>
        </w:rPr>
        <w:t>в ходе</w:t>
      </w:r>
      <w:r w:rsidR="00A84973" w:rsidRPr="004243D4">
        <w:rPr>
          <w:rFonts w:ascii="Times New Roman" w:hAnsi="Times New Roman" w:cs="Times New Roman"/>
          <w:sz w:val="28"/>
        </w:rPr>
        <w:t xml:space="preserve"> подготовк</w:t>
      </w:r>
      <w:r w:rsidR="00CA227B" w:rsidRPr="004243D4">
        <w:rPr>
          <w:rFonts w:ascii="Times New Roman" w:hAnsi="Times New Roman" w:cs="Times New Roman"/>
          <w:sz w:val="28"/>
        </w:rPr>
        <w:t>и</w:t>
      </w:r>
      <w:r w:rsidR="00A84973" w:rsidRPr="004243D4">
        <w:rPr>
          <w:rFonts w:ascii="Times New Roman" w:hAnsi="Times New Roman" w:cs="Times New Roman"/>
          <w:sz w:val="28"/>
        </w:rPr>
        <w:t xml:space="preserve"> и проведени</w:t>
      </w:r>
      <w:r w:rsidR="00CA227B" w:rsidRPr="004243D4">
        <w:rPr>
          <w:rFonts w:ascii="Times New Roman" w:hAnsi="Times New Roman" w:cs="Times New Roman"/>
          <w:sz w:val="28"/>
        </w:rPr>
        <w:t>я</w:t>
      </w:r>
      <w:r w:rsidR="00A84973" w:rsidRPr="004243D4">
        <w:rPr>
          <w:rFonts w:ascii="Times New Roman" w:hAnsi="Times New Roman" w:cs="Times New Roman"/>
          <w:sz w:val="28"/>
        </w:rPr>
        <w:t xml:space="preserve"> контрольных</w:t>
      </w:r>
      <w:r w:rsidR="00F661E6" w:rsidRPr="004243D4">
        <w:rPr>
          <w:rFonts w:ascii="Times New Roman" w:hAnsi="Times New Roman" w:cs="Times New Roman"/>
          <w:sz w:val="28"/>
        </w:rPr>
        <w:br/>
      </w:r>
      <w:r w:rsidR="00A84973" w:rsidRPr="004243D4">
        <w:rPr>
          <w:rFonts w:ascii="Times New Roman" w:hAnsi="Times New Roman" w:cs="Times New Roman"/>
          <w:sz w:val="28"/>
        </w:rPr>
        <w:t xml:space="preserve">и экспертно-аналитических мероприятий </w:t>
      </w:r>
      <w:r w:rsidR="006B2655" w:rsidRPr="004243D4">
        <w:rPr>
          <w:rFonts w:ascii="Times New Roman" w:hAnsi="Times New Roman" w:cs="Times New Roman"/>
          <w:sz w:val="28"/>
        </w:rPr>
        <w:t>с учетом особенностей</w:t>
      </w:r>
      <w:r w:rsidR="00A84973" w:rsidRPr="004243D4">
        <w:rPr>
          <w:rFonts w:ascii="Times New Roman" w:hAnsi="Times New Roman" w:cs="Times New Roman"/>
          <w:sz w:val="28"/>
        </w:rPr>
        <w:t xml:space="preserve"> содержания направлений деятельности КСП Москвы</w:t>
      </w:r>
      <w:r w:rsidR="00D83C83" w:rsidRPr="004243D4">
        <w:rPr>
          <w:rFonts w:ascii="Times New Roman" w:hAnsi="Times New Roman" w:cs="Times New Roman"/>
          <w:sz w:val="28"/>
        </w:rPr>
        <w:t xml:space="preserve"> (далее – отраслевые методические рекомендации)</w:t>
      </w:r>
      <w:r w:rsidRPr="004243D4">
        <w:rPr>
          <w:rFonts w:ascii="Times New Roman" w:hAnsi="Times New Roman" w:cs="Times New Roman"/>
          <w:sz w:val="28"/>
        </w:rPr>
        <w:t>.</w:t>
      </w:r>
    </w:p>
    <w:p w:rsidR="00FC091A" w:rsidRPr="004243D4" w:rsidRDefault="00444B01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1.3. </w:t>
      </w:r>
      <w:r w:rsidR="00D964CB" w:rsidRPr="004243D4">
        <w:rPr>
          <w:rFonts w:ascii="Times New Roman" w:hAnsi="Times New Roman" w:cs="Times New Roman"/>
          <w:sz w:val="28"/>
        </w:rPr>
        <w:t>Задачами Методи</w:t>
      </w:r>
      <w:r w:rsidR="009A6E92" w:rsidRPr="004243D4">
        <w:rPr>
          <w:rFonts w:ascii="Times New Roman" w:hAnsi="Times New Roman" w:cs="Times New Roman"/>
          <w:sz w:val="28"/>
        </w:rPr>
        <w:t>ки</w:t>
      </w:r>
      <w:r w:rsidR="00D964CB" w:rsidRPr="004243D4">
        <w:rPr>
          <w:rFonts w:ascii="Times New Roman" w:hAnsi="Times New Roman" w:cs="Times New Roman"/>
          <w:sz w:val="28"/>
        </w:rPr>
        <w:t xml:space="preserve"> явля</w:t>
      </w:r>
      <w:r w:rsidR="00DC2492" w:rsidRPr="004243D4">
        <w:rPr>
          <w:rFonts w:ascii="Times New Roman" w:hAnsi="Times New Roman" w:cs="Times New Roman"/>
          <w:sz w:val="28"/>
        </w:rPr>
        <w:t>е</w:t>
      </w:r>
      <w:r w:rsidR="00D964CB" w:rsidRPr="004243D4">
        <w:rPr>
          <w:rFonts w:ascii="Times New Roman" w:hAnsi="Times New Roman" w:cs="Times New Roman"/>
          <w:sz w:val="28"/>
        </w:rPr>
        <w:t>тся</w:t>
      </w:r>
      <w:r w:rsidR="00DC2492" w:rsidRPr="004243D4">
        <w:rPr>
          <w:rFonts w:ascii="Times New Roman" w:hAnsi="Times New Roman" w:cs="Times New Roman"/>
          <w:sz w:val="28"/>
        </w:rPr>
        <w:t xml:space="preserve"> описание</w:t>
      </w:r>
      <w:r w:rsidR="00A84973" w:rsidRPr="004243D4">
        <w:rPr>
          <w:rFonts w:ascii="Times New Roman" w:hAnsi="Times New Roman" w:cs="Times New Roman"/>
          <w:sz w:val="28"/>
        </w:rPr>
        <w:t>:</w:t>
      </w:r>
    </w:p>
    <w:p w:rsidR="00A86331" w:rsidRPr="004243D4" w:rsidRDefault="0023337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B33B87" w:rsidRPr="004243D4">
        <w:rPr>
          <w:rFonts w:ascii="Times New Roman" w:hAnsi="Times New Roman" w:cs="Times New Roman"/>
          <w:sz w:val="28"/>
        </w:rPr>
        <w:t> </w:t>
      </w:r>
      <w:r w:rsidR="00B8510A" w:rsidRPr="004243D4">
        <w:rPr>
          <w:rFonts w:ascii="Times New Roman" w:hAnsi="Times New Roman" w:cs="Times New Roman"/>
          <w:sz w:val="28"/>
        </w:rPr>
        <w:t xml:space="preserve">общих подходов к </w:t>
      </w:r>
      <w:r w:rsidR="00B33B87" w:rsidRPr="004243D4">
        <w:rPr>
          <w:rFonts w:ascii="Times New Roman" w:hAnsi="Times New Roman" w:cs="Times New Roman"/>
          <w:sz w:val="28"/>
        </w:rPr>
        <w:t>ранжировани</w:t>
      </w:r>
      <w:r w:rsidR="00CB0C7A" w:rsidRPr="004243D4">
        <w:rPr>
          <w:rFonts w:ascii="Times New Roman" w:hAnsi="Times New Roman" w:cs="Times New Roman"/>
          <w:sz w:val="28"/>
        </w:rPr>
        <w:t>ю</w:t>
      </w:r>
      <w:r w:rsidR="00B33B87" w:rsidRPr="004243D4">
        <w:rPr>
          <w:rFonts w:ascii="Times New Roman" w:hAnsi="Times New Roman" w:cs="Times New Roman"/>
          <w:sz w:val="28"/>
        </w:rPr>
        <w:t xml:space="preserve"> рисков</w:t>
      </w:r>
      <w:r w:rsidR="00A22EDB" w:rsidRPr="004243D4">
        <w:rPr>
          <w:rFonts w:ascii="Times New Roman" w:hAnsi="Times New Roman" w:cs="Times New Roman"/>
          <w:sz w:val="28"/>
        </w:rPr>
        <w:t xml:space="preserve"> </w:t>
      </w:r>
      <w:r w:rsidR="00617F8F" w:rsidRPr="004243D4">
        <w:rPr>
          <w:rFonts w:ascii="Times New Roman" w:hAnsi="Times New Roman" w:cs="Times New Roman"/>
          <w:sz w:val="28"/>
        </w:rPr>
        <w:t>нарушений, недостатков (</w:t>
      </w:r>
      <w:r w:rsidR="004920C5" w:rsidRPr="004243D4">
        <w:rPr>
          <w:rFonts w:ascii="Times New Roman" w:hAnsi="Times New Roman" w:cs="Times New Roman"/>
          <w:sz w:val="28"/>
        </w:rPr>
        <w:t>негативных последствий</w:t>
      </w:r>
      <w:r w:rsidR="00617F8F" w:rsidRPr="004243D4">
        <w:rPr>
          <w:rFonts w:ascii="Times New Roman" w:hAnsi="Times New Roman" w:cs="Times New Roman"/>
          <w:sz w:val="28"/>
        </w:rPr>
        <w:t>)</w:t>
      </w:r>
      <w:r w:rsidR="0044370C" w:rsidRPr="004243D4">
        <w:rPr>
          <w:rStyle w:val="a7"/>
          <w:rFonts w:ascii="Times New Roman" w:hAnsi="Times New Roman" w:cs="Times New Roman"/>
          <w:sz w:val="28"/>
        </w:rPr>
        <w:footnoteReference w:id="1"/>
      </w:r>
      <w:r w:rsidR="00617F8F" w:rsidRPr="004243D4">
        <w:rPr>
          <w:rFonts w:ascii="Times New Roman" w:hAnsi="Times New Roman" w:cs="Times New Roman"/>
          <w:sz w:val="28"/>
        </w:rPr>
        <w:t xml:space="preserve"> </w:t>
      </w:r>
      <w:r w:rsidR="00A84973" w:rsidRPr="004243D4">
        <w:rPr>
          <w:rFonts w:ascii="Times New Roman" w:hAnsi="Times New Roman" w:cs="Times New Roman"/>
          <w:sz w:val="28"/>
        </w:rPr>
        <w:t>при подготовке к проведению</w:t>
      </w:r>
      <w:r w:rsidR="001E0690" w:rsidRPr="004243D4">
        <w:rPr>
          <w:rFonts w:ascii="Times New Roman" w:hAnsi="Times New Roman" w:cs="Times New Roman"/>
          <w:sz w:val="28"/>
        </w:rPr>
        <w:t xml:space="preserve"> контрольных</w:t>
      </w:r>
      <w:r w:rsidR="0044370C" w:rsidRPr="004243D4">
        <w:rPr>
          <w:rFonts w:ascii="Times New Roman" w:hAnsi="Times New Roman" w:cs="Times New Roman"/>
          <w:sz w:val="28"/>
        </w:rPr>
        <w:br/>
      </w:r>
      <w:r w:rsidR="001E0690" w:rsidRPr="004243D4">
        <w:rPr>
          <w:rFonts w:ascii="Times New Roman" w:hAnsi="Times New Roman" w:cs="Times New Roman"/>
          <w:sz w:val="28"/>
        </w:rPr>
        <w:t>и экспертно-аналитических мероприятий</w:t>
      </w:r>
      <w:r w:rsidR="003778AD" w:rsidRPr="004243D4">
        <w:rPr>
          <w:rStyle w:val="a7"/>
          <w:rFonts w:ascii="Times New Roman" w:hAnsi="Times New Roman" w:cs="Times New Roman"/>
          <w:sz w:val="28"/>
        </w:rPr>
        <w:footnoteReference w:id="2"/>
      </w:r>
      <w:r w:rsidR="00A86331" w:rsidRPr="004243D4">
        <w:rPr>
          <w:rFonts w:ascii="Times New Roman" w:hAnsi="Times New Roman" w:cs="Times New Roman"/>
          <w:sz w:val="28"/>
        </w:rPr>
        <w:t>;</w:t>
      </w:r>
    </w:p>
    <w:p w:rsidR="006C6E56" w:rsidRPr="004243D4" w:rsidRDefault="0023337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6C6E56" w:rsidRPr="004243D4">
        <w:rPr>
          <w:rFonts w:ascii="Times New Roman" w:hAnsi="Times New Roman" w:cs="Times New Roman"/>
          <w:sz w:val="28"/>
        </w:rPr>
        <w:t> </w:t>
      </w:r>
      <w:r w:rsidR="006B2655" w:rsidRPr="004243D4">
        <w:rPr>
          <w:rFonts w:ascii="Times New Roman" w:hAnsi="Times New Roman" w:cs="Times New Roman"/>
          <w:sz w:val="28"/>
        </w:rPr>
        <w:t>примерны</w:t>
      </w:r>
      <w:r w:rsidR="00BF5A06" w:rsidRPr="004243D4">
        <w:rPr>
          <w:rFonts w:ascii="Times New Roman" w:hAnsi="Times New Roman" w:cs="Times New Roman"/>
          <w:sz w:val="28"/>
        </w:rPr>
        <w:t>х</w:t>
      </w:r>
      <w:r w:rsidR="003C063D" w:rsidRPr="004243D4">
        <w:rPr>
          <w:rFonts w:ascii="Times New Roman" w:hAnsi="Times New Roman" w:cs="Times New Roman"/>
          <w:sz w:val="28"/>
        </w:rPr>
        <w:t xml:space="preserve"> подходов к </w:t>
      </w:r>
      <w:r w:rsidR="00A84973" w:rsidRPr="004243D4">
        <w:rPr>
          <w:rFonts w:ascii="Times New Roman" w:hAnsi="Times New Roman" w:cs="Times New Roman"/>
          <w:sz w:val="28"/>
        </w:rPr>
        <w:t>оценке</w:t>
      </w:r>
      <w:r w:rsidR="006C6E56" w:rsidRPr="004243D4">
        <w:rPr>
          <w:rFonts w:ascii="Times New Roman" w:hAnsi="Times New Roman" w:cs="Times New Roman"/>
          <w:sz w:val="28"/>
        </w:rPr>
        <w:t xml:space="preserve"> аудиторского риска и формировани</w:t>
      </w:r>
      <w:r w:rsidR="001D3117" w:rsidRPr="004243D4">
        <w:rPr>
          <w:rFonts w:ascii="Times New Roman" w:hAnsi="Times New Roman" w:cs="Times New Roman"/>
          <w:sz w:val="28"/>
        </w:rPr>
        <w:t>ю</w:t>
      </w:r>
      <w:r w:rsidR="006C6E56" w:rsidRPr="004243D4">
        <w:rPr>
          <w:rFonts w:ascii="Times New Roman" w:hAnsi="Times New Roman" w:cs="Times New Roman"/>
          <w:sz w:val="28"/>
        </w:rPr>
        <w:t xml:space="preserve"> выборки в целях проведения мероприяти</w:t>
      </w:r>
      <w:r w:rsidR="00150C1A" w:rsidRPr="004243D4">
        <w:rPr>
          <w:rFonts w:ascii="Times New Roman" w:hAnsi="Times New Roman" w:cs="Times New Roman"/>
          <w:sz w:val="28"/>
        </w:rPr>
        <w:t>й</w:t>
      </w:r>
      <w:r w:rsidR="005D3568" w:rsidRPr="004243D4">
        <w:rPr>
          <w:rFonts w:ascii="Times New Roman" w:hAnsi="Times New Roman" w:cs="Times New Roman"/>
          <w:sz w:val="28"/>
        </w:rPr>
        <w:t>;</w:t>
      </w:r>
    </w:p>
    <w:p w:rsidR="00B33B87" w:rsidRPr="004243D4" w:rsidRDefault="0023337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B33B87" w:rsidRPr="004243D4">
        <w:rPr>
          <w:rFonts w:ascii="Times New Roman" w:hAnsi="Times New Roman" w:cs="Times New Roman"/>
          <w:sz w:val="28"/>
        </w:rPr>
        <w:t> </w:t>
      </w:r>
      <w:r w:rsidR="006B2655" w:rsidRPr="004243D4">
        <w:rPr>
          <w:rFonts w:ascii="Times New Roman" w:hAnsi="Times New Roman" w:cs="Times New Roman"/>
          <w:sz w:val="28"/>
        </w:rPr>
        <w:t xml:space="preserve">рекомендуемых </w:t>
      </w:r>
      <w:r w:rsidR="003C063D" w:rsidRPr="004243D4">
        <w:rPr>
          <w:rFonts w:ascii="Times New Roman" w:hAnsi="Times New Roman" w:cs="Times New Roman"/>
          <w:sz w:val="28"/>
        </w:rPr>
        <w:t xml:space="preserve">подходов к </w:t>
      </w:r>
      <w:r w:rsidR="00102499" w:rsidRPr="004243D4">
        <w:rPr>
          <w:rFonts w:ascii="Times New Roman" w:hAnsi="Times New Roman" w:cs="Times New Roman"/>
          <w:sz w:val="28"/>
        </w:rPr>
        <w:t xml:space="preserve">идентификации </w:t>
      </w:r>
      <w:r w:rsidR="00B33B87" w:rsidRPr="004243D4">
        <w:rPr>
          <w:rFonts w:ascii="Times New Roman" w:hAnsi="Times New Roman" w:cs="Times New Roman"/>
          <w:sz w:val="28"/>
        </w:rPr>
        <w:t>риск</w:t>
      </w:r>
      <w:r w:rsidR="006D5A71" w:rsidRPr="004243D4">
        <w:rPr>
          <w:rFonts w:ascii="Times New Roman" w:hAnsi="Times New Roman" w:cs="Times New Roman"/>
          <w:sz w:val="28"/>
        </w:rPr>
        <w:t xml:space="preserve">а нарушений, недостатков (негативных последствий) </w:t>
      </w:r>
      <w:r w:rsidR="00B33B87" w:rsidRPr="004243D4">
        <w:rPr>
          <w:rFonts w:ascii="Times New Roman" w:hAnsi="Times New Roman" w:cs="Times New Roman"/>
          <w:sz w:val="28"/>
        </w:rPr>
        <w:t>при проведении мероприятий</w:t>
      </w:r>
      <w:r w:rsidR="00C531F1" w:rsidRPr="004243D4">
        <w:rPr>
          <w:rFonts w:ascii="Times New Roman" w:hAnsi="Times New Roman" w:cs="Times New Roman"/>
          <w:sz w:val="28"/>
        </w:rPr>
        <w:t>.</w:t>
      </w:r>
    </w:p>
    <w:p w:rsidR="003F0159" w:rsidRPr="004243D4" w:rsidRDefault="00923B9B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1.</w:t>
      </w:r>
      <w:r w:rsidR="008F18DC" w:rsidRPr="004243D4">
        <w:rPr>
          <w:rFonts w:ascii="Times New Roman" w:hAnsi="Times New Roman" w:cs="Times New Roman"/>
          <w:sz w:val="28"/>
        </w:rPr>
        <w:t>4</w:t>
      </w:r>
      <w:r w:rsidRPr="004243D4">
        <w:rPr>
          <w:rFonts w:ascii="Times New Roman" w:hAnsi="Times New Roman" w:cs="Times New Roman"/>
          <w:sz w:val="28"/>
        </w:rPr>
        <w:t>. </w:t>
      </w:r>
      <w:r w:rsidR="00F272A0" w:rsidRPr="004243D4">
        <w:rPr>
          <w:rFonts w:ascii="Times New Roman" w:hAnsi="Times New Roman" w:cs="Times New Roman"/>
          <w:sz w:val="28"/>
        </w:rPr>
        <w:t xml:space="preserve">Положения настоящей </w:t>
      </w:r>
      <w:r w:rsidR="00B82846" w:rsidRPr="004243D4">
        <w:rPr>
          <w:rFonts w:ascii="Times New Roman" w:hAnsi="Times New Roman" w:cs="Times New Roman"/>
          <w:sz w:val="28"/>
        </w:rPr>
        <w:t>Методи</w:t>
      </w:r>
      <w:r w:rsidR="003470D2" w:rsidRPr="004243D4">
        <w:rPr>
          <w:rFonts w:ascii="Times New Roman" w:hAnsi="Times New Roman" w:cs="Times New Roman"/>
          <w:sz w:val="28"/>
        </w:rPr>
        <w:t>к</w:t>
      </w:r>
      <w:r w:rsidR="00F272A0" w:rsidRPr="004243D4">
        <w:rPr>
          <w:rFonts w:ascii="Times New Roman" w:hAnsi="Times New Roman" w:cs="Times New Roman"/>
          <w:sz w:val="28"/>
        </w:rPr>
        <w:t xml:space="preserve">и основываются на понимании того, что </w:t>
      </w:r>
      <w:r w:rsidR="003F0159" w:rsidRPr="004243D4">
        <w:rPr>
          <w:rFonts w:ascii="Times New Roman" w:hAnsi="Times New Roman" w:cs="Times New Roman"/>
          <w:sz w:val="28"/>
        </w:rPr>
        <w:t>анализ рисков является, скорее, вопросом профессионального суждения, чем областью, поддающейся точному измерению.</w:t>
      </w:r>
    </w:p>
    <w:p w:rsidR="001D67D3" w:rsidRPr="004243D4" w:rsidRDefault="001D67D3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Формирование профессионального суждения возможно с привлечением отдельных специалистов, экспертов в порядке, предусмотренном локальными нормативными правовыми актами</w:t>
      </w:r>
      <w:r w:rsidR="00D06425" w:rsidRPr="004243D4">
        <w:rPr>
          <w:rFonts w:ascii="Times New Roman" w:hAnsi="Times New Roman" w:cs="Times New Roman"/>
          <w:sz w:val="28"/>
        </w:rPr>
        <w:t xml:space="preserve"> </w:t>
      </w:r>
      <w:r w:rsidRPr="004243D4">
        <w:rPr>
          <w:rFonts w:ascii="Times New Roman" w:hAnsi="Times New Roman" w:cs="Times New Roman"/>
          <w:sz w:val="28"/>
        </w:rPr>
        <w:t>КСП Москвы.</w:t>
      </w:r>
    </w:p>
    <w:p w:rsidR="00413623" w:rsidRPr="004243D4" w:rsidRDefault="00031501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1.</w:t>
      </w:r>
      <w:r w:rsidR="00DB6F9C" w:rsidRPr="004243D4">
        <w:rPr>
          <w:rFonts w:ascii="Times New Roman" w:hAnsi="Times New Roman" w:cs="Times New Roman"/>
          <w:sz w:val="28"/>
        </w:rPr>
        <w:t>5.</w:t>
      </w:r>
      <w:r w:rsidRPr="004243D4">
        <w:rPr>
          <w:rFonts w:ascii="Times New Roman" w:hAnsi="Times New Roman" w:cs="Times New Roman"/>
          <w:sz w:val="28"/>
        </w:rPr>
        <w:t> </w:t>
      </w:r>
      <w:bookmarkStart w:id="0" w:name="_Hlk138668260"/>
      <w:r w:rsidR="00413623" w:rsidRPr="004243D4">
        <w:rPr>
          <w:rFonts w:ascii="Times New Roman" w:hAnsi="Times New Roman" w:cs="Times New Roman"/>
          <w:sz w:val="28"/>
        </w:rPr>
        <w:t xml:space="preserve">Для целей </w:t>
      </w:r>
      <w:r w:rsidR="0069654E" w:rsidRPr="004243D4">
        <w:rPr>
          <w:rFonts w:ascii="Times New Roman" w:hAnsi="Times New Roman" w:cs="Times New Roman"/>
          <w:sz w:val="28"/>
        </w:rPr>
        <w:t xml:space="preserve">настоящей </w:t>
      </w:r>
      <w:r w:rsidR="00413623" w:rsidRPr="004243D4">
        <w:rPr>
          <w:rFonts w:ascii="Times New Roman" w:hAnsi="Times New Roman" w:cs="Times New Roman"/>
          <w:sz w:val="28"/>
        </w:rPr>
        <w:t>Методи</w:t>
      </w:r>
      <w:r w:rsidR="0069654E" w:rsidRPr="004243D4">
        <w:rPr>
          <w:rFonts w:ascii="Times New Roman" w:hAnsi="Times New Roman" w:cs="Times New Roman"/>
          <w:sz w:val="28"/>
        </w:rPr>
        <w:t xml:space="preserve">ки </w:t>
      </w:r>
      <w:r w:rsidR="00413623" w:rsidRPr="004243D4">
        <w:rPr>
          <w:rFonts w:ascii="Times New Roman" w:hAnsi="Times New Roman" w:cs="Times New Roman"/>
          <w:sz w:val="28"/>
        </w:rPr>
        <w:t>используются следующие термины и определения:</w:t>
      </w:r>
      <w:bookmarkEnd w:id="0"/>
    </w:p>
    <w:p w:rsidR="00355816" w:rsidRPr="004243D4" w:rsidRDefault="00A233E1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Hlk154654958"/>
      <w:r w:rsidRPr="004243D4">
        <w:rPr>
          <w:rFonts w:ascii="Times New Roman" w:hAnsi="Times New Roman" w:cs="Times New Roman"/>
          <w:sz w:val="28"/>
        </w:rPr>
        <w:lastRenderedPageBreak/>
        <w:t>–</w:t>
      </w:r>
      <w:r w:rsidR="00031501" w:rsidRPr="004243D4">
        <w:rPr>
          <w:rFonts w:ascii="Times New Roman" w:hAnsi="Times New Roman" w:cs="Times New Roman"/>
          <w:sz w:val="28"/>
        </w:rPr>
        <w:t> </w:t>
      </w:r>
      <w:bookmarkEnd w:id="1"/>
      <w:r w:rsidR="000B545D" w:rsidRPr="004243D4">
        <w:rPr>
          <w:rFonts w:ascii="Times New Roman" w:hAnsi="Times New Roman" w:cs="Times New Roman"/>
          <w:b/>
          <w:sz w:val="28"/>
        </w:rPr>
        <w:t>контрольные процедуры</w:t>
      </w:r>
      <w:r w:rsidR="00062A15" w:rsidRPr="004243D4">
        <w:rPr>
          <w:rFonts w:ascii="Times New Roman" w:hAnsi="Times New Roman" w:cs="Times New Roman"/>
          <w:sz w:val="28"/>
        </w:rPr>
        <w:t xml:space="preserve"> – действия </w:t>
      </w:r>
      <w:r w:rsidR="00AE2CB5" w:rsidRPr="004243D4">
        <w:rPr>
          <w:rFonts w:ascii="Times New Roman" w:hAnsi="Times New Roman" w:cs="Times New Roman"/>
          <w:sz w:val="28"/>
        </w:rPr>
        <w:t>членов рабочей группы</w:t>
      </w:r>
      <w:r w:rsidR="00062A15" w:rsidRPr="004243D4">
        <w:rPr>
          <w:rFonts w:ascii="Times New Roman" w:hAnsi="Times New Roman" w:cs="Times New Roman"/>
          <w:sz w:val="28"/>
        </w:rPr>
        <w:t xml:space="preserve">, направленные на </w:t>
      </w:r>
      <w:r w:rsidR="009B1BC8" w:rsidRPr="004243D4">
        <w:rPr>
          <w:rFonts w:ascii="Times New Roman" w:hAnsi="Times New Roman" w:cs="Times New Roman"/>
          <w:sz w:val="28"/>
        </w:rPr>
        <w:t xml:space="preserve">сбор </w:t>
      </w:r>
      <w:r w:rsidR="00583F17" w:rsidRPr="004243D4">
        <w:rPr>
          <w:rFonts w:ascii="Times New Roman" w:hAnsi="Times New Roman" w:cs="Times New Roman"/>
          <w:sz w:val="28"/>
        </w:rPr>
        <w:t xml:space="preserve">и анализ </w:t>
      </w:r>
      <w:r w:rsidR="009B1BC8" w:rsidRPr="004243D4">
        <w:rPr>
          <w:rFonts w:ascii="Times New Roman" w:hAnsi="Times New Roman" w:cs="Times New Roman"/>
          <w:sz w:val="28"/>
        </w:rPr>
        <w:t>информации, необходимой и достаточной</w:t>
      </w:r>
      <w:r w:rsidR="00F661E6" w:rsidRPr="004243D4">
        <w:rPr>
          <w:rFonts w:ascii="Times New Roman" w:hAnsi="Times New Roman" w:cs="Times New Roman"/>
          <w:sz w:val="28"/>
        </w:rPr>
        <w:br/>
      </w:r>
      <w:r w:rsidR="009B1BC8" w:rsidRPr="004243D4">
        <w:rPr>
          <w:rFonts w:ascii="Times New Roman" w:hAnsi="Times New Roman" w:cs="Times New Roman"/>
          <w:sz w:val="28"/>
        </w:rPr>
        <w:t>для проведения</w:t>
      </w:r>
      <w:r w:rsidR="00646FDA" w:rsidRPr="004243D4">
        <w:rPr>
          <w:rFonts w:ascii="Times New Roman" w:hAnsi="Times New Roman" w:cs="Times New Roman"/>
          <w:sz w:val="28"/>
        </w:rPr>
        <w:t xml:space="preserve"> мероприяти</w:t>
      </w:r>
      <w:r w:rsidR="000236D4" w:rsidRPr="004243D4">
        <w:rPr>
          <w:rFonts w:ascii="Times New Roman" w:hAnsi="Times New Roman" w:cs="Times New Roman"/>
          <w:sz w:val="28"/>
        </w:rPr>
        <w:t>й</w:t>
      </w:r>
      <w:r w:rsidR="00F13580" w:rsidRPr="004243D4">
        <w:rPr>
          <w:rFonts w:ascii="Times New Roman" w:hAnsi="Times New Roman" w:cs="Times New Roman"/>
          <w:sz w:val="28"/>
        </w:rPr>
        <w:t xml:space="preserve">, </w:t>
      </w:r>
      <w:r w:rsidR="0021330F" w:rsidRPr="004243D4">
        <w:rPr>
          <w:rFonts w:ascii="Times New Roman" w:hAnsi="Times New Roman" w:cs="Times New Roman"/>
          <w:sz w:val="28"/>
        </w:rPr>
        <w:t>включая</w:t>
      </w:r>
      <w:r w:rsidR="00F13580" w:rsidRPr="004243D4">
        <w:rPr>
          <w:rFonts w:ascii="Times New Roman" w:hAnsi="Times New Roman" w:cs="Times New Roman"/>
          <w:sz w:val="28"/>
        </w:rPr>
        <w:t>:</w:t>
      </w:r>
      <w:r w:rsidR="0021330F" w:rsidRPr="004243D4">
        <w:rPr>
          <w:rFonts w:ascii="Times New Roman" w:hAnsi="Times New Roman" w:cs="Times New Roman"/>
          <w:sz w:val="28"/>
        </w:rPr>
        <w:t xml:space="preserve"> </w:t>
      </w:r>
      <w:r w:rsidR="000B545D" w:rsidRPr="004243D4">
        <w:rPr>
          <w:rFonts w:ascii="Times New Roman" w:hAnsi="Times New Roman" w:cs="Times New Roman"/>
          <w:sz w:val="28"/>
        </w:rPr>
        <w:t>изучение записей или документов</w:t>
      </w:r>
      <w:r w:rsidR="00F13580" w:rsidRPr="004243D4">
        <w:rPr>
          <w:rFonts w:ascii="Times New Roman" w:hAnsi="Times New Roman" w:cs="Times New Roman"/>
          <w:sz w:val="28"/>
        </w:rPr>
        <w:t>;</w:t>
      </w:r>
      <w:r w:rsidR="0021330F" w:rsidRPr="004243D4">
        <w:rPr>
          <w:rFonts w:ascii="Times New Roman" w:hAnsi="Times New Roman" w:cs="Times New Roman"/>
          <w:sz w:val="28"/>
        </w:rPr>
        <w:t xml:space="preserve"> </w:t>
      </w:r>
      <w:r w:rsidR="000B545D" w:rsidRPr="004243D4">
        <w:rPr>
          <w:rFonts w:ascii="Times New Roman" w:hAnsi="Times New Roman" w:cs="Times New Roman"/>
          <w:sz w:val="28"/>
        </w:rPr>
        <w:t>контрольные осмотры (обмеры) выполненных работ и иные аналогичные процедуры с непосредственным участием должностны</w:t>
      </w:r>
      <w:r w:rsidR="0021330F" w:rsidRPr="004243D4">
        <w:rPr>
          <w:rFonts w:ascii="Times New Roman" w:hAnsi="Times New Roman" w:cs="Times New Roman"/>
          <w:sz w:val="28"/>
        </w:rPr>
        <w:t>х</w:t>
      </w:r>
      <w:r w:rsidR="000B545D" w:rsidRPr="004243D4">
        <w:rPr>
          <w:rFonts w:ascii="Times New Roman" w:hAnsi="Times New Roman" w:cs="Times New Roman"/>
          <w:sz w:val="28"/>
        </w:rPr>
        <w:t xml:space="preserve"> лиц проверяемого органа (организации);</w:t>
      </w:r>
      <w:r w:rsidR="0021330F" w:rsidRPr="004243D4">
        <w:rPr>
          <w:rFonts w:ascii="Times New Roman" w:hAnsi="Times New Roman" w:cs="Times New Roman"/>
          <w:sz w:val="28"/>
        </w:rPr>
        <w:t xml:space="preserve"> </w:t>
      </w:r>
      <w:r w:rsidR="000B545D" w:rsidRPr="004243D4">
        <w:rPr>
          <w:rFonts w:ascii="Times New Roman" w:hAnsi="Times New Roman" w:cs="Times New Roman"/>
          <w:sz w:val="28"/>
        </w:rPr>
        <w:t>пересчет (проверка математической точности расчетов в документах или записях)</w:t>
      </w:r>
      <w:r w:rsidR="00FD6A88" w:rsidRPr="004243D4">
        <w:rPr>
          <w:rFonts w:ascii="Times New Roman" w:hAnsi="Times New Roman" w:cs="Times New Roman"/>
          <w:sz w:val="28"/>
        </w:rPr>
        <w:t>;</w:t>
      </w:r>
      <w:r w:rsidR="00742F40" w:rsidRPr="004243D4">
        <w:rPr>
          <w:rFonts w:ascii="Times New Roman" w:hAnsi="Times New Roman" w:cs="Times New Roman"/>
          <w:sz w:val="28"/>
        </w:rPr>
        <w:t xml:space="preserve"> сопоставление данных из разных источников</w:t>
      </w:r>
      <w:r w:rsidR="000B545D" w:rsidRPr="004243D4">
        <w:rPr>
          <w:rFonts w:ascii="Times New Roman" w:hAnsi="Times New Roman" w:cs="Times New Roman"/>
          <w:sz w:val="28"/>
        </w:rPr>
        <w:t>;</w:t>
      </w:r>
      <w:r w:rsidR="0021330F" w:rsidRPr="004243D4">
        <w:rPr>
          <w:rFonts w:ascii="Times New Roman" w:hAnsi="Times New Roman" w:cs="Times New Roman"/>
          <w:sz w:val="28"/>
        </w:rPr>
        <w:t xml:space="preserve"> </w:t>
      </w:r>
      <w:r w:rsidR="00355816" w:rsidRPr="004243D4">
        <w:rPr>
          <w:rFonts w:ascii="Times New Roman" w:hAnsi="Times New Roman" w:cs="Times New Roman"/>
          <w:sz w:val="28"/>
        </w:rPr>
        <w:t xml:space="preserve">иные </w:t>
      </w:r>
      <w:r w:rsidR="00E85858" w:rsidRPr="004243D4">
        <w:rPr>
          <w:rFonts w:ascii="Times New Roman" w:hAnsi="Times New Roman" w:cs="Times New Roman"/>
          <w:sz w:val="28"/>
        </w:rPr>
        <w:t>действия</w:t>
      </w:r>
      <w:r w:rsidR="00355816" w:rsidRPr="004243D4">
        <w:rPr>
          <w:rFonts w:ascii="Times New Roman" w:hAnsi="Times New Roman" w:cs="Times New Roman"/>
          <w:sz w:val="28"/>
        </w:rPr>
        <w:t>;</w:t>
      </w:r>
    </w:p>
    <w:p w:rsidR="00676A53" w:rsidRPr="004243D4" w:rsidRDefault="00A233E1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676A53" w:rsidRPr="004243D4">
        <w:rPr>
          <w:rFonts w:ascii="Times New Roman" w:hAnsi="Times New Roman" w:cs="Times New Roman"/>
          <w:sz w:val="28"/>
        </w:rPr>
        <w:t> </w:t>
      </w:r>
      <w:r w:rsidR="00676A53" w:rsidRPr="004243D4">
        <w:rPr>
          <w:rFonts w:ascii="Times New Roman" w:hAnsi="Times New Roman" w:cs="Times New Roman"/>
          <w:b/>
          <w:sz w:val="28"/>
        </w:rPr>
        <w:t>риск искажения</w:t>
      </w:r>
      <w:r w:rsidR="00676A53" w:rsidRPr="004243D4">
        <w:rPr>
          <w:rFonts w:ascii="Times New Roman" w:hAnsi="Times New Roman" w:cs="Times New Roman"/>
          <w:sz w:val="28"/>
        </w:rPr>
        <w:t xml:space="preserve"> – вероятность искажения информации, лежащей</w:t>
      </w:r>
      <w:r w:rsidR="00EE021E" w:rsidRPr="004243D4">
        <w:rPr>
          <w:rFonts w:ascii="Times New Roman" w:hAnsi="Times New Roman" w:cs="Times New Roman"/>
          <w:sz w:val="28"/>
        </w:rPr>
        <w:br/>
      </w:r>
      <w:r w:rsidR="00676A53" w:rsidRPr="004243D4">
        <w:rPr>
          <w:rFonts w:ascii="Times New Roman" w:hAnsi="Times New Roman" w:cs="Times New Roman"/>
          <w:sz w:val="28"/>
        </w:rPr>
        <w:t>в основе доказательной базы выводов и предложений по результатам мероприятия, в силу действия обстоятельств объективного и/или субъективного характера;</w:t>
      </w:r>
    </w:p>
    <w:p w:rsidR="00F40AFD" w:rsidRPr="004243D4" w:rsidRDefault="00A233E1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F40AFD" w:rsidRPr="004243D4">
        <w:rPr>
          <w:rFonts w:ascii="Times New Roman" w:hAnsi="Times New Roman" w:cs="Times New Roman"/>
          <w:sz w:val="28"/>
        </w:rPr>
        <w:t> </w:t>
      </w:r>
      <w:r w:rsidR="00F40AFD" w:rsidRPr="004243D4">
        <w:rPr>
          <w:rFonts w:ascii="Times New Roman" w:hAnsi="Times New Roman" w:cs="Times New Roman"/>
          <w:b/>
          <w:sz w:val="28"/>
        </w:rPr>
        <w:t>риск необнаружения</w:t>
      </w:r>
      <w:r w:rsidR="00F40AFD" w:rsidRPr="004243D4">
        <w:rPr>
          <w:rFonts w:ascii="Times New Roman" w:hAnsi="Times New Roman" w:cs="Times New Roman"/>
          <w:sz w:val="28"/>
        </w:rPr>
        <w:t xml:space="preserve"> – вероятность того, что применяемые контрольные процедуры могут не позволить выявить в ходе проведения </w:t>
      </w:r>
      <w:proofErr w:type="gramStart"/>
      <w:r w:rsidR="00F40AFD" w:rsidRPr="004243D4">
        <w:rPr>
          <w:rFonts w:ascii="Times New Roman" w:hAnsi="Times New Roman" w:cs="Times New Roman"/>
          <w:sz w:val="28"/>
        </w:rPr>
        <w:t>мероприятия</w:t>
      </w:r>
      <w:proofErr w:type="gramEnd"/>
      <w:r w:rsidR="00F40AFD" w:rsidRPr="004243D4">
        <w:rPr>
          <w:rFonts w:ascii="Times New Roman" w:hAnsi="Times New Roman" w:cs="Times New Roman"/>
          <w:sz w:val="28"/>
        </w:rPr>
        <w:t xml:space="preserve"> допущенные проверяемым органом (организацией) искажения (ошибки), нарушения, недостатки</w:t>
      </w:r>
      <w:r w:rsidR="003A57BF" w:rsidRPr="004243D4">
        <w:rPr>
          <w:rFonts w:ascii="Times New Roman" w:hAnsi="Times New Roman" w:cs="Times New Roman"/>
          <w:sz w:val="28"/>
        </w:rPr>
        <w:t xml:space="preserve"> (</w:t>
      </w:r>
      <w:r w:rsidR="00F40AFD" w:rsidRPr="004243D4">
        <w:rPr>
          <w:rFonts w:ascii="Times New Roman" w:hAnsi="Times New Roman" w:cs="Times New Roman"/>
          <w:sz w:val="28"/>
        </w:rPr>
        <w:t>негативные последствия</w:t>
      </w:r>
      <w:r w:rsidR="003A57BF" w:rsidRPr="004243D4">
        <w:rPr>
          <w:rFonts w:ascii="Times New Roman" w:hAnsi="Times New Roman" w:cs="Times New Roman"/>
          <w:sz w:val="28"/>
        </w:rPr>
        <w:t>)</w:t>
      </w:r>
      <w:r w:rsidR="00F40AFD" w:rsidRPr="004243D4">
        <w:rPr>
          <w:rFonts w:ascii="Times New Roman" w:hAnsi="Times New Roman" w:cs="Times New Roman"/>
          <w:sz w:val="28"/>
        </w:rPr>
        <w:t>, риски</w:t>
      </w:r>
      <w:r w:rsidR="00206CB0" w:rsidRPr="004243D4">
        <w:t xml:space="preserve"> </w:t>
      </w:r>
      <w:r w:rsidR="00206CB0" w:rsidRPr="004243D4">
        <w:rPr>
          <w:rFonts w:ascii="Times New Roman" w:hAnsi="Times New Roman" w:cs="Times New Roman"/>
          <w:sz w:val="28"/>
        </w:rPr>
        <w:t>нарушений, недостатков</w:t>
      </w:r>
      <w:r w:rsidR="008E4675" w:rsidRPr="004243D4">
        <w:rPr>
          <w:rFonts w:ascii="Times New Roman" w:hAnsi="Times New Roman" w:cs="Times New Roman"/>
          <w:sz w:val="28"/>
        </w:rPr>
        <w:t xml:space="preserve"> (</w:t>
      </w:r>
      <w:r w:rsidR="00206CB0" w:rsidRPr="004243D4">
        <w:rPr>
          <w:rFonts w:ascii="Times New Roman" w:hAnsi="Times New Roman" w:cs="Times New Roman"/>
          <w:sz w:val="28"/>
        </w:rPr>
        <w:t>негативных последствий</w:t>
      </w:r>
      <w:r w:rsidR="003A57BF" w:rsidRPr="004243D4">
        <w:rPr>
          <w:rFonts w:ascii="Times New Roman" w:hAnsi="Times New Roman" w:cs="Times New Roman"/>
          <w:sz w:val="28"/>
        </w:rPr>
        <w:t>)</w:t>
      </w:r>
      <w:r w:rsidR="00F40AFD" w:rsidRPr="004243D4">
        <w:rPr>
          <w:rFonts w:ascii="Times New Roman" w:hAnsi="Times New Roman" w:cs="Times New Roman"/>
          <w:sz w:val="28"/>
        </w:rPr>
        <w:t>,</w:t>
      </w:r>
      <w:r w:rsidR="00206CB0" w:rsidRPr="004243D4">
        <w:rPr>
          <w:rFonts w:ascii="Times New Roman" w:hAnsi="Times New Roman" w:cs="Times New Roman"/>
          <w:sz w:val="28"/>
        </w:rPr>
        <w:t xml:space="preserve"> </w:t>
      </w:r>
      <w:r w:rsidR="00F40AFD" w:rsidRPr="004243D4">
        <w:rPr>
          <w:rFonts w:ascii="Times New Roman" w:hAnsi="Times New Roman" w:cs="Times New Roman"/>
          <w:sz w:val="28"/>
        </w:rPr>
        <w:t>а также обстоятельства</w:t>
      </w:r>
      <w:r w:rsidR="0066641D" w:rsidRPr="004243D4">
        <w:rPr>
          <w:rFonts w:ascii="Times New Roman" w:hAnsi="Times New Roman" w:cs="Times New Roman"/>
          <w:sz w:val="28"/>
        </w:rPr>
        <w:br/>
      </w:r>
      <w:r w:rsidR="00F40AFD" w:rsidRPr="004243D4">
        <w:rPr>
          <w:rFonts w:ascii="Times New Roman" w:hAnsi="Times New Roman" w:cs="Times New Roman"/>
          <w:sz w:val="28"/>
        </w:rPr>
        <w:t>и причины (как внутренние, так и внешние), им сопутствующие</w:t>
      </w:r>
      <w:r w:rsidR="00B37758" w:rsidRPr="004243D4">
        <w:rPr>
          <w:rFonts w:ascii="Times New Roman" w:hAnsi="Times New Roman" w:cs="Times New Roman"/>
          <w:sz w:val="28"/>
        </w:rPr>
        <w:t>;</w:t>
      </w:r>
    </w:p>
    <w:p w:rsidR="00B37758" w:rsidRPr="004243D4" w:rsidRDefault="005757CB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B37758" w:rsidRPr="004243D4">
        <w:rPr>
          <w:rFonts w:ascii="Times New Roman" w:hAnsi="Times New Roman" w:cs="Times New Roman"/>
          <w:sz w:val="28"/>
        </w:rPr>
        <w:t> </w:t>
      </w:r>
      <w:r w:rsidR="00B37758" w:rsidRPr="004243D4">
        <w:rPr>
          <w:rFonts w:ascii="Times New Roman" w:hAnsi="Times New Roman" w:cs="Times New Roman"/>
          <w:b/>
          <w:sz w:val="28"/>
        </w:rPr>
        <w:t>индикатор риска</w:t>
      </w:r>
      <w:r w:rsidR="00B37758" w:rsidRPr="004243D4">
        <w:rPr>
          <w:rFonts w:ascii="Times New Roman" w:hAnsi="Times New Roman" w:cs="Times New Roman"/>
          <w:sz w:val="28"/>
        </w:rPr>
        <w:t xml:space="preserve"> </w:t>
      </w:r>
      <w:r w:rsidR="00707823" w:rsidRPr="004243D4">
        <w:rPr>
          <w:rFonts w:ascii="Times New Roman" w:hAnsi="Times New Roman" w:cs="Times New Roman"/>
          <w:b/>
          <w:sz w:val="28"/>
        </w:rPr>
        <w:t>нарушений, недост</w:t>
      </w:r>
      <w:r w:rsidR="006D5A71" w:rsidRPr="004243D4">
        <w:rPr>
          <w:rFonts w:ascii="Times New Roman" w:hAnsi="Times New Roman" w:cs="Times New Roman"/>
          <w:b/>
          <w:sz w:val="28"/>
        </w:rPr>
        <w:t>а</w:t>
      </w:r>
      <w:r w:rsidR="00707823" w:rsidRPr="004243D4">
        <w:rPr>
          <w:rFonts w:ascii="Times New Roman" w:hAnsi="Times New Roman" w:cs="Times New Roman"/>
          <w:b/>
          <w:sz w:val="28"/>
        </w:rPr>
        <w:t>т</w:t>
      </w:r>
      <w:r w:rsidR="006D5A71" w:rsidRPr="004243D4">
        <w:rPr>
          <w:rFonts w:ascii="Times New Roman" w:hAnsi="Times New Roman" w:cs="Times New Roman"/>
          <w:b/>
          <w:sz w:val="28"/>
        </w:rPr>
        <w:t>к</w:t>
      </w:r>
      <w:r w:rsidR="00707823" w:rsidRPr="004243D4">
        <w:rPr>
          <w:rFonts w:ascii="Times New Roman" w:hAnsi="Times New Roman" w:cs="Times New Roman"/>
          <w:b/>
          <w:sz w:val="28"/>
        </w:rPr>
        <w:t>ов</w:t>
      </w:r>
      <w:r w:rsidR="00707823" w:rsidRPr="004243D4">
        <w:rPr>
          <w:rFonts w:ascii="Times New Roman" w:hAnsi="Times New Roman" w:cs="Times New Roman"/>
          <w:sz w:val="28"/>
        </w:rPr>
        <w:t xml:space="preserve"> </w:t>
      </w:r>
      <w:r w:rsidR="006D5A71" w:rsidRPr="004243D4">
        <w:rPr>
          <w:rFonts w:ascii="Times New Roman" w:hAnsi="Times New Roman" w:cs="Times New Roman"/>
          <w:sz w:val="28"/>
        </w:rPr>
        <w:t>(</w:t>
      </w:r>
      <w:r w:rsidR="00172A56" w:rsidRPr="004243D4">
        <w:rPr>
          <w:rFonts w:ascii="Times New Roman" w:hAnsi="Times New Roman" w:cs="Times New Roman"/>
          <w:b/>
          <w:sz w:val="28"/>
        </w:rPr>
        <w:t>негативных последствий</w:t>
      </w:r>
      <w:r w:rsidR="006D5A71" w:rsidRPr="004243D4">
        <w:rPr>
          <w:rFonts w:ascii="Times New Roman" w:hAnsi="Times New Roman" w:cs="Times New Roman"/>
          <w:b/>
          <w:sz w:val="28"/>
        </w:rPr>
        <w:t>)</w:t>
      </w:r>
      <w:r w:rsidR="00172A56" w:rsidRPr="004243D4">
        <w:rPr>
          <w:rFonts w:ascii="Times New Roman" w:hAnsi="Times New Roman" w:cs="Times New Roman"/>
          <w:sz w:val="28"/>
        </w:rPr>
        <w:t xml:space="preserve"> </w:t>
      </w:r>
      <w:r w:rsidR="00DD3414" w:rsidRPr="004243D4">
        <w:rPr>
          <w:rFonts w:ascii="Times New Roman" w:hAnsi="Times New Roman" w:cs="Times New Roman"/>
          <w:sz w:val="28"/>
        </w:rPr>
        <w:t>(далее – индикатор</w:t>
      </w:r>
      <w:r w:rsidR="00E37D92" w:rsidRPr="004243D4">
        <w:rPr>
          <w:rFonts w:ascii="Times New Roman" w:hAnsi="Times New Roman" w:cs="Times New Roman"/>
          <w:sz w:val="28"/>
        </w:rPr>
        <w:t xml:space="preserve"> риска</w:t>
      </w:r>
      <w:r w:rsidR="00DD3414" w:rsidRPr="004243D4">
        <w:rPr>
          <w:rFonts w:ascii="Times New Roman" w:hAnsi="Times New Roman" w:cs="Times New Roman"/>
          <w:sz w:val="28"/>
        </w:rPr>
        <w:t xml:space="preserve">) </w:t>
      </w:r>
      <w:r w:rsidR="00B37758" w:rsidRPr="004243D4">
        <w:rPr>
          <w:rFonts w:ascii="Times New Roman" w:hAnsi="Times New Roman" w:cs="Times New Roman"/>
          <w:sz w:val="28"/>
        </w:rPr>
        <w:t xml:space="preserve">– </w:t>
      </w:r>
      <w:r w:rsidR="000C6316" w:rsidRPr="004243D4">
        <w:rPr>
          <w:rFonts w:ascii="Times New Roman" w:hAnsi="Times New Roman" w:cs="Times New Roman"/>
          <w:sz w:val="28"/>
        </w:rPr>
        <w:t>показатель, используемый для балльной оценки фактора риска.</w:t>
      </w:r>
    </w:p>
    <w:p w:rsidR="00413623" w:rsidRPr="004243D4" w:rsidRDefault="00413623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Hlk138668331"/>
      <w:r w:rsidRPr="004243D4">
        <w:rPr>
          <w:rFonts w:ascii="Times New Roman" w:hAnsi="Times New Roman" w:cs="Times New Roman"/>
          <w:sz w:val="28"/>
        </w:rPr>
        <w:t>Иные термины используются в настоящ</w:t>
      </w:r>
      <w:r w:rsidR="009A6E92" w:rsidRPr="004243D4">
        <w:rPr>
          <w:rFonts w:ascii="Times New Roman" w:hAnsi="Times New Roman" w:cs="Times New Roman"/>
          <w:sz w:val="28"/>
        </w:rPr>
        <w:t>ей</w:t>
      </w:r>
      <w:r w:rsidRPr="004243D4">
        <w:rPr>
          <w:rFonts w:ascii="Times New Roman" w:hAnsi="Times New Roman" w:cs="Times New Roman"/>
          <w:sz w:val="28"/>
        </w:rPr>
        <w:t xml:space="preserve"> Методи</w:t>
      </w:r>
      <w:r w:rsidR="009A6E92" w:rsidRPr="004243D4">
        <w:rPr>
          <w:rFonts w:ascii="Times New Roman" w:hAnsi="Times New Roman" w:cs="Times New Roman"/>
          <w:sz w:val="28"/>
        </w:rPr>
        <w:t>ке</w:t>
      </w:r>
      <w:r w:rsidRPr="004243D4">
        <w:rPr>
          <w:rFonts w:ascii="Times New Roman" w:hAnsi="Times New Roman" w:cs="Times New Roman"/>
          <w:sz w:val="28"/>
        </w:rPr>
        <w:t xml:space="preserve"> в значениях, определенных </w:t>
      </w:r>
      <w:r w:rsidR="001F4E58" w:rsidRPr="004243D4">
        <w:rPr>
          <w:rFonts w:ascii="Times New Roman" w:hAnsi="Times New Roman" w:cs="Times New Roman"/>
          <w:sz w:val="28"/>
        </w:rPr>
        <w:t xml:space="preserve">Законом города Москвы от 30.06.2010 № 30, </w:t>
      </w:r>
      <w:r w:rsidRPr="004243D4">
        <w:rPr>
          <w:rFonts w:ascii="Times New Roman" w:hAnsi="Times New Roman" w:cs="Times New Roman"/>
          <w:sz w:val="28"/>
        </w:rPr>
        <w:t>Регламентом</w:t>
      </w:r>
      <w:r w:rsidR="000878E8" w:rsidRPr="004243D4">
        <w:rPr>
          <w:rFonts w:ascii="Times New Roman" w:hAnsi="Times New Roman" w:cs="Times New Roman"/>
          <w:sz w:val="28"/>
        </w:rPr>
        <w:br/>
      </w:r>
      <w:r w:rsidR="001F4E58" w:rsidRPr="004243D4">
        <w:rPr>
          <w:rFonts w:ascii="Times New Roman" w:hAnsi="Times New Roman" w:cs="Times New Roman"/>
          <w:sz w:val="28"/>
        </w:rPr>
        <w:t>КСП</w:t>
      </w:r>
      <w:r w:rsidR="00D61C48" w:rsidRPr="004243D4">
        <w:rPr>
          <w:rFonts w:ascii="Times New Roman" w:hAnsi="Times New Roman" w:cs="Times New Roman"/>
          <w:sz w:val="28"/>
        </w:rPr>
        <w:t> </w:t>
      </w:r>
      <w:r w:rsidR="001F4E58" w:rsidRPr="004243D4">
        <w:rPr>
          <w:rFonts w:ascii="Times New Roman" w:hAnsi="Times New Roman" w:cs="Times New Roman"/>
          <w:sz w:val="28"/>
        </w:rPr>
        <w:t xml:space="preserve">Москвы </w:t>
      </w:r>
      <w:r w:rsidRPr="004243D4">
        <w:rPr>
          <w:rFonts w:ascii="Times New Roman" w:hAnsi="Times New Roman" w:cs="Times New Roman"/>
          <w:sz w:val="28"/>
        </w:rPr>
        <w:t>и стандартами деятельности КСП Москвы.</w:t>
      </w:r>
    </w:p>
    <w:bookmarkEnd w:id="2"/>
    <w:p w:rsidR="0057588E" w:rsidRPr="004243D4" w:rsidRDefault="00B752EC" w:rsidP="00675BAF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b/>
          <w:sz w:val="28"/>
        </w:rPr>
        <w:t>2</w:t>
      </w:r>
      <w:r w:rsidR="0057588E" w:rsidRPr="004243D4">
        <w:rPr>
          <w:rFonts w:ascii="Times New Roman" w:hAnsi="Times New Roman" w:cs="Times New Roman"/>
          <w:b/>
          <w:sz w:val="28"/>
        </w:rPr>
        <w:t>. Ранжирование рисков при подготовке</w:t>
      </w:r>
      <w:r w:rsidR="0053177A" w:rsidRPr="004243D4">
        <w:rPr>
          <w:rFonts w:ascii="Times New Roman" w:hAnsi="Times New Roman" w:cs="Times New Roman"/>
          <w:b/>
          <w:sz w:val="28"/>
        </w:rPr>
        <w:t xml:space="preserve"> </w:t>
      </w:r>
      <w:r w:rsidR="0057588E" w:rsidRPr="004243D4">
        <w:rPr>
          <w:rFonts w:ascii="Times New Roman" w:hAnsi="Times New Roman" w:cs="Times New Roman"/>
          <w:b/>
          <w:sz w:val="28"/>
        </w:rPr>
        <w:t>к проведению контрольного (экспертно-аналитического) мероприятия</w:t>
      </w:r>
    </w:p>
    <w:p w:rsidR="00F45556" w:rsidRPr="004243D4" w:rsidRDefault="00B752EC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F45556" w:rsidRPr="004243D4">
        <w:rPr>
          <w:rFonts w:ascii="Times New Roman" w:hAnsi="Times New Roman" w:cs="Times New Roman"/>
          <w:sz w:val="28"/>
        </w:rPr>
        <w:t xml:space="preserve">.1. В ходе подготовки к проведению контрольного (экспертно-аналитического) мероприятия членом Коллегии КСП Москвы </w:t>
      </w:r>
      <w:r w:rsidR="00CD5924" w:rsidRPr="004243D4">
        <w:rPr>
          <w:rFonts w:ascii="Times New Roman" w:hAnsi="Times New Roman" w:cs="Times New Roman"/>
          <w:sz w:val="28"/>
        </w:rPr>
        <w:t>в рамках предварительного изучения</w:t>
      </w:r>
      <w:r w:rsidR="00F45556" w:rsidRPr="004243D4">
        <w:rPr>
          <w:rFonts w:ascii="Times New Roman" w:hAnsi="Times New Roman" w:cs="Times New Roman"/>
          <w:sz w:val="28"/>
        </w:rPr>
        <w:t xml:space="preserve"> предмет</w:t>
      </w:r>
      <w:r w:rsidR="00CD5924" w:rsidRPr="004243D4">
        <w:rPr>
          <w:rFonts w:ascii="Times New Roman" w:hAnsi="Times New Roman" w:cs="Times New Roman"/>
          <w:sz w:val="28"/>
        </w:rPr>
        <w:t>а</w:t>
      </w:r>
      <w:r w:rsidR="00F45556" w:rsidRPr="004243D4">
        <w:rPr>
          <w:rFonts w:ascii="Times New Roman" w:hAnsi="Times New Roman" w:cs="Times New Roman"/>
          <w:sz w:val="28"/>
        </w:rPr>
        <w:t xml:space="preserve"> контро</w:t>
      </w:r>
      <w:r w:rsidR="004F666F" w:rsidRPr="004243D4">
        <w:rPr>
          <w:rFonts w:ascii="Times New Roman" w:hAnsi="Times New Roman" w:cs="Times New Roman"/>
          <w:sz w:val="28"/>
        </w:rPr>
        <w:t>льного (экспертно-аналитического) мероприятия</w:t>
      </w:r>
      <w:r w:rsidR="00F45556" w:rsidRPr="004243D4">
        <w:rPr>
          <w:rFonts w:ascii="Times New Roman" w:hAnsi="Times New Roman" w:cs="Times New Roman"/>
          <w:sz w:val="28"/>
        </w:rPr>
        <w:t xml:space="preserve"> (далее – </w:t>
      </w:r>
      <w:r w:rsidR="00751522" w:rsidRPr="004243D4">
        <w:rPr>
          <w:rFonts w:ascii="Times New Roman" w:hAnsi="Times New Roman" w:cs="Times New Roman"/>
          <w:sz w:val="28"/>
        </w:rPr>
        <w:t>предмет контроля</w:t>
      </w:r>
      <w:r w:rsidR="00CD5924" w:rsidRPr="004243D4">
        <w:rPr>
          <w:rFonts w:ascii="Times New Roman" w:hAnsi="Times New Roman" w:cs="Times New Roman"/>
          <w:sz w:val="28"/>
        </w:rPr>
        <w:t>) обеспечивается организация сбора и анализа информации о</w:t>
      </w:r>
      <w:r w:rsidR="006878F5" w:rsidRPr="004243D4">
        <w:rPr>
          <w:rFonts w:ascii="Times New Roman" w:hAnsi="Times New Roman" w:cs="Times New Roman"/>
          <w:sz w:val="28"/>
        </w:rPr>
        <w:t xml:space="preserve"> потенциальных проверяемых орган</w:t>
      </w:r>
      <w:r w:rsidR="00CD5924" w:rsidRPr="004243D4">
        <w:rPr>
          <w:rFonts w:ascii="Times New Roman" w:hAnsi="Times New Roman" w:cs="Times New Roman"/>
          <w:sz w:val="28"/>
        </w:rPr>
        <w:t>ах</w:t>
      </w:r>
      <w:r w:rsidR="006878F5" w:rsidRPr="004243D4">
        <w:rPr>
          <w:rFonts w:ascii="Times New Roman" w:hAnsi="Times New Roman" w:cs="Times New Roman"/>
          <w:sz w:val="28"/>
        </w:rPr>
        <w:t xml:space="preserve"> (организаци</w:t>
      </w:r>
      <w:r w:rsidR="00CD5924" w:rsidRPr="004243D4">
        <w:rPr>
          <w:rFonts w:ascii="Times New Roman" w:hAnsi="Times New Roman" w:cs="Times New Roman"/>
          <w:sz w:val="28"/>
        </w:rPr>
        <w:t>ях</w:t>
      </w:r>
      <w:r w:rsidR="006878F5" w:rsidRPr="004243D4">
        <w:rPr>
          <w:rFonts w:ascii="Times New Roman" w:hAnsi="Times New Roman" w:cs="Times New Roman"/>
          <w:sz w:val="28"/>
        </w:rPr>
        <w:t>)</w:t>
      </w:r>
      <w:r w:rsidR="00CD5924" w:rsidRPr="004243D4">
        <w:rPr>
          <w:rFonts w:ascii="Times New Roman" w:hAnsi="Times New Roman" w:cs="Times New Roman"/>
          <w:sz w:val="28"/>
        </w:rPr>
        <w:t xml:space="preserve"> (далее – исходные данные).</w:t>
      </w:r>
    </w:p>
    <w:p w:rsidR="00912606" w:rsidRPr="004243D4" w:rsidRDefault="00EC34F2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EF4A0C" w:rsidRPr="004243D4">
        <w:rPr>
          <w:rFonts w:ascii="Times New Roman" w:hAnsi="Times New Roman" w:cs="Times New Roman"/>
          <w:sz w:val="28"/>
        </w:rPr>
        <w:t>.</w:t>
      </w:r>
      <w:r w:rsidR="00D329E1" w:rsidRPr="004243D4">
        <w:rPr>
          <w:rFonts w:ascii="Times New Roman" w:hAnsi="Times New Roman" w:cs="Times New Roman"/>
          <w:sz w:val="28"/>
        </w:rPr>
        <w:t>2</w:t>
      </w:r>
      <w:r w:rsidR="00EF4A0C" w:rsidRPr="004243D4">
        <w:rPr>
          <w:rFonts w:ascii="Times New Roman" w:hAnsi="Times New Roman" w:cs="Times New Roman"/>
          <w:sz w:val="28"/>
        </w:rPr>
        <w:t>. </w:t>
      </w:r>
      <w:r w:rsidR="002A2E76" w:rsidRPr="004243D4">
        <w:rPr>
          <w:rFonts w:ascii="Times New Roman" w:hAnsi="Times New Roman" w:cs="Times New Roman"/>
          <w:sz w:val="28"/>
        </w:rPr>
        <w:t>Основными и</w:t>
      </w:r>
      <w:r w:rsidR="0070305B" w:rsidRPr="004243D4">
        <w:rPr>
          <w:rFonts w:ascii="Times New Roman" w:hAnsi="Times New Roman" w:cs="Times New Roman"/>
          <w:sz w:val="28"/>
        </w:rPr>
        <w:t>сточниками исходных данных являются:</w:t>
      </w:r>
    </w:p>
    <w:p w:rsidR="00DA6F45" w:rsidRPr="004243D4" w:rsidRDefault="001B00DD" w:rsidP="00B752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70305B" w:rsidRPr="004243D4">
        <w:rPr>
          <w:rFonts w:ascii="Times New Roman" w:hAnsi="Times New Roman" w:cs="Times New Roman"/>
          <w:sz w:val="28"/>
        </w:rPr>
        <w:t> </w:t>
      </w:r>
      <w:r w:rsidR="00E729E7" w:rsidRPr="004243D4">
        <w:rPr>
          <w:rFonts w:ascii="Times New Roman" w:hAnsi="Times New Roman" w:cs="Times New Roman"/>
          <w:sz w:val="28"/>
        </w:rPr>
        <w:t>информационно-аналитическ</w:t>
      </w:r>
      <w:r w:rsidR="007B3993" w:rsidRPr="004243D4">
        <w:rPr>
          <w:rFonts w:ascii="Times New Roman" w:hAnsi="Times New Roman" w:cs="Times New Roman"/>
          <w:sz w:val="28"/>
        </w:rPr>
        <w:t>ая</w:t>
      </w:r>
      <w:r w:rsidR="00E729E7" w:rsidRPr="004243D4">
        <w:rPr>
          <w:rFonts w:ascii="Times New Roman" w:hAnsi="Times New Roman" w:cs="Times New Roman"/>
          <w:sz w:val="28"/>
        </w:rPr>
        <w:t xml:space="preserve"> систем</w:t>
      </w:r>
      <w:r w:rsidR="007B3993" w:rsidRPr="004243D4">
        <w:rPr>
          <w:rFonts w:ascii="Times New Roman" w:hAnsi="Times New Roman" w:cs="Times New Roman"/>
          <w:sz w:val="28"/>
        </w:rPr>
        <w:t>а</w:t>
      </w:r>
      <w:r w:rsidR="00E729E7" w:rsidRPr="004243D4">
        <w:rPr>
          <w:rFonts w:ascii="Times New Roman" w:hAnsi="Times New Roman" w:cs="Times New Roman"/>
          <w:sz w:val="28"/>
        </w:rPr>
        <w:t xml:space="preserve"> </w:t>
      </w:r>
      <w:r w:rsidR="00F342EA" w:rsidRPr="004243D4">
        <w:rPr>
          <w:rFonts w:ascii="Times New Roman" w:hAnsi="Times New Roman" w:cs="Times New Roman"/>
          <w:sz w:val="28"/>
        </w:rPr>
        <w:t>КСП</w:t>
      </w:r>
      <w:r w:rsidR="00E729E7" w:rsidRPr="004243D4">
        <w:rPr>
          <w:rFonts w:ascii="Times New Roman" w:hAnsi="Times New Roman" w:cs="Times New Roman"/>
          <w:sz w:val="28"/>
        </w:rPr>
        <w:t xml:space="preserve"> Москвы </w:t>
      </w:r>
      <w:r w:rsidR="00F342EA" w:rsidRPr="004243D4">
        <w:rPr>
          <w:rFonts w:ascii="Times New Roman" w:hAnsi="Times New Roman" w:cs="Times New Roman"/>
          <w:sz w:val="28"/>
        </w:rPr>
        <w:t>(</w:t>
      </w:r>
      <w:r w:rsidR="002D70F3" w:rsidRPr="004243D4">
        <w:rPr>
          <w:rFonts w:ascii="Times New Roman" w:hAnsi="Times New Roman" w:cs="Times New Roman"/>
          <w:sz w:val="28"/>
        </w:rPr>
        <w:t>далее –</w:t>
      </w:r>
      <w:r w:rsidR="002D70F3" w:rsidRPr="004243D4">
        <w:rPr>
          <w:rFonts w:ascii="Times New Roman" w:hAnsi="Times New Roman" w:cs="Times New Roman"/>
          <w:sz w:val="28"/>
        </w:rPr>
        <w:br/>
      </w:r>
      <w:r w:rsidR="00F342EA" w:rsidRPr="004243D4">
        <w:rPr>
          <w:rFonts w:ascii="Times New Roman" w:hAnsi="Times New Roman" w:cs="Times New Roman"/>
          <w:sz w:val="28"/>
        </w:rPr>
        <w:t>ИАС КСП-М)</w:t>
      </w:r>
      <w:r w:rsidR="00DA6F45" w:rsidRPr="004243D4">
        <w:rPr>
          <w:rFonts w:ascii="Times New Roman" w:hAnsi="Times New Roman" w:cs="Times New Roman"/>
          <w:sz w:val="28"/>
        </w:rPr>
        <w:t>;</w:t>
      </w:r>
    </w:p>
    <w:p w:rsidR="007B3993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7B3993" w:rsidRPr="004243D4">
        <w:rPr>
          <w:rFonts w:ascii="Times New Roman" w:hAnsi="Times New Roman" w:cs="Times New Roman"/>
          <w:sz w:val="28"/>
        </w:rPr>
        <w:t> </w:t>
      </w:r>
      <w:r w:rsidR="002A2E76" w:rsidRPr="004243D4">
        <w:rPr>
          <w:rFonts w:ascii="Times New Roman" w:hAnsi="Times New Roman" w:cs="Times New Roman"/>
          <w:sz w:val="28"/>
        </w:rPr>
        <w:t xml:space="preserve">внешние </w:t>
      </w:r>
      <w:r w:rsidR="00C1007C" w:rsidRPr="004243D4">
        <w:rPr>
          <w:rFonts w:ascii="Times New Roman" w:hAnsi="Times New Roman" w:cs="Times New Roman"/>
          <w:sz w:val="28"/>
        </w:rPr>
        <w:t>государственны</w:t>
      </w:r>
      <w:r w:rsidR="007B3993" w:rsidRPr="004243D4">
        <w:rPr>
          <w:rFonts w:ascii="Times New Roman" w:hAnsi="Times New Roman" w:cs="Times New Roman"/>
          <w:sz w:val="28"/>
        </w:rPr>
        <w:t>е</w:t>
      </w:r>
      <w:r w:rsidR="00C1007C" w:rsidRPr="004243D4">
        <w:rPr>
          <w:rFonts w:ascii="Times New Roman" w:hAnsi="Times New Roman" w:cs="Times New Roman"/>
          <w:sz w:val="28"/>
        </w:rPr>
        <w:t xml:space="preserve"> (муниципальны</w:t>
      </w:r>
      <w:r w:rsidR="007B3993" w:rsidRPr="004243D4">
        <w:rPr>
          <w:rFonts w:ascii="Times New Roman" w:hAnsi="Times New Roman" w:cs="Times New Roman"/>
          <w:sz w:val="28"/>
        </w:rPr>
        <w:t>е</w:t>
      </w:r>
      <w:r w:rsidR="00C1007C" w:rsidRPr="004243D4">
        <w:rPr>
          <w:rFonts w:ascii="Times New Roman" w:hAnsi="Times New Roman" w:cs="Times New Roman"/>
          <w:sz w:val="28"/>
        </w:rPr>
        <w:t>) информационны</w:t>
      </w:r>
      <w:r w:rsidR="007B3993" w:rsidRPr="004243D4">
        <w:rPr>
          <w:rFonts w:ascii="Times New Roman" w:hAnsi="Times New Roman" w:cs="Times New Roman"/>
          <w:sz w:val="28"/>
        </w:rPr>
        <w:t>е</w:t>
      </w:r>
      <w:r w:rsidR="00C1007C" w:rsidRPr="004243D4">
        <w:rPr>
          <w:rFonts w:ascii="Times New Roman" w:hAnsi="Times New Roman" w:cs="Times New Roman"/>
          <w:sz w:val="28"/>
        </w:rPr>
        <w:t xml:space="preserve"> </w:t>
      </w:r>
      <w:r w:rsidR="00FD7A4F" w:rsidRPr="004243D4">
        <w:rPr>
          <w:rFonts w:ascii="Times New Roman" w:hAnsi="Times New Roman" w:cs="Times New Roman"/>
          <w:sz w:val="28"/>
        </w:rPr>
        <w:t xml:space="preserve">системы и </w:t>
      </w:r>
      <w:r w:rsidR="00C1007C" w:rsidRPr="004243D4">
        <w:rPr>
          <w:rFonts w:ascii="Times New Roman" w:hAnsi="Times New Roman" w:cs="Times New Roman"/>
          <w:sz w:val="28"/>
        </w:rPr>
        <w:t>ресурс</w:t>
      </w:r>
      <w:r w:rsidR="007B3993" w:rsidRPr="004243D4">
        <w:rPr>
          <w:rFonts w:ascii="Times New Roman" w:hAnsi="Times New Roman" w:cs="Times New Roman"/>
          <w:sz w:val="28"/>
        </w:rPr>
        <w:t>ы</w:t>
      </w:r>
      <w:r w:rsidR="00C1007C" w:rsidRPr="004243D4">
        <w:rPr>
          <w:rFonts w:ascii="Times New Roman" w:hAnsi="Times New Roman" w:cs="Times New Roman"/>
          <w:sz w:val="28"/>
        </w:rPr>
        <w:t>,</w:t>
      </w:r>
      <w:r w:rsidR="007B3993" w:rsidRPr="004243D4">
        <w:rPr>
          <w:rFonts w:ascii="Times New Roman" w:hAnsi="Times New Roman" w:cs="Times New Roman"/>
          <w:sz w:val="28"/>
        </w:rPr>
        <w:t xml:space="preserve"> </w:t>
      </w:r>
      <w:r w:rsidR="00D3248A" w:rsidRPr="004243D4">
        <w:rPr>
          <w:rFonts w:ascii="Times New Roman" w:hAnsi="Times New Roman" w:cs="Times New Roman"/>
          <w:sz w:val="28"/>
        </w:rPr>
        <w:t xml:space="preserve">доступ </w:t>
      </w:r>
      <w:proofErr w:type="gramStart"/>
      <w:r w:rsidR="00D3248A" w:rsidRPr="004243D4">
        <w:rPr>
          <w:rFonts w:ascii="Times New Roman" w:hAnsi="Times New Roman" w:cs="Times New Roman"/>
          <w:sz w:val="28"/>
        </w:rPr>
        <w:t>к информации</w:t>
      </w:r>
      <w:proofErr w:type="gramEnd"/>
      <w:r w:rsidR="00D3248A" w:rsidRPr="004243D4">
        <w:rPr>
          <w:rFonts w:ascii="Times New Roman" w:hAnsi="Times New Roman" w:cs="Times New Roman"/>
          <w:sz w:val="28"/>
        </w:rPr>
        <w:t xml:space="preserve"> в которых предоставлен КСП</w:t>
      </w:r>
      <w:r w:rsidR="001000CC" w:rsidRPr="004243D4">
        <w:rPr>
          <w:rFonts w:ascii="Times New Roman" w:hAnsi="Times New Roman" w:cs="Times New Roman"/>
          <w:sz w:val="28"/>
        </w:rPr>
        <w:t> </w:t>
      </w:r>
      <w:r w:rsidR="00D3248A" w:rsidRPr="004243D4">
        <w:rPr>
          <w:rFonts w:ascii="Times New Roman" w:hAnsi="Times New Roman" w:cs="Times New Roman"/>
          <w:sz w:val="28"/>
        </w:rPr>
        <w:t>Москвы</w:t>
      </w:r>
      <w:r w:rsidR="00FD7A4F" w:rsidRPr="004243D4">
        <w:rPr>
          <w:rFonts w:ascii="Times New Roman" w:hAnsi="Times New Roman" w:cs="Times New Roman"/>
          <w:sz w:val="28"/>
        </w:rPr>
        <w:t xml:space="preserve"> </w:t>
      </w:r>
      <w:r w:rsidR="00D3248A" w:rsidRPr="004243D4">
        <w:rPr>
          <w:rFonts w:ascii="Times New Roman" w:hAnsi="Times New Roman" w:cs="Times New Roman"/>
          <w:sz w:val="28"/>
        </w:rPr>
        <w:t xml:space="preserve">в установленном порядке, </w:t>
      </w:r>
      <w:r w:rsidR="00D32596" w:rsidRPr="004243D4">
        <w:rPr>
          <w:rFonts w:ascii="Times New Roman" w:hAnsi="Times New Roman" w:cs="Times New Roman"/>
          <w:sz w:val="28"/>
        </w:rPr>
        <w:t>в том числе</w:t>
      </w:r>
      <w:r w:rsidR="007B3993" w:rsidRPr="004243D4">
        <w:rPr>
          <w:rFonts w:ascii="Times New Roman" w:hAnsi="Times New Roman" w:cs="Times New Roman"/>
          <w:sz w:val="28"/>
        </w:rPr>
        <w:t>:</w:t>
      </w:r>
    </w:p>
    <w:p w:rsidR="006F14A5" w:rsidRPr="004243D4" w:rsidRDefault="00A80B64" w:rsidP="00675BAF">
      <w:pPr>
        <w:pStyle w:val="a4"/>
        <w:widowControl w:val="0"/>
        <w:numPr>
          <w:ilvl w:val="0"/>
          <w:numId w:val="2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автоматизированн</w:t>
      </w:r>
      <w:r w:rsidR="00D32596" w:rsidRPr="004243D4">
        <w:rPr>
          <w:rFonts w:ascii="Times New Roman" w:hAnsi="Times New Roman" w:cs="Times New Roman"/>
          <w:sz w:val="28"/>
        </w:rPr>
        <w:t>ая</w:t>
      </w:r>
      <w:r w:rsidRPr="004243D4">
        <w:rPr>
          <w:rFonts w:ascii="Times New Roman" w:hAnsi="Times New Roman" w:cs="Times New Roman"/>
          <w:sz w:val="28"/>
        </w:rPr>
        <w:t xml:space="preserve"> систем</w:t>
      </w:r>
      <w:r w:rsidR="00D32596" w:rsidRPr="004243D4">
        <w:rPr>
          <w:rFonts w:ascii="Times New Roman" w:hAnsi="Times New Roman" w:cs="Times New Roman"/>
          <w:sz w:val="28"/>
        </w:rPr>
        <w:t>а</w:t>
      </w:r>
      <w:r w:rsidRPr="004243D4">
        <w:rPr>
          <w:rFonts w:ascii="Times New Roman" w:hAnsi="Times New Roman" w:cs="Times New Roman"/>
          <w:sz w:val="28"/>
        </w:rPr>
        <w:t xml:space="preserve"> управления городскими финансами </w:t>
      </w:r>
      <w:r w:rsidR="000E4AB8" w:rsidRPr="004243D4">
        <w:rPr>
          <w:rFonts w:ascii="Times New Roman" w:hAnsi="Times New Roman" w:cs="Times New Roman"/>
          <w:sz w:val="28"/>
        </w:rPr>
        <w:t xml:space="preserve">в части </w:t>
      </w:r>
      <w:r w:rsidR="00F342EA" w:rsidRPr="004243D4">
        <w:rPr>
          <w:rFonts w:ascii="Times New Roman" w:hAnsi="Times New Roman" w:cs="Times New Roman"/>
          <w:sz w:val="28"/>
        </w:rPr>
        <w:t>информации, возникающей в процессе формирования</w:t>
      </w:r>
      <w:r w:rsidR="00F661E6" w:rsidRPr="004243D4">
        <w:rPr>
          <w:rFonts w:ascii="Times New Roman" w:hAnsi="Times New Roman" w:cs="Times New Roman"/>
          <w:sz w:val="28"/>
        </w:rPr>
        <w:br/>
      </w:r>
      <w:r w:rsidR="00F342EA" w:rsidRPr="004243D4">
        <w:rPr>
          <w:rFonts w:ascii="Times New Roman" w:hAnsi="Times New Roman" w:cs="Times New Roman"/>
          <w:sz w:val="28"/>
        </w:rPr>
        <w:t>и исполнения бюджета города Москвы, а также</w:t>
      </w:r>
      <w:r w:rsidR="00EF087F" w:rsidRPr="004243D4">
        <w:rPr>
          <w:rFonts w:ascii="Times New Roman" w:hAnsi="Times New Roman" w:cs="Times New Roman"/>
          <w:sz w:val="28"/>
        </w:rPr>
        <w:br/>
      </w:r>
      <w:r w:rsidR="00F342EA" w:rsidRPr="004243D4">
        <w:rPr>
          <w:rFonts w:ascii="Times New Roman" w:hAnsi="Times New Roman" w:cs="Times New Roman"/>
          <w:sz w:val="28"/>
        </w:rPr>
        <w:t>при осуществлении финансово-хозяйственной деятельности органами исполнительной власти города Москвы</w:t>
      </w:r>
      <w:r w:rsidR="00F661E6" w:rsidRPr="004243D4">
        <w:rPr>
          <w:rFonts w:ascii="Times New Roman" w:hAnsi="Times New Roman" w:cs="Times New Roman"/>
          <w:sz w:val="28"/>
        </w:rPr>
        <w:br/>
      </w:r>
      <w:r w:rsidR="00F342EA" w:rsidRPr="004243D4">
        <w:rPr>
          <w:rFonts w:ascii="Times New Roman" w:hAnsi="Times New Roman" w:cs="Times New Roman"/>
          <w:sz w:val="28"/>
        </w:rPr>
        <w:t>и государственными учреждениями города Москвы</w:t>
      </w:r>
      <w:r w:rsidR="00D32596" w:rsidRPr="004243D4">
        <w:rPr>
          <w:rFonts w:ascii="Times New Roman" w:hAnsi="Times New Roman" w:cs="Times New Roman"/>
          <w:sz w:val="28"/>
        </w:rPr>
        <w:t xml:space="preserve">, включая </w:t>
      </w:r>
      <w:r w:rsidR="000E4AB8" w:rsidRPr="004243D4">
        <w:rPr>
          <w:rFonts w:ascii="Times New Roman" w:hAnsi="Times New Roman" w:cs="Times New Roman"/>
          <w:sz w:val="28"/>
        </w:rPr>
        <w:lastRenderedPageBreak/>
        <w:t>отчет</w:t>
      </w:r>
      <w:r w:rsidR="00D32596" w:rsidRPr="004243D4">
        <w:rPr>
          <w:rFonts w:ascii="Times New Roman" w:hAnsi="Times New Roman" w:cs="Times New Roman"/>
          <w:sz w:val="28"/>
        </w:rPr>
        <w:t>ы</w:t>
      </w:r>
      <w:r w:rsidR="000E4AB8" w:rsidRPr="004243D4">
        <w:rPr>
          <w:rFonts w:ascii="Times New Roman" w:hAnsi="Times New Roman" w:cs="Times New Roman"/>
          <w:sz w:val="28"/>
        </w:rPr>
        <w:t xml:space="preserve"> о выполнении государственных программ города Москвы</w:t>
      </w:r>
      <w:r w:rsidR="00EF087F" w:rsidRPr="004243D4">
        <w:rPr>
          <w:rFonts w:ascii="Times New Roman" w:hAnsi="Times New Roman" w:cs="Times New Roman"/>
          <w:sz w:val="28"/>
        </w:rPr>
        <w:t xml:space="preserve"> (далее – ГП)</w:t>
      </w:r>
      <w:r w:rsidR="003204D5" w:rsidRPr="004243D4">
        <w:rPr>
          <w:rFonts w:ascii="Times New Roman" w:hAnsi="Times New Roman" w:cs="Times New Roman"/>
          <w:sz w:val="28"/>
        </w:rPr>
        <w:t>,</w:t>
      </w:r>
      <w:r w:rsidR="00B54DA5" w:rsidRPr="004243D4">
        <w:rPr>
          <w:rFonts w:ascii="Times New Roman" w:hAnsi="Times New Roman" w:cs="Times New Roman"/>
          <w:sz w:val="28"/>
        </w:rPr>
        <w:t xml:space="preserve"> отчет</w:t>
      </w:r>
      <w:r w:rsidR="00D32596" w:rsidRPr="004243D4">
        <w:rPr>
          <w:rFonts w:ascii="Times New Roman" w:hAnsi="Times New Roman" w:cs="Times New Roman"/>
          <w:sz w:val="28"/>
        </w:rPr>
        <w:t>ы</w:t>
      </w:r>
      <w:r w:rsidR="00F661E6" w:rsidRPr="004243D4">
        <w:rPr>
          <w:rFonts w:ascii="Times New Roman" w:hAnsi="Times New Roman" w:cs="Times New Roman"/>
          <w:sz w:val="28"/>
        </w:rPr>
        <w:t xml:space="preserve"> </w:t>
      </w:r>
      <w:r w:rsidR="00B54DA5" w:rsidRPr="004243D4">
        <w:rPr>
          <w:rFonts w:ascii="Times New Roman" w:hAnsi="Times New Roman" w:cs="Times New Roman"/>
          <w:sz w:val="28"/>
        </w:rPr>
        <w:t>о выполнении государственных заданий</w:t>
      </w:r>
      <w:r w:rsidR="00F661E6" w:rsidRPr="004243D4">
        <w:rPr>
          <w:rFonts w:ascii="Times New Roman" w:hAnsi="Times New Roman" w:cs="Times New Roman"/>
          <w:sz w:val="28"/>
        </w:rPr>
        <w:br/>
      </w:r>
      <w:r w:rsidR="007B3993" w:rsidRPr="004243D4">
        <w:rPr>
          <w:rFonts w:ascii="Times New Roman" w:hAnsi="Times New Roman" w:cs="Times New Roman"/>
          <w:sz w:val="28"/>
        </w:rPr>
        <w:t>на оказание государственных услуг (выполнение работ) государственными учреждениями города Москвы;</w:t>
      </w:r>
    </w:p>
    <w:p w:rsidR="000548A9" w:rsidRPr="004243D4" w:rsidRDefault="000548A9" w:rsidP="00675BAF">
      <w:pPr>
        <w:pStyle w:val="a4"/>
        <w:widowControl w:val="0"/>
        <w:numPr>
          <w:ilvl w:val="0"/>
          <w:numId w:val="2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Единая информационная система в сфере закупок;</w:t>
      </w:r>
    </w:p>
    <w:p w:rsidR="00C64447" w:rsidRPr="004243D4" w:rsidRDefault="00C64447" w:rsidP="00675BAF">
      <w:pPr>
        <w:pStyle w:val="a4"/>
        <w:widowControl w:val="0"/>
        <w:numPr>
          <w:ilvl w:val="0"/>
          <w:numId w:val="2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Единая автоматизированная информационная система торгов города Москвы;</w:t>
      </w:r>
    </w:p>
    <w:p w:rsidR="007B15AD" w:rsidRPr="004243D4" w:rsidRDefault="007B15AD" w:rsidP="00675BAF">
      <w:pPr>
        <w:pStyle w:val="a4"/>
        <w:widowControl w:val="0"/>
        <w:numPr>
          <w:ilvl w:val="0"/>
          <w:numId w:val="2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Информационно-аналитическая система мониторинга комплексного развития города Москвы;</w:t>
      </w:r>
    </w:p>
    <w:p w:rsidR="00C64447" w:rsidRPr="004243D4" w:rsidRDefault="00C64447" w:rsidP="00675BAF">
      <w:pPr>
        <w:pStyle w:val="a4"/>
        <w:widowControl w:val="0"/>
        <w:numPr>
          <w:ilvl w:val="0"/>
          <w:numId w:val="2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иные государственные (муниципальные) информационные </w:t>
      </w:r>
      <w:r w:rsidR="00501A19" w:rsidRPr="004243D4">
        <w:rPr>
          <w:rFonts w:ascii="Times New Roman" w:hAnsi="Times New Roman" w:cs="Times New Roman"/>
          <w:sz w:val="28"/>
        </w:rPr>
        <w:t xml:space="preserve">системы и </w:t>
      </w:r>
      <w:r w:rsidRPr="004243D4">
        <w:rPr>
          <w:rFonts w:ascii="Times New Roman" w:hAnsi="Times New Roman" w:cs="Times New Roman"/>
          <w:sz w:val="28"/>
        </w:rPr>
        <w:t>ресурсы;</w:t>
      </w:r>
    </w:p>
    <w:p w:rsidR="00F87A5E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D3248A" w:rsidRPr="004243D4">
        <w:rPr>
          <w:rFonts w:ascii="Times New Roman" w:hAnsi="Times New Roman" w:cs="Times New Roman"/>
          <w:sz w:val="28"/>
          <w:lang w:val="en-US"/>
        </w:rPr>
        <w:t> </w:t>
      </w:r>
      <w:r w:rsidR="009444F2" w:rsidRPr="004243D4">
        <w:rPr>
          <w:rFonts w:ascii="Times New Roman" w:hAnsi="Times New Roman" w:cs="Times New Roman"/>
          <w:sz w:val="28"/>
        </w:rPr>
        <w:t xml:space="preserve">справочные </w:t>
      </w:r>
      <w:r w:rsidR="00D3248A" w:rsidRPr="004243D4">
        <w:rPr>
          <w:rFonts w:ascii="Times New Roman" w:hAnsi="Times New Roman" w:cs="Times New Roman"/>
          <w:sz w:val="28"/>
        </w:rPr>
        <w:t xml:space="preserve">правовые системы </w:t>
      </w:r>
      <w:proofErr w:type="spellStart"/>
      <w:r w:rsidR="00D3248A" w:rsidRPr="004243D4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="00D3248A" w:rsidRPr="004243D4">
        <w:rPr>
          <w:rFonts w:ascii="Times New Roman" w:hAnsi="Times New Roman" w:cs="Times New Roman"/>
          <w:sz w:val="28"/>
        </w:rPr>
        <w:t>, Гарант</w:t>
      </w:r>
      <w:r w:rsidR="00F87A5E" w:rsidRPr="004243D4">
        <w:rPr>
          <w:rFonts w:ascii="Times New Roman" w:hAnsi="Times New Roman" w:cs="Times New Roman"/>
          <w:sz w:val="28"/>
        </w:rPr>
        <w:t>;</w:t>
      </w:r>
    </w:p>
    <w:p w:rsidR="00312593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312593" w:rsidRPr="004243D4">
        <w:rPr>
          <w:rFonts w:ascii="Times New Roman" w:hAnsi="Times New Roman" w:cs="Times New Roman"/>
          <w:sz w:val="28"/>
        </w:rPr>
        <w:t> ины</w:t>
      </w:r>
      <w:r w:rsidR="00B54DA5" w:rsidRPr="004243D4">
        <w:rPr>
          <w:rFonts w:ascii="Times New Roman" w:hAnsi="Times New Roman" w:cs="Times New Roman"/>
          <w:sz w:val="28"/>
        </w:rPr>
        <w:t>е</w:t>
      </w:r>
      <w:r w:rsidR="00312593" w:rsidRPr="004243D4">
        <w:rPr>
          <w:rFonts w:ascii="Times New Roman" w:hAnsi="Times New Roman" w:cs="Times New Roman"/>
          <w:sz w:val="28"/>
        </w:rPr>
        <w:t xml:space="preserve"> источник</w:t>
      </w:r>
      <w:r w:rsidR="00B54DA5" w:rsidRPr="004243D4">
        <w:rPr>
          <w:rFonts w:ascii="Times New Roman" w:hAnsi="Times New Roman" w:cs="Times New Roman"/>
          <w:sz w:val="28"/>
        </w:rPr>
        <w:t>и</w:t>
      </w:r>
      <w:r w:rsidR="00312593" w:rsidRPr="004243D4">
        <w:rPr>
          <w:rFonts w:ascii="Times New Roman" w:hAnsi="Times New Roman" w:cs="Times New Roman"/>
          <w:sz w:val="28"/>
        </w:rPr>
        <w:t xml:space="preserve"> информации по решению члена Коллегии</w:t>
      </w:r>
      <w:r w:rsidR="00B7519E" w:rsidRPr="004243D4">
        <w:rPr>
          <w:rFonts w:ascii="Times New Roman" w:hAnsi="Times New Roman" w:cs="Times New Roman"/>
          <w:sz w:val="28"/>
        </w:rPr>
        <w:t xml:space="preserve"> </w:t>
      </w:r>
      <w:r w:rsidR="00EE781A" w:rsidRPr="004243D4">
        <w:rPr>
          <w:rFonts w:ascii="Times New Roman" w:hAnsi="Times New Roman" w:cs="Times New Roman"/>
          <w:sz w:val="28"/>
        </w:rPr>
        <w:t>КСП</w:t>
      </w:r>
      <w:r w:rsidR="00C20A09" w:rsidRPr="004243D4">
        <w:rPr>
          <w:rFonts w:ascii="Times New Roman" w:hAnsi="Times New Roman" w:cs="Times New Roman"/>
          <w:sz w:val="28"/>
        </w:rPr>
        <w:t> </w:t>
      </w:r>
      <w:r w:rsidR="00EE781A" w:rsidRPr="004243D4">
        <w:rPr>
          <w:rFonts w:ascii="Times New Roman" w:hAnsi="Times New Roman" w:cs="Times New Roman"/>
          <w:sz w:val="28"/>
        </w:rPr>
        <w:t>Москвы и руководителя структурного подразделения (иного должностного лица, определенного членом Коллегии КСП Москвы)</w:t>
      </w:r>
      <w:r w:rsidR="00312593" w:rsidRPr="004243D4">
        <w:rPr>
          <w:rFonts w:ascii="Times New Roman" w:hAnsi="Times New Roman" w:cs="Times New Roman"/>
          <w:sz w:val="28"/>
        </w:rPr>
        <w:t>.</w:t>
      </w:r>
    </w:p>
    <w:p w:rsidR="00A41316" w:rsidRPr="004243D4" w:rsidRDefault="00EC34F2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C64447" w:rsidRPr="004243D4">
        <w:rPr>
          <w:rFonts w:ascii="Times New Roman" w:hAnsi="Times New Roman" w:cs="Times New Roman"/>
          <w:sz w:val="28"/>
        </w:rPr>
        <w:t>.</w:t>
      </w:r>
      <w:r w:rsidR="00D329E1" w:rsidRPr="004243D4">
        <w:rPr>
          <w:rFonts w:ascii="Times New Roman" w:hAnsi="Times New Roman" w:cs="Times New Roman"/>
          <w:sz w:val="28"/>
        </w:rPr>
        <w:t>3</w:t>
      </w:r>
      <w:r w:rsidR="00C64447" w:rsidRPr="004243D4">
        <w:rPr>
          <w:rFonts w:ascii="Times New Roman" w:hAnsi="Times New Roman" w:cs="Times New Roman"/>
          <w:sz w:val="28"/>
        </w:rPr>
        <w:t>. </w:t>
      </w:r>
      <w:r w:rsidR="00A41316" w:rsidRPr="004243D4">
        <w:rPr>
          <w:rFonts w:ascii="Times New Roman" w:hAnsi="Times New Roman" w:cs="Times New Roman"/>
          <w:sz w:val="28"/>
        </w:rPr>
        <w:t>Сбор исходных данных осуществляется в составе и объеме, позволяющих произвести оценку факторов риска и последующее ранжирование рисков.</w:t>
      </w:r>
    </w:p>
    <w:p w:rsidR="00AF6C78" w:rsidRPr="004243D4" w:rsidRDefault="009E00F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Собранн</w:t>
      </w:r>
      <w:r w:rsidR="00A0369B" w:rsidRPr="004243D4">
        <w:rPr>
          <w:rFonts w:ascii="Times New Roman" w:hAnsi="Times New Roman" w:cs="Times New Roman"/>
          <w:sz w:val="28"/>
        </w:rPr>
        <w:t>ые исходные данные</w:t>
      </w:r>
      <w:r w:rsidRPr="004243D4">
        <w:rPr>
          <w:rFonts w:ascii="Times New Roman" w:hAnsi="Times New Roman" w:cs="Times New Roman"/>
          <w:sz w:val="28"/>
        </w:rPr>
        <w:t xml:space="preserve"> подлеж</w:t>
      </w:r>
      <w:r w:rsidR="00A0369B" w:rsidRPr="004243D4">
        <w:rPr>
          <w:rFonts w:ascii="Times New Roman" w:hAnsi="Times New Roman" w:cs="Times New Roman"/>
          <w:sz w:val="28"/>
        </w:rPr>
        <w:t>а</w:t>
      </w:r>
      <w:r w:rsidRPr="004243D4">
        <w:rPr>
          <w:rFonts w:ascii="Times New Roman" w:hAnsi="Times New Roman" w:cs="Times New Roman"/>
          <w:sz w:val="28"/>
        </w:rPr>
        <w:t>т ретроспективному анализу</w:t>
      </w:r>
      <w:r w:rsidR="00AA40D1" w:rsidRPr="004243D4">
        <w:rPr>
          <w:rFonts w:ascii="Times New Roman" w:hAnsi="Times New Roman" w:cs="Times New Roman"/>
          <w:sz w:val="28"/>
        </w:rPr>
        <w:br/>
      </w:r>
      <w:r w:rsidR="007C6F45" w:rsidRPr="004243D4">
        <w:rPr>
          <w:rFonts w:ascii="Times New Roman" w:hAnsi="Times New Roman" w:cs="Times New Roman"/>
          <w:sz w:val="28"/>
        </w:rPr>
        <w:t>в граница</w:t>
      </w:r>
      <w:r w:rsidR="00B626F3" w:rsidRPr="004243D4">
        <w:rPr>
          <w:rFonts w:ascii="Times New Roman" w:hAnsi="Times New Roman" w:cs="Times New Roman"/>
          <w:sz w:val="28"/>
        </w:rPr>
        <w:t>х периода</w:t>
      </w:r>
      <w:r w:rsidR="00C55DC4" w:rsidRPr="004243D4">
        <w:rPr>
          <w:rFonts w:ascii="Times New Roman" w:hAnsi="Times New Roman" w:cs="Times New Roman"/>
          <w:sz w:val="28"/>
        </w:rPr>
        <w:t>, определяемого руководителем контрольного (экспертно-аналитического) мероприятия</w:t>
      </w:r>
      <w:r w:rsidR="00B626F3" w:rsidRPr="004243D4">
        <w:rPr>
          <w:rFonts w:ascii="Times New Roman" w:hAnsi="Times New Roman" w:cs="Times New Roman"/>
          <w:sz w:val="28"/>
        </w:rPr>
        <w:t>.</w:t>
      </w:r>
    </w:p>
    <w:p w:rsidR="00406BDB" w:rsidRPr="004243D4" w:rsidRDefault="00EC34F2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164010" w:rsidRPr="004243D4">
        <w:rPr>
          <w:rFonts w:ascii="Times New Roman" w:hAnsi="Times New Roman" w:cs="Times New Roman"/>
          <w:sz w:val="28"/>
        </w:rPr>
        <w:t>.</w:t>
      </w:r>
      <w:r w:rsidR="00B626F3" w:rsidRPr="004243D4">
        <w:rPr>
          <w:rFonts w:ascii="Times New Roman" w:hAnsi="Times New Roman" w:cs="Times New Roman"/>
          <w:sz w:val="28"/>
        </w:rPr>
        <w:t>4</w:t>
      </w:r>
      <w:r w:rsidR="00164010" w:rsidRPr="004243D4">
        <w:rPr>
          <w:rFonts w:ascii="Times New Roman" w:hAnsi="Times New Roman" w:cs="Times New Roman"/>
          <w:sz w:val="28"/>
        </w:rPr>
        <w:t>. </w:t>
      </w:r>
      <w:r w:rsidR="00BF1DCA" w:rsidRPr="004243D4">
        <w:rPr>
          <w:rFonts w:ascii="Times New Roman" w:hAnsi="Times New Roman" w:cs="Times New Roman"/>
          <w:sz w:val="28"/>
        </w:rPr>
        <w:t xml:space="preserve">Сбор и анализ </w:t>
      </w:r>
      <w:r w:rsidR="00260400" w:rsidRPr="004243D4">
        <w:rPr>
          <w:rFonts w:ascii="Times New Roman" w:hAnsi="Times New Roman" w:cs="Times New Roman"/>
          <w:sz w:val="28"/>
        </w:rPr>
        <w:t>исходных данных</w:t>
      </w:r>
      <w:r w:rsidR="00BF1DCA" w:rsidRPr="004243D4">
        <w:rPr>
          <w:rFonts w:ascii="Times New Roman" w:hAnsi="Times New Roman" w:cs="Times New Roman"/>
          <w:sz w:val="28"/>
        </w:rPr>
        <w:t xml:space="preserve"> </w:t>
      </w:r>
      <w:r w:rsidR="00576F74" w:rsidRPr="004243D4">
        <w:rPr>
          <w:rFonts w:ascii="Times New Roman" w:hAnsi="Times New Roman" w:cs="Times New Roman"/>
          <w:sz w:val="28"/>
        </w:rPr>
        <w:t xml:space="preserve">может </w:t>
      </w:r>
      <w:r w:rsidR="00BF1DCA" w:rsidRPr="004243D4">
        <w:rPr>
          <w:rFonts w:ascii="Times New Roman" w:hAnsi="Times New Roman" w:cs="Times New Roman"/>
          <w:sz w:val="28"/>
        </w:rPr>
        <w:t>осуществля</w:t>
      </w:r>
      <w:r w:rsidR="00576F74" w:rsidRPr="004243D4">
        <w:rPr>
          <w:rFonts w:ascii="Times New Roman" w:hAnsi="Times New Roman" w:cs="Times New Roman"/>
          <w:sz w:val="28"/>
        </w:rPr>
        <w:t>ть</w:t>
      </w:r>
      <w:r w:rsidR="00BF1DCA" w:rsidRPr="004243D4">
        <w:rPr>
          <w:rFonts w:ascii="Times New Roman" w:hAnsi="Times New Roman" w:cs="Times New Roman"/>
          <w:sz w:val="28"/>
        </w:rPr>
        <w:t>ся</w:t>
      </w:r>
      <w:r w:rsidR="00406BDB" w:rsidRPr="004243D4">
        <w:rPr>
          <w:rFonts w:ascii="Times New Roman" w:hAnsi="Times New Roman" w:cs="Times New Roman"/>
          <w:sz w:val="28"/>
        </w:rPr>
        <w:t xml:space="preserve"> двумя способами:</w:t>
      </w:r>
    </w:p>
    <w:p w:rsidR="00406BDB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406BDB" w:rsidRPr="004243D4">
        <w:rPr>
          <w:rFonts w:ascii="Times New Roman" w:hAnsi="Times New Roman" w:cs="Times New Roman"/>
          <w:sz w:val="28"/>
        </w:rPr>
        <w:t> </w:t>
      </w:r>
      <w:r w:rsidR="00BF1DCA" w:rsidRPr="004243D4">
        <w:rPr>
          <w:rFonts w:ascii="Times New Roman" w:hAnsi="Times New Roman" w:cs="Times New Roman"/>
          <w:sz w:val="28"/>
        </w:rPr>
        <w:t xml:space="preserve">автоматизированным </w:t>
      </w:r>
      <w:r w:rsidR="00AD369F" w:rsidRPr="004243D4">
        <w:rPr>
          <w:rFonts w:ascii="Times New Roman" w:hAnsi="Times New Roman" w:cs="Times New Roman"/>
          <w:sz w:val="28"/>
        </w:rPr>
        <w:t xml:space="preserve">способом </w:t>
      </w:r>
      <w:r w:rsidR="00BF1DCA" w:rsidRPr="004243D4">
        <w:rPr>
          <w:rFonts w:ascii="Times New Roman" w:hAnsi="Times New Roman" w:cs="Times New Roman"/>
          <w:sz w:val="28"/>
        </w:rPr>
        <w:t xml:space="preserve">при наличии </w:t>
      </w:r>
      <w:r w:rsidR="00AD369F" w:rsidRPr="004243D4">
        <w:rPr>
          <w:rFonts w:ascii="Times New Roman" w:hAnsi="Times New Roman" w:cs="Times New Roman"/>
          <w:sz w:val="28"/>
        </w:rPr>
        <w:t>в КСП</w:t>
      </w:r>
      <w:r w:rsidR="005F4685" w:rsidRPr="004243D4">
        <w:rPr>
          <w:rFonts w:ascii="Times New Roman" w:hAnsi="Times New Roman" w:cs="Times New Roman"/>
          <w:sz w:val="28"/>
        </w:rPr>
        <w:t> </w:t>
      </w:r>
      <w:r w:rsidR="00AD369F" w:rsidRPr="004243D4">
        <w:rPr>
          <w:rFonts w:ascii="Times New Roman" w:hAnsi="Times New Roman" w:cs="Times New Roman"/>
          <w:sz w:val="28"/>
        </w:rPr>
        <w:t xml:space="preserve">Москвы </w:t>
      </w:r>
      <w:r w:rsidR="00831052" w:rsidRPr="004243D4">
        <w:rPr>
          <w:rFonts w:ascii="Times New Roman" w:hAnsi="Times New Roman" w:cs="Times New Roman"/>
          <w:sz w:val="28"/>
        </w:rPr>
        <w:t xml:space="preserve">необходимого </w:t>
      </w:r>
      <w:r w:rsidR="005F4685" w:rsidRPr="004243D4">
        <w:rPr>
          <w:rFonts w:ascii="Times New Roman" w:hAnsi="Times New Roman" w:cs="Times New Roman"/>
          <w:sz w:val="28"/>
        </w:rPr>
        <w:t>аппаратно-</w:t>
      </w:r>
      <w:r w:rsidR="00AD369F" w:rsidRPr="004243D4">
        <w:rPr>
          <w:rFonts w:ascii="Times New Roman" w:hAnsi="Times New Roman" w:cs="Times New Roman"/>
          <w:sz w:val="28"/>
        </w:rPr>
        <w:t xml:space="preserve">программного обеспечения, </w:t>
      </w:r>
      <w:proofErr w:type="gramStart"/>
      <w:r w:rsidR="00AD369F" w:rsidRPr="004243D4">
        <w:rPr>
          <w:rFonts w:ascii="Times New Roman" w:hAnsi="Times New Roman" w:cs="Times New Roman"/>
          <w:sz w:val="28"/>
        </w:rPr>
        <w:t>предусматривающего</w:t>
      </w:r>
      <w:r w:rsidR="007D60FC" w:rsidRPr="004243D4">
        <w:rPr>
          <w:rFonts w:ascii="Times New Roman" w:hAnsi="Times New Roman" w:cs="Times New Roman"/>
          <w:sz w:val="28"/>
        </w:rPr>
        <w:t>,</w:t>
      </w:r>
      <w:r w:rsidR="00650B75" w:rsidRPr="004243D4">
        <w:rPr>
          <w:rFonts w:ascii="Times New Roman" w:hAnsi="Times New Roman" w:cs="Times New Roman"/>
          <w:sz w:val="28"/>
        </w:rPr>
        <w:br/>
      </w:r>
      <w:r w:rsidR="007D60FC" w:rsidRPr="004243D4">
        <w:rPr>
          <w:rFonts w:ascii="Times New Roman" w:hAnsi="Times New Roman" w:cs="Times New Roman"/>
          <w:sz w:val="28"/>
        </w:rPr>
        <w:t>в</w:t>
      </w:r>
      <w:proofErr w:type="gramEnd"/>
      <w:r w:rsidR="007D60FC" w:rsidRPr="004243D4">
        <w:rPr>
          <w:rFonts w:ascii="Times New Roman" w:hAnsi="Times New Roman" w:cs="Times New Roman"/>
          <w:sz w:val="28"/>
        </w:rPr>
        <w:t xml:space="preserve"> частности,</w:t>
      </w:r>
      <w:r w:rsidR="00AD369F" w:rsidRPr="004243D4">
        <w:rPr>
          <w:rFonts w:ascii="Times New Roman" w:hAnsi="Times New Roman" w:cs="Times New Roman"/>
          <w:sz w:val="28"/>
        </w:rPr>
        <w:t xml:space="preserve"> </w:t>
      </w:r>
      <w:r w:rsidR="007931AC" w:rsidRPr="004243D4">
        <w:rPr>
          <w:rFonts w:ascii="Times New Roman" w:hAnsi="Times New Roman" w:cs="Times New Roman"/>
          <w:sz w:val="28"/>
        </w:rPr>
        <w:t xml:space="preserve">машинную </w:t>
      </w:r>
      <w:r w:rsidR="00AD369F" w:rsidRPr="004243D4">
        <w:rPr>
          <w:rFonts w:ascii="Times New Roman" w:hAnsi="Times New Roman" w:cs="Times New Roman"/>
          <w:sz w:val="28"/>
        </w:rPr>
        <w:t xml:space="preserve">проверку данных на </w:t>
      </w:r>
      <w:r w:rsidR="005F4685" w:rsidRPr="004243D4">
        <w:rPr>
          <w:rFonts w:ascii="Times New Roman" w:hAnsi="Times New Roman" w:cs="Times New Roman"/>
          <w:sz w:val="28"/>
        </w:rPr>
        <w:t xml:space="preserve">отклонение от </w:t>
      </w:r>
      <w:r w:rsidR="00AD369F" w:rsidRPr="004243D4">
        <w:rPr>
          <w:rFonts w:ascii="Times New Roman" w:hAnsi="Times New Roman" w:cs="Times New Roman"/>
          <w:sz w:val="28"/>
        </w:rPr>
        <w:t>заданны</w:t>
      </w:r>
      <w:r w:rsidR="005F4685" w:rsidRPr="004243D4">
        <w:rPr>
          <w:rFonts w:ascii="Times New Roman" w:hAnsi="Times New Roman" w:cs="Times New Roman"/>
          <w:sz w:val="28"/>
        </w:rPr>
        <w:t>х</w:t>
      </w:r>
      <w:r w:rsidR="00AD369F" w:rsidRPr="004243D4">
        <w:rPr>
          <w:rFonts w:ascii="Times New Roman" w:hAnsi="Times New Roman" w:cs="Times New Roman"/>
          <w:sz w:val="28"/>
        </w:rPr>
        <w:t xml:space="preserve"> параметр</w:t>
      </w:r>
      <w:r w:rsidR="005F4685" w:rsidRPr="004243D4">
        <w:rPr>
          <w:rFonts w:ascii="Times New Roman" w:hAnsi="Times New Roman" w:cs="Times New Roman"/>
          <w:sz w:val="28"/>
        </w:rPr>
        <w:t>ов</w:t>
      </w:r>
      <w:r w:rsidR="00AD369F" w:rsidRPr="004243D4">
        <w:rPr>
          <w:rFonts w:ascii="Times New Roman" w:hAnsi="Times New Roman" w:cs="Times New Roman"/>
          <w:sz w:val="28"/>
        </w:rPr>
        <w:t xml:space="preserve">, расчет </w:t>
      </w:r>
      <w:r w:rsidR="005F4685" w:rsidRPr="004243D4">
        <w:rPr>
          <w:rFonts w:ascii="Times New Roman" w:hAnsi="Times New Roman" w:cs="Times New Roman"/>
          <w:sz w:val="28"/>
        </w:rPr>
        <w:t>и сверку абсолютных и относительных показателей</w:t>
      </w:r>
      <w:r w:rsidR="00AD369F" w:rsidRPr="004243D4">
        <w:rPr>
          <w:rFonts w:ascii="Times New Roman" w:hAnsi="Times New Roman" w:cs="Times New Roman"/>
          <w:sz w:val="28"/>
        </w:rPr>
        <w:t xml:space="preserve">, сопоставление </w:t>
      </w:r>
      <w:r w:rsidR="007931AC" w:rsidRPr="004243D4">
        <w:rPr>
          <w:rFonts w:ascii="Times New Roman" w:hAnsi="Times New Roman" w:cs="Times New Roman"/>
          <w:sz w:val="28"/>
        </w:rPr>
        <w:t xml:space="preserve">и визуализацию </w:t>
      </w:r>
      <w:r w:rsidR="00AD369F" w:rsidRPr="004243D4">
        <w:rPr>
          <w:rFonts w:ascii="Times New Roman" w:hAnsi="Times New Roman" w:cs="Times New Roman"/>
          <w:sz w:val="28"/>
        </w:rPr>
        <w:t>данных</w:t>
      </w:r>
      <w:r w:rsidR="00406BDB" w:rsidRPr="004243D4">
        <w:rPr>
          <w:rFonts w:ascii="Times New Roman" w:hAnsi="Times New Roman" w:cs="Times New Roman"/>
          <w:sz w:val="28"/>
        </w:rPr>
        <w:t>;</w:t>
      </w:r>
    </w:p>
    <w:p w:rsidR="00AD369F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406BDB" w:rsidRPr="004243D4">
        <w:rPr>
          <w:rFonts w:ascii="Times New Roman" w:hAnsi="Times New Roman" w:cs="Times New Roman"/>
          <w:sz w:val="28"/>
        </w:rPr>
        <w:t> </w:t>
      </w:r>
      <w:r w:rsidR="00BF1DCA" w:rsidRPr="004243D4">
        <w:rPr>
          <w:rFonts w:ascii="Times New Roman" w:hAnsi="Times New Roman" w:cs="Times New Roman"/>
          <w:sz w:val="28"/>
        </w:rPr>
        <w:t>ручным способом</w:t>
      </w:r>
      <w:r w:rsidR="00406BDB" w:rsidRPr="004243D4">
        <w:rPr>
          <w:rFonts w:ascii="Times New Roman" w:hAnsi="Times New Roman" w:cs="Times New Roman"/>
          <w:sz w:val="28"/>
        </w:rPr>
        <w:t xml:space="preserve"> с использованием </w:t>
      </w:r>
      <w:r w:rsidR="00AD369F" w:rsidRPr="004243D4">
        <w:rPr>
          <w:rFonts w:ascii="Times New Roman" w:hAnsi="Times New Roman" w:cs="Times New Roman"/>
          <w:sz w:val="28"/>
        </w:rPr>
        <w:t>бумажных и/или электронных носител</w:t>
      </w:r>
      <w:r w:rsidR="00406BDB" w:rsidRPr="004243D4">
        <w:rPr>
          <w:rFonts w:ascii="Times New Roman" w:hAnsi="Times New Roman" w:cs="Times New Roman"/>
          <w:sz w:val="28"/>
        </w:rPr>
        <w:t>ей</w:t>
      </w:r>
      <w:r w:rsidR="00BF1DCA" w:rsidRPr="004243D4">
        <w:rPr>
          <w:rFonts w:ascii="Times New Roman" w:hAnsi="Times New Roman" w:cs="Times New Roman"/>
          <w:sz w:val="28"/>
        </w:rPr>
        <w:t>.</w:t>
      </w:r>
    </w:p>
    <w:p w:rsidR="00FA1E43" w:rsidRPr="004243D4" w:rsidRDefault="00EC34F2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501A19" w:rsidRPr="004243D4">
        <w:rPr>
          <w:rFonts w:ascii="Times New Roman" w:hAnsi="Times New Roman" w:cs="Times New Roman"/>
          <w:sz w:val="28"/>
        </w:rPr>
        <w:t>.</w:t>
      </w:r>
      <w:r w:rsidR="00B626F3" w:rsidRPr="004243D4">
        <w:rPr>
          <w:rFonts w:ascii="Times New Roman" w:hAnsi="Times New Roman" w:cs="Times New Roman"/>
          <w:sz w:val="28"/>
        </w:rPr>
        <w:t>5</w:t>
      </w:r>
      <w:r w:rsidR="00501A19" w:rsidRPr="004243D4">
        <w:rPr>
          <w:rFonts w:ascii="Times New Roman" w:hAnsi="Times New Roman" w:cs="Times New Roman"/>
          <w:sz w:val="28"/>
        </w:rPr>
        <w:t>. </w:t>
      </w:r>
      <w:r w:rsidR="003C48B1" w:rsidRPr="004243D4">
        <w:rPr>
          <w:rFonts w:ascii="Times New Roman" w:hAnsi="Times New Roman" w:cs="Times New Roman"/>
          <w:sz w:val="28"/>
        </w:rPr>
        <w:t>Примерный п</w:t>
      </w:r>
      <w:r w:rsidR="0015087A" w:rsidRPr="004243D4">
        <w:rPr>
          <w:rFonts w:ascii="Times New Roman" w:hAnsi="Times New Roman" w:cs="Times New Roman"/>
          <w:sz w:val="28"/>
        </w:rPr>
        <w:t>еречень факторов риска</w:t>
      </w:r>
      <w:r w:rsidR="00CF4FCE" w:rsidRPr="004243D4">
        <w:rPr>
          <w:rFonts w:ascii="Times New Roman" w:hAnsi="Times New Roman" w:cs="Times New Roman"/>
          <w:sz w:val="28"/>
        </w:rPr>
        <w:t xml:space="preserve"> </w:t>
      </w:r>
      <w:r w:rsidR="007E2DF4" w:rsidRPr="004243D4">
        <w:rPr>
          <w:rFonts w:ascii="Times New Roman" w:hAnsi="Times New Roman" w:cs="Times New Roman"/>
          <w:sz w:val="28"/>
        </w:rPr>
        <w:t>нарушений, недостатков (</w:t>
      </w:r>
      <w:r w:rsidR="00CF4FCE" w:rsidRPr="004243D4">
        <w:rPr>
          <w:rFonts w:ascii="Times New Roman" w:hAnsi="Times New Roman" w:cs="Times New Roman"/>
          <w:sz w:val="28"/>
        </w:rPr>
        <w:t>негативных последствий</w:t>
      </w:r>
      <w:r w:rsidR="007E2DF4" w:rsidRPr="004243D4">
        <w:rPr>
          <w:rFonts w:ascii="Times New Roman" w:hAnsi="Times New Roman" w:cs="Times New Roman"/>
          <w:sz w:val="28"/>
        </w:rPr>
        <w:t>)</w:t>
      </w:r>
      <w:r w:rsidR="0015087A" w:rsidRPr="004243D4">
        <w:rPr>
          <w:rFonts w:ascii="Times New Roman" w:hAnsi="Times New Roman" w:cs="Times New Roman"/>
          <w:sz w:val="28"/>
        </w:rPr>
        <w:t xml:space="preserve">, </w:t>
      </w:r>
      <w:r w:rsidR="0022031E" w:rsidRPr="004243D4">
        <w:rPr>
          <w:rFonts w:ascii="Times New Roman" w:hAnsi="Times New Roman" w:cs="Times New Roman"/>
          <w:sz w:val="28"/>
        </w:rPr>
        <w:t xml:space="preserve">подлежащих </w:t>
      </w:r>
      <w:r w:rsidR="00B52A53" w:rsidRPr="004243D4">
        <w:rPr>
          <w:rFonts w:ascii="Times New Roman" w:hAnsi="Times New Roman" w:cs="Times New Roman"/>
          <w:sz w:val="28"/>
        </w:rPr>
        <w:t>балльной оценке</w:t>
      </w:r>
      <w:r w:rsidR="0022031E" w:rsidRPr="004243D4">
        <w:rPr>
          <w:rFonts w:ascii="Times New Roman" w:hAnsi="Times New Roman" w:cs="Times New Roman"/>
          <w:sz w:val="28"/>
        </w:rPr>
        <w:t xml:space="preserve"> при </w:t>
      </w:r>
      <w:r w:rsidR="0037307F" w:rsidRPr="004243D4">
        <w:rPr>
          <w:rFonts w:ascii="Times New Roman" w:hAnsi="Times New Roman" w:cs="Times New Roman"/>
          <w:sz w:val="28"/>
        </w:rPr>
        <w:t>подготовке</w:t>
      </w:r>
      <w:r w:rsidR="00F661E6" w:rsidRPr="004243D4">
        <w:rPr>
          <w:rFonts w:ascii="Times New Roman" w:hAnsi="Times New Roman" w:cs="Times New Roman"/>
          <w:sz w:val="28"/>
        </w:rPr>
        <w:br/>
      </w:r>
      <w:r w:rsidR="0037307F" w:rsidRPr="004243D4">
        <w:rPr>
          <w:rFonts w:ascii="Times New Roman" w:hAnsi="Times New Roman" w:cs="Times New Roman"/>
          <w:sz w:val="28"/>
        </w:rPr>
        <w:t>к проведению</w:t>
      </w:r>
      <w:r w:rsidR="0022031E" w:rsidRPr="004243D4">
        <w:rPr>
          <w:rFonts w:ascii="Times New Roman" w:hAnsi="Times New Roman" w:cs="Times New Roman"/>
          <w:sz w:val="28"/>
        </w:rPr>
        <w:t xml:space="preserve"> </w:t>
      </w:r>
      <w:r w:rsidR="0037307F" w:rsidRPr="004243D4">
        <w:rPr>
          <w:rFonts w:ascii="Times New Roman" w:hAnsi="Times New Roman" w:cs="Times New Roman"/>
          <w:sz w:val="28"/>
        </w:rPr>
        <w:t>контрольного (экспертно-аналитического) мероприятия</w:t>
      </w:r>
      <w:r w:rsidR="004F666F" w:rsidRPr="004243D4">
        <w:rPr>
          <w:rFonts w:ascii="Times New Roman" w:hAnsi="Times New Roman" w:cs="Times New Roman"/>
          <w:sz w:val="28"/>
        </w:rPr>
        <w:t>,</w:t>
      </w:r>
      <w:r w:rsidR="0022031E" w:rsidRPr="004243D4">
        <w:rPr>
          <w:rFonts w:ascii="Times New Roman" w:hAnsi="Times New Roman" w:cs="Times New Roman"/>
          <w:sz w:val="28"/>
        </w:rPr>
        <w:t xml:space="preserve"> </w:t>
      </w:r>
      <w:r w:rsidR="0015087A" w:rsidRPr="004243D4">
        <w:rPr>
          <w:rFonts w:ascii="Times New Roman" w:hAnsi="Times New Roman" w:cs="Times New Roman"/>
          <w:sz w:val="28"/>
        </w:rPr>
        <w:t>представлен в приложении 1 к настоящей Методике.</w:t>
      </w:r>
    </w:p>
    <w:p w:rsidR="00444070" w:rsidRPr="004243D4" w:rsidRDefault="0037307F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Указанный перечень </w:t>
      </w:r>
      <w:r w:rsidR="009B1AA8" w:rsidRPr="004243D4">
        <w:rPr>
          <w:rFonts w:ascii="Times New Roman" w:hAnsi="Times New Roman" w:cs="Times New Roman"/>
          <w:sz w:val="28"/>
        </w:rPr>
        <w:t>мо</w:t>
      </w:r>
      <w:r w:rsidRPr="004243D4">
        <w:rPr>
          <w:rFonts w:ascii="Times New Roman" w:hAnsi="Times New Roman" w:cs="Times New Roman"/>
          <w:sz w:val="28"/>
        </w:rPr>
        <w:t>жет</w:t>
      </w:r>
      <w:r w:rsidR="009B1AA8" w:rsidRPr="004243D4">
        <w:rPr>
          <w:rFonts w:ascii="Times New Roman" w:hAnsi="Times New Roman" w:cs="Times New Roman"/>
          <w:sz w:val="28"/>
        </w:rPr>
        <w:t xml:space="preserve"> быть </w:t>
      </w:r>
      <w:r w:rsidR="00352F86" w:rsidRPr="004243D4">
        <w:rPr>
          <w:rFonts w:ascii="Times New Roman" w:hAnsi="Times New Roman" w:cs="Times New Roman"/>
          <w:sz w:val="28"/>
        </w:rPr>
        <w:t>уточнен</w:t>
      </w:r>
      <w:r w:rsidR="00900FF5" w:rsidRPr="004243D4">
        <w:rPr>
          <w:rFonts w:ascii="Times New Roman" w:hAnsi="Times New Roman" w:cs="Times New Roman"/>
          <w:sz w:val="28"/>
        </w:rPr>
        <w:t xml:space="preserve"> по составу</w:t>
      </w:r>
      <w:r w:rsidR="00352F86" w:rsidRPr="004243D4">
        <w:rPr>
          <w:rFonts w:ascii="Times New Roman" w:hAnsi="Times New Roman" w:cs="Times New Roman"/>
          <w:sz w:val="28"/>
        </w:rPr>
        <w:t xml:space="preserve"> </w:t>
      </w:r>
      <w:r w:rsidR="00900FF5" w:rsidRPr="004243D4">
        <w:rPr>
          <w:rFonts w:ascii="Times New Roman" w:hAnsi="Times New Roman" w:cs="Times New Roman"/>
          <w:sz w:val="28"/>
        </w:rPr>
        <w:t>и количеству факторов риска</w:t>
      </w:r>
      <w:r w:rsidR="00C0431D" w:rsidRPr="004243D4">
        <w:rPr>
          <w:rFonts w:ascii="Times New Roman" w:hAnsi="Times New Roman" w:cs="Times New Roman"/>
          <w:sz w:val="28"/>
        </w:rPr>
        <w:t xml:space="preserve"> при разработке отраслевых методических рекомендаций</w:t>
      </w:r>
      <w:r w:rsidR="00CE69BE" w:rsidRPr="004243D4">
        <w:rPr>
          <w:rFonts w:ascii="Times New Roman" w:hAnsi="Times New Roman" w:cs="Times New Roman"/>
          <w:sz w:val="28"/>
        </w:rPr>
        <w:t xml:space="preserve">. </w:t>
      </w:r>
      <w:r w:rsidR="002465E2" w:rsidRPr="004243D4">
        <w:rPr>
          <w:rFonts w:ascii="Times New Roman" w:hAnsi="Times New Roman" w:cs="Times New Roman"/>
          <w:sz w:val="28"/>
        </w:rPr>
        <w:t>Состав и количество факторов риска устанавливается направлением деятельности</w:t>
      </w:r>
      <w:r w:rsidR="00DC1180" w:rsidRPr="004243D4">
        <w:rPr>
          <w:rFonts w:ascii="Times New Roman" w:hAnsi="Times New Roman" w:cs="Times New Roman"/>
          <w:sz w:val="28"/>
        </w:rPr>
        <w:t xml:space="preserve"> </w:t>
      </w:r>
      <w:r w:rsidR="00D4159B" w:rsidRPr="004243D4">
        <w:rPr>
          <w:rFonts w:ascii="Times New Roman" w:hAnsi="Times New Roman" w:cs="Times New Roman"/>
          <w:sz w:val="28"/>
        </w:rPr>
        <w:t>с учетом специфики контролируемых сфер</w:t>
      </w:r>
      <w:r w:rsidR="004F770E" w:rsidRPr="004243D4">
        <w:rPr>
          <w:rFonts w:ascii="Times New Roman" w:hAnsi="Times New Roman" w:cs="Times New Roman"/>
          <w:sz w:val="28"/>
        </w:rPr>
        <w:t>.</w:t>
      </w:r>
    </w:p>
    <w:p w:rsidR="009B1AA8" w:rsidRPr="004243D4" w:rsidRDefault="004F770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При этом, </w:t>
      </w:r>
      <w:r w:rsidR="00A96B56" w:rsidRPr="004243D4">
        <w:rPr>
          <w:rFonts w:ascii="Times New Roman" w:hAnsi="Times New Roman" w:cs="Times New Roman"/>
          <w:sz w:val="28"/>
        </w:rPr>
        <w:t>согласно</w:t>
      </w:r>
      <w:r w:rsidR="00444070" w:rsidRPr="004243D4">
        <w:rPr>
          <w:rFonts w:ascii="Times New Roman" w:hAnsi="Times New Roman" w:cs="Times New Roman"/>
          <w:sz w:val="28"/>
        </w:rPr>
        <w:t xml:space="preserve"> </w:t>
      </w:r>
      <w:r w:rsidR="00444070" w:rsidRPr="004243D4">
        <w:rPr>
          <w:rFonts w:ascii="Times New Roman" w:eastAsia="Calibri" w:hAnsi="Times New Roman" w:cs="Times New Roman"/>
          <w:spacing w:val="-2"/>
          <w:sz w:val="28"/>
          <w:szCs w:val="28"/>
        </w:rPr>
        <w:t>Методологическим подходам к ранжированию рисков нарушений и недостатков, выявляемых в ходе внешнего государственного аудита (контроля)</w:t>
      </w:r>
      <w:r w:rsidR="00444070" w:rsidRPr="004243D4">
        <w:rPr>
          <w:rFonts w:ascii="Times New Roman" w:eastAsia="Calibri" w:hAnsi="Times New Roman" w:cs="Times New Roman"/>
          <w:spacing w:val="-2"/>
          <w:sz w:val="28"/>
          <w:szCs w:val="28"/>
          <w:vertAlign w:val="superscript"/>
        </w:rPr>
        <w:footnoteReference w:id="3"/>
      </w:r>
      <w:r w:rsidR="009E2E72" w:rsidRPr="004243D4">
        <w:rPr>
          <w:rFonts w:ascii="Times New Roman" w:hAnsi="Times New Roman" w:cs="Times New Roman"/>
          <w:sz w:val="28"/>
        </w:rPr>
        <w:t xml:space="preserve">, </w:t>
      </w:r>
      <w:r w:rsidR="00A96B56" w:rsidRPr="004243D4">
        <w:rPr>
          <w:rFonts w:ascii="Times New Roman" w:hAnsi="Times New Roman" w:cs="Times New Roman"/>
          <w:sz w:val="28"/>
        </w:rPr>
        <w:t>при включении факторов риска</w:t>
      </w:r>
      <w:r w:rsidR="007D6817" w:rsidRPr="004243D4">
        <w:rPr>
          <w:rFonts w:ascii="Times New Roman" w:hAnsi="Times New Roman" w:cs="Times New Roman"/>
          <w:sz w:val="28"/>
        </w:rPr>
        <w:br/>
      </w:r>
      <w:r w:rsidR="00A96B56" w:rsidRPr="004243D4">
        <w:rPr>
          <w:rFonts w:ascii="Times New Roman" w:hAnsi="Times New Roman" w:cs="Times New Roman"/>
          <w:sz w:val="28"/>
        </w:rPr>
        <w:lastRenderedPageBreak/>
        <w:t xml:space="preserve">в отраслевой перечень </w:t>
      </w:r>
      <w:r w:rsidR="00444070" w:rsidRPr="004243D4">
        <w:rPr>
          <w:rFonts w:ascii="Times New Roman" w:hAnsi="Times New Roman" w:cs="Times New Roman"/>
          <w:sz w:val="28"/>
        </w:rPr>
        <w:t>следует принимать</w:t>
      </w:r>
      <w:r w:rsidR="009E2E72" w:rsidRPr="004243D4">
        <w:rPr>
          <w:rFonts w:ascii="Times New Roman" w:hAnsi="Times New Roman" w:cs="Times New Roman"/>
          <w:sz w:val="28"/>
        </w:rPr>
        <w:t xml:space="preserve"> во внимание частоту наблюдения тех или иных факторов в контролируемой сфере</w:t>
      </w:r>
      <w:r w:rsidR="00A96B56" w:rsidRPr="004243D4">
        <w:rPr>
          <w:rFonts w:ascii="Times New Roman" w:hAnsi="Times New Roman" w:cs="Times New Roman"/>
          <w:sz w:val="28"/>
        </w:rPr>
        <w:t>, а при оценке индикатора</w:t>
      </w:r>
      <w:r w:rsidR="00E37D92" w:rsidRPr="004243D4">
        <w:rPr>
          <w:rFonts w:ascii="Times New Roman" w:hAnsi="Times New Roman" w:cs="Times New Roman"/>
          <w:sz w:val="28"/>
        </w:rPr>
        <w:t xml:space="preserve"> риска </w:t>
      </w:r>
      <w:r w:rsidR="00A96B56" w:rsidRPr="004243D4">
        <w:rPr>
          <w:rFonts w:ascii="Times New Roman" w:hAnsi="Times New Roman" w:cs="Times New Roman"/>
          <w:sz w:val="28"/>
        </w:rPr>
        <w:t>– вероятность наступления негативных событий (нарушений, недостатков, негативных последствий) (чем выше вероятность, тем выше оценка индикатора</w:t>
      </w:r>
      <w:r w:rsidR="00E37D92" w:rsidRPr="004243D4">
        <w:rPr>
          <w:rFonts w:ascii="Times New Roman" w:hAnsi="Times New Roman" w:cs="Times New Roman"/>
          <w:sz w:val="28"/>
        </w:rPr>
        <w:t xml:space="preserve"> риска</w:t>
      </w:r>
      <w:r w:rsidR="00A96B56" w:rsidRPr="004243D4">
        <w:rPr>
          <w:rFonts w:ascii="Times New Roman" w:hAnsi="Times New Roman" w:cs="Times New Roman"/>
          <w:sz w:val="28"/>
        </w:rPr>
        <w:t>).</w:t>
      </w:r>
    </w:p>
    <w:p w:rsidR="008F121F" w:rsidRPr="004243D4" w:rsidRDefault="00670840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При разработке </w:t>
      </w:r>
      <w:r w:rsidR="00B34DF0" w:rsidRPr="004243D4">
        <w:rPr>
          <w:rFonts w:ascii="Times New Roman" w:hAnsi="Times New Roman" w:cs="Times New Roman"/>
          <w:sz w:val="28"/>
        </w:rPr>
        <w:t xml:space="preserve">отраслевого перечня факторов риска </w:t>
      </w:r>
      <w:r w:rsidR="001E3167" w:rsidRPr="004243D4">
        <w:rPr>
          <w:rFonts w:ascii="Times New Roman" w:hAnsi="Times New Roman" w:cs="Times New Roman"/>
          <w:sz w:val="28"/>
        </w:rPr>
        <w:t>мо</w:t>
      </w:r>
      <w:r w:rsidR="00A93F74" w:rsidRPr="004243D4">
        <w:rPr>
          <w:rFonts w:ascii="Times New Roman" w:hAnsi="Times New Roman" w:cs="Times New Roman"/>
          <w:sz w:val="28"/>
        </w:rPr>
        <w:t>же</w:t>
      </w:r>
      <w:r w:rsidR="001E3167" w:rsidRPr="004243D4">
        <w:rPr>
          <w:rFonts w:ascii="Times New Roman" w:hAnsi="Times New Roman" w:cs="Times New Roman"/>
          <w:sz w:val="28"/>
        </w:rPr>
        <w:t xml:space="preserve">т учитываться </w:t>
      </w:r>
      <w:r w:rsidR="00444B07" w:rsidRPr="004243D4">
        <w:rPr>
          <w:rFonts w:ascii="Times New Roman" w:hAnsi="Times New Roman" w:cs="Times New Roman"/>
          <w:sz w:val="28"/>
        </w:rPr>
        <w:t xml:space="preserve">также </w:t>
      </w:r>
      <w:r w:rsidR="00A93F74" w:rsidRPr="004243D4">
        <w:rPr>
          <w:rFonts w:ascii="Times New Roman" w:hAnsi="Times New Roman" w:cs="Times New Roman"/>
          <w:sz w:val="28"/>
        </w:rPr>
        <w:t xml:space="preserve">информация о </w:t>
      </w:r>
      <w:r w:rsidR="00B34DF0" w:rsidRPr="004243D4">
        <w:rPr>
          <w:rFonts w:ascii="Times New Roman" w:hAnsi="Times New Roman" w:cs="Times New Roman"/>
          <w:sz w:val="28"/>
        </w:rPr>
        <w:t>результат</w:t>
      </w:r>
      <w:r w:rsidR="00A93F74" w:rsidRPr="004243D4">
        <w:rPr>
          <w:rFonts w:ascii="Times New Roman" w:hAnsi="Times New Roman" w:cs="Times New Roman"/>
          <w:sz w:val="28"/>
        </w:rPr>
        <w:t>ах</w:t>
      </w:r>
      <w:r w:rsidR="00B34DF0" w:rsidRPr="004243D4">
        <w:rPr>
          <w:rFonts w:ascii="Times New Roman" w:hAnsi="Times New Roman" w:cs="Times New Roman"/>
          <w:sz w:val="28"/>
        </w:rPr>
        <w:t xml:space="preserve"> оценки рисков, проводимой Главным контрольны</w:t>
      </w:r>
      <w:r w:rsidR="00C26F45" w:rsidRPr="004243D4">
        <w:rPr>
          <w:rFonts w:ascii="Times New Roman" w:hAnsi="Times New Roman" w:cs="Times New Roman"/>
          <w:sz w:val="28"/>
        </w:rPr>
        <w:t>м</w:t>
      </w:r>
      <w:r w:rsidR="00B34DF0" w:rsidRPr="004243D4">
        <w:rPr>
          <w:rFonts w:ascii="Times New Roman" w:hAnsi="Times New Roman" w:cs="Times New Roman"/>
          <w:sz w:val="28"/>
        </w:rPr>
        <w:t xml:space="preserve"> управлением города Москвы</w:t>
      </w:r>
      <w:r w:rsidR="0054415D" w:rsidRPr="004243D4">
        <w:rPr>
          <w:rFonts w:ascii="Times New Roman" w:hAnsi="Times New Roman" w:cs="Times New Roman"/>
          <w:sz w:val="28"/>
        </w:rPr>
        <w:t xml:space="preserve"> (далее – </w:t>
      </w:r>
      <w:proofErr w:type="spellStart"/>
      <w:r w:rsidR="0054415D" w:rsidRPr="004243D4">
        <w:rPr>
          <w:rFonts w:ascii="Times New Roman" w:hAnsi="Times New Roman" w:cs="Times New Roman"/>
          <w:sz w:val="28"/>
        </w:rPr>
        <w:t>Главконтроль</w:t>
      </w:r>
      <w:proofErr w:type="spellEnd"/>
      <w:r w:rsidR="0054415D" w:rsidRPr="004243D4">
        <w:rPr>
          <w:rFonts w:ascii="Times New Roman" w:hAnsi="Times New Roman" w:cs="Times New Roman"/>
          <w:sz w:val="28"/>
        </w:rPr>
        <w:t>)</w:t>
      </w:r>
      <w:r w:rsidR="00A93F74" w:rsidRPr="004243D4">
        <w:rPr>
          <w:rStyle w:val="a7"/>
          <w:rFonts w:ascii="Times New Roman" w:hAnsi="Times New Roman" w:cs="Times New Roman"/>
          <w:sz w:val="28"/>
        </w:rPr>
        <w:footnoteReference w:id="4"/>
      </w:r>
      <w:r w:rsidR="00B34DF0" w:rsidRPr="004243D4">
        <w:rPr>
          <w:rFonts w:ascii="Times New Roman" w:hAnsi="Times New Roman" w:cs="Times New Roman"/>
          <w:sz w:val="28"/>
        </w:rPr>
        <w:t>.</w:t>
      </w:r>
    </w:p>
    <w:p w:rsidR="006C7524" w:rsidRPr="004243D4" w:rsidRDefault="00EC34F2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853B75" w:rsidRPr="004243D4">
        <w:rPr>
          <w:rFonts w:ascii="Times New Roman" w:hAnsi="Times New Roman" w:cs="Times New Roman"/>
          <w:sz w:val="28"/>
        </w:rPr>
        <w:t>.</w:t>
      </w:r>
      <w:r w:rsidR="009B2CF0" w:rsidRPr="004243D4">
        <w:rPr>
          <w:rFonts w:ascii="Times New Roman" w:hAnsi="Times New Roman" w:cs="Times New Roman"/>
          <w:sz w:val="28"/>
        </w:rPr>
        <w:t>6</w:t>
      </w:r>
      <w:r w:rsidR="00853B75" w:rsidRPr="004243D4">
        <w:rPr>
          <w:rFonts w:ascii="Times New Roman" w:hAnsi="Times New Roman" w:cs="Times New Roman"/>
          <w:sz w:val="28"/>
        </w:rPr>
        <w:t xml:space="preserve">. Исследование факторов риска </w:t>
      </w:r>
      <w:r w:rsidR="006F7F50" w:rsidRPr="004243D4">
        <w:rPr>
          <w:rFonts w:ascii="Times New Roman" w:hAnsi="Times New Roman" w:cs="Times New Roman"/>
          <w:sz w:val="28"/>
        </w:rPr>
        <w:t>может</w:t>
      </w:r>
      <w:r w:rsidR="00895AD6" w:rsidRPr="004243D4">
        <w:rPr>
          <w:rFonts w:ascii="Times New Roman" w:hAnsi="Times New Roman" w:cs="Times New Roman"/>
          <w:sz w:val="28"/>
        </w:rPr>
        <w:t xml:space="preserve"> осуществлять</w:t>
      </w:r>
      <w:r w:rsidR="006F7F50" w:rsidRPr="004243D4">
        <w:rPr>
          <w:rFonts w:ascii="Times New Roman" w:hAnsi="Times New Roman" w:cs="Times New Roman"/>
          <w:sz w:val="28"/>
        </w:rPr>
        <w:t>ся</w:t>
      </w:r>
      <w:r w:rsidR="00895AD6" w:rsidRPr="004243D4">
        <w:rPr>
          <w:rFonts w:ascii="Times New Roman" w:hAnsi="Times New Roman" w:cs="Times New Roman"/>
          <w:sz w:val="28"/>
        </w:rPr>
        <w:t xml:space="preserve"> </w:t>
      </w:r>
      <w:r w:rsidR="00134B2C" w:rsidRPr="004243D4">
        <w:rPr>
          <w:rFonts w:ascii="Times New Roman" w:hAnsi="Times New Roman" w:cs="Times New Roman"/>
          <w:sz w:val="28"/>
        </w:rPr>
        <w:t xml:space="preserve">в </w:t>
      </w:r>
      <w:r w:rsidR="00EC5BBE" w:rsidRPr="004243D4">
        <w:rPr>
          <w:rFonts w:ascii="Times New Roman" w:hAnsi="Times New Roman" w:cs="Times New Roman"/>
          <w:sz w:val="28"/>
        </w:rPr>
        <w:t>отношении</w:t>
      </w:r>
      <w:r w:rsidR="00134B2C" w:rsidRPr="004243D4">
        <w:rPr>
          <w:rFonts w:ascii="Times New Roman" w:hAnsi="Times New Roman" w:cs="Times New Roman"/>
          <w:sz w:val="28"/>
        </w:rPr>
        <w:t xml:space="preserve"> </w:t>
      </w:r>
      <w:r w:rsidR="006F7F50" w:rsidRPr="004243D4">
        <w:rPr>
          <w:rFonts w:ascii="Times New Roman" w:hAnsi="Times New Roman" w:cs="Times New Roman"/>
          <w:sz w:val="28"/>
        </w:rPr>
        <w:t xml:space="preserve">конкретной </w:t>
      </w:r>
      <w:r w:rsidR="00EC5BBE" w:rsidRPr="004243D4">
        <w:rPr>
          <w:rFonts w:ascii="Times New Roman" w:hAnsi="Times New Roman" w:cs="Times New Roman"/>
          <w:sz w:val="28"/>
        </w:rPr>
        <w:t>области анализа</w:t>
      </w:r>
      <w:r w:rsidR="00134B2C" w:rsidRPr="004243D4">
        <w:rPr>
          <w:rFonts w:ascii="Times New Roman" w:hAnsi="Times New Roman" w:cs="Times New Roman"/>
          <w:sz w:val="28"/>
        </w:rPr>
        <w:t xml:space="preserve">, </w:t>
      </w:r>
      <w:r w:rsidR="001523D7" w:rsidRPr="004243D4">
        <w:rPr>
          <w:rFonts w:ascii="Times New Roman" w:hAnsi="Times New Roman" w:cs="Times New Roman"/>
          <w:sz w:val="28"/>
        </w:rPr>
        <w:t xml:space="preserve">в </w:t>
      </w:r>
      <w:r w:rsidR="00EC5BBE" w:rsidRPr="004243D4">
        <w:rPr>
          <w:rFonts w:ascii="Times New Roman" w:hAnsi="Times New Roman" w:cs="Times New Roman"/>
          <w:sz w:val="28"/>
        </w:rPr>
        <w:t>границах которой</w:t>
      </w:r>
      <w:r w:rsidR="001523D7" w:rsidRPr="004243D4">
        <w:rPr>
          <w:rFonts w:ascii="Times New Roman" w:hAnsi="Times New Roman" w:cs="Times New Roman"/>
          <w:sz w:val="28"/>
        </w:rPr>
        <w:t xml:space="preserve"> </w:t>
      </w:r>
      <w:r w:rsidR="004F666F" w:rsidRPr="004243D4">
        <w:rPr>
          <w:rFonts w:ascii="Times New Roman" w:hAnsi="Times New Roman" w:cs="Times New Roman"/>
          <w:sz w:val="28"/>
        </w:rPr>
        <w:t xml:space="preserve">проверяемые органы (организации) (далее – объекты контроля) </w:t>
      </w:r>
      <w:r w:rsidR="00984F6A" w:rsidRPr="004243D4">
        <w:rPr>
          <w:rFonts w:ascii="Times New Roman" w:hAnsi="Times New Roman" w:cs="Times New Roman"/>
          <w:sz w:val="28"/>
        </w:rPr>
        <w:t xml:space="preserve">сгруппированы </w:t>
      </w:r>
      <w:r w:rsidR="0004672C" w:rsidRPr="004243D4">
        <w:rPr>
          <w:rFonts w:ascii="Times New Roman" w:hAnsi="Times New Roman" w:cs="Times New Roman"/>
          <w:sz w:val="28"/>
        </w:rPr>
        <w:t>определенным образом</w:t>
      </w:r>
      <w:r w:rsidR="00EF2049" w:rsidRPr="004243D4">
        <w:rPr>
          <w:rFonts w:ascii="Times New Roman" w:hAnsi="Times New Roman" w:cs="Times New Roman"/>
          <w:sz w:val="28"/>
        </w:rPr>
        <w:t xml:space="preserve">, </w:t>
      </w:r>
      <w:proofErr w:type="gramStart"/>
      <w:r w:rsidR="00984F6A" w:rsidRPr="004243D4">
        <w:rPr>
          <w:rFonts w:ascii="Times New Roman" w:hAnsi="Times New Roman" w:cs="Times New Roman"/>
          <w:sz w:val="28"/>
        </w:rPr>
        <w:t>например</w:t>
      </w:r>
      <w:proofErr w:type="gramEnd"/>
      <w:r w:rsidR="006C7524" w:rsidRPr="004243D4">
        <w:rPr>
          <w:rFonts w:ascii="Times New Roman" w:hAnsi="Times New Roman" w:cs="Times New Roman"/>
          <w:sz w:val="28"/>
        </w:rPr>
        <w:t>:</w:t>
      </w:r>
    </w:p>
    <w:p w:rsidR="006C7524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6C7524" w:rsidRPr="004243D4">
        <w:rPr>
          <w:rFonts w:ascii="Times New Roman" w:hAnsi="Times New Roman" w:cs="Times New Roman"/>
          <w:sz w:val="28"/>
        </w:rPr>
        <w:t> </w:t>
      </w:r>
      <w:r w:rsidR="001523D7" w:rsidRPr="004243D4">
        <w:rPr>
          <w:rFonts w:ascii="Times New Roman" w:hAnsi="Times New Roman" w:cs="Times New Roman"/>
          <w:sz w:val="28"/>
        </w:rPr>
        <w:t xml:space="preserve">по вертикали финансирования </w:t>
      </w:r>
      <w:r w:rsidR="006C7524" w:rsidRPr="004243D4">
        <w:rPr>
          <w:rFonts w:ascii="Times New Roman" w:hAnsi="Times New Roman" w:cs="Times New Roman"/>
          <w:sz w:val="28"/>
        </w:rPr>
        <w:t xml:space="preserve">– </w:t>
      </w:r>
      <w:r w:rsidR="00120405" w:rsidRPr="004243D4">
        <w:rPr>
          <w:rFonts w:ascii="Times New Roman" w:hAnsi="Times New Roman" w:cs="Times New Roman"/>
          <w:sz w:val="28"/>
        </w:rPr>
        <w:t xml:space="preserve">главные администраторы доходов бюджета, </w:t>
      </w:r>
      <w:r w:rsidR="00984F6A" w:rsidRPr="004243D4">
        <w:rPr>
          <w:rFonts w:ascii="Times New Roman" w:hAnsi="Times New Roman" w:cs="Times New Roman"/>
          <w:sz w:val="28"/>
        </w:rPr>
        <w:t xml:space="preserve">главные распорядители бюджетных средств без подведомственной сети, главные </w:t>
      </w:r>
      <w:r w:rsidR="002A4749" w:rsidRPr="004243D4">
        <w:rPr>
          <w:rFonts w:ascii="Times New Roman" w:hAnsi="Times New Roman" w:cs="Times New Roman"/>
          <w:sz w:val="28"/>
        </w:rPr>
        <w:t>распорядители</w:t>
      </w:r>
      <w:r w:rsidR="00984F6A" w:rsidRPr="004243D4">
        <w:rPr>
          <w:rFonts w:ascii="Times New Roman" w:hAnsi="Times New Roman" w:cs="Times New Roman"/>
          <w:sz w:val="28"/>
        </w:rPr>
        <w:t xml:space="preserve"> бюджетных средств с подведомственной сетью, подведомственн</w:t>
      </w:r>
      <w:r w:rsidR="00D52413" w:rsidRPr="004243D4">
        <w:rPr>
          <w:rFonts w:ascii="Times New Roman" w:hAnsi="Times New Roman" w:cs="Times New Roman"/>
          <w:sz w:val="28"/>
        </w:rPr>
        <w:t>ая сеть (включая получателей бюджетных средств)</w:t>
      </w:r>
      <w:r w:rsidR="00835B55" w:rsidRPr="004243D4">
        <w:rPr>
          <w:rFonts w:ascii="Times New Roman" w:hAnsi="Times New Roman" w:cs="Times New Roman"/>
          <w:sz w:val="28"/>
        </w:rPr>
        <w:t>,</w:t>
      </w:r>
      <w:r w:rsidR="00984F6A" w:rsidRPr="004243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0405" w:rsidRPr="004243D4">
        <w:rPr>
          <w:rFonts w:ascii="Times New Roman" w:hAnsi="Times New Roman" w:cs="Times New Roman"/>
          <w:sz w:val="28"/>
        </w:rPr>
        <w:t>неучастники</w:t>
      </w:r>
      <w:proofErr w:type="spellEnd"/>
      <w:r w:rsidR="00120405" w:rsidRPr="004243D4">
        <w:rPr>
          <w:rFonts w:ascii="Times New Roman" w:hAnsi="Times New Roman" w:cs="Times New Roman"/>
          <w:sz w:val="28"/>
        </w:rPr>
        <w:t xml:space="preserve"> (иные </w:t>
      </w:r>
      <w:proofErr w:type="spellStart"/>
      <w:r w:rsidR="00120405" w:rsidRPr="004243D4">
        <w:rPr>
          <w:rFonts w:ascii="Times New Roman" w:hAnsi="Times New Roman" w:cs="Times New Roman"/>
          <w:sz w:val="28"/>
        </w:rPr>
        <w:t>неучастники</w:t>
      </w:r>
      <w:proofErr w:type="spellEnd"/>
      <w:r w:rsidR="00120405" w:rsidRPr="004243D4">
        <w:rPr>
          <w:rFonts w:ascii="Times New Roman" w:hAnsi="Times New Roman" w:cs="Times New Roman"/>
          <w:sz w:val="28"/>
        </w:rPr>
        <w:t>)</w:t>
      </w:r>
      <w:r w:rsidR="00126169" w:rsidRPr="004243D4">
        <w:rPr>
          <w:rFonts w:ascii="Times New Roman" w:hAnsi="Times New Roman" w:cs="Times New Roman"/>
          <w:sz w:val="28"/>
        </w:rPr>
        <w:t xml:space="preserve"> </w:t>
      </w:r>
      <w:r w:rsidR="00120405" w:rsidRPr="004243D4">
        <w:rPr>
          <w:rFonts w:ascii="Times New Roman" w:hAnsi="Times New Roman" w:cs="Times New Roman"/>
          <w:sz w:val="28"/>
        </w:rPr>
        <w:t>бюджетного процесса</w:t>
      </w:r>
      <w:r w:rsidR="00126169" w:rsidRPr="004243D4">
        <w:rPr>
          <w:rFonts w:ascii="Times New Roman" w:hAnsi="Times New Roman" w:cs="Times New Roman"/>
          <w:sz w:val="28"/>
        </w:rPr>
        <w:t xml:space="preserve"> </w:t>
      </w:r>
      <w:r w:rsidR="00D52413" w:rsidRPr="004243D4">
        <w:rPr>
          <w:rFonts w:ascii="Times New Roman" w:hAnsi="Times New Roman" w:cs="Times New Roman"/>
          <w:sz w:val="28"/>
        </w:rPr>
        <w:t>– получатели средств из бюджета</w:t>
      </w:r>
      <w:r w:rsidR="006C7524" w:rsidRPr="004243D4">
        <w:rPr>
          <w:rFonts w:ascii="Times New Roman" w:hAnsi="Times New Roman" w:cs="Times New Roman"/>
          <w:sz w:val="28"/>
        </w:rPr>
        <w:t>;</w:t>
      </w:r>
    </w:p>
    <w:p w:rsidR="006C7524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6C7524" w:rsidRPr="004243D4">
        <w:rPr>
          <w:rFonts w:ascii="Times New Roman" w:hAnsi="Times New Roman" w:cs="Times New Roman"/>
          <w:sz w:val="28"/>
        </w:rPr>
        <w:t> </w:t>
      </w:r>
      <w:r w:rsidR="001523D7" w:rsidRPr="004243D4">
        <w:rPr>
          <w:rFonts w:ascii="Times New Roman" w:hAnsi="Times New Roman" w:cs="Times New Roman"/>
          <w:sz w:val="28"/>
        </w:rPr>
        <w:t xml:space="preserve">по </w:t>
      </w:r>
      <w:r w:rsidR="000A0398" w:rsidRPr="004243D4">
        <w:rPr>
          <w:rFonts w:ascii="Times New Roman" w:hAnsi="Times New Roman" w:cs="Times New Roman"/>
          <w:sz w:val="28"/>
        </w:rPr>
        <w:t xml:space="preserve">ГП </w:t>
      </w:r>
      <w:r w:rsidR="008D0AD6" w:rsidRPr="004243D4">
        <w:rPr>
          <w:rFonts w:ascii="Times New Roman" w:hAnsi="Times New Roman" w:cs="Times New Roman"/>
          <w:sz w:val="28"/>
        </w:rPr>
        <w:t>(по структурным элементам ГП</w:t>
      </w:r>
      <w:r w:rsidR="002A7671" w:rsidRPr="004243D4">
        <w:rPr>
          <w:rFonts w:ascii="Times New Roman" w:hAnsi="Times New Roman" w:cs="Times New Roman"/>
          <w:sz w:val="28"/>
        </w:rPr>
        <w:t>)</w:t>
      </w:r>
      <w:r w:rsidR="006C7524" w:rsidRPr="004243D4">
        <w:rPr>
          <w:rFonts w:ascii="Times New Roman" w:hAnsi="Times New Roman" w:cs="Times New Roman"/>
          <w:sz w:val="28"/>
        </w:rPr>
        <w:t>;</w:t>
      </w:r>
    </w:p>
    <w:p w:rsidR="006C7524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6C7524" w:rsidRPr="004243D4">
        <w:rPr>
          <w:rFonts w:ascii="Times New Roman" w:hAnsi="Times New Roman" w:cs="Times New Roman"/>
          <w:sz w:val="28"/>
        </w:rPr>
        <w:t> </w:t>
      </w:r>
      <w:r w:rsidR="00B54B5A" w:rsidRPr="004243D4">
        <w:rPr>
          <w:rFonts w:ascii="Times New Roman" w:hAnsi="Times New Roman" w:cs="Times New Roman"/>
          <w:sz w:val="28"/>
        </w:rPr>
        <w:t>по</w:t>
      </w:r>
      <w:r w:rsidR="00461F64" w:rsidRPr="004243D4">
        <w:rPr>
          <w:rFonts w:ascii="Times New Roman" w:hAnsi="Times New Roman" w:cs="Times New Roman"/>
          <w:sz w:val="28"/>
        </w:rPr>
        <w:t xml:space="preserve"> </w:t>
      </w:r>
      <w:r w:rsidR="00B54B5A" w:rsidRPr="004243D4">
        <w:rPr>
          <w:rFonts w:ascii="Times New Roman" w:hAnsi="Times New Roman" w:cs="Times New Roman"/>
          <w:sz w:val="28"/>
        </w:rPr>
        <w:t xml:space="preserve">направлениям </w:t>
      </w:r>
      <w:r w:rsidR="00B5575F" w:rsidRPr="004243D4">
        <w:rPr>
          <w:rFonts w:ascii="Times New Roman" w:hAnsi="Times New Roman" w:cs="Times New Roman"/>
          <w:sz w:val="28"/>
        </w:rPr>
        <w:t>финансирования расходов бюджета</w:t>
      </w:r>
      <w:r w:rsidR="009B4222" w:rsidRPr="004243D4">
        <w:rPr>
          <w:rFonts w:ascii="Times New Roman" w:hAnsi="Times New Roman" w:cs="Times New Roman"/>
          <w:sz w:val="28"/>
        </w:rPr>
        <w:t xml:space="preserve"> города Москвы</w:t>
      </w:r>
      <w:r w:rsidR="00461F64" w:rsidRPr="004243D4">
        <w:rPr>
          <w:rFonts w:ascii="Times New Roman" w:hAnsi="Times New Roman" w:cs="Times New Roman"/>
          <w:sz w:val="28"/>
        </w:rPr>
        <w:t>, значимым</w:t>
      </w:r>
      <w:r w:rsidR="009B4222" w:rsidRPr="004243D4">
        <w:rPr>
          <w:rFonts w:ascii="Times New Roman" w:hAnsi="Times New Roman" w:cs="Times New Roman"/>
          <w:sz w:val="28"/>
        </w:rPr>
        <w:t xml:space="preserve"> </w:t>
      </w:r>
      <w:r w:rsidR="00461F64" w:rsidRPr="004243D4">
        <w:rPr>
          <w:rFonts w:ascii="Times New Roman" w:hAnsi="Times New Roman" w:cs="Times New Roman"/>
          <w:sz w:val="28"/>
        </w:rPr>
        <w:t xml:space="preserve">в контексте текущей повестки социально-экономического развития региона и приоритетов региональной социально-экономической политики </w:t>
      </w:r>
      <w:r w:rsidR="00B54B5A" w:rsidRPr="004243D4">
        <w:rPr>
          <w:rFonts w:ascii="Times New Roman" w:hAnsi="Times New Roman" w:cs="Times New Roman"/>
          <w:sz w:val="28"/>
        </w:rPr>
        <w:t>(</w:t>
      </w:r>
      <w:r w:rsidR="00576D00" w:rsidRPr="004243D4">
        <w:rPr>
          <w:rFonts w:ascii="Times New Roman" w:hAnsi="Times New Roman" w:cs="Times New Roman"/>
          <w:sz w:val="28"/>
        </w:rPr>
        <w:t xml:space="preserve">например, финансирование мер </w:t>
      </w:r>
      <w:r w:rsidR="00B54B5A" w:rsidRPr="004243D4">
        <w:rPr>
          <w:rFonts w:ascii="Times New Roman" w:hAnsi="Times New Roman" w:cs="Times New Roman"/>
          <w:sz w:val="28"/>
        </w:rPr>
        <w:t>государственн</w:t>
      </w:r>
      <w:r w:rsidR="00576D00" w:rsidRPr="004243D4">
        <w:rPr>
          <w:rFonts w:ascii="Times New Roman" w:hAnsi="Times New Roman" w:cs="Times New Roman"/>
          <w:sz w:val="28"/>
        </w:rPr>
        <w:t>ой</w:t>
      </w:r>
      <w:r w:rsidR="00B54B5A" w:rsidRPr="004243D4">
        <w:rPr>
          <w:rFonts w:ascii="Times New Roman" w:hAnsi="Times New Roman" w:cs="Times New Roman"/>
          <w:sz w:val="28"/>
        </w:rPr>
        <w:t xml:space="preserve"> поддержк</w:t>
      </w:r>
      <w:r w:rsidR="00576D00" w:rsidRPr="004243D4">
        <w:rPr>
          <w:rFonts w:ascii="Times New Roman" w:hAnsi="Times New Roman" w:cs="Times New Roman"/>
          <w:sz w:val="28"/>
        </w:rPr>
        <w:t>и</w:t>
      </w:r>
      <w:r w:rsidR="00B5575F" w:rsidRPr="004243D4">
        <w:rPr>
          <w:rFonts w:ascii="Times New Roman" w:hAnsi="Times New Roman" w:cs="Times New Roman"/>
          <w:sz w:val="28"/>
        </w:rPr>
        <w:t xml:space="preserve"> предпринимательства, </w:t>
      </w:r>
      <w:r w:rsidR="009B4222" w:rsidRPr="004243D4">
        <w:rPr>
          <w:rFonts w:ascii="Times New Roman" w:hAnsi="Times New Roman" w:cs="Times New Roman"/>
          <w:sz w:val="28"/>
        </w:rPr>
        <w:t xml:space="preserve">финансирование </w:t>
      </w:r>
      <w:r w:rsidR="00576D00" w:rsidRPr="004243D4">
        <w:rPr>
          <w:rFonts w:ascii="Times New Roman" w:hAnsi="Times New Roman" w:cs="Times New Roman"/>
          <w:sz w:val="28"/>
        </w:rPr>
        <w:t>мероприятий по снижению уровня бедности</w:t>
      </w:r>
      <w:r w:rsidR="00B54B5A" w:rsidRPr="004243D4">
        <w:rPr>
          <w:rFonts w:ascii="Times New Roman" w:hAnsi="Times New Roman" w:cs="Times New Roman"/>
          <w:sz w:val="28"/>
        </w:rPr>
        <w:t>)</w:t>
      </w:r>
      <w:r w:rsidR="006C7524" w:rsidRPr="004243D4">
        <w:rPr>
          <w:rFonts w:ascii="Times New Roman" w:hAnsi="Times New Roman" w:cs="Times New Roman"/>
          <w:sz w:val="28"/>
        </w:rPr>
        <w:t>.</w:t>
      </w:r>
    </w:p>
    <w:p w:rsidR="00475AE1" w:rsidRPr="004243D4" w:rsidRDefault="00EC34F2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2A33A3" w:rsidRPr="004243D4">
        <w:rPr>
          <w:rFonts w:ascii="Times New Roman" w:hAnsi="Times New Roman" w:cs="Times New Roman"/>
          <w:sz w:val="28"/>
        </w:rPr>
        <w:t>.</w:t>
      </w:r>
      <w:r w:rsidR="00DC413B" w:rsidRPr="004243D4">
        <w:rPr>
          <w:rFonts w:ascii="Times New Roman" w:hAnsi="Times New Roman" w:cs="Times New Roman"/>
          <w:sz w:val="28"/>
        </w:rPr>
        <w:t>7</w:t>
      </w:r>
      <w:r w:rsidR="002A33A3" w:rsidRPr="004243D4">
        <w:rPr>
          <w:rFonts w:ascii="Times New Roman" w:hAnsi="Times New Roman" w:cs="Times New Roman"/>
          <w:sz w:val="28"/>
        </w:rPr>
        <w:t>. </w:t>
      </w:r>
      <w:r w:rsidR="00FA1E43" w:rsidRPr="004243D4">
        <w:rPr>
          <w:rFonts w:ascii="Times New Roman" w:hAnsi="Times New Roman" w:cs="Times New Roman"/>
          <w:sz w:val="28"/>
        </w:rPr>
        <w:t>Оценка факторов риска осуществляется</w:t>
      </w:r>
      <w:r w:rsidR="00617F8F" w:rsidRPr="004243D4">
        <w:rPr>
          <w:rFonts w:ascii="Times New Roman" w:hAnsi="Times New Roman" w:cs="Times New Roman"/>
          <w:sz w:val="28"/>
        </w:rPr>
        <w:t xml:space="preserve"> </w:t>
      </w:r>
      <w:r w:rsidR="00FA1E43" w:rsidRPr="004243D4">
        <w:rPr>
          <w:rFonts w:ascii="Times New Roman" w:hAnsi="Times New Roman" w:cs="Times New Roman"/>
          <w:sz w:val="28"/>
        </w:rPr>
        <w:t xml:space="preserve">в условных единицах </w:t>
      </w:r>
      <w:r w:rsidR="00881661" w:rsidRPr="004243D4">
        <w:rPr>
          <w:rFonts w:ascii="Times New Roman" w:hAnsi="Times New Roman" w:cs="Times New Roman"/>
          <w:sz w:val="28"/>
        </w:rPr>
        <w:t>– б</w:t>
      </w:r>
      <w:r w:rsidR="00FA1E43" w:rsidRPr="004243D4">
        <w:rPr>
          <w:rFonts w:ascii="Times New Roman" w:hAnsi="Times New Roman" w:cs="Times New Roman"/>
          <w:sz w:val="28"/>
        </w:rPr>
        <w:t>аллах</w:t>
      </w:r>
      <w:r w:rsidR="003478AE" w:rsidRPr="004243D4">
        <w:rPr>
          <w:rFonts w:ascii="Times New Roman" w:hAnsi="Times New Roman" w:cs="Times New Roman"/>
          <w:sz w:val="28"/>
        </w:rPr>
        <w:t xml:space="preserve">, </w:t>
      </w:r>
      <w:r w:rsidR="00475AE1" w:rsidRPr="004243D4">
        <w:rPr>
          <w:rFonts w:ascii="Times New Roman" w:hAnsi="Times New Roman" w:cs="Times New Roman"/>
          <w:sz w:val="28"/>
        </w:rPr>
        <w:t>по трехбалльной шкале.</w:t>
      </w:r>
    </w:p>
    <w:p w:rsidR="00343F81" w:rsidRPr="004243D4" w:rsidRDefault="001A2C20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Кажд</w:t>
      </w:r>
      <w:r w:rsidR="00A65331" w:rsidRPr="004243D4">
        <w:rPr>
          <w:rFonts w:ascii="Times New Roman" w:hAnsi="Times New Roman" w:cs="Times New Roman"/>
          <w:sz w:val="28"/>
        </w:rPr>
        <w:t>ый</w:t>
      </w:r>
      <w:r w:rsidRPr="004243D4">
        <w:rPr>
          <w:rFonts w:ascii="Times New Roman" w:hAnsi="Times New Roman" w:cs="Times New Roman"/>
          <w:sz w:val="28"/>
        </w:rPr>
        <w:t xml:space="preserve"> фактор </w:t>
      </w:r>
      <w:r w:rsidR="00BF705D" w:rsidRPr="004243D4">
        <w:rPr>
          <w:rFonts w:ascii="Times New Roman" w:hAnsi="Times New Roman" w:cs="Times New Roman"/>
          <w:sz w:val="28"/>
        </w:rPr>
        <w:t>может характеризоваться одним, двумя или тремя</w:t>
      </w:r>
      <w:r w:rsidRPr="004243D4">
        <w:rPr>
          <w:rFonts w:ascii="Times New Roman" w:hAnsi="Times New Roman" w:cs="Times New Roman"/>
          <w:sz w:val="28"/>
        </w:rPr>
        <w:t xml:space="preserve"> индикатор</w:t>
      </w:r>
      <w:r w:rsidR="00BF705D" w:rsidRPr="004243D4">
        <w:rPr>
          <w:rFonts w:ascii="Times New Roman" w:hAnsi="Times New Roman" w:cs="Times New Roman"/>
          <w:sz w:val="28"/>
        </w:rPr>
        <w:t>ами</w:t>
      </w:r>
      <w:r w:rsidR="00E37D92" w:rsidRPr="004243D4">
        <w:rPr>
          <w:rFonts w:ascii="Times New Roman" w:hAnsi="Times New Roman" w:cs="Times New Roman"/>
          <w:sz w:val="28"/>
        </w:rPr>
        <w:t xml:space="preserve"> риска</w:t>
      </w:r>
      <w:r w:rsidRPr="004243D4">
        <w:rPr>
          <w:rFonts w:ascii="Times New Roman" w:hAnsi="Times New Roman" w:cs="Times New Roman"/>
          <w:sz w:val="28"/>
        </w:rPr>
        <w:t>. О</w:t>
      </w:r>
      <w:r w:rsidR="00FA1E43" w:rsidRPr="004243D4">
        <w:rPr>
          <w:rFonts w:ascii="Times New Roman" w:hAnsi="Times New Roman" w:cs="Times New Roman"/>
          <w:sz w:val="28"/>
        </w:rPr>
        <w:t xml:space="preserve">ценка </w:t>
      </w:r>
      <w:r w:rsidRPr="004243D4">
        <w:rPr>
          <w:rFonts w:ascii="Times New Roman" w:hAnsi="Times New Roman" w:cs="Times New Roman"/>
          <w:sz w:val="28"/>
        </w:rPr>
        <w:t xml:space="preserve">фактора </w:t>
      </w:r>
      <w:r w:rsidR="00FA1E43" w:rsidRPr="004243D4">
        <w:rPr>
          <w:rFonts w:ascii="Times New Roman" w:hAnsi="Times New Roman" w:cs="Times New Roman"/>
          <w:sz w:val="28"/>
        </w:rPr>
        <w:t xml:space="preserve">осуществляется по </w:t>
      </w:r>
      <w:r w:rsidR="008F2DC6" w:rsidRPr="004243D4">
        <w:rPr>
          <w:rFonts w:ascii="Times New Roman" w:hAnsi="Times New Roman" w:cs="Times New Roman"/>
          <w:sz w:val="28"/>
        </w:rPr>
        <w:t xml:space="preserve">одному </w:t>
      </w:r>
      <w:r w:rsidR="00322ABD" w:rsidRPr="004243D4">
        <w:rPr>
          <w:rFonts w:ascii="Times New Roman" w:hAnsi="Times New Roman" w:cs="Times New Roman"/>
          <w:sz w:val="28"/>
        </w:rPr>
        <w:t>индикатору</w:t>
      </w:r>
      <w:r w:rsidR="00E37D92" w:rsidRPr="004243D4">
        <w:rPr>
          <w:rFonts w:ascii="Times New Roman" w:hAnsi="Times New Roman" w:cs="Times New Roman"/>
          <w:sz w:val="28"/>
        </w:rPr>
        <w:t xml:space="preserve"> риска</w:t>
      </w:r>
      <w:r w:rsidR="008F2DC6" w:rsidRPr="004243D4">
        <w:rPr>
          <w:rFonts w:ascii="Times New Roman" w:hAnsi="Times New Roman" w:cs="Times New Roman"/>
          <w:sz w:val="28"/>
        </w:rPr>
        <w:t>,</w:t>
      </w:r>
      <w:r w:rsidR="00E37D92" w:rsidRPr="004243D4">
        <w:rPr>
          <w:rFonts w:ascii="Times New Roman" w:hAnsi="Times New Roman" w:cs="Times New Roman"/>
          <w:sz w:val="28"/>
        </w:rPr>
        <w:t xml:space="preserve"> </w:t>
      </w:r>
      <w:r w:rsidR="001869C8" w:rsidRPr="004243D4">
        <w:rPr>
          <w:rFonts w:ascii="Times New Roman" w:hAnsi="Times New Roman" w:cs="Times New Roman"/>
          <w:sz w:val="28"/>
        </w:rPr>
        <w:t>с учетом</w:t>
      </w:r>
      <w:r w:rsidR="008F2DC6" w:rsidRPr="004243D4">
        <w:rPr>
          <w:rFonts w:ascii="Times New Roman" w:hAnsi="Times New Roman" w:cs="Times New Roman"/>
          <w:sz w:val="28"/>
        </w:rPr>
        <w:t xml:space="preserve"> характер</w:t>
      </w:r>
      <w:r w:rsidR="00343F81" w:rsidRPr="004243D4">
        <w:rPr>
          <w:rFonts w:ascii="Times New Roman" w:hAnsi="Times New Roman" w:cs="Times New Roman"/>
          <w:sz w:val="28"/>
        </w:rPr>
        <w:t>а</w:t>
      </w:r>
      <w:r w:rsidR="008F2DC6" w:rsidRPr="004243D4">
        <w:rPr>
          <w:rFonts w:ascii="Times New Roman" w:hAnsi="Times New Roman" w:cs="Times New Roman"/>
          <w:sz w:val="28"/>
        </w:rPr>
        <w:t xml:space="preserve"> исходных данных по анализируемому </w:t>
      </w:r>
      <w:r w:rsidR="00984F6A" w:rsidRPr="004243D4">
        <w:rPr>
          <w:rFonts w:ascii="Times New Roman" w:hAnsi="Times New Roman" w:cs="Times New Roman"/>
          <w:sz w:val="28"/>
        </w:rPr>
        <w:t xml:space="preserve">объекту </w:t>
      </w:r>
      <w:r w:rsidR="006338EE" w:rsidRPr="004243D4">
        <w:rPr>
          <w:rFonts w:ascii="Times New Roman" w:hAnsi="Times New Roman" w:cs="Times New Roman"/>
          <w:sz w:val="28"/>
        </w:rPr>
        <w:t xml:space="preserve">контроля </w:t>
      </w:r>
      <w:r w:rsidR="00322ABD" w:rsidRPr="004243D4">
        <w:rPr>
          <w:rFonts w:ascii="Times New Roman" w:hAnsi="Times New Roman" w:cs="Times New Roman"/>
          <w:sz w:val="28"/>
        </w:rPr>
        <w:t xml:space="preserve">или </w:t>
      </w:r>
      <w:r w:rsidR="008F2DC6" w:rsidRPr="004243D4">
        <w:rPr>
          <w:rFonts w:ascii="Times New Roman" w:hAnsi="Times New Roman" w:cs="Times New Roman"/>
          <w:sz w:val="28"/>
        </w:rPr>
        <w:t>предмету контроля</w:t>
      </w:r>
      <w:r w:rsidR="00BF1D94" w:rsidRPr="004243D4">
        <w:rPr>
          <w:rFonts w:ascii="Times New Roman" w:hAnsi="Times New Roman" w:cs="Times New Roman"/>
          <w:sz w:val="28"/>
        </w:rPr>
        <w:t>.</w:t>
      </w:r>
    </w:p>
    <w:p w:rsidR="00501A19" w:rsidRPr="004243D4" w:rsidRDefault="00240B9A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В случае если ни </w:t>
      </w:r>
      <w:r w:rsidR="00A20808" w:rsidRPr="004243D4">
        <w:rPr>
          <w:rFonts w:ascii="Times New Roman" w:hAnsi="Times New Roman" w:cs="Times New Roman"/>
          <w:sz w:val="28"/>
        </w:rPr>
        <w:t>один</w:t>
      </w:r>
      <w:r w:rsidRPr="004243D4">
        <w:rPr>
          <w:rFonts w:ascii="Times New Roman" w:hAnsi="Times New Roman" w:cs="Times New Roman"/>
          <w:sz w:val="28"/>
        </w:rPr>
        <w:t xml:space="preserve"> из индикаторов </w:t>
      </w:r>
      <w:r w:rsidR="00D34008" w:rsidRPr="004243D4">
        <w:rPr>
          <w:rFonts w:ascii="Times New Roman" w:hAnsi="Times New Roman" w:cs="Times New Roman"/>
          <w:sz w:val="28"/>
        </w:rPr>
        <w:t xml:space="preserve">риска </w:t>
      </w:r>
      <w:r w:rsidRPr="004243D4">
        <w:rPr>
          <w:rFonts w:ascii="Times New Roman" w:hAnsi="Times New Roman" w:cs="Times New Roman"/>
          <w:sz w:val="28"/>
        </w:rPr>
        <w:t xml:space="preserve">по </w:t>
      </w:r>
      <w:r w:rsidR="009E00FE" w:rsidRPr="004243D4">
        <w:rPr>
          <w:rFonts w:ascii="Times New Roman" w:hAnsi="Times New Roman" w:cs="Times New Roman"/>
          <w:sz w:val="28"/>
        </w:rPr>
        <w:t>соответствующему</w:t>
      </w:r>
      <w:r w:rsidRPr="004243D4">
        <w:rPr>
          <w:rFonts w:ascii="Times New Roman" w:hAnsi="Times New Roman" w:cs="Times New Roman"/>
          <w:sz w:val="28"/>
        </w:rPr>
        <w:t xml:space="preserve"> фактору </w:t>
      </w:r>
      <w:r w:rsidR="00A20808" w:rsidRPr="004243D4">
        <w:rPr>
          <w:rFonts w:ascii="Times New Roman" w:hAnsi="Times New Roman" w:cs="Times New Roman"/>
          <w:sz w:val="28"/>
        </w:rPr>
        <w:t xml:space="preserve">не </w:t>
      </w:r>
      <w:r w:rsidR="00B75CE3" w:rsidRPr="004243D4">
        <w:rPr>
          <w:rFonts w:ascii="Times New Roman" w:hAnsi="Times New Roman" w:cs="Times New Roman"/>
          <w:sz w:val="28"/>
        </w:rPr>
        <w:t>зафиксирован,</w:t>
      </w:r>
      <w:r w:rsidR="00E37D92" w:rsidRPr="004243D4">
        <w:rPr>
          <w:rFonts w:ascii="Times New Roman" w:hAnsi="Times New Roman" w:cs="Times New Roman"/>
          <w:sz w:val="28"/>
        </w:rPr>
        <w:t xml:space="preserve"> </w:t>
      </w:r>
      <w:r w:rsidR="00900019" w:rsidRPr="004243D4">
        <w:rPr>
          <w:rFonts w:ascii="Times New Roman" w:hAnsi="Times New Roman" w:cs="Times New Roman"/>
          <w:sz w:val="28"/>
        </w:rPr>
        <w:t xml:space="preserve">то </w:t>
      </w:r>
      <w:r w:rsidRPr="004243D4">
        <w:rPr>
          <w:rFonts w:ascii="Times New Roman" w:hAnsi="Times New Roman" w:cs="Times New Roman"/>
          <w:sz w:val="28"/>
        </w:rPr>
        <w:t xml:space="preserve">значение </w:t>
      </w:r>
      <w:r w:rsidR="009E2925" w:rsidRPr="004243D4">
        <w:rPr>
          <w:rFonts w:ascii="Times New Roman" w:hAnsi="Times New Roman" w:cs="Times New Roman"/>
          <w:sz w:val="28"/>
        </w:rPr>
        <w:t>указ</w:t>
      </w:r>
      <w:r w:rsidR="00333918" w:rsidRPr="004243D4">
        <w:rPr>
          <w:rFonts w:ascii="Times New Roman" w:hAnsi="Times New Roman" w:cs="Times New Roman"/>
          <w:sz w:val="28"/>
        </w:rPr>
        <w:t>а</w:t>
      </w:r>
      <w:r w:rsidR="00333E76" w:rsidRPr="004243D4">
        <w:rPr>
          <w:rFonts w:ascii="Times New Roman" w:hAnsi="Times New Roman" w:cs="Times New Roman"/>
          <w:sz w:val="28"/>
        </w:rPr>
        <w:t>нн</w:t>
      </w:r>
      <w:r w:rsidR="00333918" w:rsidRPr="004243D4">
        <w:rPr>
          <w:rFonts w:ascii="Times New Roman" w:hAnsi="Times New Roman" w:cs="Times New Roman"/>
          <w:sz w:val="28"/>
        </w:rPr>
        <w:t>ого</w:t>
      </w:r>
      <w:r w:rsidRPr="004243D4">
        <w:rPr>
          <w:rFonts w:ascii="Times New Roman" w:hAnsi="Times New Roman" w:cs="Times New Roman"/>
          <w:sz w:val="28"/>
        </w:rPr>
        <w:t xml:space="preserve"> фактора </w:t>
      </w:r>
      <w:r w:rsidR="00B75CE3" w:rsidRPr="004243D4">
        <w:rPr>
          <w:rFonts w:ascii="Times New Roman" w:hAnsi="Times New Roman" w:cs="Times New Roman"/>
          <w:sz w:val="28"/>
        </w:rPr>
        <w:t xml:space="preserve">риска </w:t>
      </w:r>
      <w:r w:rsidR="009E00FE" w:rsidRPr="004243D4">
        <w:rPr>
          <w:rFonts w:ascii="Times New Roman" w:hAnsi="Times New Roman" w:cs="Times New Roman"/>
          <w:sz w:val="28"/>
        </w:rPr>
        <w:t>принимается равным</w:t>
      </w:r>
      <w:r w:rsidR="00333918" w:rsidRPr="004243D4">
        <w:rPr>
          <w:rFonts w:ascii="Times New Roman" w:hAnsi="Times New Roman" w:cs="Times New Roman"/>
          <w:sz w:val="28"/>
        </w:rPr>
        <w:t xml:space="preserve"> </w:t>
      </w:r>
      <w:r w:rsidRPr="004243D4">
        <w:rPr>
          <w:rFonts w:ascii="Times New Roman" w:hAnsi="Times New Roman" w:cs="Times New Roman"/>
          <w:sz w:val="28"/>
        </w:rPr>
        <w:t>нулю.</w:t>
      </w:r>
      <w:r w:rsidR="00E37D92" w:rsidRPr="004243D4">
        <w:rPr>
          <w:rFonts w:ascii="Times New Roman" w:hAnsi="Times New Roman" w:cs="Times New Roman"/>
          <w:sz w:val="28"/>
        </w:rPr>
        <w:t xml:space="preserve"> </w:t>
      </w:r>
      <w:r w:rsidR="007E4730" w:rsidRPr="004243D4">
        <w:rPr>
          <w:rFonts w:ascii="Times New Roman" w:hAnsi="Times New Roman" w:cs="Times New Roman"/>
          <w:sz w:val="28"/>
        </w:rPr>
        <w:t xml:space="preserve">В случае если </w:t>
      </w:r>
      <w:r w:rsidR="00C10FC1" w:rsidRPr="004243D4">
        <w:rPr>
          <w:rFonts w:ascii="Times New Roman" w:hAnsi="Times New Roman" w:cs="Times New Roman"/>
          <w:sz w:val="28"/>
        </w:rPr>
        <w:t xml:space="preserve">в отношении </w:t>
      </w:r>
      <w:r w:rsidR="00333E76" w:rsidRPr="004243D4">
        <w:rPr>
          <w:rFonts w:ascii="Times New Roman" w:hAnsi="Times New Roman" w:cs="Times New Roman"/>
          <w:sz w:val="28"/>
        </w:rPr>
        <w:t>того или иного</w:t>
      </w:r>
      <w:r w:rsidR="00C10FC1" w:rsidRPr="004243D4">
        <w:rPr>
          <w:rFonts w:ascii="Times New Roman" w:hAnsi="Times New Roman" w:cs="Times New Roman"/>
          <w:sz w:val="28"/>
        </w:rPr>
        <w:t xml:space="preserve"> объект</w:t>
      </w:r>
      <w:r w:rsidR="00333E76" w:rsidRPr="004243D4">
        <w:rPr>
          <w:rFonts w:ascii="Times New Roman" w:hAnsi="Times New Roman" w:cs="Times New Roman"/>
          <w:sz w:val="28"/>
        </w:rPr>
        <w:t>а</w:t>
      </w:r>
      <w:r w:rsidR="00C10FC1" w:rsidRPr="004243D4">
        <w:rPr>
          <w:rFonts w:ascii="Times New Roman" w:hAnsi="Times New Roman" w:cs="Times New Roman"/>
          <w:sz w:val="28"/>
        </w:rPr>
        <w:t xml:space="preserve"> контроля </w:t>
      </w:r>
      <w:r w:rsidR="006912F4" w:rsidRPr="004243D4">
        <w:rPr>
          <w:rFonts w:ascii="Times New Roman" w:hAnsi="Times New Roman" w:cs="Times New Roman"/>
          <w:sz w:val="28"/>
        </w:rPr>
        <w:t xml:space="preserve">или </w:t>
      </w:r>
      <w:r w:rsidR="00333E76" w:rsidRPr="004243D4">
        <w:rPr>
          <w:rFonts w:ascii="Times New Roman" w:hAnsi="Times New Roman" w:cs="Times New Roman"/>
          <w:sz w:val="28"/>
        </w:rPr>
        <w:t xml:space="preserve">предмета контроля </w:t>
      </w:r>
      <w:r w:rsidR="007E4730" w:rsidRPr="004243D4">
        <w:rPr>
          <w:rFonts w:ascii="Times New Roman" w:hAnsi="Times New Roman" w:cs="Times New Roman"/>
          <w:sz w:val="28"/>
        </w:rPr>
        <w:t>фактор</w:t>
      </w:r>
      <w:r w:rsidR="008523F9" w:rsidRPr="004243D4">
        <w:rPr>
          <w:rFonts w:ascii="Times New Roman" w:hAnsi="Times New Roman" w:cs="Times New Roman"/>
          <w:sz w:val="28"/>
        </w:rPr>
        <w:t xml:space="preserve"> </w:t>
      </w:r>
      <w:r w:rsidR="00285EFC" w:rsidRPr="004243D4">
        <w:rPr>
          <w:rFonts w:ascii="Times New Roman" w:hAnsi="Times New Roman" w:cs="Times New Roman"/>
          <w:sz w:val="28"/>
        </w:rPr>
        <w:t xml:space="preserve">риска </w:t>
      </w:r>
      <w:r w:rsidR="007E4730" w:rsidRPr="004243D4">
        <w:rPr>
          <w:rFonts w:ascii="Times New Roman" w:hAnsi="Times New Roman" w:cs="Times New Roman"/>
          <w:sz w:val="28"/>
        </w:rPr>
        <w:t xml:space="preserve">не </w:t>
      </w:r>
      <w:r w:rsidR="00C10FC1" w:rsidRPr="004243D4">
        <w:rPr>
          <w:rFonts w:ascii="Times New Roman" w:hAnsi="Times New Roman" w:cs="Times New Roman"/>
          <w:sz w:val="28"/>
        </w:rPr>
        <w:t xml:space="preserve">является релевантным, </w:t>
      </w:r>
      <w:r w:rsidR="00900019" w:rsidRPr="004243D4">
        <w:rPr>
          <w:rFonts w:ascii="Times New Roman" w:hAnsi="Times New Roman" w:cs="Times New Roman"/>
          <w:sz w:val="28"/>
        </w:rPr>
        <w:t xml:space="preserve">то </w:t>
      </w:r>
      <w:r w:rsidR="00C10FC1" w:rsidRPr="004243D4">
        <w:rPr>
          <w:rFonts w:ascii="Times New Roman" w:hAnsi="Times New Roman" w:cs="Times New Roman"/>
          <w:sz w:val="28"/>
        </w:rPr>
        <w:t>оценка такого фактора</w:t>
      </w:r>
      <w:r w:rsidR="00DB54D4" w:rsidRPr="004243D4">
        <w:rPr>
          <w:rFonts w:ascii="Times New Roman" w:hAnsi="Times New Roman" w:cs="Times New Roman"/>
          <w:sz w:val="28"/>
        </w:rPr>
        <w:t xml:space="preserve"> </w:t>
      </w:r>
      <w:r w:rsidR="00C10FC1" w:rsidRPr="004243D4">
        <w:rPr>
          <w:rFonts w:ascii="Times New Roman" w:hAnsi="Times New Roman" w:cs="Times New Roman"/>
          <w:sz w:val="28"/>
        </w:rPr>
        <w:t>не производится.</w:t>
      </w:r>
    </w:p>
    <w:p w:rsidR="002C0D79" w:rsidRDefault="002C0D79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4243D4">
        <w:rPr>
          <w:rFonts w:ascii="Times New Roman" w:hAnsi="Times New Roman" w:cs="Times New Roman"/>
          <w:sz w:val="28"/>
          <w:szCs w:val="16"/>
        </w:rPr>
        <w:t xml:space="preserve">В таблице 1 представлена универсальная схема ранжирования риска </w:t>
      </w:r>
      <w:r w:rsidR="00617F8F" w:rsidRPr="004243D4">
        <w:rPr>
          <w:rFonts w:ascii="Times New Roman" w:hAnsi="Times New Roman" w:cs="Times New Roman"/>
          <w:sz w:val="28"/>
          <w:szCs w:val="16"/>
        </w:rPr>
        <w:t>нарушений, недостатков (</w:t>
      </w:r>
      <w:r w:rsidR="00CF4FCE" w:rsidRPr="004243D4">
        <w:rPr>
          <w:rFonts w:ascii="Times New Roman" w:hAnsi="Times New Roman" w:cs="Times New Roman"/>
          <w:sz w:val="28"/>
          <w:szCs w:val="16"/>
        </w:rPr>
        <w:t>негативных последствий</w:t>
      </w:r>
      <w:r w:rsidR="00617F8F" w:rsidRPr="004243D4">
        <w:rPr>
          <w:rFonts w:ascii="Times New Roman" w:hAnsi="Times New Roman" w:cs="Times New Roman"/>
          <w:sz w:val="28"/>
          <w:szCs w:val="16"/>
        </w:rPr>
        <w:t>)</w:t>
      </w:r>
      <w:r w:rsidR="00CF4FCE" w:rsidRPr="004243D4">
        <w:rPr>
          <w:rFonts w:ascii="Times New Roman" w:hAnsi="Times New Roman" w:cs="Times New Roman"/>
          <w:sz w:val="28"/>
          <w:szCs w:val="16"/>
        </w:rPr>
        <w:t xml:space="preserve"> </w:t>
      </w:r>
      <w:r w:rsidRPr="004243D4">
        <w:rPr>
          <w:rFonts w:ascii="Times New Roman" w:hAnsi="Times New Roman" w:cs="Times New Roman"/>
          <w:sz w:val="28"/>
          <w:szCs w:val="16"/>
        </w:rPr>
        <w:t>для любого состава (перечня) факторов риска.</w:t>
      </w:r>
    </w:p>
    <w:p w:rsidR="00350540" w:rsidRDefault="00350540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350540" w:rsidRDefault="00350540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350540" w:rsidRPr="004243D4" w:rsidRDefault="00350540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bookmarkStart w:id="3" w:name="_GoBack"/>
      <w:bookmarkEnd w:id="3"/>
    </w:p>
    <w:p w:rsidR="002C0D79" w:rsidRPr="004243D4" w:rsidRDefault="002C0D79" w:rsidP="00675BA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16"/>
        </w:rPr>
      </w:pPr>
      <w:r w:rsidRPr="004243D4">
        <w:rPr>
          <w:rFonts w:ascii="Times New Roman" w:hAnsi="Times New Roman" w:cs="Times New Roman"/>
          <w:sz w:val="24"/>
          <w:szCs w:val="16"/>
        </w:rPr>
        <w:lastRenderedPageBreak/>
        <w:t>Таблица 1</w:t>
      </w:r>
    </w:p>
    <w:p w:rsidR="000E5847" w:rsidRPr="004243D4" w:rsidRDefault="000E5847" w:rsidP="00675BA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16"/>
        </w:rPr>
      </w:pPr>
      <w:r w:rsidRPr="004243D4">
        <w:rPr>
          <w:rFonts w:ascii="Times New Roman" w:hAnsi="Times New Roman" w:cs="Times New Roman"/>
          <w:szCs w:val="24"/>
        </w:rPr>
        <w:t>(проценты)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4394"/>
        <w:gridCol w:w="3969"/>
      </w:tblGrid>
      <w:tr w:rsidR="002C0D79" w:rsidRPr="004243D4" w:rsidTr="00613D6E">
        <w:trPr>
          <w:trHeight w:val="416"/>
          <w:tblHeader/>
        </w:trPr>
        <w:tc>
          <w:tcPr>
            <w:tcW w:w="988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43D4">
              <w:rPr>
                <w:rFonts w:ascii="Times New Roman" w:hAnsi="Times New Roman" w:cs="Times New Roman"/>
                <w:b/>
                <w:szCs w:val="24"/>
              </w:rPr>
              <w:t>№№ п/п</w:t>
            </w:r>
          </w:p>
        </w:tc>
        <w:tc>
          <w:tcPr>
            <w:tcW w:w="4394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43D4">
              <w:rPr>
                <w:rFonts w:ascii="Times New Roman" w:hAnsi="Times New Roman" w:cs="Times New Roman"/>
                <w:b/>
                <w:szCs w:val="24"/>
              </w:rPr>
              <w:t>Категория риска</w:t>
            </w:r>
            <w:r w:rsidR="00D50670" w:rsidRPr="004243D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C0D79" w:rsidRPr="004243D4" w:rsidRDefault="009A6E0D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43D4">
              <w:rPr>
                <w:rFonts w:ascii="Times New Roman" w:hAnsi="Times New Roman" w:cs="Times New Roman"/>
                <w:b/>
                <w:szCs w:val="24"/>
              </w:rPr>
              <w:t xml:space="preserve">Диапазон </w:t>
            </w:r>
            <w:r w:rsidR="005B33C9" w:rsidRPr="004243D4">
              <w:rPr>
                <w:rFonts w:ascii="Times New Roman" w:hAnsi="Times New Roman" w:cs="Times New Roman"/>
                <w:b/>
                <w:szCs w:val="24"/>
              </w:rPr>
              <w:t>значений</w:t>
            </w:r>
            <w:r w:rsidRPr="004243D4">
              <w:rPr>
                <w:rFonts w:ascii="Times New Roman" w:hAnsi="Times New Roman" w:cs="Times New Roman"/>
                <w:b/>
                <w:szCs w:val="24"/>
              </w:rPr>
              <w:t xml:space="preserve"> о</w:t>
            </w:r>
            <w:r w:rsidR="000F051A" w:rsidRPr="004243D4">
              <w:rPr>
                <w:rFonts w:ascii="Times New Roman" w:hAnsi="Times New Roman" w:cs="Times New Roman"/>
                <w:b/>
                <w:szCs w:val="24"/>
              </w:rPr>
              <w:t>тношени</w:t>
            </w:r>
            <w:r w:rsidRPr="004243D4">
              <w:rPr>
                <w:rFonts w:ascii="Times New Roman" w:hAnsi="Times New Roman" w:cs="Times New Roman"/>
                <w:b/>
                <w:szCs w:val="24"/>
              </w:rPr>
              <w:t>я</w:t>
            </w:r>
            <w:r w:rsidR="000F051A" w:rsidRPr="004243D4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r w:rsidR="002C0D79" w:rsidRPr="004243D4">
              <w:rPr>
                <w:rFonts w:ascii="Times New Roman" w:hAnsi="Times New Roman" w:cs="Times New Roman"/>
                <w:b/>
                <w:szCs w:val="24"/>
              </w:rPr>
              <w:t>тогов</w:t>
            </w:r>
            <w:r w:rsidR="000F051A" w:rsidRPr="004243D4">
              <w:rPr>
                <w:rFonts w:ascii="Times New Roman" w:hAnsi="Times New Roman" w:cs="Times New Roman"/>
                <w:b/>
                <w:szCs w:val="24"/>
              </w:rPr>
              <w:t>ой</w:t>
            </w:r>
            <w:r w:rsidR="002C0D79" w:rsidRPr="004243D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F051A" w:rsidRPr="004243D4">
              <w:rPr>
                <w:rFonts w:ascii="Times New Roman" w:hAnsi="Times New Roman" w:cs="Times New Roman"/>
                <w:b/>
                <w:szCs w:val="24"/>
              </w:rPr>
              <w:t>суммы баллов</w:t>
            </w:r>
            <w:r w:rsidR="002C0D79" w:rsidRPr="004243D4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 w:rsidR="002C0D79" w:rsidRPr="004243D4">
              <w:rPr>
                <w:rFonts w:ascii="Symbol" w:hAnsi="Symbol" w:cs="Times New Roman"/>
                <w:b/>
                <w:szCs w:val="24"/>
                <w:lang w:val="en-US"/>
              </w:rPr>
              <w:t></w:t>
            </w:r>
            <w:r w:rsidR="002C0D79" w:rsidRPr="004243D4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0F051A" w:rsidRPr="004243D4">
              <w:rPr>
                <w:rFonts w:ascii="Times New Roman" w:hAnsi="Times New Roman" w:cs="Times New Roman"/>
                <w:b/>
                <w:szCs w:val="24"/>
              </w:rPr>
              <w:t xml:space="preserve"> к</w:t>
            </w:r>
            <w:r w:rsidR="002C0D79" w:rsidRPr="004243D4">
              <w:rPr>
                <w:rFonts w:ascii="Times New Roman" w:hAnsi="Times New Roman" w:cs="Times New Roman"/>
                <w:b/>
                <w:szCs w:val="24"/>
              </w:rPr>
              <w:t xml:space="preserve"> максимально</w:t>
            </w:r>
            <w:r w:rsidR="000F051A" w:rsidRPr="004243D4">
              <w:rPr>
                <w:rFonts w:ascii="Times New Roman" w:hAnsi="Times New Roman" w:cs="Times New Roman"/>
                <w:b/>
                <w:szCs w:val="24"/>
              </w:rPr>
              <w:t>й</w:t>
            </w:r>
            <w:r w:rsidR="002C0D79" w:rsidRPr="004243D4">
              <w:rPr>
                <w:rFonts w:ascii="Times New Roman" w:hAnsi="Times New Roman" w:cs="Times New Roman"/>
                <w:b/>
                <w:szCs w:val="24"/>
              </w:rPr>
              <w:t xml:space="preserve"> сумм</w:t>
            </w:r>
            <w:r w:rsidR="000F051A" w:rsidRPr="004243D4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="002C0D79" w:rsidRPr="004243D4">
              <w:rPr>
                <w:rFonts w:ascii="Times New Roman" w:hAnsi="Times New Roman" w:cs="Times New Roman"/>
                <w:b/>
                <w:szCs w:val="24"/>
              </w:rPr>
              <w:t xml:space="preserve"> баллов по перечню </w:t>
            </w:r>
            <w:r w:rsidR="00681CCD" w:rsidRPr="004243D4">
              <w:rPr>
                <w:rFonts w:ascii="Times New Roman" w:hAnsi="Times New Roman" w:cs="Times New Roman"/>
                <w:b/>
                <w:szCs w:val="24"/>
              </w:rPr>
              <w:t xml:space="preserve">выбранных </w:t>
            </w:r>
            <w:r w:rsidR="002C0D79" w:rsidRPr="004243D4">
              <w:rPr>
                <w:rFonts w:ascii="Times New Roman" w:hAnsi="Times New Roman" w:cs="Times New Roman"/>
                <w:b/>
                <w:szCs w:val="24"/>
              </w:rPr>
              <w:t>факторов</w:t>
            </w:r>
            <w:r w:rsidR="000F051A" w:rsidRPr="004243D4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340B06" w:rsidRPr="004243D4">
              <w:rPr>
                <w:rFonts w:ascii="Times New Roman" w:hAnsi="Times New Roman" w:cs="Times New Roman"/>
                <w:b/>
                <w:szCs w:val="24"/>
              </w:rPr>
              <w:t>необходимый для квалификации категории риска</w:t>
            </w:r>
          </w:p>
        </w:tc>
      </w:tr>
      <w:tr w:rsidR="002C0D79" w:rsidRPr="004243D4" w:rsidTr="00613D6E">
        <w:trPr>
          <w:trHeight w:val="474"/>
        </w:trPr>
        <w:tc>
          <w:tcPr>
            <w:tcW w:w="988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1</w:t>
            </w:r>
            <w:r w:rsidR="00CC77B9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 xml:space="preserve">Низкий риск </w:t>
            </w:r>
          </w:p>
        </w:tc>
        <w:tc>
          <w:tcPr>
            <w:tcW w:w="3969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243D4">
              <w:rPr>
                <w:rFonts w:ascii="Symbol" w:hAnsi="Symbol" w:cs="Times New Roman"/>
                <w:szCs w:val="24"/>
              </w:rPr>
              <w:t></w:t>
            </w:r>
            <w:r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&lt; </w:t>
            </w:r>
            <w:r w:rsidRPr="004243D4">
              <w:rPr>
                <w:rFonts w:ascii="Times New Roman" w:hAnsi="Times New Roman" w:cs="Times New Roman"/>
                <w:szCs w:val="24"/>
              </w:rPr>
              <w:t>1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4243D4">
              <w:rPr>
                <w:rFonts w:ascii="Times New Roman" w:hAnsi="Times New Roman" w:cs="Times New Roman"/>
                <w:szCs w:val="24"/>
              </w:rPr>
              <w:t>,0</w:t>
            </w:r>
            <w:r w:rsidR="009955E3"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55E3" w:rsidRPr="004243D4"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</w:p>
        </w:tc>
      </w:tr>
      <w:tr w:rsidR="002C0D79" w:rsidRPr="004243D4" w:rsidTr="00613D6E">
        <w:trPr>
          <w:trHeight w:val="449"/>
        </w:trPr>
        <w:tc>
          <w:tcPr>
            <w:tcW w:w="988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2</w:t>
            </w:r>
            <w:r w:rsidR="00CC77B9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Средний риск</w:t>
            </w:r>
          </w:p>
        </w:tc>
        <w:tc>
          <w:tcPr>
            <w:tcW w:w="3969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1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4243D4">
              <w:rPr>
                <w:rFonts w:ascii="Times New Roman" w:hAnsi="Times New Roman" w:cs="Times New Roman"/>
                <w:szCs w:val="24"/>
              </w:rPr>
              <w:t>,0</w:t>
            </w:r>
            <w:r w:rsidR="009955E3"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%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≤ </w:t>
            </w:r>
            <w:r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&lt; </w:t>
            </w:r>
            <w:r w:rsidRPr="004243D4">
              <w:rPr>
                <w:rFonts w:ascii="Times New Roman" w:hAnsi="Times New Roman" w:cs="Times New Roman"/>
                <w:szCs w:val="24"/>
              </w:rPr>
              <w:t>2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4243D4">
              <w:rPr>
                <w:rFonts w:ascii="Times New Roman" w:hAnsi="Times New Roman" w:cs="Times New Roman"/>
                <w:szCs w:val="24"/>
              </w:rPr>
              <w:t>,0</w:t>
            </w:r>
            <w:r w:rsidR="009955E3"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%</w:t>
            </w:r>
          </w:p>
        </w:tc>
      </w:tr>
      <w:tr w:rsidR="002C0D79" w:rsidRPr="004243D4" w:rsidTr="00D7454C">
        <w:trPr>
          <w:trHeight w:val="559"/>
        </w:trPr>
        <w:tc>
          <w:tcPr>
            <w:tcW w:w="988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3</w:t>
            </w:r>
            <w:r w:rsidR="00CC77B9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Значительный риск</w:t>
            </w:r>
          </w:p>
        </w:tc>
        <w:tc>
          <w:tcPr>
            <w:tcW w:w="3969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2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4243D4">
              <w:rPr>
                <w:rFonts w:ascii="Times New Roman" w:hAnsi="Times New Roman" w:cs="Times New Roman"/>
                <w:szCs w:val="24"/>
              </w:rPr>
              <w:t>,0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9955E3"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% 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≤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&lt; </w:t>
            </w:r>
            <w:r w:rsidRPr="004243D4">
              <w:rPr>
                <w:rFonts w:ascii="Times New Roman" w:hAnsi="Times New Roman" w:cs="Times New Roman"/>
                <w:szCs w:val="24"/>
              </w:rPr>
              <w:t>3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4243D4">
              <w:rPr>
                <w:rFonts w:ascii="Times New Roman" w:hAnsi="Times New Roman" w:cs="Times New Roman"/>
                <w:szCs w:val="24"/>
              </w:rPr>
              <w:t>,0</w:t>
            </w:r>
            <w:r w:rsidR="009955E3"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%</w:t>
            </w:r>
          </w:p>
        </w:tc>
      </w:tr>
      <w:tr w:rsidR="002C0D79" w:rsidRPr="004243D4" w:rsidTr="00613D6E">
        <w:trPr>
          <w:trHeight w:val="507"/>
        </w:trPr>
        <w:tc>
          <w:tcPr>
            <w:tcW w:w="988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4</w:t>
            </w:r>
            <w:r w:rsidR="00CC77B9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Высокий риск</w:t>
            </w:r>
          </w:p>
        </w:tc>
        <w:tc>
          <w:tcPr>
            <w:tcW w:w="3969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3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4243D4">
              <w:rPr>
                <w:rFonts w:ascii="Times New Roman" w:hAnsi="Times New Roman" w:cs="Times New Roman"/>
                <w:szCs w:val="24"/>
              </w:rPr>
              <w:t>,0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9955E3" w:rsidRPr="004243D4"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≤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Pr="004243D4">
              <w:rPr>
                <w:rFonts w:ascii="Symbol" w:hAnsi="Symbol" w:cs="Times New Roman"/>
                <w:szCs w:val="24"/>
                <w:lang w:val="en-US"/>
              </w:rPr>
              <w:t></w:t>
            </w:r>
            <w:r w:rsidRPr="004243D4">
              <w:rPr>
                <w:rFonts w:ascii="Symbol" w:hAnsi="Symbol" w:cs="Times New Roman"/>
                <w:szCs w:val="24"/>
                <w:lang w:val="en-US"/>
              </w:rPr>
              <w:t>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&lt;</w:t>
            </w:r>
            <w:r w:rsidRPr="004243D4">
              <w:rPr>
                <w:rFonts w:ascii="Symbol" w:hAnsi="Symbol" w:cs="Times New Roman"/>
                <w:szCs w:val="24"/>
              </w:rPr>
              <w:t></w:t>
            </w:r>
            <w:r w:rsidRPr="004243D4">
              <w:rPr>
                <w:rFonts w:ascii="Symbol" w:hAnsi="Symbol" w:cs="Times New Roman"/>
                <w:szCs w:val="24"/>
              </w:rPr>
              <w:t></w:t>
            </w:r>
            <w:r w:rsidRPr="004243D4">
              <w:rPr>
                <w:rFonts w:ascii="Symbol" w:hAnsi="Symbol" w:cs="Times New Roman"/>
                <w:szCs w:val="24"/>
              </w:rPr>
              <w:t></w:t>
            </w:r>
            <w:r w:rsidRPr="004243D4">
              <w:rPr>
                <w:rFonts w:ascii="Symbol" w:hAnsi="Symbol" w:cs="Times New Roman"/>
                <w:szCs w:val="24"/>
              </w:rPr>
              <w:t></w:t>
            </w:r>
            <w:r w:rsidRPr="004243D4">
              <w:rPr>
                <w:rFonts w:ascii="Symbol" w:hAnsi="Symbol" w:cs="Times New Roman"/>
                <w:szCs w:val="24"/>
              </w:rPr>
              <w:t></w:t>
            </w:r>
            <w:r w:rsidR="009955E3" w:rsidRPr="004243D4">
              <w:rPr>
                <w:rFonts w:ascii="Symbol" w:hAnsi="Symbol" w:cs="Times New Roman"/>
                <w:szCs w:val="24"/>
                <w:lang w:val="en-US"/>
              </w:rPr>
              <w:t></w:t>
            </w:r>
            <w:r w:rsidR="009955E3" w:rsidRPr="004243D4">
              <w:rPr>
                <w:rFonts w:ascii="Symbol" w:hAnsi="Symbol" w:cs="Times New Roman"/>
                <w:szCs w:val="24"/>
                <w:lang w:val="en-US"/>
              </w:rPr>
              <w:t></w:t>
            </w:r>
          </w:p>
        </w:tc>
      </w:tr>
      <w:tr w:rsidR="002C0D79" w:rsidRPr="004243D4" w:rsidTr="00D7454C">
        <w:trPr>
          <w:trHeight w:val="461"/>
        </w:trPr>
        <w:tc>
          <w:tcPr>
            <w:tcW w:w="988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5</w:t>
            </w:r>
            <w:r w:rsidR="00CC77B9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Чрезвычайно высокий риск</w:t>
            </w:r>
          </w:p>
        </w:tc>
        <w:tc>
          <w:tcPr>
            <w:tcW w:w="3969" w:type="dxa"/>
            <w:vAlign w:val="center"/>
          </w:tcPr>
          <w:p w:rsidR="002C0D79" w:rsidRPr="004243D4" w:rsidRDefault="002C0D79" w:rsidP="00675BAF">
            <w:pPr>
              <w:widowControl w:val="0"/>
              <w:shd w:val="clear" w:color="auto" w:fill="FFFFFF" w:themeFill="background1"/>
              <w:jc w:val="center"/>
              <w:rPr>
                <w:rFonts w:ascii="Symbol" w:hAnsi="Symbol" w:cs="Times New Roman"/>
                <w:szCs w:val="24"/>
                <w:lang w:val="en-US"/>
              </w:rPr>
            </w:pPr>
            <w:r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≥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4243D4">
              <w:rPr>
                <w:rFonts w:ascii="Times New Roman" w:hAnsi="Times New Roman" w:cs="Times New Roman"/>
                <w:szCs w:val="24"/>
              </w:rPr>
              <w:t>50,0</w:t>
            </w:r>
            <w:r w:rsidR="009955E3"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%</w:t>
            </w:r>
          </w:p>
        </w:tc>
      </w:tr>
    </w:tbl>
    <w:p w:rsidR="002C0D79" w:rsidRPr="004243D4" w:rsidRDefault="002C0D79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6F5527" w:rsidRPr="004243D4" w:rsidRDefault="006F5527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Итоговая сумма баллов является результатом сложения баллов по всем идентифицированным факторам риска. По итогам расчета итоговой суммы баллов осуществляется ранжирование рисков, то есть отнесение объекта контроля к одной из категорий риска.</w:t>
      </w:r>
    </w:p>
    <w:p w:rsidR="00293D01" w:rsidRPr="004243D4" w:rsidRDefault="00293D01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С учетом ранжирования рисков членом Коллегии КСП Москвы формиру</w:t>
      </w:r>
      <w:r w:rsidR="009A54B7" w:rsidRPr="004243D4">
        <w:rPr>
          <w:rFonts w:ascii="Times New Roman" w:hAnsi="Times New Roman" w:cs="Times New Roman"/>
          <w:sz w:val="28"/>
        </w:rPr>
        <w:t>е</w:t>
      </w:r>
      <w:r w:rsidRPr="004243D4">
        <w:rPr>
          <w:rFonts w:ascii="Times New Roman" w:hAnsi="Times New Roman" w:cs="Times New Roman"/>
          <w:sz w:val="28"/>
        </w:rPr>
        <w:t xml:space="preserve">тся </w:t>
      </w:r>
      <w:r w:rsidR="009A54B7" w:rsidRPr="004243D4">
        <w:rPr>
          <w:rFonts w:ascii="Times New Roman" w:hAnsi="Times New Roman" w:cs="Times New Roman"/>
          <w:sz w:val="28"/>
        </w:rPr>
        <w:t>профессиональное суждение об объектах контроля.</w:t>
      </w:r>
    </w:p>
    <w:p w:rsidR="00C8536F" w:rsidRPr="004243D4" w:rsidRDefault="006338E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Пример </w:t>
      </w:r>
      <w:r w:rsidR="00784D29" w:rsidRPr="004243D4">
        <w:rPr>
          <w:rFonts w:ascii="Times New Roman" w:hAnsi="Times New Roman" w:cs="Times New Roman"/>
          <w:sz w:val="28"/>
        </w:rPr>
        <w:t xml:space="preserve">ранжирования рисков </w:t>
      </w:r>
      <w:r w:rsidR="002C661A" w:rsidRPr="004243D4">
        <w:rPr>
          <w:rFonts w:ascii="Times New Roman" w:hAnsi="Times New Roman" w:cs="Times New Roman"/>
          <w:sz w:val="28"/>
        </w:rPr>
        <w:t>для факторов</w:t>
      </w:r>
      <w:r w:rsidR="009E42F6" w:rsidRPr="004243D4">
        <w:rPr>
          <w:rFonts w:ascii="Times New Roman" w:hAnsi="Times New Roman" w:cs="Times New Roman"/>
          <w:sz w:val="28"/>
        </w:rPr>
        <w:t xml:space="preserve"> риска</w:t>
      </w:r>
      <w:r w:rsidR="005B1F98" w:rsidRPr="004243D4">
        <w:rPr>
          <w:rFonts w:ascii="Times New Roman" w:hAnsi="Times New Roman" w:cs="Times New Roman"/>
          <w:sz w:val="28"/>
        </w:rPr>
        <w:t>, представленных</w:t>
      </w:r>
      <w:r w:rsidR="00D6339B" w:rsidRPr="004243D4">
        <w:rPr>
          <w:rFonts w:ascii="Times New Roman" w:hAnsi="Times New Roman" w:cs="Times New Roman"/>
          <w:sz w:val="28"/>
        </w:rPr>
        <w:br/>
      </w:r>
      <w:r w:rsidR="005B1F98" w:rsidRPr="004243D4">
        <w:rPr>
          <w:rFonts w:ascii="Times New Roman" w:hAnsi="Times New Roman" w:cs="Times New Roman"/>
          <w:sz w:val="28"/>
        </w:rPr>
        <w:t xml:space="preserve">в приложении 1 к Методике, </w:t>
      </w:r>
      <w:r w:rsidR="00784D29" w:rsidRPr="004243D4">
        <w:rPr>
          <w:rFonts w:ascii="Times New Roman" w:hAnsi="Times New Roman" w:cs="Times New Roman"/>
          <w:sz w:val="28"/>
        </w:rPr>
        <w:t xml:space="preserve">приведен в </w:t>
      </w:r>
      <w:r w:rsidR="007841DD" w:rsidRPr="004243D4">
        <w:rPr>
          <w:rFonts w:ascii="Times New Roman" w:hAnsi="Times New Roman" w:cs="Times New Roman"/>
          <w:sz w:val="28"/>
        </w:rPr>
        <w:t>т</w:t>
      </w:r>
      <w:r w:rsidR="00F040BD" w:rsidRPr="004243D4">
        <w:rPr>
          <w:rFonts w:ascii="Times New Roman" w:hAnsi="Times New Roman" w:cs="Times New Roman"/>
          <w:sz w:val="28"/>
        </w:rPr>
        <w:t>аблиц</w:t>
      </w:r>
      <w:r w:rsidR="00784D29" w:rsidRPr="004243D4">
        <w:rPr>
          <w:rFonts w:ascii="Times New Roman" w:hAnsi="Times New Roman" w:cs="Times New Roman"/>
          <w:sz w:val="28"/>
        </w:rPr>
        <w:t>е</w:t>
      </w:r>
      <w:r w:rsidR="00791ABE" w:rsidRPr="004243D4">
        <w:rPr>
          <w:rFonts w:ascii="Times New Roman" w:hAnsi="Times New Roman" w:cs="Times New Roman"/>
          <w:sz w:val="28"/>
        </w:rPr>
        <w:t xml:space="preserve"> </w:t>
      </w:r>
      <w:r w:rsidR="002C0D79" w:rsidRPr="004243D4">
        <w:rPr>
          <w:rFonts w:ascii="Times New Roman" w:hAnsi="Times New Roman" w:cs="Times New Roman"/>
          <w:sz w:val="28"/>
        </w:rPr>
        <w:t>2</w:t>
      </w:r>
      <w:r w:rsidR="00FA1E43" w:rsidRPr="004243D4">
        <w:rPr>
          <w:rFonts w:ascii="Times New Roman" w:hAnsi="Times New Roman" w:cs="Times New Roman"/>
          <w:sz w:val="28"/>
        </w:rPr>
        <w:t>.</w:t>
      </w:r>
      <w:r w:rsidR="00784D29" w:rsidRPr="004243D4">
        <w:rPr>
          <w:rFonts w:ascii="Times New Roman" w:hAnsi="Times New Roman" w:cs="Times New Roman"/>
          <w:sz w:val="28"/>
        </w:rPr>
        <w:t xml:space="preserve"> </w:t>
      </w:r>
      <w:r w:rsidR="00C8536F" w:rsidRPr="004243D4">
        <w:rPr>
          <w:rFonts w:ascii="Times New Roman" w:hAnsi="Times New Roman" w:cs="Times New Roman"/>
          <w:sz w:val="28"/>
        </w:rPr>
        <w:t>Разбивка по категориям риска осуществлена исходя из следующего:</w:t>
      </w:r>
    </w:p>
    <w:p w:rsidR="00C8536F" w:rsidRPr="004243D4" w:rsidRDefault="00181D4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а)</w:t>
      </w:r>
      <w:r w:rsidR="00C8536F" w:rsidRPr="004243D4">
        <w:rPr>
          <w:rFonts w:ascii="Times New Roman" w:hAnsi="Times New Roman" w:cs="Times New Roman"/>
          <w:sz w:val="28"/>
        </w:rPr>
        <w:t> максимальн</w:t>
      </w:r>
      <w:r w:rsidR="003E3BBA" w:rsidRPr="004243D4">
        <w:rPr>
          <w:rFonts w:ascii="Times New Roman" w:hAnsi="Times New Roman" w:cs="Times New Roman"/>
          <w:sz w:val="28"/>
        </w:rPr>
        <w:t>ая</w:t>
      </w:r>
      <w:r w:rsidR="00C8536F" w:rsidRPr="004243D4">
        <w:rPr>
          <w:rFonts w:ascii="Times New Roman" w:hAnsi="Times New Roman" w:cs="Times New Roman"/>
          <w:sz w:val="28"/>
        </w:rPr>
        <w:t xml:space="preserve"> сумма баллов по всем факторам риска, приведенным</w:t>
      </w:r>
      <w:r w:rsidR="002A3022" w:rsidRPr="004243D4">
        <w:rPr>
          <w:rFonts w:ascii="Times New Roman" w:hAnsi="Times New Roman" w:cs="Times New Roman"/>
          <w:sz w:val="28"/>
        </w:rPr>
        <w:br/>
      </w:r>
      <w:r w:rsidR="00C8536F" w:rsidRPr="004243D4">
        <w:rPr>
          <w:rFonts w:ascii="Times New Roman" w:hAnsi="Times New Roman" w:cs="Times New Roman"/>
          <w:sz w:val="28"/>
        </w:rPr>
        <w:t xml:space="preserve">в </w:t>
      </w:r>
      <w:r w:rsidR="00D244E0" w:rsidRPr="004243D4">
        <w:rPr>
          <w:rFonts w:ascii="Times New Roman" w:hAnsi="Times New Roman" w:cs="Times New Roman"/>
          <w:sz w:val="28"/>
        </w:rPr>
        <w:t>приложении 1 к Методике</w:t>
      </w:r>
      <w:r w:rsidR="00C8536F" w:rsidRPr="004243D4">
        <w:rPr>
          <w:rFonts w:ascii="Times New Roman" w:hAnsi="Times New Roman" w:cs="Times New Roman"/>
          <w:sz w:val="28"/>
        </w:rPr>
        <w:t>, составляет</w:t>
      </w:r>
      <w:r w:rsidRPr="004243D4">
        <w:rPr>
          <w:rFonts w:ascii="Times New Roman" w:hAnsi="Times New Roman" w:cs="Times New Roman"/>
          <w:sz w:val="28"/>
        </w:rPr>
        <w:t xml:space="preserve"> </w:t>
      </w:r>
      <w:r w:rsidR="00535989" w:rsidRPr="004243D4">
        <w:rPr>
          <w:rFonts w:ascii="Times New Roman" w:hAnsi="Times New Roman" w:cs="Times New Roman"/>
          <w:sz w:val="28"/>
        </w:rPr>
        <w:t>60</w:t>
      </w:r>
      <w:r w:rsidR="00C8536F" w:rsidRPr="004243D4">
        <w:rPr>
          <w:rFonts w:ascii="Times New Roman" w:hAnsi="Times New Roman" w:cs="Times New Roman"/>
          <w:sz w:val="28"/>
        </w:rPr>
        <w:t xml:space="preserve"> условных единиц;</w:t>
      </w:r>
    </w:p>
    <w:p w:rsidR="00C8536F" w:rsidRPr="004243D4" w:rsidRDefault="00181D4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б)</w:t>
      </w:r>
      <w:r w:rsidR="00C8536F" w:rsidRPr="004243D4">
        <w:rPr>
          <w:rFonts w:ascii="Times New Roman" w:hAnsi="Times New Roman" w:cs="Times New Roman"/>
          <w:sz w:val="28"/>
        </w:rPr>
        <w:t> самый высокий риск возникает в случае, когда итоговая сумма баллов достигает либо превышает 1/2 от максимально</w:t>
      </w:r>
      <w:r w:rsidR="006C2530" w:rsidRPr="004243D4">
        <w:rPr>
          <w:rFonts w:ascii="Times New Roman" w:hAnsi="Times New Roman" w:cs="Times New Roman"/>
          <w:sz w:val="28"/>
        </w:rPr>
        <w:t>й</w:t>
      </w:r>
      <w:r w:rsidR="00C8536F" w:rsidRPr="004243D4">
        <w:rPr>
          <w:rFonts w:ascii="Times New Roman" w:hAnsi="Times New Roman" w:cs="Times New Roman"/>
          <w:sz w:val="28"/>
        </w:rPr>
        <w:t xml:space="preserve"> суммы баллов (в данном случае – </w:t>
      </w:r>
      <w:r w:rsidR="00535989" w:rsidRPr="004243D4">
        <w:rPr>
          <w:rFonts w:ascii="Times New Roman" w:hAnsi="Times New Roman" w:cs="Times New Roman"/>
          <w:sz w:val="28"/>
        </w:rPr>
        <w:t>30</w:t>
      </w:r>
      <w:r w:rsidR="00C8536F" w:rsidRPr="004243D4">
        <w:rPr>
          <w:rFonts w:ascii="Times New Roman" w:hAnsi="Times New Roman" w:cs="Times New Roman"/>
          <w:sz w:val="28"/>
        </w:rPr>
        <w:t xml:space="preserve"> условных единиц);</w:t>
      </w:r>
    </w:p>
    <w:p w:rsidR="00C8536F" w:rsidRPr="004243D4" w:rsidRDefault="00181D4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4243D4">
        <w:rPr>
          <w:rFonts w:ascii="Times New Roman" w:hAnsi="Times New Roman" w:cs="Times New Roman"/>
          <w:sz w:val="28"/>
          <w:szCs w:val="16"/>
        </w:rPr>
        <w:t>в)</w:t>
      </w:r>
      <w:r w:rsidR="00C8536F" w:rsidRPr="004243D4">
        <w:rPr>
          <w:rFonts w:ascii="Times New Roman" w:hAnsi="Times New Roman" w:cs="Times New Roman"/>
          <w:sz w:val="28"/>
          <w:szCs w:val="16"/>
        </w:rPr>
        <w:t> определение границ 1, 2, 3 и 4 категорий риска (на интервале</w:t>
      </w:r>
      <w:r w:rsidR="00C8536F" w:rsidRPr="004243D4">
        <w:rPr>
          <w:rFonts w:ascii="Times New Roman" w:hAnsi="Times New Roman" w:cs="Times New Roman"/>
          <w:sz w:val="28"/>
          <w:szCs w:val="16"/>
        </w:rPr>
        <w:br/>
        <w:t xml:space="preserve">от 0 баллов до </w:t>
      </w:r>
      <w:r w:rsidR="00535989" w:rsidRPr="004243D4">
        <w:rPr>
          <w:rFonts w:ascii="Times New Roman" w:hAnsi="Times New Roman" w:cs="Times New Roman"/>
          <w:sz w:val="28"/>
          <w:szCs w:val="16"/>
        </w:rPr>
        <w:t>30</w:t>
      </w:r>
      <w:r w:rsidR="00C8536F" w:rsidRPr="004243D4">
        <w:rPr>
          <w:rFonts w:ascii="Times New Roman" w:hAnsi="Times New Roman" w:cs="Times New Roman"/>
          <w:sz w:val="28"/>
          <w:szCs w:val="16"/>
        </w:rPr>
        <w:t xml:space="preserve"> баллов) осуществляется с использованием квартилей</w:t>
      </w:r>
      <w:r w:rsidR="002C6DB6" w:rsidRPr="004243D4">
        <w:rPr>
          <w:rStyle w:val="a7"/>
          <w:rFonts w:ascii="Times New Roman" w:hAnsi="Times New Roman" w:cs="Times New Roman"/>
          <w:sz w:val="28"/>
          <w:szCs w:val="16"/>
        </w:rPr>
        <w:footnoteReference w:id="5"/>
      </w:r>
      <w:r w:rsidR="00C8536F" w:rsidRPr="004243D4">
        <w:rPr>
          <w:rFonts w:ascii="Times New Roman" w:hAnsi="Times New Roman" w:cs="Times New Roman"/>
          <w:sz w:val="28"/>
          <w:szCs w:val="16"/>
        </w:rPr>
        <w:t>.</w:t>
      </w:r>
    </w:p>
    <w:p w:rsidR="00A55C01" w:rsidRPr="004243D4" w:rsidRDefault="007841DD" w:rsidP="00675BA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243D4">
        <w:rPr>
          <w:rFonts w:ascii="Times New Roman" w:hAnsi="Times New Roman" w:cs="Times New Roman"/>
          <w:sz w:val="24"/>
        </w:rPr>
        <w:t>Т</w:t>
      </w:r>
      <w:r w:rsidR="002C6DB6" w:rsidRPr="004243D4">
        <w:rPr>
          <w:rFonts w:ascii="Times New Roman" w:hAnsi="Times New Roman" w:cs="Times New Roman"/>
          <w:sz w:val="24"/>
        </w:rPr>
        <w:t>абли</w:t>
      </w:r>
      <w:r w:rsidRPr="004243D4">
        <w:rPr>
          <w:rFonts w:ascii="Times New Roman" w:hAnsi="Times New Roman" w:cs="Times New Roman"/>
          <w:sz w:val="24"/>
        </w:rPr>
        <w:t>ца</w:t>
      </w:r>
      <w:r w:rsidR="00791ABE" w:rsidRPr="004243D4">
        <w:rPr>
          <w:rFonts w:ascii="Times New Roman" w:hAnsi="Times New Roman" w:cs="Times New Roman"/>
          <w:sz w:val="24"/>
        </w:rPr>
        <w:t xml:space="preserve"> </w:t>
      </w:r>
      <w:r w:rsidR="002C0D79" w:rsidRPr="004243D4">
        <w:rPr>
          <w:rFonts w:ascii="Times New Roman" w:hAnsi="Times New Roman" w:cs="Times New Roman"/>
          <w:sz w:val="24"/>
        </w:rPr>
        <w:t>2</w:t>
      </w:r>
    </w:p>
    <w:p w:rsidR="007841DD" w:rsidRPr="004243D4" w:rsidRDefault="00A55C01" w:rsidP="00675BA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243D4">
        <w:rPr>
          <w:rFonts w:ascii="Times New Roman" w:hAnsi="Times New Roman" w:cs="Times New Roman"/>
          <w:szCs w:val="24"/>
        </w:rPr>
        <w:t>(баллы)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4110"/>
        <w:gridCol w:w="4247"/>
      </w:tblGrid>
      <w:tr w:rsidR="00BD0D31" w:rsidRPr="004243D4" w:rsidTr="00C90C8F">
        <w:trPr>
          <w:trHeight w:val="416"/>
          <w:tblHeader/>
        </w:trPr>
        <w:tc>
          <w:tcPr>
            <w:tcW w:w="993" w:type="dxa"/>
          </w:tcPr>
          <w:p w:rsidR="00BD0D31" w:rsidRPr="004243D4" w:rsidRDefault="00BD0D31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43D4">
              <w:rPr>
                <w:rFonts w:ascii="Times New Roman" w:hAnsi="Times New Roman" w:cs="Times New Roman"/>
                <w:b/>
                <w:szCs w:val="24"/>
              </w:rPr>
              <w:t>№№ п/п</w:t>
            </w:r>
          </w:p>
        </w:tc>
        <w:tc>
          <w:tcPr>
            <w:tcW w:w="4110" w:type="dxa"/>
            <w:vAlign w:val="center"/>
          </w:tcPr>
          <w:p w:rsidR="00BD0D31" w:rsidRPr="004243D4" w:rsidRDefault="00BD0D31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43D4">
              <w:rPr>
                <w:rFonts w:ascii="Times New Roman" w:hAnsi="Times New Roman" w:cs="Times New Roman"/>
                <w:b/>
                <w:szCs w:val="24"/>
              </w:rPr>
              <w:t>Категория риска</w:t>
            </w:r>
          </w:p>
        </w:tc>
        <w:tc>
          <w:tcPr>
            <w:tcW w:w="4247" w:type="dxa"/>
            <w:vAlign w:val="center"/>
          </w:tcPr>
          <w:p w:rsidR="00BD0D31" w:rsidRPr="004243D4" w:rsidRDefault="00E232B3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43D4">
              <w:rPr>
                <w:rFonts w:ascii="Times New Roman" w:hAnsi="Times New Roman" w:cs="Times New Roman"/>
                <w:b/>
                <w:szCs w:val="24"/>
              </w:rPr>
              <w:t>Диапазон значений итоговой суммы баллов (</w:t>
            </w:r>
            <w:r w:rsidRPr="004243D4">
              <w:rPr>
                <w:rFonts w:ascii="Symbol" w:hAnsi="Symbol" w:cs="Times New Roman"/>
                <w:b/>
                <w:szCs w:val="24"/>
                <w:lang w:val="en-US"/>
              </w:rPr>
              <w:t></w:t>
            </w:r>
            <w:r w:rsidRPr="004243D4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340B06" w:rsidRPr="004243D4">
              <w:rPr>
                <w:rFonts w:ascii="Times New Roman" w:hAnsi="Times New Roman" w:cs="Times New Roman"/>
                <w:b/>
                <w:szCs w:val="24"/>
              </w:rPr>
              <w:t xml:space="preserve"> для квалификации категории риска</w:t>
            </w:r>
          </w:p>
        </w:tc>
      </w:tr>
      <w:tr w:rsidR="00172D75" w:rsidRPr="004243D4" w:rsidTr="00072BD9">
        <w:trPr>
          <w:trHeight w:val="367"/>
        </w:trPr>
        <w:tc>
          <w:tcPr>
            <w:tcW w:w="993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1</w:t>
            </w:r>
            <w:r w:rsidR="00C90C8F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 xml:space="preserve">Низкий риск </w:t>
            </w:r>
          </w:p>
        </w:tc>
        <w:tc>
          <w:tcPr>
            <w:tcW w:w="4247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Symbol" w:hAnsi="Symbol" w:cs="Times New Roman"/>
                <w:szCs w:val="24"/>
              </w:rPr>
              <w:t></w:t>
            </w:r>
            <w:r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&lt; </w:t>
            </w:r>
            <w:r w:rsidR="00BA3676" w:rsidRPr="004243D4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72D75" w:rsidRPr="004243D4" w:rsidTr="00475E48">
        <w:trPr>
          <w:trHeight w:val="416"/>
        </w:trPr>
        <w:tc>
          <w:tcPr>
            <w:tcW w:w="993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2</w:t>
            </w:r>
            <w:r w:rsidR="00C90C8F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Средний риск</w:t>
            </w:r>
          </w:p>
        </w:tc>
        <w:tc>
          <w:tcPr>
            <w:tcW w:w="4247" w:type="dxa"/>
            <w:vAlign w:val="center"/>
          </w:tcPr>
          <w:p w:rsidR="00172D75" w:rsidRPr="004243D4" w:rsidRDefault="00BA3676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7</w:t>
            </w:r>
            <w:r w:rsidR="00172D75"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≤ </w:t>
            </w:r>
            <w:r w:rsidR="00172D75"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="00172D75"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72D75"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&lt; </w:t>
            </w:r>
            <w:r w:rsidRPr="004243D4">
              <w:rPr>
                <w:rFonts w:ascii="Times New Roman" w:hAnsi="Times New Roman" w:cs="Times New Roman"/>
                <w:szCs w:val="24"/>
              </w:rPr>
              <w:t>1</w:t>
            </w:r>
            <w:r w:rsidR="00130464" w:rsidRPr="004243D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72D75" w:rsidRPr="004243D4" w:rsidTr="00072BD9">
        <w:trPr>
          <w:trHeight w:val="405"/>
        </w:trPr>
        <w:tc>
          <w:tcPr>
            <w:tcW w:w="993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3</w:t>
            </w:r>
            <w:r w:rsidR="00C90C8F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Значительный риск</w:t>
            </w:r>
          </w:p>
        </w:tc>
        <w:tc>
          <w:tcPr>
            <w:tcW w:w="4247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130464" w:rsidRPr="004243D4">
              <w:rPr>
                <w:rFonts w:ascii="Times New Roman" w:hAnsi="Times New Roman" w:cs="Times New Roman"/>
                <w:szCs w:val="24"/>
              </w:rPr>
              <w:t>5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≤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&lt; </w:t>
            </w:r>
            <w:r w:rsidR="00BA3676" w:rsidRPr="004243D4">
              <w:rPr>
                <w:rFonts w:ascii="Times New Roman" w:hAnsi="Times New Roman" w:cs="Times New Roman"/>
                <w:szCs w:val="24"/>
              </w:rPr>
              <w:t>2</w:t>
            </w:r>
            <w:r w:rsidR="00130464" w:rsidRPr="004243D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72D75" w:rsidRPr="004243D4" w:rsidTr="00AA3FB1">
        <w:trPr>
          <w:trHeight w:val="425"/>
        </w:trPr>
        <w:tc>
          <w:tcPr>
            <w:tcW w:w="993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4</w:t>
            </w:r>
            <w:r w:rsidR="00C90C8F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Высокий риск</w:t>
            </w:r>
          </w:p>
        </w:tc>
        <w:tc>
          <w:tcPr>
            <w:tcW w:w="4247" w:type="dxa"/>
            <w:vAlign w:val="center"/>
          </w:tcPr>
          <w:p w:rsidR="00172D75" w:rsidRPr="004243D4" w:rsidRDefault="00BA3676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2</w:t>
            </w:r>
            <w:r w:rsidR="00130464" w:rsidRPr="004243D4">
              <w:rPr>
                <w:rFonts w:ascii="Times New Roman" w:hAnsi="Times New Roman" w:cs="Times New Roman"/>
                <w:szCs w:val="24"/>
              </w:rPr>
              <w:t>2</w:t>
            </w:r>
            <w:r w:rsidR="00172D75"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≤</w:t>
            </w:r>
            <w:r w:rsidR="00172D75" w:rsidRPr="004243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72D75"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="00172D75" w:rsidRPr="004243D4">
              <w:rPr>
                <w:rFonts w:ascii="Symbol" w:hAnsi="Symbol" w:cs="Times New Roman"/>
                <w:szCs w:val="24"/>
                <w:lang w:val="en-US"/>
              </w:rPr>
              <w:t></w:t>
            </w:r>
            <w:r w:rsidR="00172D75" w:rsidRPr="004243D4">
              <w:rPr>
                <w:rFonts w:ascii="Symbol" w:hAnsi="Symbol" w:cs="Times New Roman"/>
                <w:szCs w:val="24"/>
                <w:lang w:val="en-US"/>
              </w:rPr>
              <w:t></w:t>
            </w:r>
            <w:r w:rsidR="00172D75" w:rsidRPr="004243D4">
              <w:rPr>
                <w:rFonts w:ascii="Times New Roman" w:hAnsi="Times New Roman" w:cs="Times New Roman"/>
                <w:szCs w:val="24"/>
                <w:lang w:val="en-US"/>
              </w:rPr>
              <w:t>&lt;</w:t>
            </w:r>
            <w:r w:rsidR="00172D75" w:rsidRPr="004243D4">
              <w:rPr>
                <w:rFonts w:ascii="Symbol" w:hAnsi="Symbol" w:cs="Times New Roman"/>
                <w:szCs w:val="24"/>
              </w:rPr>
              <w:t></w:t>
            </w:r>
            <w:r w:rsidR="00E5508A" w:rsidRPr="004243D4">
              <w:rPr>
                <w:rFonts w:ascii="Symbol" w:hAnsi="Symbol" w:cs="Times New Roman"/>
                <w:szCs w:val="24"/>
              </w:rPr>
              <w:t></w:t>
            </w:r>
            <w:r w:rsidR="00E5508A" w:rsidRPr="004243D4">
              <w:rPr>
                <w:rFonts w:ascii="Symbol" w:hAnsi="Symbol" w:cs="Times New Roman"/>
                <w:szCs w:val="24"/>
              </w:rPr>
              <w:t></w:t>
            </w:r>
          </w:p>
        </w:tc>
      </w:tr>
      <w:tr w:rsidR="00172D75" w:rsidRPr="004243D4" w:rsidTr="00AA3FB1">
        <w:trPr>
          <w:trHeight w:val="404"/>
        </w:trPr>
        <w:tc>
          <w:tcPr>
            <w:tcW w:w="993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5</w:t>
            </w:r>
            <w:r w:rsidR="004308C7" w:rsidRPr="004243D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D4">
              <w:rPr>
                <w:rFonts w:ascii="Times New Roman" w:hAnsi="Times New Roman" w:cs="Times New Roman"/>
                <w:szCs w:val="24"/>
              </w:rPr>
              <w:t>Чрезвычайно высокий риск</w:t>
            </w:r>
          </w:p>
        </w:tc>
        <w:tc>
          <w:tcPr>
            <w:tcW w:w="4247" w:type="dxa"/>
            <w:vAlign w:val="center"/>
          </w:tcPr>
          <w:p w:rsidR="00172D75" w:rsidRPr="004243D4" w:rsidRDefault="00172D75" w:rsidP="00675BAF">
            <w:pPr>
              <w:widowControl w:val="0"/>
              <w:shd w:val="clear" w:color="auto" w:fill="FFFFFF" w:themeFill="background1"/>
              <w:jc w:val="center"/>
              <w:rPr>
                <w:rFonts w:ascii="Symbol" w:hAnsi="Symbol" w:cs="Times New Roman"/>
                <w:szCs w:val="24"/>
              </w:rPr>
            </w:pPr>
            <w:r w:rsidRPr="004243D4">
              <w:rPr>
                <w:rFonts w:ascii="Symbol" w:hAnsi="Symbol" w:cs="Times New Roman"/>
                <w:szCs w:val="24"/>
                <w:lang w:val="en-US"/>
              </w:rPr>
              <w:t></w:t>
            </w:r>
            <w:r w:rsidRPr="004243D4">
              <w:rPr>
                <w:rFonts w:ascii="Times New Roman" w:hAnsi="Times New Roman" w:cs="Times New Roman"/>
                <w:szCs w:val="24"/>
              </w:rPr>
              <w:t xml:space="preserve"> ≥</w:t>
            </w:r>
            <w:r w:rsidRPr="004243D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535989" w:rsidRPr="004243D4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</w:tbl>
    <w:p w:rsidR="001D67D3" w:rsidRPr="004243D4" w:rsidRDefault="001D67D3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8"/>
        </w:rPr>
      </w:pPr>
    </w:p>
    <w:p w:rsidR="008A4AA9" w:rsidRPr="004243D4" w:rsidRDefault="00486B36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4243D4">
        <w:rPr>
          <w:rFonts w:ascii="Times New Roman" w:hAnsi="Times New Roman" w:cs="Times New Roman"/>
          <w:sz w:val="28"/>
          <w:szCs w:val="16"/>
        </w:rPr>
        <w:t xml:space="preserve">На основе таблицы </w:t>
      </w:r>
      <w:r w:rsidR="00796974" w:rsidRPr="004243D4">
        <w:rPr>
          <w:rFonts w:ascii="Times New Roman" w:hAnsi="Times New Roman" w:cs="Times New Roman"/>
          <w:sz w:val="28"/>
          <w:szCs w:val="16"/>
        </w:rPr>
        <w:t xml:space="preserve">2 </w:t>
      </w:r>
      <w:r w:rsidRPr="004243D4">
        <w:rPr>
          <w:rFonts w:ascii="Times New Roman" w:hAnsi="Times New Roman" w:cs="Times New Roman"/>
          <w:sz w:val="28"/>
          <w:szCs w:val="16"/>
        </w:rPr>
        <w:t>определяется категория риска для конкретного объекта контроля</w:t>
      </w:r>
      <w:r w:rsidR="00C2462A" w:rsidRPr="004243D4">
        <w:rPr>
          <w:rFonts w:ascii="Times New Roman" w:hAnsi="Times New Roman" w:cs="Times New Roman"/>
          <w:sz w:val="28"/>
          <w:szCs w:val="16"/>
        </w:rPr>
        <w:t xml:space="preserve"> в зависимости от итоговой суммы баллов.</w:t>
      </w:r>
    </w:p>
    <w:p w:rsidR="006E72E6" w:rsidRPr="004243D4" w:rsidRDefault="00B50554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lastRenderedPageBreak/>
        <w:t>2</w:t>
      </w:r>
      <w:r w:rsidR="007841DD" w:rsidRPr="004243D4">
        <w:rPr>
          <w:rFonts w:ascii="Times New Roman" w:hAnsi="Times New Roman" w:cs="Times New Roman"/>
          <w:sz w:val="28"/>
        </w:rPr>
        <w:t>.</w:t>
      </w:r>
      <w:r w:rsidR="00DC413B" w:rsidRPr="004243D4">
        <w:rPr>
          <w:rFonts w:ascii="Times New Roman" w:hAnsi="Times New Roman" w:cs="Times New Roman"/>
          <w:sz w:val="28"/>
        </w:rPr>
        <w:t>8</w:t>
      </w:r>
      <w:r w:rsidR="007841DD" w:rsidRPr="004243D4">
        <w:rPr>
          <w:rFonts w:ascii="Times New Roman" w:hAnsi="Times New Roman" w:cs="Times New Roman"/>
          <w:sz w:val="28"/>
        </w:rPr>
        <w:t>. </w:t>
      </w:r>
      <w:r w:rsidR="008A1E08" w:rsidRPr="004243D4">
        <w:rPr>
          <w:rFonts w:ascii="Times New Roman" w:hAnsi="Times New Roman" w:cs="Times New Roman"/>
          <w:sz w:val="28"/>
        </w:rPr>
        <w:t>В ходе разработки</w:t>
      </w:r>
      <w:r w:rsidR="00591A84" w:rsidRPr="004243D4">
        <w:rPr>
          <w:rFonts w:ascii="Times New Roman" w:hAnsi="Times New Roman" w:cs="Times New Roman"/>
          <w:sz w:val="28"/>
        </w:rPr>
        <w:t xml:space="preserve"> </w:t>
      </w:r>
      <w:r w:rsidR="00D83C83" w:rsidRPr="004243D4">
        <w:rPr>
          <w:rFonts w:ascii="Times New Roman" w:hAnsi="Times New Roman" w:cs="Times New Roman"/>
          <w:sz w:val="28"/>
        </w:rPr>
        <w:t xml:space="preserve">отраслевых </w:t>
      </w:r>
      <w:r w:rsidR="008F2B2C" w:rsidRPr="004243D4">
        <w:rPr>
          <w:rFonts w:ascii="Times New Roman" w:hAnsi="Times New Roman" w:cs="Times New Roman"/>
          <w:sz w:val="28"/>
        </w:rPr>
        <w:t xml:space="preserve">методических рекомендаций </w:t>
      </w:r>
      <w:r w:rsidR="007321CA" w:rsidRPr="004243D4">
        <w:rPr>
          <w:rFonts w:ascii="Times New Roman" w:hAnsi="Times New Roman" w:cs="Times New Roman"/>
          <w:sz w:val="28"/>
        </w:rPr>
        <w:t xml:space="preserve">может быть принято решение об </w:t>
      </w:r>
      <w:proofErr w:type="spellStart"/>
      <w:r w:rsidR="007321CA" w:rsidRPr="004243D4">
        <w:rPr>
          <w:rFonts w:ascii="Times New Roman" w:hAnsi="Times New Roman" w:cs="Times New Roman"/>
          <w:sz w:val="28"/>
        </w:rPr>
        <w:t>иерархизации</w:t>
      </w:r>
      <w:proofErr w:type="spellEnd"/>
      <w:r w:rsidR="007321CA" w:rsidRPr="004243D4">
        <w:rPr>
          <w:rFonts w:ascii="Times New Roman" w:hAnsi="Times New Roman" w:cs="Times New Roman"/>
          <w:sz w:val="28"/>
        </w:rPr>
        <w:t xml:space="preserve"> факторов риска по признаку</w:t>
      </w:r>
      <w:r w:rsidR="002964CE" w:rsidRPr="004243D4">
        <w:rPr>
          <w:rFonts w:ascii="Times New Roman" w:hAnsi="Times New Roman" w:cs="Times New Roman"/>
          <w:sz w:val="28"/>
        </w:rPr>
        <w:br/>
      </w:r>
      <w:r w:rsidR="00C00A4A" w:rsidRPr="004243D4">
        <w:rPr>
          <w:rFonts w:ascii="Times New Roman" w:hAnsi="Times New Roman" w:cs="Times New Roman"/>
          <w:sz w:val="28"/>
        </w:rPr>
        <w:t xml:space="preserve">их </w:t>
      </w:r>
      <w:r w:rsidR="007321CA" w:rsidRPr="004243D4">
        <w:rPr>
          <w:rFonts w:ascii="Times New Roman" w:hAnsi="Times New Roman" w:cs="Times New Roman"/>
          <w:sz w:val="28"/>
        </w:rPr>
        <w:t xml:space="preserve">значимости применительно к </w:t>
      </w:r>
      <w:r w:rsidR="00C95391" w:rsidRPr="004243D4">
        <w:rPr>
          <w:rFonts w:ascii="Times New Roman" w:hAnsi="Times New Roman" w:cs="Times New Roman"/>
          <w:sz w:val="28"/>
        </w:rPr>
        <w:t>специфике</w:t>
      </w:r>
      <w:r w:rsidR="007321CA" w:rsidRPr="004243D4">
        <w:rPr>
          <w:rFonts w:ascii="Times New Roman" w:hAnsi="Times New Roman" w:cs="Times New Roman"/>
          <w:sz w:val="28"/>
        </w:rPr>
        <w:t xml:space="preserve"> сферы </w:t>
      </w:r>
      <w:r w:rsidR="0019162F" w:rsidRPr="004243D4">
        <w:rPr>
          <w:rFonts w:ascii="Times New Roman" w:hAnsi="Times New Roman" w:cs="Times New Roman"/>
          <w:sz w:val="28"/>
        </w:rPr>
        <w:t xml:space="preserve">и обстоятельствам </w:t>
      </w:r>
      <w:r w:rsidR="007321CA" w:rsidRPr="004243D4">
        <w:rPr>
          <w:rFonts w:ascii="Times New Roman" w:hAnsi="Times New Roman" w:cs="Times New Roman"/>
          <w:sz w:val="28"/>
        </w:rPr>
        <w:t>деятельности объектов контроля. В этом случае</w:t>
      </w:r>
      <w:r w:rsidR="006E72E6" w:rsidRPr="004243D4">
        <w:rPr>
          <w:rFonts w:ascii="Times New Roman" w:hAnsi="Times New Roman" w:cs="Times New Roman"/>
          <w:sz w:val="28"/>
        </w:rPr>
        <w:t>:</w:t>
      </w:r>
    </w:p>
    <w:p w:rsidR="00A2758A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6E72E6" w:rsidRPr="004243D4">
        <w:rPr>
          <w:rFonts w:ascii="Times New Roman" w:hAnsi="Times New Roman" w:cs="Times New Roman"/>
          <w:sz w:val="28"/>
        </w:rPr>
        <w:t> </w:t>
      </w:r>
      <w:r w:rsidR="00A2758A" w:rsidRPr="004243D4">
        <w:rPr>
          <w:rFonts w:ascii="Times New Roman" w:hAnsi="Times New Roman" w:cs="Times New Roman"/>
          <w:sz w:val="28"/>
        </w:rPr>
        <w:t>для факторов риска определяются весовые коэффициенты (удельные веса в долях единицы)</w:t>
      </w:r>
      <w:r w:rsidR="006E72E6" w:rsidRPr="004243D4">
        <w:rPr>
          <w:rFonts w:ascii="Times New Roman" w:hAnsi="Times New Roman" w:cs="Times New Roman"/>
          <w:sz w:val="28"/>
        </w:rPr>
        <w:t>, при</w:t>
      </w:r>
      <w:r w:rsidR="00A2758A" w:rsidRPr="004243D4">
        <w:rPr>
          <w:rFonts w:ascii="Times New Roman" w:hAnsi="Times New Roman" w:cs="Times New Roman"/>
          <w:sz w:val="28"/>
        </w:rPr>
        <w:t xml:space="preserve"> этом сумма коэффициентов по всем факторам должна быть равна единице</w:t>
      </w:r>
      <w:r w:rsidR="006E72E6" w:rsidRPr="004243D4">
        <w:rPr>
          <w:rFonts w:ascii="Times New Roman" w:hAnsi="Times New Roman" w:cs="Times New Roman"/>
          <w:sz w:val="28"/>
        </w:rPr>
        <w:t>;</w:t>
      </w:r>
    </w:p>
    <w:p w:rsidR="006E72E6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6E72E6" w:rsidRPr="004243D4">
        <w:rPr>
          <w:rFonts w:ascii="Times New Roman" w:hAnsi="Times New Roman" w:cs="Times New Roman"/>
          <w:sz w:val="28"/>
        </w:rPr>
        <w:t> оценка фактора риска осуществляется путем умножения балла</w:t>
      </w:r>
      <w:r w:rsidR="002964CE" w:rsidRPr="004243D4">
        <w:rPr>
          <w:rFonts w:ascii="Times New Roman" w:hAnsi="Times New Roman" w:cs="Times New Roman"/>
          <w:sz w:val="28"/>
        </w:rPr>
        <w:br/>
      </w:r>
      <w:r w:rsidR="006E72E6" w:rsidRPr="004243D4">
        <w:rPr>
          <w:rFonts w:ascii="Times New Roman" w:hAnsi="Times New Roman" w:cs="Times New Roman"/>
          <w:sz w:val="28"/>
        </w:rPr>
        <w:t>по соответствующему индикатору риска на весовой коэффициент, соответствующий данному фактору.</w:t>
      </w:r>
    </w:p>
    <w:p w:rsidR="0019162F" w:rsidRPr="004243D4" w:rsidRDefault="00B50554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19162F" w:rsidRPr="004243D4">
        <w:rPr>
          <w:rFonts w:ascii="Times New Roman" w:hAnsi="Times New Roman" w:cs="Times New Roman"/>
          <w:sz w:val="28"/>
        </w:rPr>
        <w:t>.</w:t>
      </w:r>
      <w:r w:rsidR="007B690D" w:rsidRPr="004243D4">
        <w:rPr>
          <w:rFonts w:ascii="Times New Roman" w:hAnsi="Times New Roman" w:cs="Times New Roman"/>
          <w:sz w:val="28"/>
        </w:rPr>
        <w:t>9</w:t>
      </w:r>
      <w:r w:rsidR="0019162F" w:rsidRPr="004243D4">
        <w:rPr>
          <w:rFonts w:ascii="Times New Roman" w:hAnsi="Times New Roman" w:cs="Times New Roman"/>
          <w:sz w:val="28"/>
        </w:rPr>
        <w:t xml:space="preserve">. В ходе формирования </w:t>
      </w:r>
      <w:r w:rsidR="00F27D3D" w:rsidRPr="004243D4">
        <w:rPr>
          <w:rFonts w:ascii="Times New Roman" w:hAnsi="Times New Roman" w:cs="Times New Roman"/>
          <w:sz w:val="28"/>
        </w:rPr>
        <w:t>представления</w:t>
      </w:r>
      <w:r w:rsidR="0019162F" w:rsidRPr="004243D4">
        <w:rPr>
          <w:rFonts w:ascii="Times New Roman" w:hAnsi="Times New Roman" w:cs="Times New Roman"/>
          <w:sz w:val="28"/>
        </w:rPr>
        <w:t xml:space="preserve"> о значимости того или иного фактора риска </w:t>
      </w:r>
      <w:r w:rsidR="00FF539D" w:rsidRPr="004243D4">
        <w:rPr>
          <w:rFonts w:ascii="Times New Roman" w:hAnsi="Times New Roman" w:cs="Times New Roman"/>
          <w:sz w:val="28"/>
        </w:rPr>
        <w:t xml:space="preserve">относительно других факторов </w:t>
      </w:r>
      <w:r w:rsidR="008A1E08" w:rsidRPr="004243D4">
        <w:rPr>
          <w:rFonts w:ascii="Times New Roman" w:hAnsi="Times New Roman" w:cs="Times New Roman"/>
          <w:sz w:val="28"/>
        </w:rPr>
        <w:t xml:space="preserve">при разработке </w:t>
      </w:r>
      <w:r w:rsidR="007B690D" w:rsidRPr="004243D4">
        <w:rPr>
          <w:rFonts w:ascii="Times New Roman" w:hAnsi="Times New Roman" w:cs="Times New Roman"/>
          <w:sz w:val="28"/>
        </w:rPr>
        <w:t xml:space="preserve">отраслевых </w:t>
      </w:r>
      <w:r w:rsidR="0019162F" w:rsidRPr="004243D4">
        <w:rPr>
          <w:rFonts w:ascii="Times New Roman" w:hAnsi="Times New Roman" w:cs="Times New Roman"/>
          <w:sz w:val="28"/>
        </w:rPr>
        <w:t xml:space="preserve">методических рекомендаций </w:t>
      </w:r>
      <w:r w:rsidR="00FF539D" w:rsidRPr="004243D4">
        <w:rPr>
          <w:rFonts w:ascii="Times New Roman" w:hAnsi="Times New Roman" w:cs="Times New Roman"/>
          <w:sz w:val="28"/>
        </w:rPr>
        <w:t>следует</w:t>
      </w:r>
      <w:r w:rsidR="0036678F" w:rsidRPr="004243D4">
        <w:rPr>
          <w:rFonts w:ascii="Times New Roman" w:hAnsi="Times New Roman" w:cs="Times New Roman"/>
          <w:sz w:val="28"/>
        </w:rPr>
        <w:t xml:space="preserve"> </w:t>
      </w:r>
      <w:r w:rsidR="00FF539D" w:rsidRPr="004243D4">
        <w:rPr>
          <w:rFonts w:ascii="Times New Roman" w:hAnsi="Times New Roman" w:cs="Times New Roman"/>
          <w:sz w:val="28"/>
        </w:rPr>
        <w:t>принимать во внимание</w:t>
      </w:r>
      <w:r w:rsidR="00952682" w:rsidRPr="004243D4">
        <w:rPr>
          <w:rFonts w:ascii="Times New Roman" w:hAnsi="Times New Roman" w:cs="Times New Roman"/>
          <w:sz w:val="28"/>
        </w:rPr>
        <w:t>:</w:t>
      </w:r>
    </w:p>
    <w:p w:rsidR="00952682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952682" w:rsidRPr="004243D4">
        <w:rPr>
          <w:rFonts w:ascii="Times New Roman" w:hAnsi="Times New Roman" w:cs="Times New Roman"/>
          <w:sz w:val="28"/>
        </w:rPr>
        <w:t> объемы расходов бюджета города Москвы</w:t>
      </w:r>
      <w:r w:rsidR="00E84D13" w:rsidRPr="004243D4">
        <w:rPr>
          <w:rFonts w:ascii="Times New Roman" w:hAnsi="Times New Roman" w:cs="Times New Roman"/>
          <w:sz w:val="28"/>
        </w:rPr>
        <w:t xml:space="preserve"> (местного бюджета)</w:t>
      </w:r>
      <w:r w:rsidR="00952682" w:rsidRPr="004243D4">
        <w:rPr>
          <w:rFonts w:ascii="Times New Roman" w:hAnsi="Times New Roman" w:cs="Times New Roman"/>
          <w:sz w:val="28"/>
        </w:rPr>
        <w:t xml:space="preserve">, произведенных главными </w:t>
      </w:r>
      <w:r w:rsidR="00C0230B" w:rsidRPr="004243D4">
        <w:rPr>
          <w:rFonts w:ascii="Times New Roman" w:hAnsi="Times New Roman" w:cs="Times New Roman"/>
          <w:sz w:val="28"/>
        </w:rPr>
        <w:t>распорядителями</w:t>
      </w:r>
      <w:r w:rsidR="00952682" w:rsidRPr="004243D4">
        <w:rPr>
          <w:rFonts w:ascii="Times New Roman" w:hAnsi="Times New Roman" w:cs="Times New Roman"/>
          <w:sz w:val="28"/>
        </w:rPr>
        <w:t xml:space="preserve"> бюджетных средств (</w:t>
      </w:r>
      <w:r w:rsidR="00885FF9" w:rsidRPr="004243D4">
        <w:rPr>
          <w:rFonts w:ascii="Times New Roman" w:hAnsi="Times New Roman" w:cs="Times New Roman"/>
          <w:sz w:val="28"/>
        </w:rPr>
        <w:t xml:space="preserve">в целом и/или дифференцированно </w:t>
      </w:r>
      <w:r w:rsidR="00952682" w:rsidRPr="004243D4">
        <w:rPr>
          <w:rFonts w:ascii="Times New Roman" w:hAnsi="Times New Roman" w:cs="Times New Roman"/>
          <w:sz w:val="28"/>
        </w:rPr>
        <w:t xml:space="preserve">по </w:t>
      </w:r>
      <w:r w:rsidR="00885FF9" w:rsidRPr="004243D4">
        <w:rPr>
          <w:rFonts w:ascii="Times New Roman" w:hAnsi="Times New Roman" w:cs="Times New Roman"/>
          <w:sz w:val="28"/>
        </w:rPr>
        <w:t>отчетным периодам</w:t>
      </w:r>
      <w:r w:rsidR="00952682" w:rsidRPr="004243D4">
        <w:rPr>
          <w:rFonts w:ascii="Times New Roman" w:hAnsi="Times New Roman" w:cs="Times New Roman"/>
          <w:sz w:val="28"/>
        </w:rPr>
        <w:t>);</w:t>
      </w:r>
    </w:p>
    <w:p w:rsidR="00D83AB3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D83AB3" w:rsidRPr="004243D4">
        <w:rPr>
          <w:rFonts w:ascii="Times New Roman" w:hAnsi="Times New Roman" w:cs="Times New Roman"/>
          <w:sz w:val="28"/>
        </w:rPr>
        <w:t> структур</w:t>
      </w:r>
      <w:r w:rsidR="003630B4" w:rsidRPr="004243D4">
        <w:rPr>
          <w:rFonts w:ascii="Times New Roman" w:hAnsi="Times New Roman" w:cs="Times New Roman"/>
          <w:sz w:val="28"/>
        </w:rPr>
        <w:t>у</w:t>
      </w:r>
      <w:r w:rsidR="00D83AB3" w:rsidRPr="004243D4">
        <w:rPr>
          <w:rFonts w:ascii="Times New Roman" w:hAnsi="Times New Roman" w:cs="Times New Roman"/>
          <w:sz w:val="28"/>
        </w:rPr>
        <w:t xml:space="preserve"> и масштаб сети</w:t>
      </w:r>
      <w:r w:rsidR="00034F02" w:rsidRPr="004243D4">
        <w:rPr>
          <w:rFonts w:ascii="Times New Roman" w:hAnsi="Times New Roman" w:cs="Times New Roman"/>
          <w:sz w:val="28"/>
        </w:rPr>
        <w:t xml:space="preserve"> </w:t>
      </w:r>
      <w:r w:rsidR="00285650" w:rsidRPr="004243D4">
        <w:rPr>
          <w:rFonts w:ascii="Times New Roman" w:hAnsi="Times New Roman" w:cs="Times New Roman"/>
          <w:sz w:val="28"/>
        </w:rPr>
        <w:t xml:space="preserve">подведомственных </w:t>
      </w:r>
      <w:r w:rsidR="00A96E67" w:rsidRPr="004243D4">
        <w:rPr>
          <w:rFonts w:ascii="Times New Roman" w:hAnsi="Times New Roman" w:cs="Times New Roman"/>
          <w:sz w:val="28"/>
        </w:rPr>
        <w:t xml:space="preserve">государственных </w:t>
      </w:r>
      <w:r w:rsidR="00E84D13" w:rsidRPr="004243D4">
        <w:rPr>
          <w:rFonts w:ascii="Times New Roman" w:hAnsi="Times New Roman" w:cs="Times New Roman"/>
          <w:sz w:val="28"/>
        </w:rPr>
        <w:t xml:space="preserve">(муниципальных) </w:t>
      </w:r>
      <w:r w:rsidR="00A96E67" w:rsidRPr="004243D4">
        <w:rPr>
          <w:rFonts w:ascii="Times New Roman" w:hAnsi="Times New Roman" w:cs="Times New Roman"/>
          <w:sz w:val="28"/>
        </w:rPr>
        <w:t>учреждений</w:t>
      </w:r>
      <w:r w:rsidR="00D83AB3" w:rsidRPr="004243D4">
        <w:rPr>
          <w:rFonts w:ascii="Times New Roman" w:hAnsi="Times New Roman" w:cs="Times New Roman"/>
          <w:sz w:val="28"/>
        </w:rPr>
        <w:t>;</w:t>
      </w:r>
    </w:p>
    <w:p w:rsidR="0019162F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952682" w:rsidRPr="004243D4">
        <w:rPr>
          <w:rFonts w:ascii="Times New Roman" w:hAnsi="Times New Roman" w:cs="Times New Roman"/>
          <w:sz w:val="28"/>
        </w:rPr>
        <w:t> </w:t>
      </w:r>
      <w:r w:rsidR="0019162F" w:rsidRPr="004243D4">
        <w:rPr>
          <w:rFonts w:ascii="Times New Roman" w:hAnsi="Times New Roman" w:cs="Times New Roman"/>
          <w:sz w:val="28"/>
        </w:rPr>
        <w:t xml:space="preserve">объемы финансового обеспечения деятельности </w:t>
      </w:r>
      <w:r w:rsidR="00952682" w:rsidRPr="004243D4">
        <w:rPr>
          <w:rFonts w:ascii="Times New Roman" w:hAnsi="Times New Roman" w:cs="Times New Roman"/>
          <w:sz w:val="28"/>
        </w:rPr>
        <w:t xml:space="preserve">подведомственных государственных </w:t>
      </w:r>
      <w:r w:rsidR="00E84D13" w:rsidRPr="004243D4">
        <w:rPr>
          <w:rFonts w:ascii="Times New Roman" w:hAnsi="Times New Roman" w:cs="Times New Roman"/>
          <w:sz w:val="28"/>
        </w:rPr>
        <w:t xml:space="preserve">(муниципальных) </w:t>
      </w:r>
      <w:r w:rsidR="00952682" w:rsidRPr="004243D4">
        <w:rPr>
          <w:rFonts w:ascii="Times New Roman" w:hAnsi="Times New Roman" w:cs="Times New Roman"/>
          <w:sz w:val="28"/>
        </w:rPr>
        <w:t>учреждений</w:t>
      </w:r>
      <w:r w:rsidR="00885FF9" w:rsidRPr="004243D4">
        <w:rPr>
          <w:rFonts w:ascii="Times New Roman" w:hAnsi="Times New Roman" w:cs="Times New Roman"/>
          <w:sz w:val="28"/>
        </w:rPr>
        <w:t>,</w:t>
      </w:r>
      <w:r w:rsidR="0019162F" w:rsidRPr="004243D4">
        <w:rPr>
          <w:rFonts w:ascii="Times New Roman" w:hAnsi="Times New Roman" w:cs="Times New Roman"/>
          <w:sz w:val="28"/>
        </w:rPr>
        <w:t xml:space="preserve"> выполнения мероприятий (</w:t>
      </w:r>
      <w:r w:rsidR="00885FF9" w:rsidRPr="004243D4">
        <w:rPr>
          <w:rFonts w:ascii="Times New Roman" w:hAnsi="Times New Roman" w:cs="Times New Roman"/>
          <w:sz w:val="28"/>
        </w:rPr>
        <w:t xml:space="preserve">реализации </w:t>
      </w:r>
      <w:r w:rsidR="0019162F" w:rsidRPr="004243D4">
        <w:rPr>
          <w:rFonts w:ascii="Times New Roman" w:hAnsi="Times New Roman" w:cs="Times New Roman"/>
          <w:sz w:val="28"/>
        </w:rPr>
        <w:t>мер государственной поддержки) за счет средств бюджета и</w:t>
      </w:r>
      <w:r w:rsidR="00885FF9" w:rsidRPr="004243D4">
        <w:rPr>
          <w:rFonts w:ascii="Times New Roman" w:hAnsi="Times New Roman" w:cs="Times New Roman"/>
          <w:sz w:val="28"/>
        </w:rPr>
        <w:t>/</w:t>
      </w:r>
      <w:r w:rsidR="0019162F" w:rsidRPr="004243D4">
        <w:rPr>
          <w:rFonts w:ascii="Times New Roman" w:hAnsi="Times New Roman" w:cs="Times New Roman"/>
          <w:sz w:val="28"/>
        </w:rPr>
        <w:t>или средств, предоставленных из бюджета (в целом и</w:t>
      </w:r>
      <w:r w:rsidR="00885FF9" w:rsidRPr="004243D4">
        <w:rPr>
          <w:rFonts w:ascii="Times New Roman" w:hAnsi="Times New Roman" w:cs="Times New Roman"/>
          <w:sz w:val="28"/>
        </w:rPr>
        <w:t>/</w:t>
      </w:r>
      <w:r w:rsidR="0019162F" w:rsidRPr="004243D4">
        <w:rPr>
          <w:rFonts w:ascii="Times New Roman" w:hAnsi="Times New Roman" w:cs="Times New Roman"/>
          <w:sz w:val="28"/>
        </w:rPr>
        <w:t>или дифференцированно</w:t>
      </w:r>
      <w:r w:rsidR="00F0725A" w:rsidRPr="004243D4">
        <w:rPr>
          <w:rFonts w:ascii="Times New Roman" w:hAnsi="Times New Roman" w:cs="Times New Roman"/>
          <w:sz w:val="28"/>
        </w:rPr>
        <w:br/>
      </w:r>
      <w:r w:rsidR="00885FF9" w:rsidRPr="004243D4">
        <w:rPr>
          <w:rFonts w:ascii="Times New Roman" w:hAnsi="Times New Roman" w:cs="Times New Roman"/>
          <w:sz w:val="28"/>
        </w:rPr>
        <w:t>по отчетным периодам</w:t>
      </w:r>
      <w:r w:rsidR="0019162F" w:rsidRPr="004243D4">
        <w:rPr>
          <w:rFonts w:ascii="Times New Roman" w:hAnsi="Times New Roman" w:cs="Times New Roman"/>
          <w:sz w:val="28"/>
        </w:rPr>
        <w:t>);</w:t>
      </w:r>
    </w:p>
    <w:p w:rsidR="0019162F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885FF9" w:rsidRPr="004243D4">
        <w:rPr>
          <w:rFonts w:ascii="Times New Roman" w:hAnsi="Times New Roman" w:cs="Times New Roman"/>
          <w:sz w:val="28"/>
        </w:rPr>
        <w:t> социально-экономическ</w:t>
      </w:r>
      <w:r w:rsidR="003630B4" w:rsidRPr="004243D4">
        <w:rPr>
          <w:rFonts w:ascii="Times New Roman" w:hAnsi="Times New Roman" w:cs="Times New Roman"/>
          <w:sz w:val="28"/>
        </w:rPr>
        <w:t>ую</w:t>
      </w:r>
      <w:r w:rsidR="00885FF9" w:rsidRPr="004243D4">
        <w:rPr>
          <w:rFonts w:ascii="Times New Roman" w:hAnsi="Times New Roman" w:cs="Times New Roman"/>
          <w:sz w:val="28"/>
        </w:rPr>
        <w:t xml:space="preserve"> </w:t>
      </w:r>
      <w:r w:rsidR="0019162F" w:rsidRPr="004243D4">
        <w:rPr>
          <w:rFonts w:ascii="Times New Roman" w:hAnsi="Times New Roman" w:cs="Times New Roman"/>
          <w:sz w:val="28"/>
        </w:rPr>
        <w:t xml:space="preserve">значимость мероприятий (мер государственной поддержки), </w:t>
      </w:r>
      <w:r w:rsidR="00885FF9" w:rsidRPr="004243D4">
        <w:rPr>
          <w:rFonts w:ascii="Times New Roman" w:hAnsi="Times New Roman" w:cs="Times New Roman"/>
          <w:sz w:val="28"/>
        </w:rPr>
        <w:t xml:space="preserve">реализуемых по </w:t>
      </w:r>
      <w:r w:rsidR="00885FF9" w:rsidRPr="001B5EAD">
        <w:rPr>
          <w:rFonts w:ascii="Times New Roman" w:hAnsi="Times New Roman" w:cs="Times New Roman"/>
          <w:sz w:val="28"/>
        </w:rPr>
        <w:t>направлениям</w:t>
      </w:r>
      <w:r w:rsidR="00885FF9" w:rsidRPr="004243D4">
        <w:rPr>
          <w:rFonts w:ascii="Times New Roman" w:hAnsi="Times New Roman" w:cs="Times New Roman"/>
          <w:sz w:val="28"/>
        </w:rPr>
        <w:t xml:space="preserve"> деятельности</w:t>
      </w:r>
      <w:r w:rsidR="0019162F" w:rsidRPr="004243D4">
        <w:rPr>
          <w:rFonts w:ascii="Times New Roman" w:hAnsi="Times New Roman" w:cs="Times New Roman"/>
          <w:sz w:val="28"/>
        </w:rPr>
        <w:t>;</w:t>
      </w:r>
    </w:p>
    <w:p w:rsidR="00885FF9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885FF9" w:rsidRPr="004243D4">
        <w:rPr>
          <w:rFonts w:ascii="Times New Roman" w:hAnsi="Times New Roman" w:cs="Times New Roman"/>
          <w:sz w:val="28"/>
        </w:rPr>
        <w:t> объем</w:t>
      </w:r>
      <w:r w:rsidR="0019162F" w:rsidRPr="004243D4">
        <w:rPr>
          <w:rFonts w:ascii="Times New Roman" w:hAnsi="Times New Roman" w:cs="Times New Roman"/>
          <w:sz w:val="28"/>
        </w:rPr>
        <w:t xml:space="preserve"> закупок товаров, работ, услуг для обеспечения государственных </w:t>
      </w:r>
      <w:r w:rsidR="006C073D" w:rsidRPr="004243D4">
        <w:rPr>
          <w:rFonts w:ascii="Times New Roman" w:hAnsi="Times New Roman" w:cs="Times New Roman"/>
          <w:sz w:val="28"/>
        </w:rPr>
        <w:t xml:space="preserve">(муниципальных) </w:t>
      </w:r>
      <w:r w:rsidR="008C0104" w:rsidRPr="004243D4">
        <w:rPr>
          <w:rFonts w:ascii="Times New Roman" w:hAnsi="Times New Roman" w:cs="Times New Roman"/>
          <w:sz w:val="28"/>
        </w:rPr>
        <w:t xml:space="preserve">и иных </w:t>
      </w:r>
      <w:r w:rsidR="0019162F" w:rsidRPr="004243D4">
        <w:rPr>
          <w:rFonts w:ascii="Times New Roman" w:hAnsi="Times New Roman" w:cs="Times New Roman"/>
          <w:sz w:val="28"/>
        </w:rPr>
        <w:t>нужд</w:t>
      </w:r>
      <w:r w:rsidR="00885FF9" w:rsidRPr="004243D4">
        <w:rPr>
          <w:rFonts w:ascii="Times New Roman" w:hAnsi="Times New Roman" w:cs="Times New Roman"/>
          <w:sz w:val="28"/>
        </w:rPr>
        <w:t>;</w:t>
      </w:r>
    </w:p>
    <w:p w:rsidR="00166BCC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D83AB3" w:rsidRPr="004243D4">
        <w:rPr>
          <w:rFonts w:ascii="Times New Roman" w:hAnsi="Times New Roman" w:cs="Times New Roman"/>
          <w:sz w:val="28"/>
        </w:rPr>
        <w:t> статус (</w:t>
      </w:r>
      <w:r w:rsidR="00166BCC" w:rsidRPr="004243D4">
        <w:rPr>
          <w:rFonts w:ascii="Times New Roman" w:hAnsi="Times New Roman" w:cs="Times New Roman"/>
          <w:sz w:val="28"/>
        </w:rPr>
        <w:t>полномочия</w:t>
      </w:r>
      <w:r w:rsidR="00D83AB3" w:rsidRPr="004243D4">
        <w:rPr>
          <w:rFonts w:ascii="Times New Roman" w:hAnsi="Times New Roman" w:cs="Times New Roman"/>
          <w:sz w:val="28"/>
        </w:rPr>
        <w:t>)</w:t>
      </w:r>
      <w:r w:rsidR="00166BCC" w:rsidRPr="004243D4">
        <w:rPr>
          <w:rFonts w:ascii="Times New Roman" w:hAnsi="Times New Roman" w:cs="Times New Roman"/>
          <w:sz w:val="28"/>
        </w:rPr>
        <w:t xml:space="preserve"> </w:t>
      </w:r>
      <w:r w:rsidR="00D83AB3" w:rsidRPr="004243D4">
        <w:rPr>
          <w:rFonts w:ascii="Times New Roman" w:hAnsi="Times New Roman" w:cs="Times New Roman"/>
          <w:sz w:val="28"/>
        </w:rPr>
        <w:t>главных распорядителей бюджетных средств</w:t>
      </w:r>
      <w:r w:rsidR="005B795A" w:rsidRPr="004243D4">
        <w:rPr>
          <w:rFonts w:ascii="Times New Roman" w:hAnsi="Times New Roman" w:cs="Times New Roman"/>
          <w:sz w:val="28"/>
        </w:rPr>
        <w:br/>
      </w:r>
      <w:r w:rsidR="00166BCC" w:rsidRPr="004243D4">
        <w:rPr>
          <w:rFonts w:ascii="Times New Roman" w:hAnsi="Times New Roman" w:cs="Times New Roman"/>
          <w:sz w:val="28"/>
        </w:rPr>
        <w:t xml:space="preserve">в реализации </w:t>
      </w:r>
      <w:r w:rsidR="00374DD3" w:rsidRPr="004243D4">
        <w:rPr>
          <w:rFonts w:ascii="Times New Roman" w:hAnsi="Times New Roman" w:cs="Times New Roman"/>
          <w:sz w:val="28"/>
        </w:rPr>
        <w:t>ГП</w:t>
      </w:r>
      <w:r w:rsidR="00D83AB3" w:rsidRPr="004243D4">
        <w:rPr>
          <w:rFonts w:ascii="Times New Roman" w:hAnsi="Times New Roman" w:cs="Times New Roman"/>
          <w:sz w:val="28"/>
        </w:rPr>
        <w:t xml:space="preserve"> </w:t>
      </w:r>
      <w:r w:rsidR="00166BCC" w:rsidRPr="004243D4">
        <w:rPr>
          <w:rFonts w:ascii="Times New Roman" w:hAnsi="Times New Roman" w:cs="Times New Roman"/>
          <w:sz w:val="28"/>
        </w:rPr>
        <w:t>(</w:t>
      </w:r>
      <w:r w:rsidR="00D83AB3" w:rsidRPr="004243D4">
        <w:rPr>
          <w:rFonts w:ascii="Times New Roman" w:hAnsi="Times New Roman" w:cs="Times New Roman"/>
          <w:sz w:val="28"/>
        </w:rPr>
        <w:t xml:space="preserve">координатор </w:t>
      </w:r>
      <w:r w:rsidR="00374DD3" w:rsidRPr="004243D4">
        <w:rPr>
          <w:rFonts w:ascii="Times New Roman" w:hAnsi="Times New Roman" w:cs="Times New Roman"/>
          <w:sz w:val="28"/>
        </w:rPr>
        <w:t>ГП</w:t>
      </w:r>
      <w:r w:rsidR="00D83AB3" w:rsidRPr="004243D4">
        <w:rPr>
          <w:rFonts w:ascii="Times New Roman" w:hAnsi="Times New Roman" w:cs="Times New Roman"/>
          <w:sz w:val="28"/>
        </w:rPr>
        <w:t xml:space="preserve">, ответственный </w:t>
      </w:r>
      <w:r w:rsidR="00166BCC" w:rsidRPr="004243D4">
        <w:rPr>
          <w:rFonts w:ascii="Times New Roman" w:hAnsi="Times New Roman" w:cs="Times New Roman"/>
          <w:sz w:val="28"/>
        </w:rPr>
        <w:t>исполнитель</w:t>
      </w:r>
      <w:r w:rsidR="00D83AB3" w:rsidRPr="004243D4">
        <w:rPr>
          <w:rFonts w:ascii="Times New Roman" w:hAnsi="Times New Roman" w:cs="Times New Roman"/>
          <w:sz w:val="28"/>
        </w:rPr>
        <w:t xml:space="preserve"> подпрограммы</w:t>
      </w:r>
      <w:r w:rsidR="00166BCC" w:rsidRPr="004243D4">
        <w:rPr>
          <w:rFonts w:ascii="Times New Roman" w:hAnsi="Times New Roman" w:cs="Times New Roman"/>
          <w:sz w:val="28"/>
        </w:rPr>
        <w:t>, соисполнитель</w:t>
      </w:r>
      <w:r w:rsidR="00D83AB3" w:rsidRPr="004243D4">
        <w:rPr>
          <w:rFonts w:ascii="Times New Roman" w:hAnsi="Times New Roman" w:cs="Times New Roman"/>
          <w:sz w:val="28"/>
        </w:rPr>
        <w:t xml:space="preserve"> подпрограммы</w:t>
      </w:r>
      <w:r w:rsidR="00166BCC" w:rsidRPr="004243D4">
        <w:rPr>
          <w:rFonts w:ascii="Times New Roman" w:hAnsi="Times New Roman" w:cs="Times New Roman"/>
          <w:sz w:val="28"/>
        </w:rPr>
        <w:t>);</w:t>
      </w:r>
    </w:p>
    <w:p w:rsidR="00885FF9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="00885FF9" w:rsidRPr="004243D4">
        <w:rPr>
          <w:rFonts w:ascii="Times New Roman" w:hAnsi="Times New Roman" w:cs="Times New Roman"/>
          <w:sz w:val="28"/>
        </w:rPr>
        <w:t> ин</w:t>
      </w:r>
      <w:r w:rsidR="003630B4" w:rsidRPr="004243D4">
        <w:rPr>
          <w:rFonts w:ascii="Times New Roman" w:hAnsi="Times New Roman" w:cs="Times New Roman"/>
          <w:sz w:val="28"/>
        </w:rPr>
        <w:t>ую</w:t>
      </w:r>
      <w:r w:rsidR="00885FF9" w:rsidRPr="004243D4">
        <w:rPr>
          <w:rFonts w:ascii="Times New Roman" w:hAnsi="Times New Roman" w:cs="Times New Roman"/>
          <w:sz w:val="28"/>
        </w:rPr>
        <w:t xml:space="preserve"> информаци</w:t>
      </w:r>
      <w:r w:rsidR="003630B4" w:rsidRPr="004243D4">
        <w:rPr>
          <w:rFonts w:ascii="Times New Roman" w:hAnsi="Times New Roman" w:cs="Times New Roman"/>
          <w:sz w:val="28"/>
        </w:rPr>
        <w:t>ю</w:t>
      </w:r>
      <w:r w:rsidR="006C073D" w:rsidRPr="004243D4">
        <w:rPr>
          <w:rFonts w:ascii="Times New Roman" w:hAnsi="Times New Roman" w:cs="Times New Roman"/>
          <w:sz w:val="28"/>
        </w:rPr>
        <w:t>, необходим</w:t>
      </w:r>
      <w:r w:rsidR="003630B4" w:rsidRPr="004243D4">
        <w:rPr>
          <w:rFonts w:ascii="Times New Roman" w:hAnsi="Times New Roman" w:cs="Times New Roman"/>
          <w:sz w:val="28"/>
        </w:rPr>
        <w:t>ую</w:t>
      </w:r>
      <w:r w:rsidR="009C1CF2" w:rsidRPr="004243D4">
        <w:rPr>
          <w:rFonts w:ascii="Times New Roman" w:hAnsi="Times New Roman" w:cs="Times New Roman"/>
          <w:sz w:val="28"/>
        </w:rPr>
        <w:t xml:space="preserve"> д</w:t>
      </w:r>
      <w:r w:rsidR="006C073D" w:rsidRPr="004243D4">
        <w:rPr>
          <w:rFonts w:ascii="Times New Roman" w:hAnsi="Times New Roman" w:cs="Times New Roman"/>
          <w:sz w:val="28"/>
        </w:rPr>
        <w:t xml:space="preserve">ля </w:t>
      </w:r>
      <w:r w:rsidR="00804C56" w:rsidRPr="004243D4">
        <w:rPr>
          <w:rFonts w:ascii="Times New Roman" w:hAnsi="Times New Roman" w:cs="Times New Roman"/>
          <w:sz w:val="28"/>
        </w:rPr>
        <w:t>осознания</w:t>
      </w:r>
      <w:r w:rsidR="0060692C" w:rsidRPr="004243D4">
        <w:rPr>
          <w:rFonts w:ascii="Times New Roman" w:hAnsi="Times New Roman" w:cs="Times New Roman"/>
          <w:sz w:val="28"/>
        </w:rPr>
        <w:t xml:space="preserve"> </w:t>
      </w:r>
      <w:r w:rsidR="00804C56" w:rsidRPr="004243D4">
        <w:rPr>
          <w:rFonts w:ascii="Times New Roman" w:hAnsi="Times New Roman" w:cs="Times New Roman"/>
          <w:sz w:val="28"/>
        </w:rPr>
        <w:t>предпочтений</w:t>
      </w:r>
      <w:r w:rsidR="002964CE" w:rsidRPr="004243D4">
        <w:rPr>
          <w:rFonts w:ascii="Times New Roman" w:hAnsi="Times New Roman" w:cs="Times New Roman"/>
          <w:sz w:val="28"/>
        </w:rPr>
        <w:br/>
      </w:r>
      <w:r w:rsidR="00804C56" w:rsidRPr="004243D4">
        <w:rPr>
          <w:rFonts w:ascii="Times New Roman" w:hAnsi="Times New Roman" w:cs="Times New Roman"/>
          <w:sz w:val="28"/>
        </w:rPr>
        <w:t xml:space="preserve">при </w:t>
      </w:r>
      <w:proofErr w:type="spellStart"/>
      <w:r w:rsidR="00804C56" w:rsidRPr="004243D4">
        <w:rPr>
          <w:rFonts w:ascii="Times New Roman" w:hAnsi="Times New Roman" w:cs="Times New Roman"/>
          <w:sz w:val="28"/>
        </w:rPr>
        <w:t>иерархизации</w:t>
      </w:r>
      <w:proofErr w:type="spellEnd"/>
      <w:r w:rsidR="00804C56" w:rsidRPr="004243D4">
        <w:rPr>
          <w:rFonts w:ascii="Times New Roman" w:hAnsi="Times New Roman" w:cs="Times New Roman"/>
          <w:sz w:val="28"/>
        </w:rPr>
        <w:t xml:space="preserve"> факторов риска.</w:t>
      </w:r>
    </w:p>
    <w:p w:rsidR="00114B6C" w:rsidRPr="004243D4" w:rsidRDefault="00B50554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6E72E6" w:rsidRPr="004243D4">
        <w:rPr>
          <w:rFonts w:ascii="Times New Roman" w:hAnsi="Times New Roman" w:cs="Times New Roman"/>
          <w:sz w:val="28"/>
        </w:rPr>
        <w:t>.1</w:t>
      </w:r>
      <w:r w:rsidR="007B690D" w:rsidRPr="004243D4">
        <w:rPr>
          <w:rFonts w:ascii="Times New Roman" w:hAnsi="Times New Roman" w:cs="Times New Roman"/>
          <w:sz w:val="28"/>
        </w:rPr>
        <w:t>0</w:t>
      </w:r>
      <w:r w:rsidR="006E72E6" w:rsidRPr="004243D4">
        <w:rPr>
          <w:rFonts w:ascii="Times New Roman" w:hAnsi="Times New Roman" w:cs="Times New Roman"/>
          <w:sz w:val="28"/>
        </w:rPr>
        <w:t>. </w:t>
      </w:r>
      <w:r w:rsidR="00F27D3D" w:rsidRPr="004243D4">
        <w:rPr>
          <w:rFonts w:ascii="Times New Roman" w:hAnsi="Times New Roman" w:cs="Times New Roman"/>
          <w:sz w:val="28"/>
        </w:rPr>
        <w:t>Сформированное представление о значимости того или иного фактора риска (другими словами, о</w:t>
      </w:r>
      <w:r w:rsidR="00A2758A" w:rsidRPr="004243D4">
        <w:rPr>
          <w:rFonts w:ascii="Times New Roman" w:hAnsi="Times New Roman" w:cs="Times New Roman"/>
          <w:sz w:val="28"/>
        </w:rPr>
        <w:t>пределение весовых коэффициентов</w:t>
      </w:r>
      <w:r w:rsidR="00F27D3D" w:rsidRPr="004243D4">
        <w:rPr>
          <w:rFonts w:ascii="Times New Roman" w:hAnsi="Times New Roman" w:cs="Times New Roman"/>
          <w:sz w:val="28"/>
        </w:rPr>
        <w:t>)</w:t>
      </w:r>
      <w:r w:rsidR="00A2758A" w:rsidRPr="004243D4">
        <w:rPr>
          <w:rFonts w:ascii="Times New Roman" w:hAnsi="Times New Roman" w:cs="Times New Roman"/>
          <w:sz w:val="28"/>
        </w:rPr>
        <w:t xml:space="preserve"> является </w:t>
      </w:r>
      <w:r w:rsidR="00114B6C" w:rsidRPr="004243D4">
        <w:rPr>
          <w:rFonts w:ascii="Times New Roman" w:hAnsi="Times New Roman" w:cs="Times New Roman"/>
          <w:sz w:val="28"/>
        </w:rPr>
        <w:t>результат</w:t>
      </w:r>
      <w:r w:rsidR="00A2758A" w:rsidRPr="004243D4">
        <w:rPr>
          <w:rFonts w:ascii="Times New Roman" w:hAnsi="Times New Roman" w:cs="Times New Roman"/>
          <w:sz w:val="28"/>
        </w:rPr>
        <w:t>ом</w:t>
      </w:r>
      <w:r w:rsidR="00114B6C" w:rsidRPr="004243D4">
        <w:rPr>
          <w:rFonts w:ascii="Times New Roman" w:hAnsi="Times New Roman" w:cs="Times New Roman"/>
          <w:sz w:val="28"/>
        </w:rPr>
        <w:t xml:space="preserve"> профессионального суждения</w:t>
      </w:r>
      <w:r w:rsidR="00A2758A" w:rsidRPr="004243D4">
        <w:rPr>
          <w:rFonts w:ascii="Times New Roman" w:hAnsi="Times New Roman" w:cs="Times New Roman"/>
          <w:sz w:val="28"/>
        </w:rPr>
        <w:t xml:space="preserve">, </w:t>
      </w:r>
      <w:r w:rsidR="00F27D3D" w:rsidRPr="004243D4">
        <w:rPr>
          <w:rFonts w:ascii="Times New Roman" w:hAnsi="Times New Roman" w:cs="Times New Roman"/>
          <w:sz w:val="28"/>
        </w:rPr>
        <w:t>выработанно</w:t>
      </w:r>
      <w:r w:rsidR="00C64C82" w:rsidRPr="004243D4">
        <w:rPr>
          <w:rFonts w:ascii="Times New Roman" w:hAnsi="Times New Roman" w:cs="Times New Roman"/>
          <w:sz w:val="28"/>
        </w:rPr>
        <w:t>го</w:t>
      </w:r>
      <w:r w:rsidR="00A2758A" w:rsidRPr="004243D4">
        <w:rPr>
          <w:rFonts w:ascii="Times New Roman" w:hAnsi="Times New Roman" w:cs="Times New Roman"/>
          <w:sz w:val="28"/>
        </w:rPr>
        <w:t xml:space="preserve"> с учетом </w:t>
      </w:r>
      <w:r w:rsidR="00A25075" w:rsidRPr="004243D4">
        <w:rPr>
          <w:rFonts w:ascii="Times New Roman" w:hAnsi="Times New Roman" w:cs="Times New Roman"/>
          <w:sz w:val="28"/>
        </w:rPr>
        <w:t xml:space="preserve">специальных </w:t>
      </w:r>
      <w:r w:rsidR="00A2758A" w:rsidRPr="004243D4">
        <w:rPr>
          <w:rFonts w:ascii="Times New Roman" w:hAnsi="Times New Roman" w:cs="Times New Roman"/>
          <w:sz w:val="28"/>
        </w:rPr>
        <w:t>знаний</w:t>
      </w:r>
      <w:r w:rsidR="00D37FB7" w:rsidRPr="004243D4">
        <w:rPr>
          <w:rFonts w:ascii="Times New Roman" w:hAnsi="Times New Roman" w:cs="Times New Roman"/>
          <w:sz w:val="28"/>
        </w:rPr>
        <w:t xml:space="preserve"> </w:t>
      </w:r>
      <w:r w:rsidR="006C6828" w:rsidRPr="004243D4">
        <w:rPr>
          <w:rFonts w:ascii="Times New Roman" w:hAnsi="Times New Roman" w:cs="Times New Roman"/>
          <w:sz w:val="28"/>
        </w:rPr>
        <w:t>(в том числе метода анализа иерархий)</w:t>
      </w:r>
      <w:r w:rsidR="00A2758A" w:rsidRPr="004243D4">
        <w:rPr>
          <w:rFonts w:ascii="Times New Roman" w:hAnsi="Times New Roman" w:cs="Times New Roman"/>
          <w:sz w:val="28"/>
        </w:rPr>
        <w:t xml:space="preserve">, </w:t>
      </w:r>
      <w:r w:rsidR="006C6828" w:rsidRPr="004243D4">
        <w:rPr>
          <w:rFonts w:ascii="Times New Roman" w:hAnsi="Times New Roman" w:cs="Times New Roman"/>
          <w:sz w:val="28"/>
        </w:rPr>
        <w:t>навыков</w:t>
      </w:r>
      <w:r w:rsidR="002F22B7" w:rsidRPr="004243D4">
        <w:rPr>
          <w:rFonts w:ascii="Times New Roman" w:hAnsi="Times New Roman" w:cs="Times New Roman"/>
          <w:sz w:val="28"/>
        </w:rPr>
        <w:t>, умений</w:t>
      </w:r>
      <w:r w:rsidR="00B43772" w:rsidRPr="004243D4">
        <w:rPr>
          <w:rFonts w:ascii="Times New Roman" w:hAnsi="Times New Roman" w:cs="Times New Roman"/>
          <w:sz w:val="28"/>
        </w:rPr>
        <w:t>, а также</w:t>
      </w:r>
      <w:r w:rsidR="006C6828" w:rsidRPr="004243D4">
        <w:rPr>
          <w:rFonts w:ascii="Times New Roman" w:hAnsi="Times New Roman" w:cs="Times New Roman"/>
          <w:sz w:val="28"/>
        </w:rPr>
        <w:t xml:space="preserve"> </w:t>
      </w:r>
      <w:r w:rsidR="0020040C" w:rsidRPr="004243D4">
        <w:rPr>
          <w:rFonts w:ascii="Times New Roman" w:hAnsi="Times New Roman" w:cs="Times New Roman"/>
          <w:sz w:val="28"/>
        </w:rPr>
        <w:t xml:space="preserve">накопленного </w:t>
      </w:r>
      <w:r w:rsidR="00A2758A" w:rsidRPr="004243D4">
        <w:rPr>
          <w:rFonts w:ascii="Times New Roman" w:hAnsi="Times New Roman" w:cs="Times New Roman"/>
          <w:sz w:val="28"/>
        </w:rPr>
        <w:t xml:space="preserve">опыта в </w:t>
      </w:r>
      <w:r w:rsidR="00D72EA5" w:rsidRPr="004243D4">
        <w:rPr>
          <w:rFonts w:ascii="Times New Roman" w:hAnsi="Times New Roman" w:cs="Times New Roman"/>
          <w:sz w:val="28"/>
        </w:rPr>
        <w:t xml:space="preserve">обстоятельствах </w:t>
      </w:r>
      <w:r w:rsidR="00A2758A" w:rsidRPr="004243D4">
        <w:rPr>
          <w:rFonts w:ascii="Times New Roman" w:hAnsi="Times New Roman" w:cs="Times New Roman"/>
          <w:sz w:val="28"/>
        </w:rPr>
        <w:t>соответствующего направления деятельности</w:t>
      </w:r>
      <w:r w:rsidR="00F27D3D" w:rsidRPr="004243D4">
        <w:rPr>
          <w:rFonts w:ascii="Times New Roman" w:hAnsi="Times New Roman" w:cs="Times New Roman"/>
          <w:sz w:val="28"/>
        </w:rPr>
        <w:t xml:space="preserve"> КСП Москвы</w:t>
      </w:r>
      <w:r w:rsidR="00114B6C" w:rsidRPr="004243D4">
        <w:rPr>
          <w:rFonts w:ascii="Times New Roman" w:hAnsi="Times New Roman" w:cs="Times New Roman"/>
          <w:sz w:val="28"/>
        </w:rPr>
        <w:t>.</w:t>
      </w:r>
    </w:p>
    <w:p w:rsidR="00FF2059" w:rsidRPr="004243D4" w:rsidRDefault="00B50554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Hlk132629086"/>
      <w:r w:rsidRPr="004243D4">
        <w:rPr>
          <w:rFonts w:ascii="Times New Roman" w:hAnsi="Times New Roman" w:cs="Times New Roman"/>
          <w:sz w:val="28"/>
        </w:rPr>
        <w:t>2</w:t>
      </w:r>
      <w:r w:rsidR="003443D4" w:rsidRPr="004243D4">
        <w:rPr>
          <w:rFonts w:ascii="Times New Roman" w:hAnsi="Times New Roman" w:cs="Times New Roman"/>
          <w:sz w:val="28"/>
        </w:rPr>
        <w:t>.1</w:t>
      </w:r>
      <w:r w:rsidR="007B690D" w:rsidRPr="004243D4">
        <w:rPr>
          <w:rFonts w:ascii="Times New Roman" w:hAnsi="Times New Roman" w:cs="Times New Roman"/>
          <w:sz w:val="28"/>
        </w:rPr>
        <w:t>1</w:t>
      </w:r>
      <w:r w:rsidR="003443D4" w:rsidRPr="004243D4">
        <w:rPr>
          <w:rFonts w:ascii="Times New Roman" w:hAnsi="Times New Roman" w:cs="Times New Roman"/>
          <w:sz w:val="28"/>
        </w:rPr>
        <w:t>. </w:t>
      </w:r>
      <w:r w:rsidR="007D09D8" w:rsidRPr="004243D4">
        <w:rPr>
          <w:rFonts w:ascii="Times New Roman" w:hAnsi="Times New Roman" w:cs="Times New Roman"/>
          <w:sz w:val="28"/>
        </w:rPr>
        <w:t>Организация и у</w:t>
      </w:r>
      <w:r w:rsidR="003443D4" w:rsidRPr="004243D4">
        <w:rPr>
          <w:rFonts w:ascii="Times New Roman" w:hAnsi="Times New Roman" w:cs="Times New Roman"/>
          <w:sz w:val="28"/>
        </w:rPr>
        <w:t>чет результатов оценки факторов риска</w:t>
      </w:r>
      <w:r w:rsidR="002964CE" w:rsidRPr="004243D4">
        <w:rPr>
          <w:rFonts w:ascii="Times New Roman" w:hAnsi="Times New Roman" w:cs="Times New Roman"/>
          <w:sz w:val="28"/>
        </w:rPr>
        <w:br/>
      </w:r>
      <w:r w:rsidR="003E69F5" w:rsidRPr="004243D4">
        <w:rPr>
          <w:rFonts w:ascii="Times New Roman" w:hAnsi="Times New Roman" w:cs="Times New Roman"/>
          <w:sz w:val="28"/>
        </w:rPr>
        <w:t xml:space="preserve">и ранжирования рисков </w:t>
      </w:r>
      <w:r w:rsidR="003443D4" w:rsidRPr="004243D4">
        <w:rPr>
          <w:rFonts w:ascii="Times New Roman" w:hAnsi="Times New Roman" w:cs="Times New Roman"/>
          <w:sz w:val="28"/>
        </w:rPr>
        <w:t>осуществляется</w:t>
      </w:r>
      <w:r w:rsidR="007D09D8" w:rsidRPr="004243D4">
        <w:rPr>
          <w:rFonts w:ascii="Times New Roman" w:hAnsi="Times New Roman" w:cs="Times New Roman"/>
          <w:sz w:val="28"/>
        </w:rPr>
        <w:t xml:space="preserve"> </w:t>
      </w:r>
      <w:r w:rsidR="003443D4" w:rsidRPr="004243D4">
        <w:rPr>
          <w:rFonts w:ascii="Times New Roman" w:hAnsi="Times New Roman" w:cs="Times New Roman"/>
          <w:sz w:val="28"/>
        </w:rPr>
        <w:t>в порядке, определенн</w:t>
      </w:r>
      <w:r w:rsidR="00E706F0" w:rsidRPr="004243D4">
        <w:rPr>
          <w:rFonts w:ascii="Times New Roman" w:hAnsi="Times New Roman" w:cs="Times New Roman"/>
          <w:sz w:val="28"/>
        </w:rPr>
        <w:t>о</w:t>
      </w:r>
      <w:r w:rsidR="003443D4" w:rsidRPr="004243D4">
        <w:rPr>
          <w:rFonts w:ascii="Times New Roman" w:hAnsi="Times New Roman" w:cs="Times New Roman"/>
          <w:sz w:val="28"/>
        </w:rPr>
        <w:t>м членом Коллегии КСП Москвы.</w:t>
      </w:r>
    </w:p>
    <w:p w:rsidR="003443D4" w:rsidRPr="004243D4" w:rsidRDefault="00524B85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В том числе член Коллегии КСП Москвы самостоятельно определяет, каким способом и в какой форме осуществляется </w:t>
      </w:r>
      <w:r w:rsidR="007B690D" w:rsidRPr="004243D4">
        <w:rPr>
          <w:rFonts w:ascii="Times New Roman" w:hAnsi="Times New Roman" w:cs="Times New Roman"/>
          <w:sz w:val="28"/>
        </w:rPr>
        <w:t>сохранение</w:t>
      </w:r>
      <w:r w:rsidRPr="004243D4">
        <w:rPr>
          <w:rFonts w:ascii="Times New Roman" w:hAnsi="Times New Roman" w:cs="Times New Roman"/>
          <w:sz w:val="28"/>
        </w:rPr>
        <w:t xml:space="preserve"> информации, содержащей сведения о результатах оценки факторов рисков.</w:t>
      </w:r>
    </w:p>
    <w:p w:rsidR="00597896" w:rsidRPr="004243D4" w:rsidRDefault="00B50554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2</w:t>
      </w:r>
      <w:r w:rsidR="004E3B7B" w:rsidRPr="004243D4">
        <w:rPr>
          <w:rFonts w:ascii="Times New Roman" w:hAnsi="Times New Roman" w:cs="Times New Roman"/>
          <w:sz w:val="28"/>
        </w:rPr>
        <w:t>.1</w:t>
      </w:r>
      <w:r w:rsidR="007B690D" w:rsidRPr="004243D4">
        <w:rPr>
          <w:rFonts w:ascii="Times New Roman" w:hAnsi="Times New Roman" w:cs="Times New Roman"/>
          <w:sz w:val="28"/>
        </w:rPr>
        <w:t>2</w:t>
      </w:r>
      <w:r w:rsidR="004E3B7B" w:rsidRPr="004243D4">
        <w:rPr>
          <w:rFonts w:ascii="Times New Roman" w:hAnsi="Times New Roman" w:cs="Times New Roman"/>
          <w:sz w:val="28"/>
        </w:rPr>
        <w:t>.</w:t>
      </w:r>
      <w:r w:rsidR="00BD60DB" w:rsidRPr="004243D4">
        <w:rPr>
          <w:rFonts w:ascii="Times New Roman" w:hAnsi="Times New Roman" w:cs="Times New Roman"/>
          <w:sz w:val="28"/>
        </w:rPr>
        <w:t> </w:t>
      </w:r>
      <w:r w:rsidR="0090469F" w:rsidRPr="004243D4">
        <w:rPr>
          <w:rFonts w:ascii="Times New Roman" w:hAnsi="Times New Roman" w:cs="Times New Roman"/>
          <w:sz w:val="28"/>
        </w:rPr>
        <w:t>При выборе</w:t>
      </w:r>
      <w:r w:rsidR="00F85936" w:rsidRPr="004243D4">
        <w:rPr>
          <w:rFonts w:ascii="Times New Roman" w:hAnsi="Times New Roman" w:cs="Times New Roman"/>
          <w:sz w:val="28"/>
        </w:rPr>
        <w:t xml:space="preserve"> </w:t>
      </w:r>
      <w:r w:rsidR="0090469F" w:rsidRPr="004243D4">
        <w:rPr>
          <w:rFonts w:ascii="Times New Roman" w:hAnsi="Times New Roman" w:cs="Times New Roman"/>
          <w:sz w:val="28"/>
        </w:rPr>
        <w:t>объекта контроля</w:t>
      </w:r>
      <w:r w:rsidR="00F85936" w:rsidRPr="004243D4">
        <w:rPr>
          <w:rFonts w:ascii="Times New Roman" w:hAnsi="Times New Roman" w:cs="Times New Roman"/>
          <w:sz w:val="28"/>
        </w:rPr>
        <w:t xml:space="preserve"> по результатам ранжирования </w:t>
      </w:r>
      <w:r w:rsidR="00F85936" w:rsidRPr="004243D4">
        <w:rPr>
          <w:rFonts w:ascii="Times New Roman" w:hAnsi="Times New Roman" w:cs="Times New Roman"/>
          <w:sz w:val="28"/>
        </w:rPr>
        <w:lastRenderedPageBreak/>
        <w:t xml:space="preserve">рисков </w:t>
      </w:r>
      <w:r w:rsidR="0090469F" w:rsidRPr="004243D4">
        <w:rPr>
          <w:rFonts w:ascii="Times New Roman" w:hAnsi="Times New Roman" w:cs="Times New Roman"/>
          <w:sz w:val="28"/>
        </w:rPr>
        <w:t xml:space="preserve">в общем случае </w:t>
      </w:r>
      <w:r w:rsidR="00F85936" w:rsidRPr="004243D4">
        <w:rPr>
          <w:rFonts w:ascii="Times New Roman" w:hAnsi="Times New Roman" w:cs="Times New Roman"/>
          <w:sz w:val="28"/>
        </w:rPr>
        <w:t>рекомендуется</w:t>
      </w:r>
      <w:r w:rsidR="0090469F" w:rsidRPr="004243D4">
        <w:rPr>
          <w:rFonts w:ascii="Times New Roman" w:hAnsi="Times New Roman" w:cs="Times New Roman"/>
          <w:sz w:val="28"/>
        </w:rPr>
        <w:t xml:space="preserve"> исходить</w:t>
      </w:r>
      <w:r w:rsidR="00A330DE" w:rsidRPr="004243D4">
        <w:rPr>
          <w:rFonts w:ascii="Times New Roman" w:hAnsi="Times New Roman" w:cs="Times New Roman"/>
          <w:sz w:val="28"/>
        </w:rPr>
        <w:t xml:space="preserve"> </w:t>
      </w:r>
      <w:r w:rsidR="0090469F" w:rsidRPr="004243D4">
        <w:rPr>
          <w:rFonts w:ascii="Times New Roman" w:hAnsi="Times New Roman" w:cs="Times New Roman"/>
          <w:sz w:val="28"/>
        </w:rPr>
        <w:t xml:space="preserve">из того, что </w:t>
      </w:r>
      <w:r w:rsidR="00FF2059" w:rsidRPr="004243D4">
        <w:rPr>
          <w:rFonts w:ascii="Times New Roman" w:hAnsi="Times New Roman" w:cs="Times New Roman"/>
          <w:sz w:val="28"/>
        </w:rPr>
        <w:t xml:space="preserve">периодичность, формы и методы контроля обусловлены </w:t>
      </w:r>
      <w:r w:rsidR="00FE0383" w:rsidRPr="004243D4">
        <w:rPr>
          <w:rFonts w:ascii="Times New Roman" w:hAnsi="Times New Roman" w:cs="Times New Roman"/>
          <w:sz w:val="28"/>
        </w:rPr>
        <w:t xml:space="preserve">категорией риска </w:t>
      </w:r>
      <w:r w:rsidR="00D0765D" w:rsidRPr="004243D4">
        <w:rPr>
          <w:rFonts w:ascii="Times New Roman" w:hAnsi="Times New Roman" w:cs="Times New Roman"/>
          <w:sz w:val="28"/>
        </w:rPr>
        <w:t>–</w:t>
      </w:r>
      <w:r w:rsidR="00FF2059" w:rsidRPr="004243D4">
        <w:rPr>
          <w:rFonts w:ascii="Times New Roman" w:hAnsi="Times New Roman" w:cs="Times New Roman"/>
          <w:sz w:val="28"/>
        </w:rPr>
        <w:t xml:space="preserve"> чем выше </w:t>
      </w:r>
      <w:r w:rsidR="00D0765D" w:rsidRPr="004243D4">
        <w:rPr>
          <w:rFonts w:ascii="Times New Roman" w:hAnsi="Times New Roman" w:cs="Times New Roman"/>
          <w:sz w:val="28"/>
        </w:rPr>
        <w:t>риск</w:t>
      </w:r>
      <w:r w:rsidR="00FF2059" w:rsidRPr="004243D4">
        <w:rPr>
          <w:rFonts w:ascii="Times New Roman" w:hAnsi="Times New Roman" w:cs="Times New Roman"/>
          <w:sz w:val="28"/>
        </w:rPr>
        <w:t xml:space="preserve">, тем больше внимания следует уделять </w:t>
      </w:r>
      <w:r w:rsidR="0090469F" w:rsidRPr="004243D4">
        <w:rPr>
          <w:rFonts w:ascii="Times New Roman" w:hAnsi="Times New Roman" w:cs="Times New Roman"/>
          <w:sz w:val="28"/>
        </w:rPr>
        <w:t>установленной</w:t>
      </w:r>
      <w:r w:rsidR="00FF2059" w:rsidRPr="004243D4">
        <w:rPr>
          <w:rFonts w:ascii="Times New Roman" w:hAnsi="Times New Roman" w:cs="Times New Roman"/>
          <w:sz w:val="28"/>
        </w:rPr>
        <w:t xml:space="preserve"> сфере </w:t>
      </w:r>
      <w:r w:rsidR="0090469F" w:rsidRPr="004243D4">
        <w:rPr>
          <w:rFonts w:ascii="Times New Roman" w:hAnsi="Times New Roman" w:cs="Times New Roman"/>
          <w:sz w:val="28"/>
        </w:rPr>
        <w:t xml:space="preserve">деятельности </w:t>
      </w:r>
      <w:r w:rsidR="009868C3" w:rsidRPr="004243D4">
        <w:rPr>
          <w:rFonts w:ascii="Times New Roman" w:hAnsi="Times New Roman" w:cs="Times New Roman"/>
          <w:sz w:val="28"/>
        </w:rPr>
        <w:t xml:space="preserve">проверяемого органа (организации) </w:t>
      </w:r>
      <w:r w:rsidR="00FF2059" w:rsidRPr="004243D4">
        <w:rPr>
          <w:rFonts w:ascii="Times New Roman" w:hAnsi="Times New Roman" w:cs="Times New Roman"/>
          <w:sz w:val="28"/>
        </w:rPr>
        <w:t>(например, короче должен быть промежуток времени между контрольными (экспертно-аналитическими) мероприятиями), более активным должно быть воздействие на объект контроля (когда предпочтительным является выбор формы осуществления внешнего государственного финансового контроля</w:t>
      </w:r>
      <w:r w:rsidR="00A330DE" w:rsidRPr="004243D4">
        <w:rPr>
          <w:rFonts w:ascii="Times New Roman" w:hAnsi="Times New Roman" w:cs="Times New Roman"/>
          <w:sz w:val="28"/>
        </w:rPr>
        <w:t xml:space="preserve"> </w:t>
      </w:r>
      <w:r w:rsidR="00FF2059" w:rsidRPr="004243D4">
        <w:rPr>
          <w:rFonts w:ascii="Times New Roman" w:hAnsi="Times New Roman" w:cs="Times New Roman"/>
          <w:sz w:val="28"/>
        </w:rPr>
        <w:t>в пользу контрольного мероприятия с применением методов документального исследования).</w:t>
      </w:r>
    </w:p>
    <w:bookmarkEnd w:id="4"/>
    <w:p w:rsidR="00757C54" w:rsidRPr="004243D4" w:rsidRDefault="00A73411" w:rsidP="00D32086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43D4">
        <w:rPr>
          <w:rFonts w:ascii="Times New Roman" w:hAnsi="Times New Roman" w:cs="Times New Roman"/>
          <w:b/>
          <w:sz w:val="28"/>
        </w:rPr>
        <w:t>3</w:t>
      </w:r>
      <w:r w:rsidR="00757C54" w:rsidRPr="004243D4">
        <w:rPr>
          <w:rFonts w:ascii="Times New Roman" w:hAnsi="Times New Roman" w:cs="Times New Roman"/>
          <w:b/>
          <w:sz w:val="28"/>
        </w:rPr>
        <w:t>. </w:t>
      </w:r>
      <w:r w:rsidR="00D7518C" w:rsidRPr="004243D4">
        <w:rPr>
          <w:rFonts w:ascii="Times New Roman" w:hAnsi="Times New Roman" w:cs="Times New Roman"/>
          <w:b/>
          <w:sz w:val="28"/>
        </w:rPr>
        <w:t>Оценка</w:t>
      </w:r>
      <w:r w:rsidR="00FC1EFA" w:rsidRPr="004243D4">
        <w:rPr>
          <w:rFonts w:ascii="Times New Roman" w:hAnsi="Times New Roman" w:cs="Times New Roman"/>
          <w:b/>
          <w:sz w:val="28"/>
        </w:rPr>
        <w:t xml:space="preserve"> аудиторского риска</w:t>
      </w:r>
      <w:r w:rsidR="007E2DF4" w:rsidRPr="004243D4">
        <w:rPr>
          <w:rFonts w:ascii="Times New Roman" w:hAnsi="Times New Roman" w:cs="Times New Roman"/>
          <w:b/>
          <w:sz w:val="28"/>
        </w:rPr>
        <w:t xml:space="preserve">. </w:t>
      </w:r>
      <w:r w:rsidR="00E47539" w:rsidRPr="004243D4">
        <w:rPr>
          <w:rFonts w:ascii="Times New Roman" w:hAnsi="Times New Roman" w:cs="Times New Roman"/>
          <w:b/>
          <w:sz w:val="28"/>
        </w:rPr>
        <w:t>Ф</w:t>
      </w:r>
      <w:r w:rsidR="00FC1EFA" w:rsidRPr="004243D4">
        <w:rPr>
          <w:rFonts w:ascii="Times New Roman" w:hAnsi="Times New Roman" w:cs="Times New Roman"/>
          <w:b/>
          <w:sz w:val="28"/>
        </w:rPr>
        <w:t>ормирование выборки</w:t>
      </w:r>
    </w:p>
    <w:p w:rsidR="002804E5" w:rsidRPr="004243D4" w:rsidRDefault="00447A7F" w:rsidP="00675B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344B58" w:rsidRPr="004243D4">
        <w:rPr>
          <w:rFonts w:ascii="Times New Roman" w:eastAsia="Calibri" w:hAnsi="Times New Roman" w:cs="Times New Roman"/>
          <w:sz w:val="28"/>
          <w:szCs w:val="28"/>
        </w:rPr>
        <w:t>.1. </w:t>
      </w:r>
      <w:r w:rsidR="00437A2D" w:rsidRPr="004243D4">
        <w:rPr>
          <w:rFonts w:ascii="Times New Roman" w:eastAsia="Calibri" w:hAnsi="Times New Roman" w:cs="Times New Roman"/>
          <w:sz w:val="28"/>
          <w:szCs w:val="28"/>
        </w:rPr>
        <w:t>В части проведения контрольн</w:t>
      </w:r>
      <w:r w:rsidR="00D42D93" w:rsidRPr="004243D4">
        <w:rPr>
          <w:rFonts w:ascii="Times New Roman" w:eastAsia="Calibri" w:hAnsi="Times New Roman" w:cs="Times New Roman"/>
          <w:sz w:val="28"/>
          <w:szCs w:val="28"/>
        </w:rPr>
        <w:t>ых (экспертно-аналитических) мероприятий а</w:t>
      </w:r>
      <w:r w:rsidR="002804E5" w:rsidRPr="004243D4">
        <w:rPr>
          <w:rFonts w:ascii="Times New Roman" w:eastAsia="Calibri" w:hAnsi="Times New Roman" w:cs="Times New Roman"/>
          <w:sz w:val="28"/>
          <w:szCs w:val="28"/>
        </w:rPr>
        <w:t xml:space="preserve">удиторский риск </w:t>
      </w:r>
      <w:r w:rsidR="0037159E" w:rsidRPr="004243D4">
        <w:rPr>
          <w:rFonts w:ascii="Times New Roman" w:eastAsia="Calibri" w:hAnsi="Times New Roman" w:cs="Times New Roman"/>
          <w:sz w:val="28"/>
          <w:szCs w:val="28"/>
        </w:rPr>
        <w:t xml:space="preserve">означает </w:t>
      </w:r>
      <w:r w:rsidR="007D5617" w:rsidRPr="004243D4">
        <w:rPr>
          <w:rFonts w:ascii="Times New Roman" w:eastAsia="Calibri" w:hAnsi="Times New Roman" w:cs="Times New Roman"/>
          <w:sz w:val="28"/>
          <w:szCs w:val="28"/>
        </w:rPr>
        <w:t>вероятность (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>потенциальную возможность</w:t>
      </w:r>
      <w:r w:rsidR="007D5617" w:rsidRPr="004243D4">
        <w:rPr>
          <w:rFonts w:ascii="Times New Roman" w:eastAsia="Calibri" w:hAnsi="Times New Roman" w:cs="Times New Roman"/>
          <w:sz w:val="28"/>
          <w:szCs w:val="28"/>
        </w:rPr>
        <w:t>)</w:t>
      </w:r>
      <w:r w:rsidR="00F23183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4E5" w:rsidRPr="004243D4">
        <w:rPr>
          <w:rFonts w:ascii="Times New Roman" w:eastAsia="Calibri" w:hAnsi="Times New Roman" w:cs="Times New Roman"/>
          <w:sz w:val="28"/>
          <w:szCs w:val="28"/>
        </w:rPr>
        <w:t>формулирования ненадлежащего вывода о наличии (отсутствии) нарушения и</w:t>
      </w:r>
      <w:r w:rsidR="00817BCD" w:rsidRPr="004243D4">
        <w:rPr>
          <w:rFonts w:ascii="Times New Roman" w:eastAsia="Calibri" w:hAnsi="Times New Roman" w:cs="Times New Roman"/>
          <w:sz w:val="28"/>
          <w:szCs w:val="28"/>
        </w:rPr>
        <w:t>/или</w:t>
      </w:r>
      <w:r w:rsidR="002804E5" w:rsidRPr="004243D4">
        <w:rPr>
          <w:rFonts w:ascii="Times New Roman" w:eastAsia="Calibri" w:hAnsi="Times New Roman" w:cs="Times New Roman"/>
          <w:sz w:val="28"/>
          <w:szCs w:val="28"/>
        </w:rPr>
        <w:t xml:space="preserve"> недостатка</w:t>
      </w:r>
      <w:r w:rsidR="00F23183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4E5" w:rsidRPr="004243D4">
        <w:rPr>
          <w:rFonts w:ascii="Times New Roman" w:eastAsia="Calibri" w:hAnsi="Times New Roman" w:cs="Times New Roman"/>
          <w:sz w:val="28"/>
          <w:szCs w:val="28"/>
        </w:rPr>
        <w:t>в деятельности проверяемого органа (организации), производн</w:t>
      </w:r>
      <w:r w:rsidR="00755F2A" w:rsidRPr="004243D4">
        <w:rPr>
          <w:rFonts w:ascii="Times New Roman" w:eastAsia="Calibri" w:hAnsi="Times New Roman" w:cs="Times New Roman"/>
          <w:sz w:val="28"/>
          <w:szCs w:val="28"/>
        </w:rPr>
        <w:t>ую</w:t>
      </w:r>
      <w:r w:rsidR="002804E5" w:rsidRPr="004243D4">
        <w:rPr>
          <w:rFonts w:ascii="Times New Roman" w:eastAsia="Calibri" w:hAnsi="Times New Roman" w:cs="Times New Roman"/>
          <w:sz w:val="28"/>
          <w:szCs w:val="28"/>
        </w:rPr>
        <w:t xml:space="preserve"> от риск</w:t>
      </w:r>
      <w:r w:rsidR="00F23183" w:rsidRPr="004243D4">
        <w:rPr>
          <w:rFonts w:ascii="Times New Roman" w:eastAsia="Calibri" w:hAnsi="Times New Roman" w:cs="Times New Roman"/>
          <w:sz w:val="28"/>
          <w:szCs w:val="28"/>
        </w:rPr>
        <w:t>а</w:t>
      </w:r>
      <w:r w:rsidR="002804E5" w:rsidRPr="004243D4">
        <w:rPr>
          <w:rFonts w:ascii="Times New Roman" w:eastAsia="Calibri" w:hAnsi="Times New Roman" w:cs="Times New Roman"/>
          <w:sz w:val="28"/>
          <w:szCs w:val="28"/>
        </w:rPr>
        <w:t xml:space="preserve"> существенного искажения</w:t>
      </w:r>
      <w:r w:rsidR="002964CE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2804E5" w:rsidRPr="004243D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23183" w:rsidRPr="004243D4">
        <w:rPr>
          <w:rFonts w:ascii="Times New Roman" w:eastAsia="Calibri" w:hAnsi="Times New Roman" w:cs="Times New Roman"/>
          <w:sz w:val="28"/>
          <w:szCs w:val="28"/>
        </w:rPr>
        <w:t xml:space="preserve">риска </w:t>
      </w:r>
      <w:r w:rsidR="002804E5" w:rsidRPr="004243D4">
        <w:rPr>
          <w:rFonts w:ascii="Times New Roman" w:eastAsia="Calibri" w:hAnsi="Times New Roman" w:cs="Times New Roman"/>
          <w:sz w:val="28"/>
          <w:szCs w:val="28"/>
        </w:rPr>
        <w:t>необнаружения.</w:t>
      </w:r>
    </w:p>
    <w:p w:rsidR="002D6A73" w:rsidRPr="004243D4" w:rsidRDefault="002D6A73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Аудиторский риск может также заключаться в </w:t>
      </w:r>
      <w:proofErr w:type="spellStart"/>
      <w:r w:rsidRPr="004243D4">
        <w:rPr>
          <w:rFonts w:ascii="Times New Roman" w:eastAsia="Calibri" w:hAnsi="Times New Roman" w:cs="Times New Roman"/>
          <w:sz w:val="28"/>
        </w:rPr>
        <w:t>невостребованности</w:t>
      </w:r>
      <w:proofErr w:type="spellEnd"/>
      <w:r w:rsidRPr="004243D4">
        <w:rPr>
          <w:rFonts w:ascii="Times New Roman" w:eastAsia="Calibri" w:hAnsi="Times New Roman" w:cs="Times New Roman"/>
          <w:sz w:val="28"/>
        </w:rPr>
        <w:t xml:space="preserve"> (низкой востребованности) результатов контрольных (экспертно-аналитических) мероприятий</w:t>
      </w:r>
      <w:r w:rsidRPr="004243D4">
        <w:rPr>
          <w:rFonts w:ascii="Times New Roman" w:hAnsi="Times New Roman" w:cs="Times New Roman"/>
          <w:sz w:val="28"/>
        </w:rPr>
        <w:t xml:space="preserve"> в связи с отсутствием</w:t>
      </w:r>
      <w:r w:rsidRPr="004243D4">
        <w:rPr>
          <w:rFonts w:ascii="Times New Roman" w:hAnsi="Times New Roman" w:cs="Times New Roman"/>
          <w:sz w:val="28"/>
        </w:rPr>
        <w:br/>
        <w:t xml:space="preserve">в итоговых материалах по результатам мероприятий актуальной («добавленной») ценности (п.3.4.1. ГОСТ Р ИСО 9000-2015. Национальный стандарт Российской Федерации. Системы менеджмента качества. Основные положения и словарь (утв. приказом Росстандарта от 28.09.2015 № 1390-ст) для проверяемых органов (организаций) и иных заинтересованных лиц, что может быть следствием </w:t>
      </w:r>
      <w:r w:rsidRPr="004243D4">
        <w:rPr>
          <w:rFonts w:ascii="Times New Roman" w:eastAsia="Calibri" w:hAnsi="Times New Roman" w:cs="Times New Roman"/>
          <w:sz w:val="28"/>
        </w:rPr>
        <w:t>ненадлежащего выбора предмета мероприятия.</w:t>
      </w:r>
    </w:p>
    <w:p w:rsidR="001C6F08" w:rsidRPr="004243D4" w:rsidRDefault="00447A7F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</w:rPr>
        <w:t>3</w:t>
      </w:r>
      <w:r w:rsidR="0041224F" w:rsidRPr="004243D4">
        <w:rPr>
          <w:rFonts w:ascii="Times New Roman" w:eastAsia="Calibri" w:hAnsi="Times New Roman" w:cs="Times New Roman"/>
          <w:sz w:val="28"/>
        </w:rPr>
        <w:t>.2. </w:t>
      </w:r>
      <w:r w:rsidR="00676A53" w:rsidRPr="004243D4">
        <w:rPr>
          <w:rFonts w:ascii="Times New Roman" w:eastAsia="Calibri" w:hAnsi="Times New Roman" w:cs="Times New Roman"/>
          <w:sz w:val="28"/>
        </w:rPr>
        <w:t>Риск</w:t>
      </w:r>
      <w:r w:rsidR="00755F2A" w:rsidRPr="004243D4">
        <w:rPr>
          <w:rFonts w:ascii="Times New Roman" w:eastAsia="Calibri" w:hAnsi="Times New Roman" w:cs="Times New Roman"/>
          <w:sz w:val="28"/>
          <w:szCs w:val="28"/>
        </w:rPr>
        <w:t xml:space="preserve"> искажения </w:t>
      </w:r>
      <w:r w:rsidR="000A21EB" w:rsidRPr="004243D4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335D3F" w:rsidRPr="004243D4">
        <w:rPr>
          <w:rFonts w:ascii="Times New Roman" w:eastAsia="Calibri" w:hAnsi="Times New Roman" w:cs="Times New Roman"/>
          <w:sz w:val="28"/>
          <w:szCs w:val="28"/>
        </w:rPr>
        <w:t xml:space="preserve">, необходимой для формирования доказательной базы, </w:t>
      </w:r>
      <w:r w:rsidR="001C6F08" w:rsidRPr="004243D4">
        <w:rPr>
          <w:rFonts w:ascii="Times New Roman" w:eastAsia="Calibri" w:hAnsi="Times New Roman" w:cs="Times New Roman"/>
          <w:sz w:val="28"/>
          <w:szCs w:val="28"/>
        </w:rPr>
        <w:t>может быть обусловлен следующими обстоятельствами:</w:t>
      </w:r>
    </w:p>
    <w:p w:rsidR="001C6F08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1C6F08" w:rsidRPr="004243D4">
        <w:rPr>
          <w:rFonts w:ascii="Times New Roman" w:eastAsia="Calibri" w:hAnsi="Times New Roman" w:cs="Times New Roman"/>
          <w:sz w:val="28"/>
          <w:szCs w:val="28"/>
        </w:rPr>
        <w:t> </w:t>
      </w:r>
      <w:r w:rsidR="00AF716F" w:rsidRPr="004243D4">
        <w:rPr>
          <w:rFonts w:ascii="Times New Roman" w:eastAsia="Calibri" w:hAnsi="Times New Roman" w:cs="Times New Roman"/>
          <w:sz w:val="28"/>
          <w:szCs w:val="28"/>
        </w:rPr>
        <w:t>возможн</w:t>
      </w:r>
      <w:r w:rsidR="001C6F08" w:rsidRPr="004243D4">
        <w:rPr>
          <w:rFonts w:ascii="Times New Roman" w:eastAsia="Calibri" w:hAnsi="Times New Roman" w:cs="Times New Roman"/>
          <w:sz w:val="28"/>
          <w:szCs w:val="28"/>
        </w:rPr>
        <w:t>ое</w:t>
      </w:r>
      <w:r w:rsidR="00AF716F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517" w:rsidRPr="004243D4">
        <w:rPr>
          <w:rFonts w:ascii="Times New Roman" w:eastAsia="Calibri" w:hAnsi="Times New Roman" w:cs="Times New Roman"/>
          <w:sz w:val="28"/>
          <w:szCs w:val="28"/>
        </w:rPr>
        <w:t>либо</w:t>
      </w:r>
      <w:r w:rsidR="00E35A85" w:rsidRPr="004243D4">
        <w:rPr>
          <w:rFonts w:ascii="Times New Roman" w:eastAsia="Calibri" w:hAnsi="Times New Roman" w:cs="Times New Roman"/>
          <w:sz w:val="28"/>
          <w:szCs w:val="28"/>
        </w:rPr>
        <w:t xml:space="preserve"> известн</w:t>
      </w:r>
      <w:r w:rsidR="001C6F08" w:rsidRPr="004243D4">
        <w:rPr>
          <w:rFonts w:ascii="Times New Roman" w:eastAsia="Calibri" w:hAnsi="Times New Roman" w:cs="Times New Roman"/>
          <w:sz w:val="28"/>
          <w:szCs w:val="28"/>
        </w:rPr>
        <w:t>ое</w:t>
      </w:r>
      <w:r w:rsidR="00E35A85" w:rsidRPr="004243D4">
        <w:rPr>
          <w:rFonts w:ascii="Times New Roman" w:eastAsia="Calibri" w:hAnsi="Times New Roman" w:cs="Times New Roman"/>
          <w:sz w:val="28"/>
          <w:szCs w:val="28"/>
        </w:rPr>
        <w:t xml:space="preserve"> (установленн</w:t>
      </w:r>
      <w:r w:rsidR="001C6F08" w:rsidRPr="004243D4">
        <w:rPr>
          <w:rFonts w:ascii="Times New Roman" w:eastAsia="Calibri" w:hAnsi="Times New Roman" w:cs="Times New Roman"/>
          <w:sz w:val="28"/>
          <w:szCs w:val="28"/>
        </w:rPr>
        <w:t>ое</w:t>
      </w:r>
      <w:r w:rsidR="0045479C" w:rsidRPr="004243D4">
        <w:rPr>
          <w:rFonts w:ascii="Times New Roman" w:eastAsia="Calibri" w:hAnsi="Times New Roman" w:cs="Times New Roman"/>
          <w:sz w:val="28"/>
          <w:szCs w:val="28"/>
        </w:rPr>
        <w:t xml:space="preserve"> до начала</w:t>
      </w:r>
      <w:r w:rsidR="001C6F08" w:rsidRPr="004243D4">
        <w:rPr>
          <w:rFonts w:ascii="Times New Roman" w:eastAsia="Calibri" w:hAnsi="Times New Roman" w:cs="Times New Roman"/>
          <w:sz w:val="28"/>
          <w:szCs w:val="28"/>
        </w:rPr>
        <w:t xml:space="preserve"> проведения </w:t>
      </w:r>
      <w:r w:rsidR="0045479C" w:rsidRPr="004243D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E35A85" w:rsidRPr="004243D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>искажени</w:t>
      </w:r>
      <w:r w:rsidR="00093A7E" w:rsidRPr="004243D4">
        <w:rPr>
          <w:rFonts w:ascii="Times New Roman" w:eastAsia="Calibri" w:hAnsi="Times New Roman" w:cs="Times New Roman"/>
          <w:sz w:val="28"/>
          <w:szCs w:val="28"/>
        </w:rPr>
        <w:t>е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730" w:rsidRPr="004243D4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F85730" w:rsidRPr="004243D4">
        <w:rPr>
          <w:rFonts w:ascii="Times New Roman" w:eastAsia="Calibri" w:hAnsi="Times New Roman" w:cs="Times New Roman"/>
          <w:sz w:val="28"/>
          <w:szCs w:val="28"/>
        </w:rPr>
        <w:t>преднамеренное</w:t>
      </w:r>
      <w:proofErr w:type="gramEnd"/>
      <w:r w:rsidR="00F85730" w:rsidRPr="004243D4">
        <w:rPr>
          <w:rFonts w:ascii="Times New Roman" w:eastAsia="Calibri" w:hAnsi="Times New Roman" w:cs="Times New Roman"/>
          <w:sz w:val="28"/>
          <w:szCs w:val="28"/>
        </w:rPr>
        <w:t xml:space="preserve"> либо непреднамеренное</w:t>
      </w:r>
      <w:r w:rsidR="00AC6D23" w:rsidRPr="004243D4">
        <w:rPr>
          <w:rFonts w:ascii="Times New Roman" w:eastAsia="Calibri" w:hAnsi="Times New Roman" w:cs="Times New Roman"/>
          <w:sz w:val="28"/>
          <w:szCs w:val="28"/>
        </w:rPr>
        <w:t>,</w:t>
      </w:r>
      <w:r w:rsidR="00F85730" w:rsidRPr="004243D4">
        <w:rPr>
          <w:rFonts w:ascii="Times New Roman" w:eastAsia="Calibri" w:hAnsi="Times New Roman" w:cs="Times New Roman"/>
          <w:sz w:val="28"/>
          <w:szCs w:val="28"/>
        </w:rPr>
        <w:t xml:space="preserve"> вследствие ошибки) </w:t>
      </w:r>
      <w:r w:rsidR="002558BE" w:rsidRPr="004243D4">
        <w:rPr>
          <w:rFonts w:ascii="Times New Roman" w:eastAsia="Calibri" w:hAnsi="Times New Roman" w:cs="Times New Roman"/>
          <w:sz w:val="28"/>
          <w:szCs w:val="28"/>
        </w:rPr>
        <w:t>бухгалтерской (</w:t>
      </w:r>
      <w:r w:rsidR="00755F2A" w:rsidRPr="004243D4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="002558BE" w:rsidRPr="004243D4">
        <w:rPr>
          <w:rFonts w:ascii="Times New Roman" w:eastAsia="Calibri" w:hAnsi="Times New Roman" w:cs="Times New Roman"/>
          <w:sz w:val="28"/>
          <w:szCs w:val="28"/>
        </w:rPr>
        <w:t>)</w:t>
      </w:r>
      <w:r w:rsidR="00755F2A" w:rsidRPr="004243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>финансовой</w:t>
      </w:r>
      <w:r w:rsidR="00755F2A" w:rsidRPr="004243D4">
        <w:rPr>
          <w:rFonts w:ascii="Times New Roman" w:eastAsia="Calibri" w:hAnsi="Times New Roman" w:cs="Times New Roman"/>
          <w:sz w:val="28"/>
          <w:szCs w:val="28"/>
        </w:rPr>
        <w:t xml:space="preserve">, управленческой, </w:t>
      </w:r>
      <w:r w:rsidR="00FD6209" w:rsidRPr="004243D4">
        <w:rPr>
          <w:rFonts w:ascii="Times New Roman" w:eastAsia="Calibri" w:hAnsi="Times New Roman" w:cs="Times New Roman"/>
          <w:sz w:val="28"/>
          <w:szCs w:val="28"/>
        </w:rPr>
        <w:t>налоговой</w:t>
      </w:r>
      <w:r w:rsidR="00AC6D23" w:rsidRPr="004243D4">
        <w:rPr>
          <w:rFonts w:ascii="Times New Roman" w:eastAsia="Calibri" w:hAnsi="Times New Roman" w:cs="Times New Roman"/>
          <w:sz w:val="28"/>
          <w:szCs w:val="28"/>
        </w:rPr>
        <w:t xml:space="preserve"> отчетности</w:t>
      </w:r>
      <w:r w:rsidR="005C7269" w:rsidRPr="004243D4">
        <w:rPr>
          <w:rFonts w:ascii="Times New Roman" w:eastAsia="Calibri" w:hAnsi="Times New Roman" w:cs="Times New Roman"/>
          <w:sz w:val="28"/>
          <w:szCs w:val="28"/>
        </w:rPr>
        <w:t>, отчетности</w:t>
      </w:r>
      <w:r w:rsidR="00AC6D23" w:rsidRPr="004243D4">
        <w:rPr>
          <w:rFonts w:ascii="Times New Roman" w:eastAsia="Calibri" w:hAnsi="Times New Roman" w:cs="Times New Roman"/>
          <w:sz w:val="28"/>
          <w:szCs w:val="28"/>
        </w:rPr>
        <w:t>, представляемой</w:t>
      </w:r>
      <w:r w:rsidR="005C7269" w:rsidRPr="004243D4">
        <w:rPr>
          <w:rFonts w:ascii="Times New Roman" w:eastAsia="Calibri" w:hAnsi="Times New Roman" w:cs="Times New Roman"/>
          <w:sz w:val="28"/>
          <w:szCs w:val="28"/>
        </w:rPr>
        <w:t xml:space="preserve"> в органы статистики</w:t>
      </w:r>
      <w:r w:rsidR="0035138C" w:rsidRPr="004243D4">
        <w:rPr>
          <w:rFonts w:ascii="Times New Roman" w:eastAsia="Calibri" w:hAnsi="Times New Roman" w:cs="Times New Roman"/>
          <w:sz w:val="28"/>
          <w:szCs w:val="28"/>
        </w:rPr>
        <w:t>,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 xml:space="preserve"> иной</w:t>
      </w:r>
      <w:r w:rsidR="0035138C" w:rsidRPr="004243D4">
        <w:rPr>
          <w:rFonts w:ascii="Times New Roman" w:eastAsia="Calibri" w:hAnsi="Times New Roman" w:cs="Times New Roman"/>
          <w:sz w:val="28"/>
          <w:szCs w:val="28"/>
        </w:rPr>
        <w:t xml:space="preserve"> отчетности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79C" w:rsidRPr="004243D4">
        <w:rPr>
          <w:rFonts w:ascii="Times New Roman" w:eastAsia="Calibri" w:hAnsi="Times New Roman" w:cs="Times New Roman"/>
          <w:sz w:val="28"/>
          <w:szCs w:val="28"/>
        </w:rPr>
        <w:t xml:space="preserve">и документации 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>проверяемого органа (организации)</w:t>
      </w:r>
      <w:r w:rsidR="001C6F08" w:rsidRPr="004243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138C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1C6F08" w:rsidRPr="004243D4">
        <w:rPr>
          <w:rFonts w:ascii="Times New Roman" w:eastAsia="Calibri" w:hAnsi="Times New Roman" w:cs="Times New Roman"/>
          <w:sz w:val="28"/>
          <w:szCs w:val="28"/>
        </w:rPr>
        <w:t> </w:t>
      </w:r>
      <w:r w:rsidR="0035138C" w:rsidRPr="004243D4">
        <w:rPr>
          <w:rFonts w:ascii="Times New Roman" w:eastAsia="Calibri" w:hAnsi="Times New Roman" w:cs="Times New Roman"/>
          <w:sz w:val="28"/>
          <w:szCs w:val="28"/>
        </w:rPr>
        <w:t>неполнота сведений, требуемых для решения вопросов (задач) мероприятия;</w:t>
      </w:r>
    </w:p>
    <w:p w:rsidR="00955F78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35138C" w:rsidRPr="004243D4">
        <w:rPr>
          <w:rFonts w:ascii="Times New Roman" w:eastAsia="Calibri" w:hAnsi="Times New Roman" w:cs="Times New Roman"/>
          <w:sz w:val="28"/>
          <w:szCs w:val="28"/>
        </w:rPr>
        <w:t> 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>отсутстви</w:t>
      </w:r>
      <w:r w:rsidR="0035138C" w:rsidRPr="004243D4">
        <w:rPr>
          <w:rFonts w:ascii="Times New Roman" w:eastAsia="Calibri" w:hAnsi="Times New Roman" w:cs="Times New Roman"/>
          <w:sz w:val="28"/>
          <w:szCs w:val="28"/>
        </w:rPr>
        <w:t>е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 xml:space="preserve"> доступа </w:t>
      </w:r>
      <w:r w:rsidR="00955F78" w:rsidRPr="004243D4">
        <w:rPr>
          <w:rFonts w:ascii="Times New Roman" w:eastAsia="Calibri" w:hAnsi="Times New Roman" w:cs="Times New Roman"/>
          <w:sz w:val="28"/>
          <w:szCs w:val="28"/>
        </w:rPr>
        <w:t>должностным лицам КСП</w:t>
      </w:r>
      <w:r w:rsidR="00D048E5" w:rsidRPr="004243D4">
        <w:rPr>
          <w:rFonts w:ascii="Times New Roman" w:eastAsia="Calibri" w:hAnsi="Times New Roman" w:cs="Times New Roman"/>
          <w:sz w:val="28"/>
          <w:szCs w:val="28"/>
        </w:rPr>
        <w:t> </w:t>
      </w:r>
      <w:r w:rsidR="00955F78" w:rsidRPr="004243D4">
        <w:rPr>
          <w:rFonts w:ascii="Times New Roman" w:eastAsia="Calibri" w:hAnsi="Times New Roman" w:cs="Times New Roman"/>
          <w:sz w:val="28"/>
          <w:szCs w:val="28"/>
        </w:rPr>
        <w:t xml:space="preserve">Москвы 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>к</w:t>
      </w:r>
      <w:r w:rsidR="00955F78" w:rsidRPr="004243D4">
        <w:rPr>
          <w:rFonts w:ascii="Times New Roman" w:eastAsia="Calibri" w:hAnsi="Times New Roman" w:cs="Times New Roman"/>
          <w:sz w:val="28"/>
          <w:szCs w:val="28"/>
        </w:rPr>
        <w:t xml:space="preserve"> внешним 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>информационным системам, необходимым для</w:t>
      </w:r>
      <w:r w:rsidR="002558BE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24F" w:rsidRPr="004243D4">
        <w:rPr>
          <w:rFonts w:ascii="Times New Roman" w:eastAsia="Calibri" w:hAnsi="Times New Roman" w:cs="Times New Roman"/>
          <w:sz w:val="28"/>
          <w:szCs w:val="28"/>
        </w:rPr>
        <w:t>осуществления внешнего государственного (муниципального) финансового контроля</w:t>
      </w:r>
      <w:r w:rsidR="00955F78" w:rsidRPr="004243D4">
        <w:rPr>
          <w:rFonts w:ascii="Times New Roman" w:eastAsia="Calibri" w:hAnsi="Times New Roman" w:cs="Times New Roman"/>
          <w:sz w:val="28"/>
          <w:szCs w:val="28"/>
        </w:rPr>
        <w:t xml:space="preserve"> по предмету </w:t>
      </w:r>
      <w:r w:rsidR="00746A33" w:rsidRPr="004243D4">
        <w:rPr>
          <w:rFonts w:ascii="Times New Roman" w:eastAsia="Calibri" w:hAnsi="Times New Roman" w:cs="Times New Roman"/>
          <w:sz w:val="28"/>
          <w:szCs w:val="28"/>
        </w:rPr>
        <w:t xml:space="preserve">контрольного (экспертно-аналитического) </w:t>
      </w:r>
      <w:r w:rsidR="00955F78" w:rsidRPr="004243D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9B05F9" w:rsidRPr="004243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05F9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9B05F9" w:rsidRPr="004243D4">
        <w:rPr>
          <w:rFonts w:ascii="Times New Roman" w:eastAsia="Calibri" w:hAnsi="Times New Roman" w:cs="Times New Roman"/>
          <w:sz w:val="28"/>
          <w:szCs w:val="28"/>
        </w:rPr>
        <w:t> иные возможные и/или известные обстоятельства, связанные</w:t>
      </w:r>
      <w:r w:rsidR="005B795A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9B05F9" w:rsidRPr="004243D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B05F9" w:rsidRPr="004243D4">
        <w:rPr>
          <w:rFonts w:ascii="Times New Roman" w:hAnsi="Times New Roman" w:cs="Times New Roman"/>
          <w:sz w:val="28"/>
        </w:rPr>
        <w:t>контрольным (экспертно-аналитическим) мероприятием</w:t>
      </w:r>
      <w:r w:rsidR="00801FF4" w:rsidRPr="004243D4">
        <w:rPr>
          <w:rFonts w:ascii="Times New Roman" w:hAnsi="Times New Roman" w:cs="Times New Roman"/>
          <w:sz w:val="28"/>
        </w:rPr>
        <w:t>.</w:t>
      </w:r>
    </w:p>
    <w:p w:rsidR="00B36C19" w:rsidRPr="004243D4" w:rsidRDefault="00447A7F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45479C" w:rsidRPr="004243D4">
        <w:rPr>
          <w:rFonts w:ascii="Times New Roman" w:eastAsia="Calibri" w:hAnsi="Times New Roman" w:cs="Times New Roman"/>
          <w:sz w:val="28"/>
          <w:szCs w:val="28"/>
        </w:rPr>
        <w:t>.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45479C" w:rsidRPr="004243D4">
        <w:rPr>
          <w:rFonts w:ascii="Times New Roman" w:eastAsia="Calibri" w:hAnsi="Times New Roman" w:cs="Times New Roman"/>
          <w:sz w:val="28"/>
          <w:szCs w:val="28"/>
        </w:rPr>
        <w:t>. </w:t>
      </w:r>
      <w:r w:rsidR="00CD1111" w:rsidRPr="004243D4">
        <w:rPr>
          <w:rFonts w:ascii="Times New Roman" w:eastAsia="Calibri" w:hAnsi="Times New Roman" w:cs="Times New Roman"/>
          <w:sz w:val="28"/>
          <w:szCs w:val="28"/>
        </w:rPr>
        <w:t>У</w:t>
      </w:r>
      <w:r w:rsidR="00A70C79" w:rsidRPr="004243D4">
        <w:rPr>
          <w:rFonts w:ascii="Times New Roman" w:eastAsia="Calibri" w:hAnsi="Times New Roman" w:cs="Times New Roman"/>
          <w:sz w:val="28"/>
          <w:szCs w:val="28"/>
        </w:rPr>
        <w:t>ровень существенности</w:t>
      </w:r>
      <w:r w:rsidR="00233052" w:rsidRPr="004243D4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6"/>
      </w:r>
      <w:r w:rsidR="00A70C79" w:rsidRPr="004243D4">
        <w:rPr>
          <w:rFonts w:ascii="Times New Roman" w:eastAsia="Calibri" w:hAnsi="Times New Roman" w:cs="Times New Roman"/>
          <w:sz w:val="28"/>
          <w:szCs w:val="28"/>
        </w:rPr>
        <w:t xml:space="preserve"> определя</w:t>
      </w:r>
      <w:r w:rsidR="00AE49B3" w:rsidRPr="004243D4">
        <w:rPr>
          <w:rFonts w:ascii="Times New Roman" w:eastAsia="Calibri" w:hAnsi="Times New Roman" w:cs="Times New Roman"/>
          <w:sz w:val="28"/>
          <w:szCs w:val="28"/>
        </w:rPr>
        <w:t>ется</w:t>
      </w:r>
      <w:r w:rsidR="00A70C79" w:rsidRPr="004243D4">
        <w:rPr>
          <w:rFonts w:ascii="Times New Roman" w:eastAsia="Calibri" w:hAnsi="Times New Roman" w:cs="Times New Roman"/>
          <w:sz w:val="28"/>
          <w:szCs w:val="28"/>
        </w:rPr>
        <w:t xml:space="preserve"> качественным </w:t>
      </w:r>
      <w:proofErr w:type="gramStart"/>
      <w:r w:rsidR="00A70C79" w:rsidRPr="004243D4">
        <w:rPr>
          <w:rFonts w:ascii="Times New Roman" w:eastAsia="Calibri" w:hAnsi="Times New Roman" w:cs="Times New Roman"/>
          <w:sz w:val="28"/>
          <w:szCs w:val="28"/>
        </w:rPr>
        <w:t>способом,</w:t>
      </w:r>
      <w:r w:rsidR="009C7EDA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9C7EDA" w:rsidRPr="004243D4"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proofErr w:type="gramEnd"/>
      <w:r w:rsidR="009C7EDA" w:rsidRPr="004243D4">
        <w:rPr>
          <w:rFonts w:ascii="Times New Roman" w:eastAsia="Calibri" w:hAnsi="Times New Roman" w:cs="Times New Roman"/>
          <w:sz w:val="28"/>
          <w:szCs w:val="28"/>
        </w:rPr>
        <w:t xml:space="preserve"> именно, </w:t>
      </w:r>
      <w:r w:rsidR="00564C3E" w:rsidRPr="004243D4">
        <w:rPr>
          <w:rFonts w:ascii="Times New Roman" w:eastAsia="Calibri" w:hAnsi="Times New Roman" w:cs="Times New Roman"/>
          <w:sz w:val="28"/>
          <w:szCs w:val="28"/>
        </w:rPr>
        <w:t xml:space="preserve">путем применения профессионального суждения, </w:t>
      </w:r>
      <w:r w:rsidR="00A70C79" w:rsidRPr="004243D4">
        <w:rPr>
          <w:rFonts w:ascii="Times New Roman" w:eastAsia="Calibri" w:hAnsi="Times New Roman" w:cs="Times New Roman"/>
          <w:sz w:val="28"/>
          <w:szCs w:val="28"/>
        </w:rPr>
        <w:t xml:space="preserve">в терминах «высокий», «средний», «низкий» </w:t>
      </w:r>
      <w:r w:rsidR="00D20BAF" w:rsidRPr="004243D4">
        <w:rPr>
          <w:rFonts w:ascii="Times New Roman" w:eastAsia="Calibri" w:hAnsi="Times New Roman" w:cs="Times New Roman"/>
          <w:sz w:val="28"/>
          <w:szCs w:val="28"/>
        </w:rPr>
        <w:t>(</w:t>
      </w:r>
      <w:r w:rsidR="00A70C79" w:rsidRPr="004243D4">
        <w:rPr>
          <w:rFonts w:ascii="Times New Roman" w:eastAsia="Calibri" w:hAnsi="Times New Roman" w:cs="Times New Roman"/>
          <w:sz w:val="28"/>
          <w:szCs w:val="28"/>
        </w:rPr>
        <w:t>или в иной градации</w:t>
      </w:r>
      <w:r w:rsidR="00E62B47" w:rsidRPr="004243D4">
        <w:rPr>
          <w:rFonts w:ascii="Times New Roman" w:eastAsia="Calibri" w:hAnsi="Times New Roman" w:cs="Times New Roman"/>
          <w:sz w:val="28"/>
          <w:szCs w:val="28"/>
        </w:rPr>
        <w:t>, при этом количество уровней должно включать не менее трех значений</w:t>
      </w:r>
      <w:r w:rsidR="00D20BAF" w:rsidRPr="004243D4">
        <w:rPr>
          <w:rFonts w:ascii="Times New Roman" w:eastAsia="Calibri" w:hAnsi="Times New Roman" w:cs="Times New Roman"/>
          <w:sz w:val="28"/>
          <w:szCs w:val="28"/>
        </w:rPr>
        <w:t>)</w:t>
      </w:r>
      <w:r w:rsidR="00A70C79" w:rsidRPr="00424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11D" w:rsidRPr="004243D4" w:rsidRDefault="005B76A6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 xml:space="preserve">Уровень вероятности </w:t>
      </w:r>
      <w:r w:rsidR="000D6934" w:rsidRPr="004243D4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4243D4">
        <w:rPr>
          <w:rFonts w:ascii="Times New Roman" w:eastAsia="Calibri" w:hAnsi="Times New Roman" w:cs="Times New Roman"/>
          <w:sz w:val="28"/>
          <w:szCs w:val="28"/>
        </w:rPr>
        <w:t xml:space="preserve"> аналогичным </w:t>
      </w:r>
      <w:r w:rsidR="008F0FA5" w:rsidRPr="004243D4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Pr="00424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5E1D" w:rsidRPr="004243D4" w:rsidRDefault="005B76A6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 xml:space="preserve">Взаимосвязь двух параметров (уровень существенности и уровень вероятности) </w:t>
      </w:r>
      <w:r w:rsidR="000B1EF3" w:rsidRPr="004243D4">
        <w:rPr>
          <w:rFonts w:ascii="Times New Roman" w:eastAsia="Calibri" w:hAnsi="Times New Roman" w:cs="Times New Roman"/>
          <w:sz w:val="28"/>
          <w:szCs w:val="28"/>
        </w:rPr>
        <w:t>определяет уровень аудиторского риска</w:t>
      </w:r>
      <w:r w:rsidR="006535A5" w:rsidRPr="004243D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C511D" w:rsidRPr="004243D4">
        <w:rPr>
          <w:rFonts w:ascii="Times New Roman" w:eastAsia="Calibri" w:hAnsi="Times New Roman" w:cs="Times New Roman"/>
          <w:sz w:val="28"/>
          <w:szCs w:val="28"/>
        </w:rPr>
        <w:t>пример приведен</w:t>
      </w:r>
      <w:r w:rsidR="00977E94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BC511D" w:rsidRPr="004243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35A5" w:rsidRPr="004243D4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BC511D" w:rsidRPr="004243D4">
        <w:rPr>
          <w:rFonts w:ascii="Times New Roman" w:eastAsia="Calibri" w:hAnsi="Times New Roman" w:cs="Times New Roman"/>
          <w:sz w:val="28"/>
          <w:szCs w:val="28"/>
        </w:rPr>
        <w:t>е</w:t>
      </w:r>
      <w:r w:rsidR="006535A5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11A"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6535A5" w:rsidRPr="004243D4">
        <w:rPr>
          <w:rFonts w:ascii="Times New Roman" w:eastAsia="Calibri" w:hAnsi="Times New Roman" w:cs="Times New Roman"/>
          <w:sz w:val="28"/>
          <w:szCs w:val="28"/>
        </w:rPr>
        <w:t>)</w:t>
      </w:r>
      <w:r w:rsidRPr="004243D4">
        <w:rPr>
          <w:rFonts w:ascii="Times New Roman" w:eastAsia="Calibri" w:hAnsi="Times New Roman" w:cs="Times New Roman"/>
          <w:sz w:val="28"/>
          <w:szCs w:val="28"/>
        </w:rPr>
        <w:t>.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11D" w:rsidRPr="004243D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>«</w:t>
      </w:r>
      <w:r w:rsidR="00BC511D" w:rsidRPr="004243D4">
        <w:rPr>
          <w:rFonts w:ascii="Times New Roman" w:eastAsia="Calibri" w:hAnsi="Times New Roman" w:cs="Times New Roman"/>
          <w:sz w:val="28"/>
          <w:szCs w:val="28"/>
        </w:rPr>
        <w:t>н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>изкий»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>, «умеренный»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 xml:space="preserve"> уров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>ни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 xml:space="preserve"> аудиторского риска призна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>ю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>тся приемлемым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>и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8726B" w:rsidRPr="004243D4">
        <w:rPr>
          <w:rFonts w:ascii="Times New Roman" w:eastAsia="Calibri" w:hAnsi="Times New Roman" w:cs="Times New Roman"/>
          <w:sz w:val="28"/>
          <w:szCs w:val="28"/>
        </w:rPr>
        <w:t xml:space="preserve">в общем случае 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>не требующим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>и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 xml:space="preserve">принятия </w:t>
      </w:r>
      <w:r w:rsidR="001047C3" w:rsidRPr="004243D4">
        <w:rPr>
          <w:rFonts w:ascii="Times New Roman" w:eastAsia="Calibri" w:hAnsi="Times New Roman" w:cs="Times New Roman"/>
          <w:sz w:val="28"/>
          <w:szCs w:val="28"/>
        </w:rPr>
        <w:t>мер</w:t>
      </w:r>
      <w:r w:rsidR="00594F1B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1047C3" w:rsidRPr="004243D4">
        <w:rPr>
          <w:rFonts w:ascii="Times New Roman" w:eastAsia="Calibri" w:hAnsi="Times New Roman" w:cs="Times New Roman"/>
          <w:sz w:val="28"/>
          <w:szCs w:val="28"/>
        </w:rPr>
        <w:t>по управлению аудиторским риском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>.</w:t>
      </w:r>
      <w:r w:rsidR="00D20BAF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 xml:space="preserve">В случае, если </w:t>
      </w:r>
      <w:r w:rsidR="0052671F" w:rsidRPr="004243D4">
        <w:rPr>
          <w:rFonts w:ascii="Times New Roman" w:eastAsia="Calibri" w:hAnsi="Times New Roman" w:cs="Times New Roman"/>
          <w:sz w:val="28"/>
          <w:szCs w:val="28"/>
        </w:rPr>
        <w:t>уровень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 xml:space="preserve"> аудиторского риска будет определен как «средн</w:t>
      </w:r>
      <w:r w:rsidR="0052671F" w:rsidRPr="004243D4">
        <w:rPr>
          <w:rFonts w:ascii="Times New Roman" w:eastAsia="Calibri" w:hAnsi="Times New Roman" w:cs="Times New Roman"/>
          <w:sz w:val="28"/>
          <w:szCs w:val="28"/>
        </w:rPr>
        <w:t>ий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>»</w:t>
      </w:r>
      <w:r w:rsidR="00BC511D" w:rsidRPr="004243D4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>«</w:t>
      </w:r>
      <w:r w:rsidR="004B6EFE" w:rsidRPr="004243D4">
        <w:rPr>
          <w:rFonts w:ascii="Times New Roman" w:eastAsia="Calibri" w:hAnsi="Times New Roman" w:cs="Times New Roman"/>
          <w:sz w:val="28"/>
          <w:szCs w:val="28"/>
        </w:rPr>
        <w:t>существенн</w:t>
      </w:r>
      <w:r w:rsidR="0052671F" w:rsidRPr="004243D4">
        <w:rPr>
          <w:rFonts w:ascii="Times New Roman" w:eastAsia="Calibri" w:hAnsi="Times New Roman" w:cs="Times New Roman"/>
          <w:sz w:val="28"/>
          <w:szCs w:val="28"/>
        </w:rPr>
        <w:t>ый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85E1D" w:rsidRPr="004243D4">
        <w:rPr>
          <w:rFonts w:ascii="Times New Roman" w:eastAsia="Calibri" w:hAnsi="Times New Roman" w:cs="Times New Roman"/>
          <w:sz w:val="28"/>
          <w:szCs w:val="28"/>
        </w:rPr>
        <w:t xml:space="preserve">целесообразно </w:t>
      </w:r>
      <w:r w:rsidR="007A2549" w:rsidRPr="004243D4">
        <w:rPr>
          <w:rFonts w:ascii="Times New Roman" w:eastAsia="Calibri" w:hAnsi="Times New Roman" w:cs="Times New Roman"/>
          <w:sz w:val="28"/>
          <w:szCs w:val="28"/>
        </w:rPr>
        <w:t>принять меры по управлению аудиторским риском.</w:t>
      </w:r>
      <w:r w:rsidR="00D20BAF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49" w:rsidRPr="004243D4">
        <w:rPr>
          <w:rFonts w:ascii="Times New Roman" w:eastAsia="Calibri" w:hAnsi="Times New Roman" w:cs="Times New Roman"/>
          <w:sz w:val="28"/>
          <w:szCs w:val="28"/>
        </w:rPr>
        <w:t>В случае «</w:t>
      </w:r>
      <w:r w:rsidR="00416803" w:rsidRPr="004243D4">
        <w:rPr>
          <w:rFonts w:ascii="Times New Roman" w:eastAsia="Calibri" w:hAnsi="Times New Roman" w:cs="Times New Roman"/>
          <w:sz w:val="28"/>
          <w:szCs w:val="28"/>
        </w:rPr>
        <w:t>высокого</w:t>
      </w:r>
      <w:r w:rsidR="007A2549" w:rsidRPr="004243D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>или «</w:t>
      </w:r>
      <w:r w:rsidR="00234BAD" w:rsidRPr="004243D4">
        <w:rPr>
          <w:rFonts w:ascii="Times New Roman" w:eastAsia="Calibri" w:hAnsi="Times New Roman" w:cs="Times New Roman"/>
          <w:sz w:val="28"/>
          <w:szCs w:val="28"/>
        </w:rPr>
        <w:t>очень высокого</w:t>
      </w:r>
      <w:r w:rsidR="007B170C" w:rsidRPr="004243D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A2549" w:rsidRPr="004243D4">
        <w:rPr>
          <w:rFonts w:ascii="Times New Roman" w:eastAsia="Calibri" w:hAnsi="Times New Roman" w:cs="Times New Roman"/>
          <w:sz w:val="28"/>
          <w:szCs w:val="28"/>
        </w:rPr>
        <w:t>уровня мер</w:t>
      </w:r>
      <w:r w:rsidR="00FF4714" w:rsidRPr="004243D4">
        <w:rPr>
          <w:rFonts w:ascii="Times New Roman" w:eastAsia="Calibri" w:hAnsi="Times New Roman" w:cs="Times New Roman"/>
          <w:sz w:val="28"/>
          <w:szCs w:val="28"/>
        </w:rPr>
        <w:t>ы</w:t>
      </w:r>
      <w:r w:rsidR="007A2549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714" w:rsidRPr="004243D4">
        <w:rPr>
          <w:rFonts w:ascii="Times New Roman" w:eastAsia="Calibri" w:hAnsi="Times New Roman" w:cs="Times New Roman"/>
          <w:sz w:val="28"/>
          <w:szCs w:val="28"/>
        </w:rPr>
        <w:t>по управлению аудиторским риском принимаются</w:t>
      </w:r>
      <w:r w:rsidR="00594F1B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49" w:rsidRPr="004243D4">
        <w:rPr>
          <w:rFonts w:ascii="Times New Roman" w:eastAsia="Calibri" w:hAnsi="Times New Roman" w:cs="Times New Roman"/>
          <w:sz w:val="28"/>
          <w:szCs w:val="28"/>
        </w:rPr>
        <w:t>в обязательном порядке.</w:t>
      </w:r>
    </w:p>
    <w:p w:rsidR="00853A8A" w:rsidRPr="004243D4" w:rsidRDefault="00791ABE" w:rsidP="00675BAF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243D4">
        <w:rPr>
          <w:rFonts w:ascii="Times New Roman" w:eastAsia="Calibri" w:hAnsi="Times New Roman" w:cs="Times New Roman"/>
          <w:sz w:val="24"/>
          <w:szCs w:val="28"/>
        </w:rPr>
        <w:t xml:space="preserve">Таблица </w:t>
      </w:r>
      <w:r w:rsidR="0062611A" w:rsidRPr="004243D4">
        <w:rPr>
          <w:rFonts w:ascii="Times New Roman" w:eastAsia="Calibri" w:hAnsi="Times New Roman" w:cs="Times New Roman"/>
          <w:sz w:val="24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2127"/>
        <w:gridCol w:w="1984"/>
        <w:gridCol w:w="1837"/>
      </w:tblGrid>
      <w:tr w:rsidR="006535A5" w:rsidRPr="004243D4" w:rsidTr="00BB1441">
        <w:trPr>
          <w:trHeight w:val="1180"/>
        </w:trPr>
        <w:tc>
          <w:tcPr>
            <w:tcW w:w="3397" w:type="dxa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F0889F" wp14:editId="77B5E977">
                      <wp:simplePos x="0" y="0"/>
                      <wp:positionH relativeFrom="column">
                        <wp:posOffset>-73717</wp:posOffset>
                      </wp:positionH>
                      <wp:positionV relativeFrom="paragraph">
                        <wp:posOffset>14918</wp:posOffset>
                      </wp:positionV>
                      <wp:extent cx="2169994" cy="620973"/>
                      <wp:effectExtent l="0" t="0" r="20955" b="2730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994" cy="62097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39202DD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.15pt" to="165.0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243D4">
              <w:rPr>
                <w:rFonts w:ascii="Times New Roman" w:eastAsia="Calibri" w:hAnsi="Times New Roman" w:cs="Times New Roman"/>
                <w:szCs w:val="28"/>
              </w:rPr>
              <w:t xml:space="preserve">          Уровень</w:t>
            </w:r>
            <w:r w:rsidRPr="004243D4">
              <w:rPr>
                <w:rFonts w:ascii="Times New Roman" w:eastAsia="Calibri" w:hAnsi="Times New Roman" w:cs="Times New Roman"/>
                <w:szCs w:val="28"/>
              </w:rPr>
              <w:br/>
              <w:t xml:space="preserve">                        существенности</w:t>
            </w:r>
          </w:p>
          <w:p w:rsidR="006535A5" w:rsidRPr="004243D4" w:rsidRDefault="006535A5" w:rsidP="00675BAF">
            <w:pPr>
              <w:widowControl w:val="0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Уровень</w:t>
            </w:r>
          </w:p>
          <w:p w:rsidR="006535A5" w:rsidRPr="004243D4" w:rsidRDefault="006535A5" w:rsidP="00675BAF">
            <w:pPr>
              <w:widowControl w:val="0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вероятности</w:t>
            </w:r>
          </w:p>
        </w:tc>
        <w:tc>
          <w:tcPr>
            <w:tcW w:w="2127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1984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Средний</w:t>
            </w:r>
          </w:p>
        </w:tc>
        <w:tc>
          <w:tcPr>
            <w:tcW w:w="1837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</w:tr>
      <w:tr w:rsidR="006535A5" w:rsidRPr="004243D4" w:rsidTr="00796974">
        <w:trPr>
          <w:trHeight w:val="529"/>
        </w:trPr>
        <w:tc>
          <w:tcPr>
            <w:tcW w:w="3397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  <w:tc>
          <w:tcPr>
            <w:tcW w:w="2127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6535A5" w:rsidRPr="004243D4" w:rsidRDefault="00234BAD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Существенный</w:t>
            </w:r>
          </w:p>
        </w:tc>
        <w:tc>
          <w:tcPr>
            <w:tcW w:w="1837" w:type="dxa"/>
            <w:vAlign w:val="center"/>
          </w:tcPr>
          <w:p w:rsidR="006535A5" w:rsidRPr="004243D4" w:rsidRDefault="00234BAD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Очень высокий</w:t>
            </w:r>
          </w:p>
        </w:tc>
      </w:tr>
      <w:tr w:rsidR="006535A5" w:rsidRPr="004243D4" w:rsidTr="00796974">
        <w:trPr>
          <w:trHeight w:val="551"/>
        </w:trPr>
        <w:tc>
          <w:tcPr>
            <w:tcW w:w="3397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Средний</w:t>
            </w:r>
          </w:p>
        </w:tc>
        <w:tc>
          <w:tcPr>
            <w:tcW w:w="2127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Умеренный</w:t>
            </w:r>
          </w:p>
        </w:tc>
        <w:tc>
          <w:tcPr>
            <w:tcW w:w="1984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Средний</w:t>
            </w:r>
          </w:p>
        </w:tc>
        <w:tc>
          <w:tcPr>
            <w:tcW w:w="1837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</w:tr>
      <w:tr w:rsidR="006535A5" w:rsidRPr="004243D4" w:rsidTr="00796974">
        <w:trPr>
          <w:trHeight w:val="559"/>
        </w:trPr>
        <w:tc>
          <w:tcPr>
            <w:tcW w:w="3397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2127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1984" w:type="dxa"/>
            <w:vAlign w:val="center"/>
          </w:tcPr>
          <w:p w:rsidR="006535A5" w:rsidRPr="004243D4" w:rsidRDefault="006535A5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Умеренный</w:t>
            </w:r>
          </w:p>
        </w:tc>
        <w:tc>
          <w:tcPr>
            <w:tcW w:w="1837" w:type="dxa"/>
            <w:vAlign w:val="center"/>
          </w:tcPr>
          <w:p w:rsidR="006535A5" w:rsidRPr="004243D4" w:rsidRDefault="00234BAD" w:rsidP="00675BAF">
            <w:pPr>
              <w:widowControl w:val="0"/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4243D4">
              <w:rPr>
                <w:rFonts w:ascii="Times New Roman" w:eastAsia="Calibri" w:hAnsi="Times New Roman" w:cs="Times New Roman"/>
                <w:szCs w:val="28"/>
              </w:rPr>
              <w:t>Существенный</w:t>
            </w:r>
          </w:p>
        </w:tc>
      </w:tr>
    </w:tbl>
    <w:p w:rsidR="006535A5" w:rsidRPr="004243D4" w:rsidRDefault="006535A5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7641AC" w:rsidRPr="004243D4" w:rsidRDefault="00447A7F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>.4. </w:t>
      </w:r>
      <w:r w:rsidR="00BF6CA3" w:rsidRPr="004243D4">
        <w:rPr>
          <w:rFonts w:ascii="Times New Roman" w:eastAsia="Calibri" w:hAnsi="Times New Roman" w:cs="Times New Roman"/>
          <w:sz w:val="28"/>
          <w:szCs w:val="28"/>
        </w:rPr>
        <w:t>Риск необнаружения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 xml:space="preserve"> может быть обусловлен, в </w:t>
      </w:r>
      <w:r w:rsidR="00433EFD" w:rsidRPr="004243D4">
        <w:rPr>
          <w:rFonts w:ascii="Times New Roman" w:eastAsia="Calibri" w:hAnsi="Times New Roman" w:cs="Times New Roman"/>
          <w:sz w:val="28"/>
          <w:szCs w:val="28"/>
        </w:rPr>
        <w:t>частности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>, следующим:</w:t>
      </w:r>
    </w:p>
    <w:p w:rsidR="007641AC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 xml:space="preserve"> недостаточным уровнем имеющихся трудовых и </w:t>
      </w:r>
      <w:proofErr w:type="spellStart"/>
      <w:r w:rsidR="007641AC" w:rsidRPr="004243D4">
        <w:rPr>
          <w:rFonts w:ascii="Times New Roman" w:eastAsia="Calibri" w:hAnsi="Times New Roman" w:cs="Times New Roman"/>
          <w:sz w:val="28"/>
          <w:szCs w:val="28"/>
        </w:rPr>
        <w:t>временны</w:t>
      </w:r>
      <w:r w:rsidR="006A06FE" w:rsidRPr="004243D4">
        <w:rPr>
          <w:rFonts w:ascii="Times New Roman" w:eastAsia="Calibri" w:hAnsi="Times New Roman" w:cs="Times New Roman"/>
          <w:sz w:val="28"/>
          <w:szCs w:val="28"/>
        </w:rPr>
        <w:t>́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="007641AC" w:rsidRPr="004243D4">
        <w:rPr>
          <w:rFonts w:ascii="Times New Roman" w:eastAsia="Calibri" w:hAnsi="Times New Roman" w:cs="Times New Roman"/>
          <w:sz w:val="28"/>
          <w:szCs w:val="28"/>
        </w:rPr>
        <w:t xml:space="preserve"> ресурсов;</w:t>
      </w:r>
    </w:p>
    <w:p w:rsidR="007641AC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> ненадлежащим (не соответствующим содержанию и сложности заданий) уровнем компетенций, профессиональных навыков, практического опыта работников из состава рабочей группы мероприятия, необходимых</w:t>
      </w:r>
      <w:r w:rsidR="002C63A2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 xml:space="preserve">для выявления </w:t>
      </w:r>
      <w:r w:rsidR="002C63A2" w:rsidRPr="004243D4">
        <w:rPr>
          <w:rFonts w:ascii="Times New Roman" w:eastAsia="Calibri" w:hAnsi="Times New Roman" w:cs="Times New Roman"/>
          <w:sz w:val="28"/>
          <w:szCs w:val="28"/>
        </w:rPr>
        <w:t xml:space="preserve">фактов 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C63A2" w:rsidRPr="004243D4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>правильной интерпретации, требующей</w:t>
      </w:r>
      <w:r w:rsidR="002C63A2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 xml:space="preserve">от работников, в том числе, владения техникой </w:t>
      </w:r>
      <w:r w:rsidR="000511D6" w:rsidRPr="004243D4">
        <w:rPr>
          <w:rFonts w:ascii="Times New Roman" w:eastAsia="Calibri" w:hAnsi="Times New Roman" w:cs="Times New Roman"/>
          <w:sz w:val="28"/>
          <w:szCs w:val="28"/>
        </w:rPr>
        <w:t xml:space="preserve">юридического </w:t>
      </w:r>
      <w:r w:rsidR="007641AC" w:rsidRPr="004243D4">
        <w:rPr>
          <w:rFonts w:ascii="Times New Roman" w:eastAsia="Calibri" w:hAnsi="Times New Roman" w:cs="Times New Roman"/>
          <w:sz w:val="28"/>
          <w:szCs w:val="28"/>
        </w:rPr>
        <w:t>толкования правовых норм и способности самостоятельно формировать профессиональное суждение.</w:t>
      </w:r>
    </w:p>
    <w:p w:rsidR="00335D3F" w:rsidRPr="004243D4" w:rsidRDefault="00447A7F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0B4470" w:rsidRPr="004243D4">
        <w:rPr>
          <w:rFonts w:ascii="Times New Roman" w:eastAsia="Calibri" w:hAnsi="Times New Roman" w:cs="Times New Roman"/>
          <w:sz w:val="28"/>
          <w:szCs w:val="28"/>
        </w:rPr>
        <w:t>.5. </w:t>
      </w:r>
      <w:r w:rsidR="00BA4F64" w:rsidRPr="004243D4">
        <w:rPr>
          <w:rFonts w:ascii="Times New Roman" w:eastAsia="Calibri" w:hAnsi="Times New Roman" w:cs="Times New Roman"/>
          <w:sz w:val="28"/>
          <w:szCs w:val="28"/>
        </w:rPr>
        <w:t>Оценка</w:t>
      </w:r>
      <w:r w:rsidR="00932CAB" w:rsidRPr="004243D4">
        <w:rPr>
          <w:rFonts w:ascii="Times New Roman" w:eastAsia="Calibri" w:hAnsi="Times New Roman" w:cs="Times New Roman"/>
          <w:sz w:val="28"/>
          <w:szCs w:val="28"/>
        </w:rPr>
        <w:t xml:space="preserve"> аудиторского риска начинается </w:t>
      </w:r>
      <w:r w:rsidR="00026C31" w:rsidRPr="004243D4">
        <w:rPr>
          <w:rFonts w:ascii="Times New Roman" w:eastAsia="Calibri" w:hAnsi="Times New Roman" w:cs="Times New Roman"/>
          <w:sz w:val="28"/>
          <w:szCs w:val="28"/>
        </w:rPr>
        <w:t>в ходе</w:t>
      </w:r>
      <w:r w:rsidR="00932CAB" w:rsidRPr="004243D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4766DF" w:rsidRPr="004243D4">
        <w:rPr>
          <w:rFonts w:ascii="Times New Roman" w:eastAsia="Calibri" w:hAnsi="Times New Roman" w:cs="Times New Roman"/>
          <w:sz w:val="28"/>
          <w:szCs w:val="28"/>
        </w:rPr>
        <w:t>одготовк</w:t>
      </w:r>
      <w:r w:rsidR="00932CAB" w:rsidRPr="004243D4">
        <w:rPr>
          <w:rFonts w:ascii="Times New Roman" w:eastAsia="Calibri" w:hAnsi="Times New Roman" w:cs="Times New Roman"/>
          <w:sz w:val="28"/>
          <w:szCs w:val="28"/>
        </w:rPr>
        <w:t>и</w:t>
      </w:r>
      <w:r w:rsidR="004766DF" w:rsidRPr="004243D4">
        <w:rPr>
          <w:rFonts w:ascii="Times New Roman" w:eastAsia="Calibri" w:hAnsi="Times New Roman" w:cs="Times New Roman"/>
          <w:sz w:val="28"/>
          <w:szCs w:val="28"/>
        </w:rPr>
        <w:t xml:space="preserve"> мероприятия </w:t>
      </w:r>
      <w:r w:rsidR="00932CAB" w:rsidRPr="004243D4">
        <w:rPr>
          <w:rFonts w:ascii="Times New Roman" w:eastAsia="Calibri" w:hAnsi="Times New Roman" w:cs="Times New Roman"/>
          <w:sz w:val="28"/>
          <w:szCs w:val="28"/>
        </w:rPr>
        <w:t>и предполагает</w:t>
      </w:r>
      <w:r w:rsidR="004766DF" w:rsidRPr="004243D4">
        <w:rPr>
          <w:rFonts w:ascii="Times New Roman" w:eastAsia="Calibri" w:hAnsi="Times New Roman" w:cs="Times New Roman"/>
          <w:sz w:val="28"/>
          <w:szCs w:val="28"/>
        </w:rPr>
        <w:t xml:space="preserve"> предварительное изучение проверяемого органа (организации)</w:t>
      </w:r>
      <w:r w:rsidR="00932CAB" w:rsidRPr="004243D4">
        <w:rPr>
          <w:rFonts w:ascii="Times New Roman" w:eastAsia="Calibri" w:hAnsi="Times New Roman" w:cs="Times New Roman"/>
          <w:sz w:val="28"/>
          <w:szCs w:val="28"/>
        </w:rPr>
        <w:t xml:space="preserve"> и его финансово-хозяйственной и иной деятельности</w:t>
      </w:r>
      <w:r w:rsidR="001151BE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932CAB" w:rsidRPr="004243D4">
        <w:rPr>
          <w:rFonts w:ascii="Times New Roman" w:eastAsia="Calibri" w:hAnsi="Times New Roman" w:cs="Times New Roman"/>
          <w:sz w:val="28"/>
          <w:szCs w:val="28"/>
        </w:rPr>
        <w:t>в проверяем</w:t>
      </w:r>
      <w:r w:rsidR="00B15738" w:rsidRPr="004243D4">
        <w:rPr>
          <w:rFonts w:ascii="Times New Roman" w:eastAsia="Calibri" w:hAnsi="Times New Roman" w:cs="Times New Roman"/>
          <w:sz w:val="28"/>
          <w:szCs w:val="28"/>
        </w:rPr>
        <w:t>ом</w:t>
      </w:r>
      <w:r w:rsidR="00932CAB" w:rsidRPr="004243D4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B15738" w:rsidRPr="004243D4">
        <w:rPr>
          <w:rFonts w:ascii="Times New Roman" w:eastAsia="Calibri" w:hAnsi="Times New Roman" w:cs="Times New Roman"/>
          <w:sz w:val="28"/>
          <w:szCs w:val="28"/>
        </w:rPr>
        <w:t>е</w:t>
      </w:r>
      <w:r w:rsidR="00205E3A" w:rsidRPr="004243D4">
        <w:rPr>
          <w:rFonts w:ascii="Times New Roman" w:hAnsi="Times New Roman" w:cs="Times New Roman"/>
          <w:sz w:val="28"/>
        </w:rPr>
        <w:t>,</w:t>
      </w:r>
      <w:r w:rsidR="001151BE" w:rsidRPr="004243D4">
        <w:rPr>
          <w:rFonts w:ascii="Times New Roman" w:hAnsi="Times New Roman" w:cs="Times New Roman"/>
          <w:sz w:val="28"/>
        </w:rPr>
        <w:t xml:space="preserve"> </w:t>
      </w:r>
      <w:r w:rsidR="00801FF4" w:rsidRPr="004243D4">
        <w:rPr>
          <w:rFonts w:ascii="Times New Roman" w:hAnsi="Times New Roman" w:cs="Times New Roman"/>
          <w:sz w:val="28"/>
        </w:rPr>
        <w:t xml:space="preserve">а также обстоятельств, </w:t>
      </w:r>
      <w:r w:rsidR="00205E3A" w:rsidRPr="004243D4">
        <w:rPr>
          <w:rFonts w:ascii="Times New Roman" w:hAnsi="Times New Roman" w:cs="Times New Roman"/>
          <w:sz w:val="28"/>
        </w:rPr>
        <w:t>которые могут повлиять</w:t>
      </w:r>
      <w:r w:rsidR="001151BE" w:rsidRPr="004243D4">
        <w:rPr>
          <w:rFonts w:ascii="Times New Roman" w:hAnsi="Times New Roman" w:cs="Times New Roman"/>
          <w:sz w:val="28"/>
        </w:rPr>
        <w:br/>
      </w:r>
      <w:r w:rsidR="00801FF4" w:rsidRPr="004243D4">
        <w:rPr>
          <w:rFonts w:ascii="Times New Roman" w:hAnsi="Times New Roman" w:cs="Times New Roman"/>
          <w:sz w:val="28"/>
        </w:rPr>
        <w:t xml:space="preserve">на </w:t>
      </w:r>
      <w:r w:rsidR="00205E3A" w:rsidRPr="004243D4">
        <w:rPr>
          <w:rFonts w:ascii="Times New Roman" w:hAnsi="Times New Roman" w:cs="Times New Roman"/>
          <w:sz w:val="28"/>
        </w:rPr>
        <w:t>формирование доказательной базы.</w:t>
      </w:r>
    </w:p>
    <w:p w:rsidR="003966F2" w:rsidRPr="004243D4" w:rsidRDefault="00801FF4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 xml:space="preserve">С целью выявления </w:t>
      </w:r>
      <w:r w:rsidR="00871352" w:rsidRPr="004243D4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4243D4">
        <w:rPr>
          <w:rFonts w:ascii="Times New Roman" w:eastAsia="Calibri" w:hAnsi="Times New Roman" w:cs="Times New Roman"/>
          <w:sz w:val="28"/>
          <w:szCs w:val="28"/>
        </w:rPr>
        <w:t xml:space="preserve"> обстоятельств </w:t>
      </w:r>
      <w:r w:rsidR="00EB2EEF" w:rsidRPr="004243D4">
        <w:rPr>
          <w:rFonts w:ascii="Times New Roman" w:eastAsia="Calibri" w:hAnsi="Times New Roman" w:cs="Times New Roman"/>
          <w:sz w:val="28"/>
          <w:szCs w:val="28"/>
        </w:rPr>
        <w:t>возможно направление</w:t>
      </w:r>
      <w:r w:rsidR="002964CE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>в проверяемый орган (организацию) запрос</w:t>
      </w:r>
      <w:r w:rsidR="00F04772" w:rsidRPr="004243D4">
        <w:rPr>
          <w:rFonts w:ascii="Times New Roman" w:eastAsia="Calibri" w:hAnsi="Times New Roman" w:cs="Times New Roman"/>
          <w:sz w:val="28"/>
          <w:szCs w:val="28"/>
        </w:rPr>
        <w:t>а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E91" w:rsidRPr="004243D4">
        <w:rPr>
          <w:rFonts w:ascii="Times New Roman" w:eastAsia="Calibri" w:hAnsi="Times New Roman" w:cs="Times New Roman"/>
          <w:sz w:val="28"/>
          <w:szCs w:val="28"/>
        </w:rPr>
        <w:t xml:space="preserve">до начала </w:t>
      </w:r>
      <w:r w:rsidR="00A9643D" w:rsidRPr="004243D4">
        <w:rPr>
          <w:rFonts w:ascii="Times New Roman" w:eastAsia="Calibri" w:hAnsi="Times New Roman" w:cs="Times New Roman"/>
          <w:sz w:val="28"/>
          <w:szCs w:val="28"/>
        </w:rPr>
        <w:t xml:space="preserve">контрольного (экспертно-аналитического) </w:t>
      </w:r>
      <w:r w:rsidR="00DA3E91" w:rsidRPr="004243D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A9643D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E91" w:rsidRPr="004243D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4743F" w:rsidRPr="004243D4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="00DA3E91" w:rsidRPr="004243D4">
        <w:rPr>
          <w:rFonts w:ascii="Times New Roman" w:eastAsia="Calibri" w:hAnsi="Times New Roman" w:cs="Times New Roman"/>
          <w:sz w:val="28"/>
          <w:szCs w:val="28"/>
        </w:rPr>
        <w:t xml:space="preserve"> полученн</w:t>
      </w:r>
      <w:r w:rsidR="00F04772" w:rsidRPr="004243D4">
        <w:rPr>
          <w:rFonts w:ascii="Times New Roman" w:eastAsia="Calibri" w:hAnsi="Times New Roman" w:cs="Times New Roman"/>
          <w:sz w:val="28"/>
          <w:szCs w:val="28"/>
        </w:rPr>
        <w:t>ого</w:t>
      </w:r>
      <w:r w:rsidR="00DA3E91" w:rsidRPr="004243D4">
        <w:rPr>
          <w:rFonts w:ascii="Times New Roman" w:eastAsia="Calibri" w:hAnsi="Times New Roman" w:cs="Times New Roman"/>
          <w:sz w:val="28"/>
          <w:szCs w:val="28"/>
        </w:rPr>
        <w:t xml:space="preserve"> ответ</w:t>
      </w:r>
      <w:r w:rsidR="00F04772" w:rsidRPr="004243D4">
        <w:rPr>
          <w:rFonts w:ascii="Times New Roman" w:eastAsia="Calibri" w:hAnsi="Times New Roman" w:cs="Times New Roman"/>
          <w:sz w:val="28"/>
          <w:szCs w:val="28"/>
        </w:rPr>
        <w:t>а</w:t>
      </w:r>
      <w:r w:rsidR="007A1477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DA3E91" w:rsidRPr="004243D4">
        <w:rPr>
          <w:rFonts w:ascii="Times New Roman" w:eastAsia="Calibri" w:hAnsi="Times New Roman" w:cs="Times New Roman"/>
          <w:sz w:val="28"/>
          <w:szCs w:val="28"/>
        </w:rPr>
        <w:t xml:space="preserve">на предмет выявления </w:t>
      </w:r>
      <w:r w:rsidR="009B3179" w:rsidRPr="004243D4">
        <w:rPr>
          <w:rFonts w:ascii="Times New Roman" w:eastAsia="Calibri" w:hAnsi="Times New Roman" w:cs="Times New Roman"/>
          <w:sz w:val="28"/>
          <w:szCs w:val="28"/>
        </w:rPr>
        <w:t xml:space="preserve">наличия 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>(отсутствия)</w:t>
      </w:r>
      <w:r w:rsidR="00A9643D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>в проверяемо</w:t>
      </w:r>
      <w:r w:rsidR="00377DC7" w:rsidRPr="004243D4">
        <w:rPr>
          <w:rFonts w:ascii="Times New Roman" w:eastAsia="Calibri" w:hAnsi="Times New Roman" w:cs="Times New Roman"/>
          <w:sz w:val="28"/>
          <w:szCs w:val="28"/>
        </w:rPr>
        <w:t>м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377DC7" w:rsidRPr="004243D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377DC7" w:rsidRPr="004243D4">
        <w:rPr>
          <w:rFonts w:ascii="Times New Roman" w:eastAsia="Calibri" w:hAnsi="Times New Roman" w:cs="Times New Roman"/>
          <w:sz w:val="28"/>
          <w:szCs w:val="28"/>
        </w:rPr>
        <w:lastRenderedPageBreak/>
        <w:t>(организации)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47C" w:rsidRPr="004243D4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A90CF5" w:rsidRPr="004243D4">
        <w:rPr>
          <w:rFonts w:ascii="Times New Roman" w:eastAsia="Calibri" w:hAnsi="Times New Roman" w:cs="Times New Roman"/>
          <w:sz w:val="28"/>
          <w:szCs w:val="28"/>
        </w:rPr>
        <w:t xml:space="preserve"> в объеме и по составу, необходимых и достаточных</w:t>
      </w:r>
      <w:r w:rsidR="007A1477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A90CF5" w:rsidRPr="004243D4">
        <w:rPr>
          <w:rFonts w:ascii="Times New Roman" w:eastAsia="Calibri" w:hAnsi="Times New Roman" w:cs="Times New Roman"/>
          <w:sz w:val="28"/>
          <w:szCs w:val="28"/>
        </w:rPr>
        <w:t>для решения запланированных вопросов (задач) мероприятия</w:t>
      </w:r>
      <w:r w:rsidRPr="00424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70DC" w:rsidRPr="004243D4" w:rsidRDefault="00801FF4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В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 xml:space="preserve"> случае </w:t>
      </w:r>
      <w:r w:rsidR="00377166" w:rsidRPr="004243D4">
        <w:rPr>
          <w:rFonts w:ascii="Times New Roman" w:eastAsia="Calibri" w:hAnsi="Times New Roman" w:cs="Times New Roman"/>
          <w:sz w:val="28"/>
          <w:szCs w:val="28"/>
        </w:rPr>
        <w:t xml:space="preserve">отсутствия у проверяемого органа (организации) необходимых и достаточных 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 xml:space="preserve">сведений </w:t>
      </w:r>
      <w:r w:rsidRPr="004243D4">
        <w:rPr>
          <w:rFonts w:ascii="Times New Roman" w:eastAsia="Calibri" w:hAnsi="Times New Roman" w:cs="Times New Roman"/>
          <w:sz w:val="28"/>
          <w:szCs w:val="28"/>
        </w:rPr>
        <w:t>целесообразен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 xml:space="preserve"> поиск </w:t>
      </w:r>
      <w:r w:rsidRPr="004243D4">
        <w:rPr>
          <w:rFonts w:ascii="Times New Roman" w:eastAsia="Calibri" w:hAnsi="Times New Roman" w:cs="Times New Roman"/>
          <w:sz w:val="28"/>
          <w:szCs w:val="28"/>
        </w:rPr>
        <w:t>иных</w:t>
      </w:r>
      <w:r w:rsidR="00094C49" w:rsidRPr="004243D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>альтернативных</w:t>
      </w:r>
      <w:r w:rsidR="00094C49" w:rsidRPr="004243D4">
        <w:rPr>
          <w:rFonts w:ascii="Times New Roman" w:eastAsia="Calibri" w:hAnsi="Times New Roman" w:cs="Times New Roman"/>
          <w:sz w:val="28"/>
          <w:szCs w:val="28"/>
        </w:rPr>
        <w:t>)</w:t>
      </w:r>
      <w:r w:rsidR="003966F2" w:rsidRPr="004243D4">
        <w:rPr>
          <w:rFonts w:ascii="Times New Roman" w:eastAsia="Calibri" w:hAnsi="Times New Roman" w:cs="Times New Roman"/>
          <w:sz w:val="28"/>
          <w:szCs w:val="28"/>
        </w:rPr>
        <w:t xml:space="preserve"> источников требуемой информации</w:t>
      </w:r>
      <w:r w:rsidR="00377DC7" w:rsidRPr="004243D4">
        <w:rPr>
          <w:rFonts w:ascii="Times New Roman" w:eastAsia="Calibri" w:hAnsi="Times New Roman" w:cs="Times New Roman"/>
          <w:sz w:val="28"/>
          <w:szCs w:val="28"/>
        </w:rPr>
        <w:t xml:space="preserve"> и выяснение возможности привлечения </w:t>
      </w:r>
      <w:r w:rsidR="000A564A" w:rsidRPr="004243D4">
        <w:rPr>
          <w:rFonts w:ascii="Times New Roman" w:eastAsia="Calibri" w:hAnsi="Times New Roman" w:cs="Times New Roman"/>
          <w:sz w:val="28"/>
          <w:szCs w:val="28"/>
        </w:rPr>
        <w:t xml:space="preserve">указанных источников информации </w:t>
      </w:r>
      <w:r w:rsidR="00377DC7" w:rsidRPr="004243D4">
        <w:rPr>
          <w:rFonts w:ascii="Times New Roman" w:eastAsia="Calibri" w:hAnsi="Times New Roman" w:cs="Times New Roman"/>
          <w:sz w:val="28"/>
          <w:szCs w:val="28"/>
        </w:rPr>
        <w:t xml:space="preserve">для решения поставленных задач (в том числе путем направления обращений </w:t>
      </w:r>
      <w:r w:rsidR="00FB0FBB" w:rsidRPr="004243D4">
        <w:rPr>
          <w:rFonts w:ascii="Times New Roman" w:eastAsia="Calibri" w:hAnsi="Times New Roman" w:cs="Times New Roman"/>
          <w:sz w:val="28"/>
          <w:szCs w:val="28"/>
        </w:rPr>
        <w:t>в уполномоченные органы</w:t>
      </w:r>
      <w:r w:rsidR="000A564A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FB0FBB" w:rsidRPr="004243D4">
        <w:rPr>
          <w:rFonts w:ascii="Times New Roman" w:eastAsia="Calibri" w:hAnsi="Times New Roman" w:cs="Times New Roman"/>
          <w:sz w:val="28"/>
          <w:szCs w:val="28"/>
        </w:rPr>
        <w:t>о предоставлени</w:t>
      </w:r>
      <w:r w:rsidR="00BF4202" w:rsidRPr="004243D4">
        <w:rPr>
          <w:rFonts w:ascii="Times New Roman" w:eastAsia="Calibri" w:hAnsi="Times New Roman" w:cs="Times New Roman"/>
          <w:sz w:val="28"/>
          <w:szCs w:val="28"/>
        </w:rPr>
        <w:t>и</w:t>
      </w:r>
      <w:r w:rsidR="00FB0FBB" w:rsidRPr="004243D4">
        <w:rPr>
          <w:rFonts w:ascii="Times New Roman" w:eastAsia="Calibri" w:hAnsi="Times New Roman" w:cs="Times New Roman"/>
          <w:sz w:val="28"/>
          <w:szCs w:val="28"/>
        </w:rPr>
        <w:t xml:space="preserve"> доступа к </w:t>
      </w:r>
      <w:r w:rsidR="00DC4F0F" w:rsidRPr="004243D4">
        <w:rPr>
          <w:rFonts w:ascii="Times New Roman" w:eastAsia="Calibri" w:hAnsi="Times New Roman" w:cs="Times New Roman"/>
          <w:sz w:val="28"/>
          <w:szCs w:val="28"/>
        </w:rPr>
        <w:t>информационным системам)</w:t>
      </w:r>
      <w:r w:rsidRPr="00424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356D" w:rsidRPr="004243D4" w:rsidRDefault="00447A7F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.6. </w:t>
      </w:r>
      <w:r w:rsidR="00F67C29" w:rsidRPr="004243D4">
        <w:rPr>
          <w:rFonts w:ascii="Times New Roman" w:eastAsia="Calibri" w:hAnsi="Times New Roman" w:cs="Times New Roman"/>
          <w:sz w:val="28"/>
          <w:szCs w:val="28"/>
        </w:rPr>
        <w:t xml:space="preserve">Оценку 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аудиторск</w:t>
      </w:r>
      <w:r w:rsidR="00F67C29" w:rsidRPr="004243D4">
        <w:rPr>
          <w:rFonts w:ascii="Times New Roman" w:eastAsia="Calibri" w:hAnsi="Times New Roman" w:cs="Times New Roman"/>
          <w:sz w:val="28"/>
          <w:szCs w:val="28"/>
        </w:rPr>
        <w:t>ого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 риск</w:t>
      </w:r>
      <w:r w:rsidR="00F67C29" w:rsidRPr="004243D4">
        <w:rPr>
          <w:rFonts w:ascii="Times New Roman" w:eastAsia="Calibri" w:hAnsi="Times New Roman" w:cs="Times New Roman"/>
          <w:sz w:val="28"/>
          <w:szCs w:val="28"/>
        </w:rPr>
        <w:t>а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 следует осуществлять</w:t>
      </w:r>
      <w:r w:rsidR="00A11339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B14" w:rsidRPr="004243D4">
        <w:rPr>
          <w:rFonts w:ascii="Times New Roman" w:eastAsia="Calibri" w:hAnsi="Times New Roman" w:cs="Times New Roman"/>
          <w:sz w:val="28"/>
          <w:szCs w:val="28"/>
        </w:rPr>
        <w:t>как</w:t>
      </w:r>
      <w:r w:rsidR="00F67C29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B65" w:rsidRPr="004243D4">
        <w:rPr>
          <w:rFonts w:ascii="Times New Roman" w:eastAsia="Calibri" w:hAnsi="Times New Roman" w:cs="Times New Roman"/>
          <w:sz w:val="28"/>
          <w:szCs w:val="28"/>
        </w:rPr>
        <w:t>в ходе подготовки,</w:t>
      </w:r>
      <w:r w:rsidR="00356958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B14" w:rsidRPr="004243D4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="00A11339" w:rsidRPr="004243D4">
        <w:rPr>
          <w:rFonts w:ascii="Times New Roman" w:eastAsia="Calibri" w:hAnsi="Times New Roman" w:cs="Times New Roman"/>
          <w:sz w:val="28"/>
          <w:szCs w:val="28"/>
        </w:rPr>
        <w:t>и в ходе проведения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 мероприятия, регулярно наблюдая</w:t>
      </w:r>
      <w:r w:rsidR="00356958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за ходом мероприятия, оценивая степень выполнения программы</w:t>
      </w:r>
      <w:r w:rsidR="00356958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и достижение цели мероприятия, оперативно реагируя</w:t>
      </w:r>
      <w:r w:rsidR="00036A06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на отклонения</w:t>
      </w:r>
      <w:r w:rsidR="00356958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от программы и рабочего плана, </w:t>
      </w:r>
      <w:r w:rsidR="001D09C8" w:rsidRPr="004243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возникновение препятствий</w:t>
      </w:r>
      <w:r w:rsidR="00356958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для проведения мероприятия</w:t>
      </w:r>
      <w:r w:rsidR="001D09C8" w:rsidRPr="004243D4">
        <w:rPr>
          <w:rFonts w:ascii="Times New Roman" w:eastAsia="Calibri" w:hAnsi="Times New Roman" w:cs="Times New Roman"/>
          <w:sz w:val="28"/>
          <w:szCs w:val="28"/>
        </w:rPr>
        <w:t>,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 предпринимая необходимые</w:t>
      </w:r>
      <w:r w:rsidR="00356958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9C8" w:rsidRPr="004243D4">
        <w:rPr>
          <w:rFonts w:ascii="Times New Roman" w:eastAsia="Calibri" w:hAnsi="Times New Roman" w:cs="Times New Roman"/>
          <w:sz w:val="28"/>
          <w:szCs w:val="28"/>
        </w:rPr>
        <w:t>и</w:t>
      </w:r>
      <w:r w:rsidR="001F451E" w:rsidRPr="004243D4">
        <w:rPr>
          <w:rFonts w:ascii="Times New Roman" w:eastAsia="Calibri" w:hAnsi="Times New Roman" w:cs="Times New Roman"/>
          <w:sz w:val="28"/>
          <w:szCs w:val="28"/>
        </w:rPr>
        <w:t xml:space="preserve"> достаточные 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корректирующие действия.</w:t>
      </w:r>
    </w:p>
    <w:p w:rsidR="00D34EC3" w:rsidRPr="004243D4" w:rsidRDefault="00447A7F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D34EC3" w:rsidRPr="004243D4">
        <w:rPr>
          <w:rFonts w:ascii="Times New Roman" w:eastAsia="Calibri" w:hAnsi="Times New Roman" w:cs="Times New Roman"/>
          <w:sz w:val="28"/>
          <w:szCs w:val="28"/>
        </w:rPr>
        <w:t>.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7</w:t>
      </w:r>
      <w:r w:rsidR="00D34EC3" w:rsidRPr="004243D4">
        <w:rPr>
          <w:rFonts w:ascii="Times New Roman" w:eastAsia="Calibri" w:hAnsi="Times New Roman" w:cs="Times New Roman"/>
          <w:sz w:val="28"/>
          <w:szCs w:val="28"/>
        </w:rPr>
        <w:t>. </w:t>
      </w:r>
      <w:r w:rsidR="000F709C" w:rsidRPr="004243D4">
        <w:rPr>
          <w:rFonts w:ascii="Times New Roman" w:eastAsia="Calibri" w:hAnsi="Times New Roman" w:cs="Times New Roman"/>
          <w:sz w:val="28"/>
          <w:szCs w:val="28"/>
        </w:rPr>
        <w:t xml:space="preserve">С учетом информации, полученной </w:t>
      </w:r>
      <w:r w:rsidR="00026C31" w:rsidRPr="004243D4">
        <w:rPr>
          <w:rFonts w:ascii="Times New Roman" w:eastAsia="Calibri" w:hAnsi="Times New Roman" w:cs="Times New Roman"/>
          <w:sz w:val="28"/>
          <w:szCs w:val="28"/>
        </w:rPr>
        <w:t>в ходе</w:t>
      </w:r>
      <w:r w:rsidR="000F709C" w:rsidRPr="004243D4">
        <w:rPr>
          <w:rFonts w:ascii="Times New Roman" w:eastAsia="Calibri" w:hAnsi="Times New Roman" w:cs="Times New Roman"/>
          <w:sz w:val="28"/>
          <w:szCs w:val="28"/>
        </w:rPr>
        <w:t xml:space="preserve"> подготовки </w:t>
      </w:r>
      <w:r w:rsidR="008A501A" w:rsidRPr="004243D4">
        <w:rPr>
          <w:rFonts w:ascii="Times New Roman" w:eastAsia="Calibri" w:hAnsi="Times New Roman" w:cs="Times New Roman"/>
          <w:sz w:val="28"/>
          <w:szCs w:val="28"/>
        </w:rPr>
        <w:t xml:space="preserve">и проведения </w:t>
      </w:r>
      <w:r w:rsidR="000F709C" w:rsidRPr="004243D4">
        <w:rPr>
          <w:rFonts w:ascii="Times New Roman" w:eastAsia="Calibri" w:hAnsi="Times New Roman" w:cs="Times New Roman"/>
          <w:sz w:val="28"/>
          <w:szCs w:val="28"/>
        </w:rPr>
        <w:t xml:space="preserve">мероприятия, членом Коллегии КСП Москвы </w:t>
      </w:r>
      <w:r w:rsidR="00AB0B1B" w:rsidRPr="004243D4">
        <w:rPr>
          <w:rFonts w:ascii="Times New Roman" w:eastAsia="Calibri" w:hAnsi="Times New Roman" w:cs="Times New Roman"/>
          <w:sz w:val="28"/>
          <w:szCs w:val="28"/>
        </w:rPr>
        <w:t xml:space="preserve">при участии руководителя рабочей группы </w:t>
      </w:r>
      <w:r w:rsidR="00DA587A" w:rsidRPr="004243D4">
        <w:rPr>
          <w:rFonts w:ascii="Times New Roman" w:eastAsia="Calibri" w:hAnsi="Times New Roman" w:cs="Times New Roman"/>
          <w:sz w:val="28"/>
          <w:szCs w:val="28"/>
        </w:rPr>
        <w:t>(иного</w:t>
      </w:r>
      <w:r w:rsidR="000F709C" w:rsidRPr="004243D4">
        <w:rPr>
          <w:rFonts w:ascii="Times New Roman" w:eastAsia="Calibri" w:hAnsi="Times New Roman" w:cs="Times New Roman"/>
          <w:sz w:val="28"/>
          <w:szCs w:val="28"/>
        </w:rPr>
        <w:t xml:space="preserve"> должностн</w:t>
      </w:r>
      <w:r w:rsidR="00DA587A" w:rsidRPr="004243D4">
        <w:rPr>
          <w:rFonts w:ascii="Times New Roman" w:eastAsia="Calibri" w:hAnsi="Times New Roman" w:cs="Times New Roman"/>
          <w:sz w:val="28"/>
          <w:szCs w:val="28"/>
        </w:rPr>
        <w:t>ого</w:t>
      </w:r>
      <w:r w:rsidR="000F709C" w:rsidRPr="004243D4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DA587A" w:rsidRPr="004243D4">
        <w:rPr>
          <w:rFonts w:ascii="Times New Roman" w:eastAsia="Calibri" w:hAnsi="Times New Roman" w:cs="Times New Roman"/>
          <w:sz w:val="28"/>
          <w:szCs w:val="28"/>
        </w:rPr>
        <w:t>а</w:t>
      </w:r>
      <w:r w:rsidR="000F709C" w:rsidRPr="004243D4">
        <w:rPr>
          <w:rFonts w:ascii="Times New Roman" w:eastAsia="Calibri" w:hAnsi="Times New Roman" w:cs="Times New Roman"/>
          <w:sz w:val="28"/>
          <w:szCs w:val="28"/>
        </w:rPr>
        <w:t>, определенн</w:t>
      </w:r>
      <w:r w:rsidR="00DA587A" w:rsidRPr="004243D4">
        <w:rPr>
          <w:rFonts w:ascii="Times New Roman" w:eastAsia="Calibri" w:hAnsi="Times New Roman" w:cs="Times New Roman"/>
          <w:sz w:val="28"/>
          <w:szCs w:val="28"/>
        </w:rPr>
        <w:t>ого</w:t>
      </w:r>
      <w:r w:rsidR="000F709C" w:rsidRPr="004243D4">
        <w:rPr>
          <w:rFonts w:ascii="Times New Roman" w:eastAsia="Calibri" w:hAnsi="Times New Roman" w:cs="Times New Roman"/>
          <w:sz w:val="28"/>
          <w:szCs w:val="28"/>
        </w:rPr>
        <w:t xml:space="preserve"> членом Коллегии КСП Москвы</w:t>
      </w:r>
      <w:r w:rsidR="00DA587A" w:rsidRPr="004243D4">
        <w:rPr>
          <w:rFonts w:ascii="Times New Roman" w:eastAsia="Calibri" w:hAnsi="Times New Roman" w:cs="Times New Roman"/>
          <w:sz w:val="28"/>
          <w:szCs w:val="28"/>
        </w:rPr>
        <w:t>)</w:t>
      </w:r>
      <w:r w:rsidR="000F709C" w:rsidRPr="004243D4">
        <w:rPr>
          <w:rFonts w:ascii="Times New Roman" w:eastAsia="Calibri" w:hAnsi="Times New Roman" w:cs="Times New Roman"/>
          <w:sz w:val="28"/>
          <w:szCs w:val="28"/>
        </w:rPr>
        <w:t xml:space="preserve"> принимаются упреждающие меры по </w:t>
      </w:r>
      <w:r w:rsidR="008A501A" w:rsidRPr="004243D4">
        <w:rPr>
          <w:rFonts w:ascii="Times New Roman" w:eastAsia="Calibri" w:hAnsi="Times New Roman" w:cs="Times New Roman"/>
          <w:sz w:val="28"/>
          <w:szCs w:val="28"/>
        </w:rPr>
        <w:t>минимизации</w:t>
      </w:r>
      <w:r w:rsidR="007A1B14" w:rsidRPr="004243D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A501A" w:rsidRPr="004243D4">
        <w:rPr>
          <w:rFonts w:ascii="Times New Roman" w:eastAsia="Calibri" w:hAnsi="Times New Roman" w:cs="Times New Roman"/>
          <w:sz w:val="28"/>
          <w:szCs w:val="28"/>
        </w:rPr>
        <w:t xml:space="preserve">исключению) </w:t>
      </w:r>
      <w:r w:rsidR="00335D3F" w:rsidRPr="004243D4">
        <w:rPr>
          <w:rFonts w:ascii="Times New Roman" w:eastAsia="Calibri" w:hAnsi="Times New Roman" w:cs="Times New Roman"/>
          <w:sz w:val="28"/>
          <w:szCs w:val="28"/>
        </w:rPr>
        <w:t>аудиторского риска</w:t>
      </w:r>
      <w:r w:rsidR="00742F40" w:rsidRPr="004243D4">
        <w:rPr>
          <w:rFonts w:ascii="Times New Roman" w:eastAsia="Calibri" w:hAnsi="Times New Roman" w:cs="Times New Roman"/>
          <w:sz w:val="28"/>
          <w:szCs w:val="28"/>
        </w:rPr>
        <w:t>,</w:t>
      </w:r>
      <w:r w:rsidR="00035F92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F40" w:rsidRPr="004243D4">
        <w:rPr>
          <w:rFonts w:ascii="Times New Roman" w:eastAsia="Calibri" w:hAnsi="Times New Roman" w:cs="Times New Roman"/>
          <w:sz w:val="28"/>
          <w:szCs w:val="28"/>
        </w:rPr>
        <w:t>а именно</w:t>
      </w:r>
      <w:r w:rsidR="000F0583" w:rsidRPr="004243D4">
        <w:rPr>
          <w:rFonts w:ascii="Times New Roman" w:eastAsia="Calibri" w:hAnsi="Times New Roman" w:cs="Times New Roman"/>
          <w:sz w:val="28"/>
          <w:szCs w:val="28"/>
        </w:rPr>
        <w:t>,</w:t>
      </w:r>
      <w:r w:rsidR="00742F40" w:rsidRPr="004243D4">
        <w:rPr>
          <w:rFonts w:ascii="Times New Roman" w:eastAsia="Calibri" w:hAnsi="Times New Roman" w:cs="Times New Roman"/>
          <w:sz w:val="28"/>
          <w:szCs w:val="28"/>
        </w:rPr>
        <w:t xml:space="preserve"> определяются (уточняются)</w:t>
      </w:r>
      <w:r w:rsidR="00335D3F" w:rsidRPr="004243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5D3F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335D3F" w:rsidRPr="004243D4">
        <w:rPr>
          <w:rFonts w:ascii="Times New Roman" w:eastAsia="Calibri" w:hAnsi="Times New Roman" w:cs="Times New Roman"/>
          <w:sz w:val="28"/>
          <w:szCs w:val="28"/>
        </w:rPr>
        <w:t> состав рабочей группы мероприятия;</w:t>
      </w:r>
    </w:p>
    <w:p w:rsidR="001028F8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51645925"/>
      <w:r w:rsidRPr="004243D4">
        <w:t>–</w:t>
      </w:r>
      <w:bookmarkEnd w:id="5"/>
      <w:r w:rsidR="001028F8" w:rsidRPr="004243D4">
        <w:rPr>
          <w:rFonts w:ascii="Times New Roman" w:eastAsia="Calibri" w:hAnsi="Times New Roman" w:cs="Times New Roman"/>
          <w:sz w:val="28"/>
          <w:szCs w:val="28"/>
        </w:rPr>
        <w:t xml:space="preserve"> характер </w:t>
      </w:r>
      <w:r w:rsidR="00AA1CED" w:rsidRPr="004243D4">
        <w:rPr>
          <w:rFonts w:ascii="Times New Roman" w:eastAsia="Calibri" w:hAnsi="Times New Roman" w:cs="Times New Roman"/>
          <w:sz w:val="28"/>
          <w:szCs w:val="28"/>
        </w:rPr>
        <w:t xml:space="preserve">(вид) </w:t>
      </w:r>
      <w:r w:rsidR="001028F8" w:rsidRPr="004243D4">
        <w:rPr>
          <w:rFonts w:ascii="Times New Roman" w:eastAsia="Calibri" w:hAnsi="Times New Roman" w:cs="Times New Roman"/>
          <w:sz w:val="28"/>
          <w:szCs w:val="28"/>
        </w:rPr>
        <w:t>контрольных процедур</w:t>
      </w:r>
      <w:r w:rsidR="00742F40" w:rsidRPr="004243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5D3F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335D3F" w:rsidRPr="004243D4">
        <w:rPr>
          <w:rFonts w:ascii="Times New Roman" w:eastAsia="Calibri" w:hAnsi="Times New Roman" w:cs="Times New Roman"/>
          <w:sz w:val="28"/>
          <w:szCs w:val="28"/>
        </w:rPr>
        <w:t> </w:t>
      </w:r>
      <w:r w:rsidR="001028F8" w:rsidRPr="004243D4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367B21" w:rsidRPr="004243D4">
        <w:rPr>
          <w:rFonts w:ascii="Times New Roman" w:eastAsia="Calibri" w:hAnsi="Times New Roman" w:cs="Times New Roman"/>
          <w:sz w:val="28"/>
          <w:szCs w:val="28"/>
        </w:rPr>
        <w:t xml:space="preserve">охвата </w:t>
      </w:r>
      <w:r w:rsidR="00FE12E5" w:rsidRPr="004243D4">
        <w:rPr>
          <w:rFonts w:ascii="Times New Roman" w:eastAsia="Calibri" w:hAnsi="Times New Roman" w:cs="Times New Roman"/>
          <w:sz w:val="28"/>
          <w:szCs w:val="28"/>
        </w:rPr>
        <w:t>публичных ресурсов</w:t>
      </w:r>
      <w:r w:rsidR="00367B21" w:rsidRPr="004243D4">
        <w:rPr>
          <w:rFonts w:ascii="Times New Roman" w:eastAsia="Calibri" w:hAnsi="Times New Roman" w:cs="Times New Roman"/>
          <w:sz w:val="28"/>
          <w:szCs w:val="28"/>
        </w:rPr>
        <w:t xml:space="preserve"> и объем проверяемых </w:t>
      </w:r>
      <w:r w:rsidR="00FE12E5" w:rsidRPr="004243D4">
        <w:rPr>
          <w:rFonts w:ascii="Times New Roman" w:eastAsia="Calibri" w:hAnsi="Times New Roman" w:cs="Times New Roman"/>
          <w:sz w:val="28"/>
          <w:szCs w:val="28"/>
        </w:rPr>
        <w:t>публичных ресурсов;</w:t>
      </w:r>
    </w:p>
    <w:p w:rsidR="00885539" w:rsidRPr="004243D4" w:rsidRDefault="001B00D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566E56" w:rsidRPr="004243D4">
        <w:rPr>
          <w:rFonts w:ascii="Times New Roman" w:eastAsia="Calibri" w:hAnsi="Times New Roman" w:cs="Times New Roman"/>
          <w:sz w:val="28"/>
          <w:szCs w:val="28"/>
        </w:rPr>
        <w:t> </w:t>
      </w:r>
      <w:r w:rsidR="00885539" w:rsidRPr="004243D4">
        <w:rPr>
          <w:rFonts w:ascii="Times New Roman" w:eastAsia="Calibri" w:hAnsi="Times New Roman" w:cs="Times New Roman"/>
          <w:sz w:val="28"/>
          <w:szCs w:val="28"/>
        </w:rPr>
        <w:t>срок</w:t>
      </w:r>
      <w:r w:rsidR="00566E56" w:rsidRPr="004243D4">
        <w:rPr>
          <w:rFonts w:ascii="Times New Roman" w:eastAsia="Calibri" w:hAnsi="Times New Roman" w:cs="Times New Roman"/>
          <w:sz w:val="28"/>
          <w:szCs w:val="28"/>
        </w:rPr>
        <w:t>и</w:t>
      </w:r>
      <w:r w:rsidR="00885539" w:rsidRPr="004243D4">
        <w:rPr>
          <w:rFonts w:ascii="Times New Roman" w:eastAsia="Calibri" w:hAnsi="Times New Roman" w:cs="Times New Roman"/>
          <w:sz w:val="28"/>
          <w:szCs w:val="28"/>
        </w:rPr>
        <w:t xml:space="preserve"> проведения мероприятия</w:t>
      </w:r>
      <w:r w:rsidR="00566E56" w:rsidRPr="00424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38EE" w:rsidRPr="004243D4" w:rsidRDefault="00447A7F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F55A7C" w:rsidRPr="004243D4">
        <w:rPr>
          <w:rFonts w:ascii="Times New Roman" w:eastAsia="Calibri" w:hAnsi="Times New Roman" w:cs="Times New Roman"/>
          <w:sz w:val="28"/>
          <w:szCs w:val="28"/>
        </w:rPr>
        <w:t>.8. </w:t>
      </w:r>
      <w:r w:rsidR="00203966" w:rsidRPr="004243D4">
        <w:rPr>
          <w:rFonts w:ascii="Times New Roman" w:eastAsia="Calibri" w:hAnsi="Times New Roman" w:cs="Times New Roman"/>
          <w:sz w:val="28"/>
          <w:szCs w:val="28"/>
        </w:rPr>
        <w:t>Под о</w:t>
      </w:r>
      <w:r w:rsidR="00A02256" w:rsidRPr="004243D4">
        <w:rPr>
          <w:rFonts w:ascii="Times New Roman" w:eastAsia="Calibri" w:hAnsi="Times New Roman" w:cs="Times New Roman"/>
          <w:sz w:val="28"/>
          <w:szCs w:val="28"/>
        </w:rPr>
        <w:t>бъем</w:t>
      </w:r>
      <w:r w:rsidR="00203966" w:rsidRPr="004243D4">
        <w:rPr>
          <w:rFonts w:ascii="Times New Roman" w:eastAsia="Calibri" w:hAnsi="Times New Roman" w:cs="Times New Roman"/>
          <w:sz w:val="28"/>
          <w:szCs w:val="28"/>
        </w:rPr>
        <w:t>ом</w:t>
      </w:r>
      <w:r w:rsidR="00AA1CED" w:rsidRPr="004243D4">
        <w:rPr>
          <w:rFonts w:ascii="Times New Roman" w:eastAsia="Calibri" w:hAnsi="Times New Roman" w:cs="Times New Roman"/>
          <w:sz w:val="28"/>
          <w:szCs w:val="28"/>
        </w:rPr>
        <w:t xml:space="preserve"> охвата </w:t>
      </w:r>
      <w:r w:rsidR="00367B21" w:rsidRPr="004243D4">
        <w:rPr>
          <w:rFonts w:ascii="Times New Roman" w:eastAsia="Calibri" w:hAnsi="Times New Roman" w:cs="Times New Roman"/>
          <w:sz w:val="28"/>
          <w:szCs w:val="28"/>
        </w:rPr>
        <w:t>(область</w:t>
      </w:r>
      <w:r w:rsidR="00203966" w:rsidRPr="004243D4">
        <w:rPr>
          <w:rFonts w:ascii="Times New Roman" w:eastAsia="Calibri" w:hAnsi="Times New Roman" w:cs="Times New Roman"/>
          <w:sz w:val="28"/>
          <w:szCs w:val="28"/>
        </w:rPr>
        <w:t>ю</w:t>
      </w:r>
      <w:r w:rsidR="00367B21" w:rsidRPr="004243D4">
        <w:rPr>
          <w:rFonts w:ascii="Times New Roman" w:eastAsia="Calibri" w:hAnsi="Times New Roman" w:cs="Times New Roman"/>
          <w:sz w:val="28"/>
          <w:szCs w:val="28"/>
        </w:rPr>
        <w:t xml:space="preserve"> охвата) </w:t>
      </w:r>
      <w:r w:rsidR="00FE12E5" w:rsidRPr="004243D4">
        <w:rPr>
          <w:rFonts w:ascii="Times New Roman" w:eastAsia="Calibri" w:hAnsi="Times New Roman" w:cs="Times New Roman"/>
          <w:sz w:val="28"/>
          <w:szCs w:val="28"/>
        </w:rPr>
        <w:t>публичных ресурсов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966" w:rsidRPr="004243D4">
        <w:rPr>
          <w:rFonts w:ascii="Times New Roman" w:eastAsia="Calibri" w:hAnsi="Times New Roman" w:cs="Times New Roman"/>
          <w:sz w:val="28"/>
          <w:szCs w:val="28"/>
        </w:rPr>
        <w:t>понимается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128734926"/>
      <w:r w:rsidR="00483BC2" w:rsidRPr="004243D4">
        <w:rPr>
          <w:rFonts w:ascii="Times New Roman" w:eastAsia="Calibri" w:hAnsi="Times New Roman" w:cs="Times New Roman"/>
          <w:sz w:val="28"/>
          <w:szCs w:val="28"/>
        </w:rPr>
        <w:t xml:space="preserve">общая 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совокупность</w:t>
      </w:r>
      <w:r w:rsidR="00483BC2" w:rsidRPr="004243D4">
        <w:rPr>
          <w:rFonts w:ascii="Times New Roman" w:eastAsia="Calibri" w:hAnsi="Times New Roman" w:cs="Times New Roman"/>
          <w:sz w:val="28"/>
          <w:szCs w:val="28"/>
        </w:rPr>
        <w:t xml:space="preserve"> данных</w:t>
      </w:r>
      <w:bookmarkEnd w:id="6"/>
      <w:r w:rsidR="005B2960" w:rsidRPr="004243D4">
        <w:rPr>
          <w:rFonts w:ascii="Times New Roman" w:eastAsia="Calibri" w:hAnsi="Times New Roman" w:cs="Times New Roman"/>
          <w:sz w:val="28"/>
          <w:szCs w:val="28"/>
        </w:rPr>
        <w:t xml:space="preserve">, подлежащих </w:t>
      </w:r>
      <w:r w:rsidR="004E2998" w:rsidRPr="004243D4">
        <w:rPr>
          <w:rFonts w:ascii="Times New Roman" w:eastAsia="Calibri" w:hAnsi="Times New Roman" w:cs="Times New Roman"/>
          <w:sz w:val="28"/>
          <w:szCs w:val="28"/>
        </w:rPr>
        <w:t>рассмотрению в</w:t>
      </w:r>
      <w:r w:rsidR="00A02256" w:rsidRPr="004243D4">
        <w:rPr>
          <w:rFonts w:ascii="Times New Roman" w:eastAsia="Calibri" w:hAnsi="Times New Roman" w:cs="Times New Roman"/>
          <w:sz w:val="28"/>
          <w:szCs w:val="28"/>
        </w:rPr>
        <w:t>о всех</w:t>
      </w:r>
      <w:r w:rsidR="004E2998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501" w:rsidRPr="004243D4">
        <w:rPr>
          <w:rFonts w:ascii="Times New Roman" w:eastAsia="Calibri" w:hAnsi="Times New Roman" w:cs="Times New Roman"/>
          <w:sz w:val="28"/>
          <w:szCs w:val="28"/>
        </w:rPr>
        <w:t>значимых</w:t>
      </w:r>
      <w:r w:rsidR="004E2998" w:rsidRPr="004243D4">
        <w:rPr>
          <w:rFonts w:ascii="Times New Roman" w:eastAsia="Calibri" w:hAnsi="Times New Roman" w:cs="Times New Roman"/>
          <w:sz w:val="28"/>
          <w:szCs w:val="28"/>
        </w:rPr>
        <w:t xml:space="preserve"> аспектах, раскрывающих предмет контрольного (экспертно-аналитического) мероприятия</w:t>
      </w:r>
      <w:r w:rsidR="00203966" w:rsidRPr="00424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C12" w:rsidRPr="004243D4" w:rsidRDefault="00203966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A02256" w:rsidRPr="004243D4">
        <w:rPr>
          <w:rFonts w:ascii="Times New Roman" w:eastAsia="Calibri" w:hAnsi="Times New Roman" w:cs="Times New Roman"/>
          <w:sz w:val="28"/>
          <w:szCs w:val="28"/>
        </w:rPr>
        <w:t>объем</w:t>
      </w:r>
      <w:r w:rsidRPr="004243D4">
        <w:rPr>
          <w:rFonts w:ascii="Times New Roman" w:eastAsia="Calibri" w:hAnsi="Times New Roman" w:cs="Times New Roman"/>
          <w:sz w:val="28"/>
          <w:szCs w:val="28"/>
        </w:rPr>
        <w:t>ом</w:t>
      </w:r>
      <w:r w:rsidR="00AA1CED" w:rsidRPr="004243D4">
        <w:rPr>
          <w:rFonts w:ascii="Times New Roman" w:eastAsia="Calibri" w:hAnsi="Times New Roman" w:cs="Times New Roman"/>
          <w:sz w:val="28"/>
          <w:szCs w:val="28"/>
        </w:rPr>
        <w:t xml:space="preserve"> проверяемых </w:t>
      </w:r>
      <w:r w:rsidR="00FE12E5" w:rsidRPr="004243D4">
        <w:rPr>
          <w:rFonts w:ascii="Times New Roman" w:eastAsia="Calibri" w:hAnsi="Times New Roman" w:cs="Times New Roman"/>
          <w:sz w:val="28"/>
          <w:szCs w:val="28"/>
        </w:rPr>
        <w:t>публичных ресурсов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3D4">
        <w:rPr>
          <w:rFonts w:ascii="Times New Roman" w:eastAsia="Calibri" w:hAnsi="Times New Roman" w:cs="Times New Roman"/>
          <w:sz w:val="28"/>
          <w:szCs w:val="28"/>
        </w:rPr>
        <w:t>понимается</w:t>
      </w:r>
      <w:r w:rsidR="004E2998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8EE" w:rsidRPr="004243D4">
        <w:rPr>
          <w:rFonts w:ascii="Times New Roman" w:eastAsia="Calibri" w:hAnsi="Times New Roman" w:cs="Times New Roman"/>
          <w:sz w:val="28"/>
          <w:szCs w:val="28"/>
        </w:rPr>
        <w:t>размер выборки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998" w:rsidRPr="004243D4">
        <w:rPr>
          <w:rFonts w:ascii="Times New Roman" w:eastAsia="Calibri" w:hAnsi="Times New Roman" w:cs="Times New Roman"/>
          <w:sz w:val="28"/>
          <w:szCs w:val="28"/>
        </w:rPr>
        <w:t xml:space="preserve">из общей совокупности данных, </w:t>
      </w:r>
      <w:r w:rsidR="002A3C12" w:rsidRPr="004243D4">
        <w:rPr>
          <w:rFonts w:ascii="Times New Roman" w:eastAsia="Calibri" w:hAnsi="Times New Roman" w:cs="Times New Roman"/>
          <w:sz w:val="28"/>
          <w:szCs w:val="28"/>
        </w:rPr>
        <w:t>подлежащей документально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>му</w:t>
      </w:r>
      <w:r w:rsidR="002A3C12" w:rsidRPr="004243D4">
        <w:rPr>
          <w:rFonts w:ascii="Times New Roman" w:eastAsia="Calibri" w:hAnsi="Times New Roman" w:cs="Times New Roman"/>
          <w:sz w:val="28"/>
          <w:szCs w:val="28"/>
        </w:rPr>
        <w:t xml:space="preserve"> исследованию</w:t>
      </w:r>
      <w:r w:rsidR="00610A6D" w:rsidRPr="00424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48B3" w:rsidRPr="004243D4" w:rsidRDefault="00495469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Формирование выборки при проведении контрольного (экспертно-аналитического) мероприятия осуществляется в случае невозможности (</w:t>
      </w:r>
      <w:r w:rsidR="00D437C6" w:rsidRPr="004243D4">
        <w:rPr>
          <w:rFonts w:ascii="Times New Roman" w:eastAsia="Calibri" w:hAnsi="Times New Roman" w:cs="Times New Roman"/>
          <w:sz w:val="28"/>
          <w:szCs w:val="28"/>
        </w:rPr>
        <w:t>нецелесообразности</w:t>
      </w:r>
      <w:r w:rsidRPr="004243D4">
        <w:rPr>
          <w:rFonts w:ascii="Times New Roman" w:eastAsia="Calibri" w:hAnsi="Times New Roman" w:cs="Times New Roman"/>
          <w:sz w:val="28"/>
          <w:szCs w:val="28"/>
        </w:rPr>
        <w:t>) документального исследования общей совокупности данных.</w:t>
      </w:r>
    </w:p>
    <w:p w:rsidR="00DE0E4D" w:rsidRPr="004243D4" w:rsidRDefault="00DE0E4D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 xml:space="preserve">Способы осуществления и размер выборки определяются на основе </w:t>
      </w:r>
      <w:r w:rsidR="00DE7357" w:rsidRPr="004243D4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</w:t>
      </w:r>
      <w:r w:rsidRPr="004243D4">
        <w:rPr>
          <w:rFonts w:ascii="Times New Roman" w:eastAsia="Calibri" w:hAnsi="Times New Roman" w:cs="Times New Roman"/>
          <w:sz w:val="28"/>
          <w:szCs w:val="28"/>
        </w:rPr>
        <w:t xml:space="preserve">суждения руководителя рабочей группы по проведению мероприятия </w:t>
      </w:r>
      <w:r w:rsidR="00D437C6" w:rsidRPr="004243D4">
        <w:rPr>
          <w:rFonts w:ascii="Times New Roman" w:eastAsia="Calibri" w:hAnsi="Times New Roman" w:cs="Times New Roman"/>
          <w:sz w:val="28"/>
          <w:szCs w:val="28"/>
        </w:rPr>
        <w:t>(</w:t>
      </w:r>
      <w:r w:rsidRPr="004243D4">
        <w:rPr>
          <w:rFonts w:ascii="Times New Roman" w:eastAsia="Calibri" w:hAnsi="Times New Roman" w:cs="Times New Roman"/>
          <w:sz w:val="28"/>
          <w:szCs w:val="28"/>
        </w:rPr>
        <w:t>или иного должностного лица по решению руководителя мероприятия</w:t>
      </w:r>
      <w:r w:rsidR="00D437C6" w:rsidRPr="004243D4">
        <w:rPr>
          <w:rFonts w:ascii="Times New Roman" w:eastAsia="Calibri" w:hAnsi="Times New Roman" w:cs="Times New Roman"/>
          <w:sz w:val="28"/>
          <w:szCs w:val="28"/>
        </w:rPr>
        <w:t>)</w:t>
      </w:r>
      <w:r w:rsidRPr="004243D4">
        <w:rPr>
          <w:rFonts w:ascii="Times New Roman" w:eastAsia="Calibri" w:hAnsi="Times New Roman" w:cs="Times New Roman"/>
          <w:sz w:val="28"/>
          <w:szCs w:val="28"/>
        </w:rPr>
        <w:t xml:space="preserve"> о составе</w:t>
      </w:r>
      <w:r w:rsidR="003B08C0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3D4">
        <w:rPr>
          <w:rFonts w:ascii="Times New Roman" w:eastAsia="Calibri" w:hAnsi="Times New Roman" w:cs="Times New Roman"/>
          <w:sz w:val="28"/>
          <w:szCs w:val="28"/>
        </w:rPr>
        <w:t>и количестве документов и (или) информации, необходимых для решения поставленных задач (вопросов).</w:t>
      </w:r>
    </w:p>
    <w:p w:rsidR="006D6DA5" w:rsidRPr="004243D4" w:rsidRDefault="003966E4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Объем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 xml:space="preserve"> охвата </w:t>
      </w:r>
      <w:r w:rsidR="00C06A2E" w:rsidRPr="004243D4">
        <w:rPr>
          <w:rFonts w:ascii="Times New Roman" w:eastAsia="Calibri" w:hAnsi="Times New Roman" w:cs="Times New Roman"/>
          <w:sz w:val="28"/>
          <w:szCs w:val="28"/>
        </w:rPr>
        <w:t>публичных ресурсов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C0061" w:rsidRPr="004243D4">
        <w:rPr>
          <w:rFonts w:ascii="Times New Roman" w:eastAsia="Calibri" w:hAnsi="Times New Roman" w:cs="Times New Roman"/>
          <w:sz w:val="28"/>
          <w:szCs w:val="28"/>
        </w:rPr>
        <w:t xml:space="preserve">как и 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 xml:space="preserve">область проверяемых </w:t>
      </w:r>
      <w:r w:rsidR="00C06A2E" w:rsidRPr="004243D4">
        <w:rPr>
          <w:rFonts w:ascii="Times New Roman" w:eastAsia="Calibri" w:hAnsi="Times New Roman" w:cs="Times New Roman"/>
          <w:sz w:val="28"/>
          <w:szCs w:val="28"/>
        </w:rPr>
        <w:t>публичных ресурсов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>) может быть представлен</w:t>
      </w:r>
      <w:r w:rsidR="00EF1DF1" w:rsidRPr="004243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6DA5" w:rsidRPr="004243D4" w:rsidRDefault="00835DDF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t> 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>в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 количественном 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>выражении</w:t>
      </w:r>
      <w:r w:rsidR="00300158" w:rsidRPr="004243D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7571F2" w:rsidRPr="004243D4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="007571F2" w:rsidRPr="004243D4">
        <w:rPr>
          <w:rFonts w:ascii="Times New Roman" w:eastAsia="Calibri" w:hAnsi="Times New Roman" w:cs="Times New Roman"/>
          <w:sz w:val="28"/>
          <w:szCs w:val="28"/>
        </w:rPr>
        <w:t>:</w:t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1F2" w:rsidRPr="004243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E0E4D" w:rsidRPr="004243D4">
        <w:rPr>
          <w:rFonts w:ascii="Times New Roman" w:eastAsia="Calibri" w:hAnsi="Times New Roman" w:cs="Times New Roman"/>
          <w:sz w:val="28"/>
          <w:szCs w:val="28"/>
        </w:rPr>
        <w:t>стоимостной</w:t>
      </w:r>
      <w:r w:rsidR="007571F2" w:rsidRPr="004243D4">
        <w:rPr>
          <w:rFonts w:ascii="Times New Roman" w:eastAsia="Calibri" w:hAnsi="Times New Roman" w:cs="Times New Roman"/>
          <w:sz w:val="28"/>
          <w:szCs w:val="28"/>
        </w:rPr>
        <w:t xml:space="preserve"> форме – объем бюджетных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 xml:space="preserve"> средств, </w:t>
      </w:r>
      <w:r w:rsidR="007571F2" w:rsidRPr="004243D4">
        <w:rPr>
          <w:rFonts w:ascii="Times New Roman" w:eastAsia="Calibri" w:hAnsi="Times New Roman" w:cs="Times New Roman"/>
          <w:sz w:val="28"/>
          <w:szCs w:val="28"/>
        </w:rPr>
        <w:t>стоимость товаров работ, услуг</w:t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t>, закупаемых</w:t>
      </w:r>
      <w:r w:rsidR="002964CE" w:rsidRPr="004243D4">
        <w:rPr>
          <w:rFonts w:ascii="Times New Roman" w:eastAsia="Calibri" w:hAnsi="Times New Roman" w:cs="Times New Roman"/>
          <w:sz w:val="28"/>
          <w:szCs w:val="28"/>
        </w:rPr>
        <w:br/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lastRenderedPageBreak/>
        <w:t>для государственных (муниципальных) нужд;</w:t>
      </w:r>
      <w:r w:rsidR="007571F2" w:rsidRPr="004243D4">
        <w:rPr>
          <w:rFonts w:ascii="Times New Roman" w:eastAsia="Calibri" w:hAnsi="Times New Roman" w:cs="Times New Roman"/>
          <w:sz w:val="28"/>
          <w:szCs w:val="28"/>
        </w:rPr>
        <w:t xml:space="preserve"> в натуральной форме – </w:t>
      </w:r>
      <w:r w:rsidR="00495469" w:rsidRPr="004243D4">
        <w:rPr>
          <w:rFonts w:ascii="Times New Roman" w:eastAsia="Calibri" w:hAnsi="Times New Roman" w:cs="Times New Roman"/>
          <w:sz w:val="28"/>
          <w:szCs w:val="28"/>
        </w:rPr>
        <w:t>количество единиц товаров работ, услуг</w:t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t>,</w:t>
      </w:r>
      <w:r w:rsidR="006D6DA5" w:rsidRPr="004243D4">
        <w:t xml:space="preserve"> </w:t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t>закупаемых для государственных (муниципальных) нужд</w:t>
      </w:r>
      <w:r w:rsidR="00C22513" w:rsidRPr="004243D4">
        <w:rPr>
          <w:rFonts w:ascii="Times New Roman" w:eastAsia="Calibri" w:hAnsi="Times New Roman" w:cs="Times New Roman"/>
          <w:sz w:val="28"/>
          <w:szCs w:val="28"/>
        </w:rPr>
        <w:t>, и др.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>)</w:t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356D" w:rsidRPr="004243D4" w:rsidRDefault="00835DDF" w:rsidP="00675B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D4">
        <w:t>–</w:t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t> </w:t>
      </w:r>
      <w:r w:rsidR="007571F2" w:rsidRPr="004243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8356D" w:rsidRPr="004243D4">
        <w:rPr>
          <w:rFonts w:ascii="Times New Roman" w:eastAsia="Calibri" w:hAnsi="Times New Roman" w:cs="Times New Roman"/>
          <w:sz w:val="28"/>
          <w:szCs w:val="28"/>
        </w:rPr>
        <w:t xml:space="preserve">качественном выражении </w:t>
      </w:r>
      <w:r w:rsidR="00A30962" w:rsidRPr="004243D4">
        <w:rPr>
          <w:rFonts w:ascii="Times New Roman" w:eastAsia="Calibri" w:hAnsi="Times New Roman" w:cs="Times New Roman"/>
          <w:sz w:val="28"/>
          <w:szCs w:val="28"/>
        </w:rPr>
        <w:t>(</w:t>
      </w:r>
      <w:r w:rsidR="00044650" w:rsidRPr="004243D4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t>виды</w:t>
      </w:r>
      <w:r w:rsidR="00A30962" w:rsidRPr="004243D4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услуг,</w:t>
      </w:r>
      <w:r w:rsidR="00C22513" w:rsidRPr="004243D4">
        <w:rPr>
          <w:rFonts w:ascii="Times New Roman" w:eastAsia="Calibri" w:hAnsi="Times New Roman" w:cs="Times New Roman"/>
          <w:sz w:val="28"/>
          <w:szCs w:val="28"/>
        </w:rPr>
        <w:t xml:space="preserve"> закупаемых для государственных (муниципальных) нужд, </w:t>
      </w:r>
      <w:r w:rsidR="00BF5155" w:rsidRPr="004243D4">
        <w:rPr>
          <w:rFonts w:ascii="Times New Roman" w:eastAsia="Calibri" w:hAnsi="Times New Roman" w:cs="Times New Roman"/>
          <w:sz w:val="28"/>
          <w:szCs w:val="28"/>
        </w:rPr>
        <w:t>формы</w:t>
      </w:r>
      <w:r w:rsidR="006D6DA5" w:rsidRPr="004243D4"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ассигнований, виды движимого и недвижимого имущества).</w:t>
      </w:r>
    </w:p>
    <w:p w:rsidR="00F55A7C" w:rsidRPr="004243D4" w:rsidRDefault="00447A7F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eastAsia="Calibri" w:hAnsi="Times New Roman" w:cs="Times New Roman"/>
          <w:sz w:val="28"/>
          <w:szCs w:val="28"/>
        </w:rPr>
        <w:t>3</w:t>
      </w:r>
      <w:r w:rsidR="0014648C" w:rsidRPr="004243D4">
        <w:rPr>
          <w:rFonts w:ascii="Times New Roman" w:eastAsia="Calibri" w:hAnsi="Times New Roman" w:cs="Times New Roman"/>
          <w:sz w:val="28"/>
          <w:szCs w:val="28"/>
        </w:rPr>
        <w:t>.9. </w:t>
      </w:r>
      <w:r w:rsidR="007C5E0D" w:rsidRPr="004243D4">
        <w:rPr>
          <w:rFonts w:ascii="Times New Roman" w:eastAsia="Calibri" w:hAnsi="Times New Roman" w:cs="Times New Roman"/>
          <w:sz w:val="28"/>
          <w:szCs w:val="28"/>
        </w:rPr>
        <w:t xml:space="preserve">Сформированная выборка </w:t>
      </w:r>
      <w:r w:rsidR="00011011" w:rsidRPr="004243D4">
        <w:rPr>
          <w:rFonts w:ascii="Times New Roman" w:hAnsi="Times New Roman" w:cs="Times New Roman"/>
          <w:sz w:val="28"/>
        </w:rPr>
        <w:t>долж</w:t>
      </w:r>
      <w:r w:rsidR="007C5E0D" w:rsidRPr="004243D4">
        <w:rPr>
          <w:rFonts w:ascii="Times New Roman" w:hAnsi="Times New Roman" w:cs="Times New Roman"/>
          <w:sz w:val="28"/>
        </w:rPr>
        <w:t>на</w:t>
      </w:r>
      <w:r w:rsidR="00011011" w:rsidRPr="004243D4">
        <w:rPr>
          <w:rFonts w:ascii="Times New Roman" w:hAnsi="Times New Roman" w:cs="Times New Roman"/>
          <w:sz w:val="28"/>
        </w:rPr>
        <w:t xml:space="preserve"> обеспечи</w:t>
      </w:r>
      <w:r w:rsidR="005569B5" w:rsidRPr="004243D4">
        <w:rPr>
          <w:rFonts w:ascii="Times New Roman" w:hAnsi="Times New Roman" w:cs="Times New Roman"/>
          <w:sz w:val="28"/>
        </w:rPr>
        <w:t>ва</w:t>
      </w:r>
      <w:r w:rsidR="00011011" w:rsidRPr="004243D4">
        <w:rPr>
          <w:rFonts w:ascii="Times New Roman" w:hAnsi="Times New Roman" w:cs="Times New Roman"/>
          <w:sz w:val="28"/>
        </w:rPr>
        <w:t xml:space="preserve">ть получение </w:t>
      </w:r>
      <w:r w:rsidR="005A6E58" w:rsidRPr="004243D4">
        <w:rPr>
          <w:rFonts w:ascii="Times New Roman" w:hAnsi="Times New Roman" w:cs="Times New Roman"/>
          <w:sz w:val="28"/>
        </w:rPr>
        <w:t xml:space="preserve">достоверных, </w:t>
      </w:r>
      <w:r w:rsidR="00011011" w:rsidRPr="004243D4">
        <w:rPr>
          <w:rFonts w:ascii="Times New Roman" w:hAnsi="Times New Roman" w:cs="Times New Roman"/>
          <w:sz w:val="28"/>
        </w:rPr>
        <w:t>обоснованных и достаточных доказательств</w:t>
      </w:r>
      <w:r w:rsidR="005569B5" w:rsidRPr="004243D4">
        <w:rPr>
          <w:rFonts w:ascii="Times New Roman" w:hAnsi="Times New Roman" w:cs="Times New Roman"/>
          <w:sz w:val="28"/>
        </w:rPr>
        <w:t xml:space="preserve">, </w:t>
      </w:r>
      <w:r w:rsidR="005A6E58" w:rsidRPr="004243D4">
        <w:rPr>
          <w:rFonts w:ascii="Times New Roman" w:hAnsi="Times New Roman" w:cs="Times New Roman"/>
          <w:sz w:val="28"/>
        </w:rPr>
        <w:t>подтверждающих записи в акт</w:t>
      </w:r>
      <w:r w:rsidR="005A68C2" w:rsidRPr="004243D4">
        <w:rPr>
          <w:rFonts w:ascii="Times New Roman" w:hAnsi="Times New Roman" w:cs="Times New Roman"/>
          <w:sz w:val="28"/>
        </w:rPr>
        <w:t xml:space="preserve">е </w:t>
      </w:r>
      <w:r w:rsidR="005569B5" w:rsidRPr="004243D4">
        <w:rPr>
          <w:rFonts w:ascii="Times New Roman" w:hAnsi="Times New Roman" w:cs="Times New Roman"/>
          <w:sz w:val="28"/>
        </w:rPr>
        <w:t>(заключени</w:t>
      </w:r>
      <w:r w:rsidR="005A68C2" w:rsidRPr="004243D4">
        <w:rPr>
          <w:rFonts w:ascii="Times New Roman" w:hAnsi="Times New Roman" w:cs="Times New Roman"/>
          <w:sz w:val="28"/>
        </w:rPr>
        <w:t>и</w:t>
      </w:r>
      <w:r w:rsidR="005569B5" w:rsidRPr="004243D4">
        <w:rPr>
          <w:rFonts w:ascii="Times New Roman" w:hAnsi="Times New Roman" w:cs="Times New Roman"/>
          <w:sz w:val="28"/>
        </w:rPr>
        <w:t>) по результатам контрольн</w:t>
      </w:r>
      <w:r w:rsidR="001848B3" w:rsidRPr="004243D4">
        <w:rPr>
          <w:rFonts w:ascii="Times New Roman" w:hAnsi="Times New Roman" w:cs="Times New Roman"/>
          <w:sz w:val="28"/>
        </w:rPr>
        <w:t>ого</w:t>
      </w:r>
      <w:r w:rsidR="005569B5" w:rsidRPr="004243D4">
        <w:rPr>
          <w:rFonts w:ascii="Times New Roman" w:hAnsi="Times New Roman" w:cs="Times New Roman"/>
          <w:sz w:val="28"/>
        </w:rPr>
        <w:t xml:space="preserve"> (экспертно-аналитическ</w:t>
      </w:r>
      <w:r w:rsidR="001848B3" w:rsidRPr="004243D4">
        <w:rPr>
          <w:rFonts w:ascii="Times New Roman" w:hAnsi="Times New Roman" w:cs="Times New Roman"/>
          <w:sz w:val="28"/>
        </w:rPr>
        <w:t>ого</w:t>
      </w:r>
      <w:r w:rsidR="005569B5" w:rsidRPr="004243D4">
        <w:rPr>
          <w:rFonts w:ascii="Times New Roman" w:hAnsi="Times New Roman" w:cs="Times New Roman"/>
          <w:sz w:val="28"/>
        </w:rPr>
        <w:t>) мероприяти</w:t>
      </w:r>
      <w:r w:rsidR="001848B3" w:rsidRPr="004243D4">
        <w:rPr>
          <w:rFonts w:ascii="Times New Roman" w:hAnsi="Times New Roman" w:cs="Times New Roman"/>
          <w:sz w:val="28"/>
        </w:rPr>
        <w:t>я</w:t>
      </w:r>
      <w:r w:rsidR="005A6E58" w:rsidRPr="004243D4">
        <w:rPr>
          <w:rFonts w:ascii="Times New Roman" w:hAnsi="Times New Roman" w:cs="Times New Roman"/>
          <w:sz w:val="28"/>
        </w:rPr>
        <w:t>.</w:t>
      </w:r>
    </w:p>
    <w:p w:rsidR="003443D4" w:rsidRPr="004243D4" w:rsidRDefault="00447A7F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3</w:t>
      </w:r>
      <w:r w:rsidR="003443D4" w:rsidRPr="004243D4">
        <w:rPr>
          <w:rFonts w:ascii="Times New Roman" w:hAnsi="Times New Roman" w:cs="Times New Roman"/>
          <w:sz w:val="28"/>
        </w:rPr>
        <w:t xml:space="preserve">.10. Учет результатов </w:t>
      </w:r>
      <w:r w:rsidR="00ED0FE3" w:rsidRPr="004243D4">
        <w:rPr>
          <w:rFonts w:ascii="Times New Roman" w:hAnsi="Times New Roman" w:cs="Times New Roman"/>
          <w:sz w:val="28"/>
        </w:rPr>
        <w:t>оценки</w:t>
      </w:r>
      <w:r w:rsidR="003443D4" w:rsidRPr="004243D4">
        <w:rPr>
          <w:rFonts w:ascii="Times New Roman" w:hAnsi="Times New Roman" w:cs="Times New Roman"/>
          <w:sz w:val="28"/>
        </w:rPr>
        <w:t xml:space="preserve"> аудиторского риска осуществляется</w:t>
      </w:r>
      <w:r w:rsidR="00187E2F" w:rsidRPr="004243D4">
        <w:rPr>
          <w:rFonts w:ascii="Times New Roman" w:hAnsi="Times New Roman" w:cs="Times New Roman"/>
          <w:sz w:val="28"/>
        </w:rPr>
        <w:br/>
      </w:r>
      <w:r w:rsidR="003443D4" w:rsidRPr="004243D4">
        <w:rPr>
          <w:rFonts w:ascii="Times New Roman" w:hAnsi="Times New Roman" w:cs="Times New Roman"/>
          <w:sz w:val="28"/>
        </w:rPr>
        <w:t>в порядке, определенном членом Коллегии КСП Москвы.</w:t>
      </w:r>
    </w:p>
    <w:p w:rsidR="00662885" w:rsidRPr="004243D4" w:rsidRDefault="00894FAD" w:rsidP="00675BAF">
      <w:pPr>
        <w:widowControl w:val="0"/>
        <w:spacing w:before="16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43D4">
        <w:rPr>
          <w:rFonts w:ascii="Times New Roman" w:hAnsi="Times New Roman" w:cs="Times New Roman"/>
          <w:b/>
          <w:sz w:val="28"/>
        </w:rPr>
        <w:t>4</w:t>
      </w:r>
      <w:r w:rsidR="00662885" w:rsidRPr="004243D4">
        <w:rPr>
          <w:rFonts w:ascii="Times New Roman" w:hAnsi="Times New Roman" w:cs="Times New Roman"/>
          <w:b/>
          <w:sz w:val="28"/>
        </w:rPr>
        <w:t>. </w:t>
      </w:r>
      <w:r w:rsidR="00102499" w:rsidRPr="004243D4">
        <w:rPr>
          <w:rFonts w:ascii="Times New Roman" w:hAnsi="Times New Roman" w:cs="Times New Roman"/>
          <w:b/>
          <w:sz w:val="28"/>
        </w:rPr>
        <w:t xml:space="preserve">Идентификация </w:t>
      </w:r>
      <w:r w:rsidR="00662885" w:rsidRPr="004243D4">
        <w:rPr>
          <w:rFonts w:ascii="Times New Roman" w:hAnsi="Times New Roman" w:cs="Times New Roman"/>
          <w:b/>
          <w:sz w:val="28"/>
        </w:rPr>
        <w:t>рисков при проведении контрольн</w:t>
      </w:r>
      <w:r w:rsidR="006D00AF" w:rsidRPr="004243D4">
        <w:rPr>
          <w:rFonts w:ascii="Times New Roman" w:hAnsi="Times New Roman" w:cs="Times New Roman"/>
          <w:b/>
          <w:sz w:val="28"/>
        </w:rPr>
        <w:t>ого</w:t>
      </w:r>
      <w:r w:rsidR="00992501" w:rsidRPr="004243D4">
        <w:rPr>
          <w:rFonts w:ascii="Times New Roman" w:hAnsi="Times New Roman" w:cs="Times New Roman"/>
          <w:b/>
          <w:sz w:val="28"/>
        </w:rPr>
        <w:br/>
      </w:r>
      <w:r w:rsidR="0037307F" w:rsidRPr="004243D4">
        <w:rPr>
          <w:rFonts w:ascii="Times New Roman" w:hAnsi="Times New Roman" w:cs="Times New Roman"/>
          <w:b/>
          <w:sz w:val="28"/>
        </w:rPr>
        <w:t>(</w:t>
      </w:r>
      <w:r w:rsidR="00662885" w:rsidRPr="004243D4">
        <w:rPr>
          <w:rFonts w:ascii="Times New Roman" w:hAnsi="Times New Roman" w:cs="Times New Roman"/>
          <w:b/>
          <w:sz w:val="28"/>
        </w:rPr>
        <w:t>экспертно-аналитическ</w:t>
      </w:r>
      <w:r w:rsidR="006D00AF" w:rsidRPr="004243D4">
        <w:rPr>
          <w:rFonts w:ascii="Times New Roman" w:hAnsi="Times New Roman" w:cs="Times New Roman"/>
          <w:b/>
          <w:sz w:val="28"/>
        </w:rPr>
        <w:t>ого</w:t>
      </w:r>
      <w:r w:rsidR="0037307F" w:rsidRPr="004243D4">
        <w:rPr>
          <w:rFonts w:ascii="Times New Roman" w:hAnsi="Times New Roman" w:cs="Times New Roman"/>
          <w:b/>
          <w:sz w:val="28"/>
        </w:rPr>
        <w:t>)</w:t>
      </w:r>
      <w:r w:rsidR="00662885" w:rsidRPr="004243D4">
        <w:rPr>
          <w:rFonts w:ascii="Times New Roman" w:hAnsi="Times New Roman" w:cs="Times New Roman"/>
          <w:b/>
          <w:sz w:val="28"/>
        </w:rPr>
        <w:t xml:space="preserve"> мероприяти</w:t>
      </w:r>
      <w:r w:rsidR="006D00AF" w:rsidRPr="004243D4">
        <w:rPr>
          <w:rFonts w:ascii="Times New Roman" w:hAnsi="Times New Roman" w:cs="Times New Roman"/>
          <w:b/>
          <w:sz w:val="28"/>
        </w:rPr>
        <w:t>я</w:t>
      </w:r>
    </w:p>
    <w:p w:rsidR="000B7EF5" w:rsidRPr="004243D4" w:rsidRDefault="00894FA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4</w:t>
      </w:r>
      <w:r w:rsidR="000B7EF5" w:rsidRPr="004243D4">
        <w:rPr>
          <w:rFonts w:ascii="Times New Roman" w:hAnsi="Times New Roman" w:cs="Times New Roman"/>
          <w:sz w:val="28"/>
        </w:rPr>
        <w:t>.</w:t>
      </w:r>
      <w:r w:rsidR="00D50D73" w:rsidRPr="004243D4">
        <w:rPr>
          <w:rFonts w:ascii="Times New Roman" w:hAnsi="Times New Roman" w:cs="Times New Roman"/>
          <w:sz w:val="28"/>
        </w:rPr>
        <w:t>1</w:t>
      </w:r>
      <w:r w:rsidR="000B7EF5" w:rsidRPr="004243D4">
        <w:rPr>
          <w:rFonts w:ascii="Times New Roman" w:hAnsi="Times New Roman" w:cs="Times New Roman"/>
          <w:sz w:val="28"/>
        </w:rPr>
        <w:t>. </w:t>
      </w:r>
      <w:r w:rsidR="002B2B71" w:rsidRPr="004243D4">
        <w:rPr>
          <w:rFonts w:ascii="Times New Roman" w:hAnsi="Times New Roman" w:cs="Times New Roman"/>
          <w:sz w:val="28"/>
        </w:rPr>
        <w:t>В ходе</w:t>
      </w:r>
      <w:r w:rsidR="000B7EF5" w:rsidRPr="004243D4">
        <w:rPr>
          <w:rFonts w:ascii="Times New Roman" w:hAnsi="Times New Roman" w:cs="Times New Roman"/>
          <w:sz w:val="28"/>
        </w:rPr>
        <w:t xml:space="preserve"> проведени</w:t>
      </w:r>
      <w:r w:rsidR="00011DC7" w:rsidRPr="004243D4">
        <w:rPr>
          <w:rFonts w:ascii="Times New Roman" w:hAnsi="Times New Roman" w:cs="Times New Roman"/>
          <w:sz w:val="28"/>
        </w:rPr>
        <w:t>я</w:t>
      </w:r>
      <w:r w:rsidR="000B7EF5" w:rsidRPr="004243D4">
        <w:rPr>
          <w:rFonts w:ascii="Times New Roman" w:hAnsi="Times New Roman" w:cs="Times New Roman"/>
          <w:sz w:val="28"/>
        </w:rPr>
        <w:t xml:space="preserve"> контрольного (экспертно-аналитического) мероприятия подлежат идентификации следующие риски:</w:t>
      </w:r>
    </w:p>
    <w:p w:rsidR="000B7EF5" w:rsidRPr="004243D4" w:rsidRDefault="000B7EF5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 риски негативных последствий</w:t>
      </w:r>
      <w:r w:rsidR="009D7434" w:rsidRPr="004243D4">
        <w:rPr>
          <w:rStyle w:val="a7"/>
          <w:rFonts w:ascii="Times New Roman" w:hAnsi="Times New Roman" w:cs="Times New Roman"/>
          <w:sz w:val="28"/>
        </w:rPr>
        <w:footnoteReference w:id="7"/>
      </w:r>
      <w:r w:rsidRPr="004243D4">
        <w:rPr>
          <w:rFonts w:ascii="Times New Roman" w:hAnsi="Times New Roman" w:cs="Times New Roman"/>
          <w:sz w:val="28"/>
        </w:rPr>
        <w:t xml:space="preserve"> </w:t>
      </w:r>
      <w:r w:rsidR="00D3327A" w:rsidRPr="004243D4">
        <w:rPr>
          <w:rFonts w:ascii="Times New Roman" w:hAnsi="Times New Roman" w:cs="Times New Roman"/>
          <w:sz w:val="28"/>
        </w:rPr>
        <w:t>выявленных</w:t>
      </w:r>
      <w:r w:rsidRPr="004243D4">
        <w:rPr>
          <w:rFonts w:ascii="Times New Roman" w:hAnsi="Times New Roman" w:cs="Times New Roman"/>
          <w:sz w:val="28"/>
        </w:rPr>
        <w:t xml:space="preserve"> нарушений;</w:t>
      </w:r>
    </w:p>
    <w:p w:rsidR="000B7EF5" w:rsidRPr="004243D4" w:rsidRDefault="000B7EF5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– риски негативных последствий </w:t>
      </w:r>
      <w:r w:rsidR="00D3327A" w:rsidRPr="004243D4">
        <w:rPr>
          <w:rFonts w:ascii="Times New Roman" w:hAnsi="Times New Roman" w:cs="Times New Roman"/>
          <w:sz w:val="28"/>
        </w:rPr>
        <w:t>выявленных</w:t>
      </w:r>
      <w:r w:rsidRPr="004243D4">
        <w:rPr>
          <w:rFonts w:ascii="Times New Roman" w:hAnsi="Times New Roman" w:cs="Times New Roman"/>
          <w:sz w:val="28"/>
        </w:rPr>
        <w:t xml:space="preserve"> недостатков;</w:t>
      </w:r>
    </w:p>
    <w:p w:rsidR="000078A0" w:rsidRPr="004243D4" w:rsidRDefault="000078A0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 риски нарушений (недостатков)</w:t>
      </w:r>
      <w:r w:rsidR="00144181" w:rsidRPr="004243D4">
        <w:rPr>
          <w:rFonts w:ascii="Times New Roman" w:hAnsi="Times New Roman" w:cs="Times New Roman"/>
          <w:sz w:val="28"/>
        </w:rPr>
        <w:t xml:space="preserve"> (потенциальные нарушения, недостатки)</w:t>
      </w:r>
      <w:r w:rsidR="0006577D" w:rsidRPr="004243D4">
        <w:rPr>
          <w:rFonts w:ascii="Times New Roman" w:hAnsi="Times New Roman" w:cs="Times New Roman"/>
          <w:sz w:val="28"/>
        </w:rPr>
        <w:t>.</w:t>
      </w:r>
    </w:p>
    <w:p w:rsidR="00257C51" w:rsidRPr="004243D4" w:rsidRDefault="00894FA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4</w:t>
      </w:r>
      <w:r w:rsidR="00155719" w:rsidRPr="004243D4">
        <w:rPr>
          <w:rFonts w:ascii="Times New Roman" w:hAnsi="Times New Roman" w:cs="Times New Roman"/>
          <w:sz w:val="28"/>
        </w:rPr>
        <w:t>.</w:t>
      </w:r>
      <w:r w:rsidR="00D34FD4" w:rsidRPr="004243D4">
        <w:rPr>
          <w:rFonts w:ascii="Times New Roman" w:hAnsi="Times New Roman" w:cs="Times New Roman"/>
          <w:sz w:val="28"/>
        </w:rPr>
        <w:t>2</w:t>
      </w:r>
      <w:r w:rsidR="00155719" w:rsidRPr="004243D4">
        <w:rPr>
          <w:rFonts w:ascii="Times New Roman" w:hAnsi="Times New Roman" w:cs="Times New Roman"/>
          <w:sz w:val="28"/>
        </w:rPr>
        <w:t>. </w:t>
      </w:r>
      <w:r w:rsidR="001041FA" w:rsidRPr="004243D4">
        <w:rPr>
          <w:rFonts w:ascii="Times New Roman" w:hAnsi="Times New Roman" w:cs="Times New Roman"/>
          <w:sz w:val="28"/>
        </w:rPr>
        <w:t>В ходе</w:t>
      </w:r>
      <w:r w:rsidR="00401BEE" w:rsidRPr="004243D4">
        <w:rPr>
          <w:rFonts w:ascii="Times New Roman" w:hAnsi="Times New Roman" w:cs="Times New Roman"/>
          <w:sz w:val="28"/>
        </w:rPr>
        <w:t xml:space="preserve"> идентификации риска </w:t>
      </w:r>
      <w:r w:rsidR="001041FA" w:rsidRPr="004243D4">
        <w:rPr>
          <w:rFonts w:ascii="Times New Roman" w:hAnsi="Times New Roman" w:cs="Times New Roman"/>
          <w:sz w:val="28"/>
        </w:rPr>
        <w:t>осуществляется</w:t>
      </w:r>
      <w:r w:rsidR="00E03405" w:rsidRPr="004243D4">
        <w:rPr>
          <w:rFonts w:ascii="Times New Roman" w:hAnsi="Times New Roman" w:cs="Times New Roman"/>
          <w:sz w:val="28"/>
        </w:rPr>
        <w:t xml:space="preserve"> его углубленное изучение путем декомпозиции</w:t>
      </w:r>
      <w:r w:rsidR="004B4907" w:rsidRPr="004243D4">
        <w:rPr>
          <w:rFonts w:ascii="Times New Roman" w:hAnsi="Times New Roman" w:cs="Times New Roman"/>
          <w:sz w:val="28"/>
        </w:rPr>
        <w:t>, что означает</w:t>
      </w:r>
      <w:r w:rsidR="00257C51" w:rsidRPr="004243D4">
        <w:rPr>
          <w:rFonts w:ascii="Times New Roman" w:hAnsi="Times New Roman" w:cs="Times New Roman"/>
          <w:sz w:val="28"/>
        </w:rPr>
        <w:t>:</w:t>
      </w:r>
    </w:p>
    <w:p w:rsidR="00326E42" w:rsidRPr="004243D4" w:rsidRDefault="00F929C5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257C51" w:rsidRPr="004243D4">
        <w:rPr>
          <w:rFonts w:ascii="Times New Roman" w:hAnsi="Times New Roman" w:cs="Times New Roman"/>
          <w:sz w:val="28"/>
        </w:rPr>
        <w:t> </w:t>
      </w:r>
      <w:r w:rsidR="000B64CD" w:rsidRPr="004243D4">
        <w:rPr>
          <w:rFonts w:ascii="Times New Roman" w:hAnsi="Times New Roman" w:cs="Times New Roman"/>
          <w:sz w:val="28"/>
        </w:rPr>
        <w:t>выявление</w:t>
      </w:r>
      <w:r w:rsidR="00057CB2" w:rsidRPr="004243D4">
        <w:rPr>
          <w:rFonts w:ascii="Times New Roman" w:hAnsi="Times New Roman" w:cs="Times New Roman"/>
          <w:sz w:val="28"/>
        </w:rPr>
        <w:t xml:space="preserve"> </w:t>
      </w:r>
      <w:r w:rsidR="00EA535A" w:rsidRPr="004243D4">
        <w:rPr>
          <w:rFonts w:ascii="Times New Roman" w:hAnsi="Times New Roman" w:cs="Times New Roman"/>
          <w:sz w:val="28"/>
        </w:rPr>
        <w:t xml:space="preserve">и описание </w:t>
      </w:r>
      <w:r w:rsidR="00E03405" w:rsidRPr="004243D4">
        <w:rPr>
          <w:rFonts w:ascii="Times New Roman" w:hAnsi="Times New Roman" w:cs="Times New Roman"/>
          <w:sz w:val="28"/>
        </w:rPr>
        <w:t>причин</w:t>
      </w:r>
      <w:r w:rsidR="00F10C56" w:rsidRPr="004243D4">
        <w:rPr>
          <w:rFonts w:ascii="Times New Roman" w:hAnsi="Times New Roman" w:cs="Times New Roman"/>
          <w:sz w:val="28"/>
        </w:rPr>
        <w:t>ы</w:t>
      </w:r>
      <w:r w:rsidR="00E03405" w:rsidRPr="004243D4">
        <w:rPr>
          <w:rFonts w:ascii="Times New Roman" w:hAnsi="Times New Roman" w:cs="Times New Roman"/>
          <w:sz w:val="28"/>
        </w:rPr>
        <w:t xml:space="preserve"> риска</w:t>
      </w:r>
      <w:r w:rsidR="0089031A" w:rsidRPr="004243D4">
        <w:rPr>
          <w:rFonts w:ascii="Times New Roman" w:hAnsi="Times New Roman" w:cs="Times New Roman"/>
          <w:sz w:val="28"/>
        </w:rPr>
        <w:t xml:space="preserve"> </w:t>
      </w:r>
      <w:r w:rsidR="00E6334A" w:rsidRPr="004243D4">
        <w:rPr>
          <w:rFonts w:ascii="Times New Roman" w:hAnsi="Times New Roman" w:cs="Times New Roman"/>
          <w:sz w:val="28"/>
        </w:rPr>
        <w:t>–</w:t>
      </w:r>
      <w:bookmarkStart w:id="7" w:name="_Hlk139547911"/>
      <w:r w:rsidR="00E2328F" w:rsidRPr="004243D4">
        <w:rPr>
          <w:rFonts w:ascii="Times New Roman" w:hAnsi="Times New Roman" w:cs="Times New Roman"/>
          <w:sz w:val="28"/>
        </w:rPr>
        <w:t xml:space="preserve"> </w:t>
      </w:r>
      <w:r w:rsidR="0012793F" w:rsidRPr="004243D4">
        <w:rPr>
          <w:rFonts w:ascii="Times New Roman" w:hAnsi="Times New Roman" w:cs="Times New Roman"/>
          <w:sz w:val="28"/>
        </w:rPr>
        <w:t>событи</w:t>
      </w:r>
      <w:bookmarkStart w:id="8" w:name="_Hlk151717438"/>
      <w:bookmarkEnd w:id="7"/>
      <w:r w:rsidR="002117D6" w:rsidRPr="004243D4">
        <w:rPr>
          <w:rFonts w:ascii="Times New Roman" w:hAnsi="Times New Roman" w:cs="Times New Roman"/>
          <w:sz w:val="28"/>
        </w:rPr>
        <w:t>я</w:t>
      </w:r>
      <w:r w:rsidR="0063101A" w:rsidRPr="004243D4">
        <w:rPr>
          <w:rFonts w:ascii="Times New Roman" w:hAnsi="Times New Roman" w:cs="Times New Roman"/>
          <w:sz w:val="28"/>
        </w:rPr>
        <w:t xml:space="preserve"> (факта)</w:t>
      </w:r>
      <w:r w:rsidR="002117D6" w:rsidRPr="004243D4">
        <w:rPr>
          <w:rFonts w:ascii="Times New Roman" w:hAnsi="Times New Roman" w:cs="Times New Roman"/>
          <w:sz w:val="28"/>
        </w:rPr>
        <w:t xml:space="preserve">, </w:t>
      </w:r>
      <w:r w:rsidR="004A2B16" w:rsidRPr="004243D4">
        <w:rPr>
          <w:rFonts w:ascii="Times New Roman" w:hAnsi="Times New Roman" w:cs="Times New Roman"/>
          <w:sz w:val="28"/>
        </w:rPr>
        <w:t>способн</w:t>
      </w:r>
      <w:r w:rsidR="002117D6" w:rsidRPr="004243D4">
        <w:rPr>
          <w:rFonts w:ascii="Times New Roman" w:hAnsi="Times New Roman" w:cs="Times New Roman"/>
          <w:sz w:val="28"/>
        </w:rPr>
        <w:t>ого</w:t>
      </w:r>
      <w:r w:rsidR="004A2B16" w:rsidRPr="004243D4">
        <w:rPr>
          <w:rFonts w:ascii="Times New Roman" w:hAnsi="Times New Roman" w:cs="Times New Roman"/>
          <w:sz w:val="28"/>
        </w:rPr>
        <w:t xml:space="preserve"> привести к нарушению, недостатку (негативному последствию</w:t>
      </w:r>
      <w:r w:rsidR="00E2328F" w:rsidRPr="004243D4">
        <w:rPr>
          <w:rFonts w:ascii="Times New Roman" w:hAnsi="Times New Roman" w:cs="Times New Roman"/>
          <w:sz w:val="28"/>
        </w:rPr>
        <w:t>)</w:t>
      </w:r>
      <w:r w:rsidR="00326E42" w:rsidRPr="004243D4">
        <w:rPr>
          <w:rFonts w:ascii="Times New Roman" w:hAnsi="Times New Roman" w:cs="Times New Roman"/>
          <w:sz w:val="28"/>
        </w:rPr>
        <w:t>;</w:t>
      </w:r>
    </w:p>
    <w:bookmarkEnd w:id="8"/>
    <w:p w:rsidR="00002D2C" w:rsidRPr="004243D4" w:rsidRDefault="00DC6A71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002D2C" w:rsidRPr="004243D4">
        <w:rPr>
          <w:rFonts w:ascii="Times New Roman" w:hAnsi="Times New Roman" w:cs="Times New Roman"/>
          <w:sz w:val="28"/>
        </w:rPr>
        <w:t xml:space="preserve"> описание </w:t>
      </w:r>
      <w:r w:rsidR="00312B74" w:rsidRPr="004243D4">
        <w:rPr>
          <w:rFonts w:ascii="Times New Roman" w:hAnsi="Times New Roman" w:cs="Times New Roman"/>
          <w:sz w:val="28"/>
        </w:rPr>
        <w:t xml:space="preserve">нежелательного (недопустимого) </w:t>
      </w:r>
      <w:r w:rsidR="002117D6" w:rsidRPr="004243D4">
        <w:rPr>
          <w:rFonts w:ascii="Times New Roman" w:hAnsi="Times New Roman" w:cs="Times New Roman"/>
          <w:sz w:val="28"/>
        </w:rPr>
        <w:t>развития событи</w:t>
      </w:r>
      <w:r w:rsidR="00735532" w:rsidRPr="004243D4">
        <w:rPr>
          <w:rFonts w:ascii="Times New Roman" w:hAnsi="Times New Roman" w:cs="Times New Roman"/>
          <w:sz w:val="28"/>
        </w:rPr>
        <w:t>й</w:t>
      </w:r>
      <w:r w:rsidR="00D87A08" w:rsidRPr="004243D4">
        <w:rPr>
          <w:rFonts w:ascii="Times New Roman" w:hAnsi="Times New Roman" w:cs="Times New Roman"/>
          <w:sz w:val="28"/>
        </w:rPr>
        <w:t>, способн</w:t>
      </w:r>
      <w:r w:rsidR="006F38B6" w:rsidRPr="004243D4">
        <w:rPr>
          <w:rFonts w:ascii="Times New Roman" w:hAnsi="Times New Roman" w:cs="Times New Roman"/>
          <w:sz w:val="28"/>
        </w:rPr>
        <w:t>ых</w:t>
      </w:r>
      <w:r w:rsidR="00D87A08" w:rsidRPr="004243D4">
        <w:rPr>
          <w:rFonts w:ascii="Times New Roman" w:hAnsi="Times New Roman" w:cs="Times New Roman"/>
          <w:sz w:val="28"/>
        </w:rPr>
        <w:t xml:space="preserve"> привести</w:t>
      </w:r>
      <w:r w:rsidR="006052C8" w:rsidRPr="004243D4">
        <w:rPr>
          <w:rFonts w:ascii="Times New Roman" w:hAnsi="Times New Roman" w:cs="Times New Roman"/>
          <w:sz w:val="28"/>
        </w:rPr>
        <w:t xml:space="preserve"> </w:t>
      </w:r>
      <w:r w:rsidR="00D87A08" w:rsidRPr="004243D4">
        <w:rPr>
          <w:rFonts w:ascii="Times New Roman" w:hAnsi="Times New Roman" w:cs="Times New Roman"/>
          <w:sz w:val="28"/>
        </w:rPr>
        <w:t>к нарушению, недостатку (негативному последствию</w:t>
      </w:r>
      <w:r w:rsidR="007448A0" w:rsidRPr="004243D4">
        <w:rPr>
          <w:rFonts w:ascii="Times New Roman" w:hAnsi="Times New Roman" w:cs="Times New Roman"/>
          <w:sz w:val="28"/>
        </w:rPr>
        <w:t>)</w:t>
      </w:r>
      <w:r w:rsidR="00002D2C" w:rsidRPr="004243D4">
        <w:rPr>
          <w:rFonts w:ascii="Times New Roman" w:hAnsi="Times New Roman" w:cs="Times New Roman"/>
          <w:sz w:val="28"/>
        </w:rPr>
        <w:t>;</w:t>
      </w:r>
    </w:p>
    <w:p w:rsidR="00305C89" w:rsidRPr="004243D4" w:rsidRDefault="00F929C5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326E42" w:rsidRPr="004243D4">
        <w:rPr>
          <w:rFonts w:ascii="Times New Roman" w:hAnsi="Times New Roman" w:cs="Times New Roman"/>
          <w:sz w:val="28"/>
        </w:rPr>
        <w:t> </w:t>
      </w:r>
      <w:r w:rsidR="00075917" w:rsidRPr="004243D4">
        <w:rPr>
          <w:rFonts w:ascii="Times New Roman" w:hAnsi="Times New Roman" w:cs="Times New Roman"/>
          <w:sz w:val="28"/>
        </w:rPr>
        <w:t>квалификаци</w:t>
      </w:r>
      <w:r w:rsidR="007F0409" w:rsidRPr="004243D4">
        <w:rPr>
          <w:rFonts w:ascii="Times New Roman" w:hAnsi="Times New Roman" w:cs="Times New Roman"/>
          <w:sz w:val="28"/>
        </w:rPr>
        <w:t>ю</w:t>
      </w:r>
      <w:r w:rsidR="00075917" w:rsidRPr="004243D4">
        <w:rPr>
          <w:rFonts w:ascii="Times New Roman" w:hAnsi="Times New Roman" w:cs="Times New Roman"/>
          <w:sz w:val="28"/>
        </w:rPr>
        <w:t xml:space="preserve"> </w:t>
      </w:r>
      <w:r w:rsidR="004E3BF2" w:rsidRPr="004243D4">
        <w:rPr>
          <w:rFonts w:ascii="Times New Roman" w:hAnsi="Times New Roman" w:cs="Times New Roman"/>
          <w:sz w:val="28"/>
        </w:rPr>
        <w:t xml:space="preserve">и </w:t>
      </w:r>
      <w:r w:rsidR="00075917" w:rsidRPr="004243D4">
        <w:rPr>
          <w:rFonts w:ascii="Times New Roman" w:hAnsi="Times New Roman" w:cs="Times New Roman"/>
          <w:sz w:val="28"/>
        </w:rPr>
        <w:t>классификаци</w:t>
      </w:r>
      <w:r w:rsidR="007F0409" w:rsidRPr="004243D4">
        <w:rPr>
          <w:rFonts w:ascii="Times New Roman" w:hAnsi="Times New Roman" w:cs="Times New Roman"/>
          <w:sz w:val="28"/>
        </w:rPr>
        <w:t>ю</w:t>
      </w:r>
      <w:r w:rsidR="00075917" w:rsidRPr="004243D4">
        <w:rPr>
          <w:rFonts w:ascii="Times New Roman" w:hAnsi="Times New Roman" w:cs="Times New Roman"/>
          <w:sz w:val="28"/>
        </w:rPr>
        <w:t xml:space="preserve"> нарушения</w:t>
      </w:r>
      <w:r w:rsidR="00EB7915" w:rsidRPr="004243D4">
        <w:rPr>
          <w:rFonts w:ascii="Times New Roman" w:hAnsi="Times New Roman" w:cs="Times New Roman"/>
          <w:sz w:val="28"/>
        </w:rPr>
        <w:t xml:space="preserve"> (</w:t>
      </w:r>
      <w:r w:rsidR="00075917" w:rsidRPr="004243D4">
        <w:rPr>
          <w:rFonts w:ascii="Times New Roman" w:hAnsi="Times New Roman" w:cs="Times New Roman"/>
          <w:sz w:val="28"/>
        </w:rPr>
        <w:t>недостатка</w:t>
      </w:r>
      <w:r w:rsidR="00EB7915" w:rsidRPr="004243D4">
        <w:rPr>
          <w:rFonts w:ascii="Times New Roman" w:hAnsi="Times New Roman" w:cs="Times New Roman"/>
          <w:sz w:val="28"/>
        </w:rPr>
        <w:t>)</w:t>
      </w:r>
      <w:r w:rsidR="0026028B" w:rsidRPr="004243D4">
        <w:rPr>
          <w:rFonts w:ascii="Times New Roman" w:hAnsi="Times New Roman" w:cs="Times New Roman"/>
          <w:sz w:val="28"/>
        </w:rPr>
        <w:t>;</w:t>
      </w:r>
    </w:p>
    <w:p w:rsidR="0026028B" w:rsidRPr="004243D4" w:rsidRDefault="00E2328F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611F3E" w:rsidRPr="004243D4">
        <w:rPr>
          <w:rFonts w:ascii="Times New Roman" w:hAnsi="Times New Roman" w:cs="Times New Roman"/>
          <w:sz w:val="28"/>
        </w:rPr>
        <w:t xml:space="preserve"> определение </w:t>
      </w:r>
      <w:r w:rsidR="0026028B" w:rsidRPr="004243D4">
        <w:rPr>
          <w:rFonts w:ascii="Times New Roman" w:hAnsi="Times New Roman" w:cs="Times New Roman"/>
          <w:sz w:val="28"/>
        </w:rPr>
        <w:t>потенциальн</w:t>
      </w:r>
      <w:r w:rsidR="0033160B" w:rsidRPr="004243D4">
        <w:rPr>
          <w:rFonts w:ascii="Times New Roman" w:hAnsi="Times New Roman" w:cs="Times New Roman"/>
          <w:sz w:val="28"/>
        </w:rPr>
        <w:t>ых</w:t>
      </w:r>
      <w:r w:rsidR="0026028B" w:rsidRPr="004243D4">
        <w:rPr>
          <w:rFonts w:ascii="Times New Roman" w:hAnsi="Times New Roman" w:cs="Times New Roman"/>
          <w:sz w:val="28"/>
        </w:rPr>
        <w:t xml:space="preserve"> негативн</w:t>
      </w:r>
      <w:r w:rsidR="0033160B" w:rsidRPr="004243D4">
        <w:rPr>
          <w:rFonts w:ascii="Times New Roman" w:hAnsi="Times New Roman" w:cs="Times New Roman"/>
          <w:sz w:val="28"/>
        </w:rPr>
        <w:t>ых</w:t>
      </w:r>
      <w:r w:rsidR="0026028B" w:rsidRPr="004243D4">
        <w:rPr>
          <w:rFonts w:ascii="Times New Roman" w:hAnsi="Times New Roman" w:cs="Times New Roman"/>
          <w:sz w:val="28"/>
        </w:rPr>
        <w:t xml:space="preserve"> последстви</w:t>
      </w:r>
      <w:r w:rsidR="0033160B" w:rsidRPr="004243D4">
        <w:rPr>
          <w:rFonts w:ascii="Times New Roman" w:hAnsi="Times New Roman" w:cs="Times New Roman"/>
          <w:sz w:val="28"/>
        </w:rPr>
        <w:t>й</w:t>
      </w:r>
      <w:r w:rsidR="00F169FA" w:rsidRPr="004243D4">
        <w:rPr>
          <w:rFonts w:ascii="Times New Roman" w:hAnsi="Times New Roman" w:cs="Times New Roman"/>
          <w:sz w:val="28"/>
        </w:rPr>
        <w:t xml:space="preserve"> нарушений (недостатков)</w:t>
      </w:r>
      <w:r w:rsidR="009C5BA9" w:rsidRPr="004243D4">
        <w:rPr>
          <w:rFonts w:ascii="Times New Roman" w:hAnsi="Times New Roman" w:cs="Times New Roman"/>
          <w:sz w:val="28"/>
        </w:rPr>
        <w:t>;</w:t>
      </w:r>
    </w:p>
    <w:p w:rsidR="00A74761" w:rsidRPr="004243D4" w:rsidRDefault="00F929C5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–</w:t>
      </w:r>
      <w:r w:rsidR="006352C7" w:rsidRPr="004243D4">
        <w:rPr>
          <w:rFonts w:ascii="Times New Roman" w:hAnsi="Times New Roman" w:cs="Times New Roman"/>
          <w:sz w:val="28"/>
        </w:rPr>
        <w:t> </w:t>
      </w:r>
      <w:r w:rsidR="00B06835" w:rsidRPr="004243D4">
        <w:rPr>
          <w:rFonts w:ascii="Times New Roman" w:hAnsi="Times New Roman" w:cs="Times New Roman"/>
          <w:sz w:val="28"/>
        </w:rPr>
        <w:t>определение</w:t>
      </w:r>
      <w:r w:rsidR="00F10C56" w:rsidRPr="004243D4">
        <w:rPr>
          <w:rFonts w:ascii="Times New Roman" w:hAnsi="Times New Roman" w:cs="Times New Roman"/>
          <w:sz w:val="28"/>
        </w:rPr>
        <w:t xml:space="preserve"> уровня риска</w:t>
      </w:r>
      <w:r w:rsidR="007448A0" w:rsidRPr="004243D4">
        <w:rPr>
          <w:rFonts w:ascii="Times New Roman" w:hAnsi="Times New Roman" w:cs="Times New Roman"/>
          <w:sz w:val="28"/>
        </w:rPr>
        <w:t xml:space="preserve"> нарушения, недостатка (негативного последствия)</w:t>
      </w:r>
      <w:r w:rsidR="004B4907" w:rsidRPr="004243D4">
        <w:rPr>
          <w:rFonts w:ascii="Times New Roman" w:hAnsi="Times New Roman" w:cs="Times New Roman"/>
          <w:sz w:val="28"/>
        </w:rPr>
        <w:t>.</w:t>
      </w:r>
    </w:p>
    <w:p w:rsidR="00C17AC9" w:rsidRPr="004243D4" w:rsidRDefault="00C17AC9" w:rsidP="00C17A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Примеры декомпозиции рисков нарушений, недостатков (негативных последствий), идентифицированных в ходе контрольных </w:t>
      </w:r>
      <w:r w:rsidR="00A16A03" w:rsidRPr="004243D4">
        <w:rPr>
          <w:rFonts w:ascii="Times New Roman" w:hAnsi="Times New Roman" w:cs="Times New Roman"/>
          <w:sz w:val="28"/>
        </w:rPr>
        <w:t xml:space="preserve">и </w:t>
      </w:r>
      <w:r w:rsidRPr="004243D4">
        <w:rPr>
          <w:rFonts w:ascii="Times New Roman" w:hAnsi="Times New Roman" w:cs="Times New Roman"/>
          <w:sz w:val="28"/>
        </w:rPr>
        <w:t>экспертно-аналитических мероприятий, представлены в приложении 2 к настоящей Методике.</w:t>
      </w:r>
    </w:p>
    <w:p w:rsidR="00D34FD4" w:rsidRPr="004243D4" w:rsidRDefault="00894FA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43D4">
        <w:rPr>
          <w:rFonts w:ascii="Times New Roman" w:hAnsi="Times New Roman" w:cs="Times New Roman"/>
          <w:sz w:val="28"/>
        </w:rPr>
        <w:t>4</w:t>
      </w:r>
      <w:r w:rsidR="00D34FD4" w:rsidRPr="004243D4">
        <w:rPr>
          <w:rFonts w:ascii="Times New Roman" w:hAnsi="Times New Roman" w:cs="Times New Roman"/>
          <w:sz w:val="28"/>
        </w:rPr>
        <w:t>.</w:t>
      </w:r>
      <w:r w:rsidR="00040EA0" w:rsidRPr="004243D4">
        <w:rPr>
          <w:rFonts w:ascii="Times New Roman" w:hAnsi="Times New Roman" w:cs="Times New Roman"/>
          <w:sz w:val="28"/>
        </w:rPr>
        <w:t>3</w:t>
      </w:r>
      <w:r w:rsidR="00D34FD4" w:rsidRPr="004243D4">
        <w:rPr>
          <w:rFonts w:ascii="Times New Roman" w:hAnsi="Times New Roman" w:cs="Times New Roman"/>
          <w:sz w:val="28"/>
        </w:rPr>
        <w:t xml:space="preserve">. Базовым методом выявления событий, приводящих (способных привести) к нарушению, недостатку (негативному последствию), является анализ информации, собранной по предмету контрольного (экспертно-аналитического) мероприятия, с использованием таких методических приемов, как </w:t>
      </w:r>
      <w:r w:rsidR="00D34FD4" w:rsidRPr="004243D4">
        <w:rPr>
          <w:rFonts w:ascii="Times New Roman" w:hAnsi="Times New Roman" w:cs="Times New Roman"/>
          <w:sz w:val="28"/>
          <w:szCs w:val="24"/>
        </w:rPr>
        <w:t>сопоставление (например, сравнение с информацией</w:t>
      </w:r>
      <w:r w:rsidR="002964CE" w:rsidRPr="004243D4">
        <w:rPr>
          <w:rFonts w:ascii="Times New Roman" w:hAnsi="Times New Roman" w:cs="Times New Roman"/>
          <w:sz w:val="28"/>
          <w:szCs w:val="24"/>
        </w:rPr>
        <w:br/>
      </w:r>
      <w:r w:rsidR="00D34FD4" w:rsidRPr="004243D4">
        <w:rPr>
          <w:rFonts w:ascii="Times New Roman" w:hAnsi="Times New Roman" w:cs="Times New Roman"/>
          <w:sz w:val="28"/>
          <w:szCs w:val="24"/>
        </w:rPr>
        <w:t>из альтернативных источников данных), план-</w:t>
      </w:r>
      <w:proofErr w:type="spellStart"/>
      <w:r w:rsidR="00D34FD4" w:rsidRPr="004243D4">
        <w:rPr>
          <w:rFonts w:ascii="Times New Roman" w:hAnsi="Times New Roman" w:cs="Times New Roman"/>
          <w:sz w:val="28"/>
          <w:szCs w:val="24"/>
        </w:rPr>
        <w:t>фактный</w:t>
      </w:r>
      <w:proofErr w:type="spellEnd"/>
      <w:r w:rsidR="00D34FD4" w:rsidRPr="004243D4">
        <w:rPr>
          <w:rFonts w:ascii="Times New Roman" w:hAnsi="Times New Roman" w:cs="Times New Roman"/>
          <w:sz w:val="28"/>
          <w:szCs w:val="24"/>
        </w:rPr>
        <w:t xml:space="preserve"> анализ</w:t>
      </w:r>
      <w:r w:rsidR="00D34FD4" w:rsidRPr="004243D4">
        <w:rPr>
          <w:rFonts w:ascii="Times New Roman" w:hAnsi="Times New Roman" w:cs="Times New Roman"/>
          <w:sz w:val="28"/>
        </w:rPr>
        <w:t xml:space="preserve"> (сравнение плановых и фактических показателей)</w:t>
      </w:r>
      <w:r w:rsidR="00D34FD4" w:rsidRPr="004243D4">
        <w:rPr>
          <w:rFonts w:ascii="Times New Roman" w:hAnsi="Times New Roman" w:cs="Times New Roman"/>
          <w:sz w:val="28"/>
          <w:szCs w:val="24"/>
        </w:rPr>
        <w:t xml:space="preserve">, факторный анализ (установление </w:t>
      </w:r>
      <w:r w:rsidR="00D34FD4" w:rsidRPr="004243D4">
        <w:rPr>
          <w:rFonts w:ascii="Times New Roman" w:hAnsi="Times New Roman" w:cs="Times New Roman"/>
          <w:sz w:val="28"/>
          <w:szCs w:val="24"/>
        </w:rPr>
        <w:lastRenderedPageBreak/>
        <w:t>факторов, повлекших изменение того или иного показателя), логическое толкование (уяснение смысла правовой нормы с целью ее корректного применения к фактам, установленным в ходе проведения мероприятия)</w:t>
      </w:r>
      <w:r w:rsidR="007E1B09" w:rsidRPr="004243D4">
        <w:rPr>
          <w:rFonts w:ascii="Times New Roman" w:hAnsi="Times New Roman" w:cs="Times New Roman"/>
          <w:sz w:val="28"/>
          <w:szCs w:val="24"/>
        </w:rPr>
        <w:br/>
      </w:r>
      <w:r w:rsidR="00D34FD4" w:rsidRPr="004243D4">
        <w:rPr>
          <w:rFonts w:ascii="Times New Roman" w:hAnsi="Times New Roman" w:cs="Times New Roman"/>
          <w:sz w:val="28"/>
          <w:szCs w:val="24"/>
        </w:rPr>
        <w:t>и других.</w:t>
      </w:r>
    </w:p>
    <w:p w:rsidR="00D34FD4" w:rsidRPr="004243D4" w:rsidRDefault="00894FA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4</w:t>
      </w:r>
      <w:r w:rsidR="00D34FD4" w:rsidRPr="004243D4">
        <w:rPr>
          <w:rFonts w:ascii="Times New Roman" w:hAnsi="Times New Roman" w:cs="Times New Roman"/>
          <w:sz w:val="28"/>
        </w:rPr>
        <w:t>.</w:t>
      </w:r>
      <w:r w:rsidR="00040EA0" w:rsidRPr="004243D4">
        <w:rPr>
          <w:rFonts w:ascii="Times New Roman" w:hAnsi="Times New Roman" w:cs="Times New Roman"/>
          <w:sz w:val="28"/>
        </w:rPr>
        <w:t>4</w:t>
      </w:r>
      <w:r w:rsidR="00D34FD4" w:rsidRPr="004243D4">
        <w:rPr>
          <w:rFonts w:ascii="Times New Roman" w:hAnsi="Times New Roman" w:cs="Times New Roman"/>
          <w:sz w:val="28"/>
        </w:rPr>
        <w:t>. В ходе проведения мероприятия может применяться комплекс методов сбора информации, помогающей идентифицировать риски.</w:t>
      </w:r>
    </w:p>
    <w:p w:rsidR="00D34FD4" w:rsidRPr="004243D4" w:rsidRDefault="00D34FD4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Так, помимо традиционных методов сбора информации, потенциально содержащей признаки, указывающие на возможные риски (к таким методам сбора информации в первую очередь относятся запросы, сформированные определенным образом, под конкретную задачу – получить такую информацию), могут использоваться:</w:t>
      </w:r>
    </w:p>
    <w:p w:rsidR="00D34FD4" w:rsidRPr="004243D4" w:rsidRDefault="00D34FD4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Pr="004243D4">
        <w:rPr>
          <w:rFonts w:ascii="Times New Roman" w:hAnsi="Times New Roman" w:cs="Times New Roman"/>
          <w:sz w:val="28"/>
        </w:rPr>
        <w:t> методы поиска, сбора и обработки структурированных</w:t>
      </w:r>
      <w:r w:rsidR="00675BAF" w:rsidRPr="004243D4">
        <w:rPr>
          <w:rFonts w:ascii="Times New Roman" w:hAnsi="Times New Roman" w:cs="Times New Roman"/>
          <w:sz w:val="28"/>
        </w:rPr>
        <w:br/>
      </w:r>
      <w:r w:rsidRPr="004243D4">
        <w:rPr>
          <w:rFonts w:ascii="Times New Roman" w:hAnsi="Times New Roman" w:cs="Times New Roman"/>
          <w:sz w:val="28"/>
        </w:rPr>
        <w:t xml:space="preserve">и неструктурированных данных больших </w:t>
      </w:r>
      <w:r w:rsidRPr="004243D4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Pr="004243D4">
        <w:rPr>
          <w:rFonts w:ascii="Times New Roman" w:eastAsia="Calibri" w:hAnsi="Times New Roman" w:cs="Times New Roman"/>
          <w:sz w:val="28"/>
          <w:szCs w:val="28"/>
        </w:rPr>
        <w:t>(к источникам больших данных относятся, например, интернет, базы данных, содержащие структурированную информацию, например, о результатах осуществления заказчиками города Москвы закупок товаров, работ, услуг).</w:t>
      </w:r>
      <w:r w:rsidRPr="004243D4">
        <w:rPr>
          <w:rFonts w:ascii="Times New Roman" w:hAnsi="Times New Roman" w:cs="Times New Roman"/>
          <w:sz w:val="28"/>
          <w:szCs w:val="24"/>
        </w:rPr>
        <w:t xml:space="preserve"> Онлайн поиск информации должен быть при этом целенаправленным, то есть осуществляться по заранее заданным критериям и/или их значениям (например, по признакам возможных нарушений, недостатков; по так называемым «</w:t>
      </w:r>
      <w:proofErr w:type="spellStart"/>
      <w:r w:rsidRPr="004243D4">
        <w:rPr>
          <w:rFonts w:ascii="Times New Roman" w:hAnsi="Times New Roman" w:cs="Times New Roman"/>
          <w:sz w:val="28"/>
          <w:szCs w:val="24"/>
        </w:rPr>
        <w:t>рискоемким</w:t>
      </w:r>
      <w:proofErr w:type="spellEnd"/>
      <w:r w:rsidRPr="004243D4">
        <w:rPr>
          <w:rFonts w:ascii="Times New Roman" w:hAnsi="Times New Roman" w:cs="Times New Roman"/>
          <w:sz w:val="28"/>
          <w:szCs w:val="24"/>
        </w:rPr>
        <w:t>» показателям, отражающим возможность допущения нарушения);</w:t>
      </w:r>
    </w:p>
    <w:p w:rsidR="00D34FD4" w:rsidRPr="004243D4" w:rsidRDefault="00D34FD4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Pr="004243D4">
        <w:rPr>
          <w:rFonts w:ascii="Times New Roman" w:hAnsi="Times New Roman" w:cs="Times New Roman"/>
          <w:sz w:val="28"/>
        </w:rPr>
        <w:t xml:space="preserve"> анкетирование (опрос) с использованием структурированного перечня вопросов (анкеты), составляемого под конкретное контрольное (экспертно-аналитическое) мероприятие. </w:t>
      </w:r>
      <w:r w:rsidRPr="004243D4">
        <w:rPr>
          <w:rFonts w:ascii="Times New Roman" w:hAnsi="Times New Roman" w:cs="Times New Roman"/>
          <w:sz w:val="28"/>
          <w:szCs w:val="24"/>
        </w:rPr>
        <w:t xml:space="preserve">Предпочтение при составлении анкеты следует отдавать вопросам с вариантами готовых для выбора ответов (такие анкеты облегчают прохождение опроса для респондентов (анкетируемых </w:t>
      </w:r>
      <w:proofErr w:type="gramStart"/>
      <w:r w:rsidRPr="004243D4">
        <w:rPr>
          <w:rFonts w:ascii="Times New Roman" w:hAnsi="Times New Roman" w:cs="Times New Roman"/>
          <w:sz w:val="28"/>
          <w:szCs w:val="24"/>
        </w:rPr>
        <w:t>лиц)</w:t>
      </w:r>
      <w:r w:rsidR="00675BAF" w:rsidRPr="004243D4">
        <w:rPr>
          <w:rFonts w:ascii="Times New Roman" w:hAnsi="Times New Roman" w:cs="Times New Roman"/>
          <w:sz w:val="28"/>
          <w:szCs w:val="24"/>
        </w:rPr>
        <w:br/>
      </w:r>
      <w:r w:rsidRPr="004243D4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4243D4">
        <w:rPr>
          <w:rFonts w:ascii="Times New Roman" w:hAnsi="Times New Roman" w:cs="Times New Roman"/>
          <w:sz w:val="28"/>
          <w:szCs w:val="24"/>
        </w:rPr>
        <w:t>, кроме того, их удобнее обрабатывать). В качестве анкетируемых лиц могут выступать, например, эксперты, пользователи</w:t>
      </w:r>
      <w:r w:rsidRPr="004243D4">
        <w:t xml:space="preserve"> </w:t>
      </w:r>
      <w:r w:rsidRPr="004243D4">
        <w:rPr>
          <w:rFonts w:ascii="Times New Roman" w:hAnsi="Times New Roman" w:cs="Times New Roman"/>
          <w:sz w:val="28"/>
          <w:szCs w:val="24"/>
        </w:rPr>
        <w:t>услуг (получатели мер государственной поддержки), предоставляемых (оказываемых) за счет средств бюджета и иного имущества города Москвы;</w:t>
      </w:r>
    </w:p>
    <w:p w:rsidR="00D34FD4" w:rsidRPr="004243D4" w:rsidRDefault="00D34FD4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43D4">
        <w:t>–</w:t>
      </w:r>
      <w:r w:rsidRPr="004243D4">
        <w:rPr>
          <w:rFonts w:ascii="Times New Roman" w:hAnsi="Times New Roman" w:cs="Times New Roman"/>
          <w:sz w:val="28"/>
        </w:rPr>
        <w:t> </w:t>
      </w:r>
      <w:r w:rsidRPr="004243D4">
        <w:rPr>
          <w:rFonts w:ascii="Times New Roman" w:hAnsi="Times New Roman" w:cs="Times New Roman"/>
          <w:sz w:val="28"/>
          <w:szCs w:val="24"/>
        </w:rPr>
        <w:t>методы с использованием различных технических средств (средств стереофотограмметрии, различных измерительных и других приборов).</w:t>
      </w:r>
    </w:p>
    <w:p w:rsidR="00040EA0" w:rsidRPr="004243D4" w:rsidRDefault="00894FAD" w:rsidP="00040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4</w:t>
      </w:r>
      <w:r w:rsidR="00040EA0" w:rsidRPr="004243D4">
        <w:rPr>
          <w:rFonts w:ascii="Times New Roman" w:hAnsi="Times New Roman" w:cs="Times New Roman"/>
          <w:sz w:val="28"/>
        </w:rPr>
        <w:t>.5. К событиям, способным привести к нарушению, недостатку (создающим предпосылки для возникновения нарушения, недостатка), следует, в частности, отнести:</w:t>
      </w:r>
    </w:p>
    <w:p w:rsidR="00040EA0" w:rsidRPr="004243D4" w:rsidRDefault="00040EA0" w:rsidP="00040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Pr="004243D4">
        <w:rPr>
          <w:rFonts w:ascii="Times New Roman" w:hAnsi="Times New Roman" w:cs="Times New Roman"/>
          <w:sz w:val="28"/>
        </w:rPr>
        <w:t> несовершенство правовой системы (недостаточность/избыточность правового регулирования);</w:t>
      </w:r>
    </w:p>
    <w:p w:rsidR="00040EA0" w:rsidRPr="004243D4" w:rsidRDefault="00040EA0" w:rsidP="00040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t>–</w:t>
      </w:r>
      <w:r w:rsidRPr="004243D4">
        <w:rPr>
          <w:rFonts w:ascii="Times New Roman" w:hAnsi="Times New Roman" w:cs="Times New Roman"/>
          <w:sz w:val="28"/>
        </w:rPr>
        <w:t> непринятие (несвоевременное принятие) управленческих решений проверяемым органом (организацией)</w:t>
      </w:r>
      <w:r w:rsidRPr="004243D4">
        <w:rPr>
          <w:rStyle w:val="a7"/>
          <w:rFonts w:ascii="Times New Roman" w:hAnsi="Times New Roman" w:cs="Times New Roman"/>
          <w:sz w:val="28"/>
        </w:rPr>
        <w:footnoteReference w:id="8"/>
      </w:r>
      <w:r w:rsidRPr="004243D4">
        <w:rPr>
          <w:rFonts w:ascii="Times New Roman" w:hAnsi="Times New Roman" w:cs="Times New Roman"/>
          <w:sz w:val="28"/>
        </w:rPr>
        <w:t>;</w:t>
      </w:r>
    </w:p>
    <w:p w:rsidR="00040EA0" w:rsidRPr="004243D4" w:rsidRDefault="00040EA0" w:rsidP="00040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lastRenderedPageBreak/>
        <w:t>–</w:t>
      </w:r>
      <w:r w:rsidRPr="004243D4">
        <w:rPr>
          <w:rFonts w:ascii="Times New Roman" w:hAnsi="Times New Roman" w:cs="Times New Roman"/>
          <w:sz w:val="28"/>
        </w:rPr>
        <w:t> длящееся нарушение (недостаток), которое является риск-фактором</w:t>
      </w:r>
      <w:r w:rsidRPr="004243D4">
        <w:rPr>
          <w:rFonts w:ascii="Times New Roman" w:hAnsi="Times New Roman" w:cs="Times New Roman"/>
          <w:sz w:val="28"/>
        </w:rPr>
        <w:br/>
        <w:t>к повторению нежелательных (недопустимых) событий</w:t>
      </w:r>
      <w:r w:rsidRPr="004243D4">
        <w:rPr>
          <w:rStyle w:val="a7"/>
          <w:rFonts w:ascii="Times New Roman" w:hAnsi="Times New Roman" w:cs="Times New Roman"/>
          <w:sz w:val="28"/>
        </w:rPr>
        <w:footnoteReference w:id="9"/>
      </w:r>
      <w:r w:rsidRPr="004243D4">
        <w:rPr>
          <w:rFonts w:ascii="Times New Roman" w:hAnsi="Times New Roman" w:cs="Times New Roman"/>
          <w:sz w:val="28"/>
        </w:rPr>
        <w:t>.</w:t>
      </w:r>
    </w:p>
    <w:p w:rsidR="00155C6F" w:rsidRPr="004243D4" w:rsidRDefault="00894FA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4</w:t>
      </w:r>
      <w:r w:rsidR="00BC51F2" w:rsidRPr="004243D4">
        <w:rPr>
          <w:rFonts w:ascii="Times New Roman" w:hAnsi="Times New Roman" w:cs="Times New Roman"/>
          <w:sz w:val="28"/>
        </w:rPr>
        <w:t>.</w:t>
      </w:r>
      <w:r w:rsidR="00E53B55" w:rsidRPr="004243D4">
        <w:rPr>
          <w:rFonts w:ascii="Times New Roman" w:hAnsi="Times New Roman" w:cs="Times New Roman"/>
          <w:sz w:val="28"/>
        </w:rPr>
        <w:t>6</w:t>
      </w:r>
      <w:r w:rsidR="00BC51F2" w:rsidRPr="004243D4">
        <w:rPr>
          <w:rFonts w:ascii="Times New Roman" w:hAnsi="Times New Roman" w:cs="Times New Roman"/>
          <w:sz w:val="28"/>
        </w:rPr>
        <w:t>.</w:t>
      </w:r>
      <w:r w:rsidR="00AD3389" w:rsidRPr="004243D4">
        <w:rPr>
          <w:rFonts w:ascii="Times New Roman" w:hAnsi="Times New Roman" w:cs="Times New Roman"/>
          <w:sz w:val="28"/>
        </w:rPr>
        <w:t> </w:t>
      </w:r>
      <w:r w:rsidR="00D50EA6" w:rsidRPr="004243D4">
        <w:rPr>
          <w:rFonts w:ascii="Times New Roman" w:hAnsi="Times New Roman" w:cs="Times New Roman"/>
          <w:sz w:val="28"/>
        </w:rPr>
        <w:t>П</w:t>
      </w:r>
      <w:r w:rsidR="00155C6F" w:rsidRPr="004243D4">
        <w:rPr>
          <w:rFonts w:ascii="Times New Roman" w:hAnsi="Times New Roman" w:cs="Times New Roman"/>
          <w:sz w:val="28"/>
        </w:rPr>
        <w:t>отенциальные негативны</w:t>
      </w:r>
      <w:r w:rsidR="00C175B2" w:rsidRPr="004243D4">
        <w:rPr>
          <w:rFonts w:ascii="Times New Roman" w:hAnsi="Times New Roman" w:cs="Times New Roman"/>
          <w:sz w:val="28"/>
        </w:rPr>
        <w:t>е</w:t>
      </w:r>
      <w:r w:rsidR="00155C6F" w:rsidRPr="004243D4">
        <w:rPr>
          <w:rFonts w:ascii="Times New Roman" w:hAnsi="Times New Roman" w:cs="Times New Roman"/>
          <w:sz w:val="28"/>
        </w:rPr>
        <w:t xml:space="preserve"> последстви</w:t>
      </w:r>
      <w:r w:rsidR="00C175B2" w:rsidRPr="004243D4">
        <w:rPr>
          <w:rFonts w:ascii="Times New Roman" w:hAnsi="Times New Roman" w:cs="Times New Roman"/>
          <w:sz w:val="28"/>
        </w:rPr>
        <w:t>я</w:t>
      </w:r>
      <w:r w:rsidR="00155C6F" w:rsidRPr="004243D4">
        <w:rPr>
          <w:rFonts w:ascii="Times New Roman" w:hAnsi="Times New Roman" w:cs="Times New Roman"/>
          <w:sz w:val="28"/>
        </w:rPr>
        <w:t xml:space="preserve"> </w:t>
      </w:r>
      <w:r w:rsidR="0000439D" w:rsidRPr="004243D4">
        <w:rPr>
          <w:rFonts w:ascii="Times New Roman" w:hAnsi="Times New Roman" w:cs="Times New Roman"/>
          <w:sz w:val="28"/>
        </w:rPr>
        <w:t xml:space="preserve">нарушений (недостатков) </w:t>
      </w:r>
      <w:r w:rsidR="00155C6F" w:rsidRPr="004243D4">
        <w:rPr>
          <w:rFonts w:ascii="Times New Roman" w:hAnsi="Times New Roman" w:cs="Times New Roman"/>
          <w:sz w:val="28"/>
        </w:rPr>
        <w:t>могут быть выражены</w:t>
      </w:r>
      <w:r w:rsidR="0000439D" w:rsidRPr="004243D4">
        <w:rPr>
          <w:rFonts w:ascii="Times New Roman" w:hAnsi="Times New Roman" w:cs="Times New Roman"/>
          <w:sz w:val="28"/>
        </w:rPr>
        <w:t xml:space="preserve"> </w:t>
      </w:r>
      <w:r w:rsidR="00155C6F" w:rsidRPr="004243D4">
        <w:rPr>
          <w:rFonts w:ascii="Times New Roman" w:hAnsi="Times New Roman" w:cs="Times New Roman"/>
          <w:sz w:val="28"/>
        </w:rPr>
        <w:t>в денежном эквиваленте (</w:t>
      </w:r>
      <w:r w:rsidR="00E86185" w:rsidRPr="004243D4">
        <w:rPr>
          <w:rFonts w:ascii="Times New Roman" w:hAnsi="Times New Roman" w:cs="Times New Roman"/>
          <w:sz w:val="28"/>
        </w:rPr>
        <w:t xml:space="preserve">стоимостные </w:t>
      </w:r>
      <w:r w:rsidR="00155C6F" w:rsidRPr="004243D4">
        <w:rPr>
          <w:rFonts w:ascii="Times New Roman" w:hAnsi="Times New Roman" w:cs="Times New Roman"/>
          <w:sz w:val="28"/>
        </w:rPr>
        <w:t>негативные последствия)</w:t>
      </w:r>
      <w:r w:rsidR="00294713" w:rsidRPr="004243D4">
        <w:rPr>
          <w:rFonts w:ascii="Times New Roman" w:hAnsi="Times New Roman" w:cs="Times New Roman"/>
          <w:sz w:val="28"/>
        </w:rPr>
        <w:t>,</w:t>
      </w:r>
      <w:r w:rsidR="0000439D" w:rsidRPr="004243D4">
        <w:rPr>
          <w:rFonts w:ascii="Times New Roman" w:hAnsi="Times New Roman" w:cs="Times New Roman"/>
          <w:sz w:val="28"/>
        </w:rPr>
        <w:t xml:space="preserve"> </w:t>
      </w:r>
      <w:r w:rsidR="00155C6F" w:rsidRPr="004243D4">
        <w:rPr>
          <w:rFonts w:ascii="Times New Roman" w:hAnsi="Times New Roman" w:cs="Times New Roman"/>
          <w:sz w:val="28"/>
        </w:rPr>
        <w:t>в натуральных показателях</w:t>
      </w:r>
      <w:r w:rsidR="003A6D52" w:rsidRPr="004243D4">
        <w:rPr>
          <w:rFonts w:ascii="Times New Roman" w:hAnsi="Times New Roman" w:cs="Times New Roman"/>
          <w:sz w:val="28"/>
        </w:rPr>
        <w:t>,</w:t>
      </w:r>
      <w:r w:rsidR="00C175B2" w:rsidRPr="004243D4">
        <w:rPr>
          <w:rFonts w:ascii="Times New Roman" w:hAnsi="Times New Roman" w:cs="Times New Roman"/>
          <w:sz w:val="28"/>
        </w:rPr>
        <w:t xml:space="preserve"> </w:t>
      </w:r>
      <w:r w:rsidR="00292686" w:rsidRPr="004243D4">
        <w:rPr>
          <w:rFonts w:ascii="Times New Roman" w:hAnsi="Times New Roman" w:cs="Times New Roman"/>
          <w:sz w:val="28"/>
        </w:rPr>
        <w:t xml:space="preserve">а также </w:t>
      </w:r>
      <w:r w:rsidR="00C175B2" w:rsidRPr="004243D4">
        <w:rPr>
          <w:rFonts w:ascii="Times New Roman" w:hAnsi="Times New Roman" w:cs="Times New Roman"/>
          <w:sz w:val="28"/>
        </w:rPr>
        <w:t>описаны</w:t>
      </w:r>
      <w:r w:rsidR="00155C6F" w:rsidRPr="004243D4">
        <w:rPr>
          <w:rFonts w:ascii="Times New Roman" w:hAnsi="Times New Roman" w:cs="Times New Roman"/>
          <w:sz w:val="28"/>
        </w:rPr>
        <w:t xml:space="preserve"> </w:t>
      </w:r>
      <w:r w:rsidR="00E86185" w:rsidRPr="004243D4">
        <w:rPr>
          <w:rFonts w:ascii="Times New Roman" w:hAnsi="Times New Roman" w:cs="Times New Roman"/>
          <w:sz w:val="28"/>
        </w:rPr>
        <w:t>посредством качественных признаков</w:t>
      </w:r>
      <w:r w:rsidR="00190094" w:rsidRPr="004243D4">
        <w:rPr>
          <w:rFonts w:ascii="Times New Roman" w:hAnsi="Times New Roman" w:cs="Times New Roman"/>
          <w:sz w:val="28"/>
        </w:rPr>
        <w:t xml:space="preserve"> </w:t>
      </w:r>
      <w:r w:rsidR="00243422" w:rsidRPr="004243D4">
        <w:rPr>
          <w:rFonts w:ascii="Times New Roman" w:hAnsi="Times New Roman" w:cs="Times New Roman"/>
          <w:sz w:val="28"/>
        </w:rPr>
        <w:t>(таблица 4)</w:t>
      </w:r>
      <w:r w:rsidR="00155C6F" w:rsidRPr="004243D4">
        <w:rPr>
          <w:rFonts w:ascii="Times New Roman" w:hAnsi="Times New Roman" w:cs="Times New Roman"/>
          <w:sz w:val="28"/>
        </w:rPr>
        <w:t>.</w:t>
      </w:r>
    </w:p>
    <w:p w:rsidR="00D50EA6" w:rsidRPr="004243D4" w:rsidRDefault="004F5602" w:rsidP="00675BA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243D4">
        <w:rPr>
          <w:rFonts w:ascii="Times New Roman" w:hAnsi="Times New Roman" w:cs="Times New Roman"/>
          <w:sz w:val="24"/>
        </w:rPr>
        <w:t>Таблица 4</w:t>
      </w: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2268"/>
        <w:gridCol w:w="1559"/>
      </w:tblGrid>
      <w:tr w:rsidR="00542581" w:rsidRPr="004243D4" w:rsidTr="00040EA0">
        <w:trPr>
          <w:trHeight w:val="385"/>
          <w:tblHeader/>
        </w:trPr>
        <w:tc>
          <w:tcPr>
            <w:tcW w:w="3823" w:type="dxa"/>
            <w:vMerge w:val="restart"/>
            <w:vAlign w:val="center"/>
          </w:tcPr>
          <w:p w:rsidR="00542581" w:rsidRPr="004243D4" w:rsidRDefault="00542581" w:rsidP="00675BAF">
            <w:pPr>
              <w:widowControl w:val="0"/>
              <w:jc w:val="center"/>
              <w:rPr>
                <w:rFonts w:eastAsia="Calibri"/>
                <w:sz w:val="22"/>
              </w:rPr>
            </w:pPr>
            <w:r w:rsidRPr="004243D4">
              <w:rPr>
                <w:rFonts w:eastAsia="Calibri"/>
                <w:sz w:val="22"/>
              </w:rPr>
              <w:t>Характер действия (бездействи</w:t>
            </w:r>
            <w:r w:rsidR="00326163" w:rsidRPr="004243D4">
              <w:rPr>
                <w:rFonts w:eastAsia="Calibri"/>
                <w:sz w:val="22"/>
              </w:rPr>
              <w:t>я</w:t>
            </w:r>
            <w:r w:rsidRPr="004243D4">
              <w:rPr>
                <w:rFonts w:eastAsia="Calibri"/>
                <w:sz w:val="22"/>
              </w:rPr>
              <w:t>)</w:t>
            </w:r>
          </w:p>
        </w:tc>
        <w:tc>
          <w:tcPr>
            <w:tcW w:w="5528" w:type="dxa"/>
            <w:gridSpan w:val="3"/>
            <w:vAlign w:val="center"/>
          </w:tcPr>
          <w:p w:rsidR="00542581" w:rsidRPr="004243D4" w:rsidRDefault="00577975" w:rsidP="00675BAF">
            <w:pPr>
              <w:widowControl w:val="0"/>
              <w:jc w:val="center"/>
              <w:rPr>
                <w:rFonts w:eastAsia="Calibri"/>
                <w:sz w:val="22"/>
              </w:rPr>
            </w:pPr>
            <w:r w:rsidRPr="004243D4">
              <w:rPr>
                <w:rFonts w:eastAsia="Calibri"/>
                <w:sz w:val="22"/>
              </w:rPr>
              <w:t>П</w:t>
            </w:r>
            <w:r w:rsidR="00353FF5" w:rsidRPr="004243D4">
              <w:rPr>
                <w:rFonts w:eastAsia="Calibri"/>
                <w:sz w:val="22"/>
              </w:rPr>
              <w:t xml:space="preserve">отенциальные </w:t>
            </w:r>
            <w:r w:rsidR="00542581" w:rsidRPr="004243D4">
              <w:rPr>
                <w:rFonts w:eastAsia="Calibri"/>
                <w:sz w:val="22"/>
              </w:rPr>
              <w:t>негативн</w:t>
            </w:r>
            <w:r w:rsidR="009D7434" w:rsidRPr="004243D4">
              <w:rPr>
                <w:rFonts w:eastAsia="Calibri"/>
                <w:sz w:val="22"/>
              </w:rPr>
              <w:t>ы</w:t>
            </w:r>
            <w:r w:rsidR="00353FF5" w:rsidRPr="004243D4">
              <w:rPr>
                <w:rFonts w:eastAsia="Calibri"/>
                <w:sz w:val="22"/>
              </w:rPr>
              <w:t>е</w:t>
            </w:r>
            <w:r w:rsidR="00542581" w:rsidRPr="004243D4">
              <w:rPr>
                <w:rFonts w:eastAsia="Calibri"/>
                <w:sz w:val="22"/>
              </w:rPr>
              <w:t xml:space="preserve"> последстви</w:t>
            </w:r>
            <w:r w:rsidR="00353FF5" w:rsidRPr="004243D4">
              <w:rPr>
                <w:rFonts w:eastAsia="Calibri"/>
                <w:sz w:val="22"/>
              </w:rPr>
              <w:t>я</w:t>
            </w:r>
          </w:p>
        </w:tc>
      </w:tr>
      <w:tr w:rsidR="00542581" w:rsidRPr="004243D4" w:rsidTr="00040EA0">
        <w:trPr>
          <w:trHeight w:val="1354"/>
          <w:tblHeader/>
        </w:trPr>
        <w:tc>
          <w:tcPr>
            <w:tcW w:w="3823" w:type="dxa"/>
            <w:vMerge/>
            <w:vAlign w:val="center"/>
          </w:tcPr>
          <w:p w:rsidR="00542581" w:rsidRPr="004243D4" w:rsidRDefault="00542581" w:rsidP="00675BAF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42581" w:rsidRPr="004243D4" w:rsidRDefault="003E09BD" w:rsidP="00675BAF">
            <w:pPr>
              <w:widowControl w:val="0"/>
              <w:jc w:val="center"/>
              <w:rPr>
                <w:rFonts w:eastAsia="Calibri"/>
                <w:sz w:val="22"/>
              </w:rPr>
            </w:pPr>
            <w:proofErr w:type="gramStart"/>
            <w:r w:rsidRPr="004243D4">
              <w:rPr>
                <w:rFonts w:eastAsia="Calibri"/>
                <w:sz w:val="22"/>
              </w:rPr>
              <w:t>д</w:t>
            </w:r>
            <w:r w:rsidR="009D7434" w:rsidRPr="004243D4">
              <w:rPr>
                <w:rFonts w:eastAsia="Calibri"/>
                <w:sz w:val="22"/>
              </w:rPr>
              <w:t>енежные</w:t>
            </w:r>
            <w:r w:rsidR="0002617B" w:rsidRPr="004243D4">
              <w:rPr>
                <w:rFonts w:eastAsia="Calibri"/>
                <w:sz w:val="22"/>
              </w:rPr>
              <w:br/>
            </w:r>
            <w:r w:rsidRPr="004243D4">
              <w:rPr>
                <w:rFonts w:eastAsia="Calibri"/>
                <w:sz w:val="22"/>
              </w:rPr>
              <w:t>(</w:t>
            </w:r>
            <w:proofErr w:type="gramEnd"/>
            <w:r w:rsidRPr="004243D4">
              <w:rPr>
                <w:rFonts w:eastAsia="Calibri"/>
                <w:sz w:val="22"/>
              </w:rPr>
              <w:t>в тыс. рублей или других единицах измерения)</w:t>
            </w:r>
          </w:p>
        </w:tc>
        <w:tc>
          <w:tcPr>
            <w:tcW w:w="2268" w:type="dxa"/>
            <w:vAlign w:val="center"/>
          </w:tcPr>
          <w:p w:rsidR="00542581" w:rsidRPr="004243D4" w:rsidRDefault="00263006" w:rsidP="00675BAF">
            <w:pPr>
              <w:widowControl w:val="0"/>
              <w:jc w:val="center"/>
              <w:rPr>
                <w:rFonts w:eastAsia="Calibri"/>
                <w:sz w:val="22"/>
              </w:rPr>
            </w:pPr>
            <w:proofErr w:type="gramStart"/>
            <w:r w:rsidRPr="004243D4">
              <w:rPr>
                <w:rFonts w:eastAsia="Calibri"/>
                <w:sz w:val="22"/>
              </w:rPr>
              <w:t>натуральные</w:t>
            </w:r>
            <w:r w:rsidR="0002617B" w:rsidRPr="004243D4">
              <w:rPr>
                <w:rFonts w:eastAsia="Calibri"/>
                <w:sz w:val="22"/>
              </w:rPr>
              <w:br/>
            </w:r>
            <w:r w:rsidR="003E09BD" w:rsidRPr="004243D4">
              <w:rPr>
                <w:rFonts w:eastAsia="Calibri"/>
                <w:sz w:val="22"/>
              </w:rPr>
              <w:t>(</w:t>
            </w:r>
            <w:proofErr w:type="gramEnd"/>
            <w:r w:rsidR="003E09BD" w:rsidRPr="004243D4">
              <w:rPr>
                <w:rFonts w:eastAsia="Calibri"/>
                <w:sz w:val="22"/>
              </w:rPr>
              <w:t>в единицах</w:t>
            </w:r>
            <w:r w:rsidR="00A769B3" w:rsidRPr="004243D4">
              <w:rPr>
                <w:rFonts w:eastAsia="Calibri"/>
                <w:sz w:val="22"/>
              </w:rPr>
              <w:t>, отражающих физическое состояние явлени</w:t>
            </w:r>
            <w:r w:rsidR="00D62B7A" w:rsidRPr="004243D4">
              <w:rPr>
                <w:rFonts w:eastAsia="Calibri"/>
                <w:sz w:val="22"/>
              </w:rPr>
              <w:t>я</w:t>
            </w:r>
            <w:r w:rsidR="00A769B3" w:rsidRPr="004243D4">
              <w:rPr>
                <w:rStyle w:val="a7"/>
                <w:rFonts w:eastAsia="Calibri"/>
                <w:sz w:val="22"/>
              </w:rPr>
              <w:footnoteReference w:id="10"/>
            </w:r>
            <w:r w:rsidR="00A769B3" w:rsidRPr="004243D4">
              <w:rPr>
                <w:rFonts w:eastAsia="Calibri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542581" w:rsidRPr="004243D4" w:rsidRDefault="009D7434" w:rsidP="00675BAF">
            <w:pPr>
              <w:widowControl w:val="0"/>
              <w:jc w:val="center"/>
              <w:rPr>
                <w:rFonts w:eastAsia="Calibri"/>
                <w:sz w:val="22"/>
              </w:rPr>
            </w:pPr>
            <w:r w:rsidRPr="004243D4">
              <w:rPr>
                <w:rFonts w:eastAsia="Calibri"/>
                <w:sz w:val="22"/>
              </w:rPr>
              <w:t>качественные</w:t>
            </w:r>
          </w:p>
        </w:tc>
      </w:tr>
      <w:tr w:rsidR="00D50EA6" w:rsidRPr="004243D4" w:rsidTr="00040EA0">
        <w:trPr>
          <w:trHeight w:val="1565"/>
        </w:trPr>
        <w:tc>
          <w:tcPr>
            <w:tcW w:w="3823" w:type="dxa"/>
            <w:vAlign w:val="center"/>
          </w:tcPr>
          <w:p w:rsidR="00D50EA6" w:rsidRPr="004243D4" w:rsidRDefault="001C5829" w:rsidP="00675BAF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4243D4">
              <w:rPr>
                <w:rFonts w:cs="Times New Roman"/>
                <w:sz w:val="22"/>
              </w:rPr>
              <w:t>Действие (бездействие</w:t>
            </w:r>
            <w:proofErr w:type="gramStart"/>
            <w:r w:rsidRPr="004243D4">
              <w:rPr>
                <w:rFonts w:cs="Times New Roman"/>
                <w:sz w:val="22"/>
              </w:rPr>
              <w:t>),</w:t>
            </w:r>
            <w:r w:rsidR="00577975" w:rsidRPr="004243D4">
              <w:rPr>
                <w:rFonts w:cs="Times New Roman"/>
                <w:sz w:val="22"/>
              </w:rPr>
              <w:br/>
            </w:r>
            <w:r w:rsidRPr="004243D4">
              <w:rPr>
                <w:rFonts w:cs="Times New Roman"/>
                <w:sz w:val="22"/>
              </w:rPr>
              <w:t>не</w:t>
            </w:r>
            <w:proofErr w:type="gramEnd"/>
            <w:r w:rsidRPr="004243D4">
              <w:rPr>
                <w:rFonts w:cs="Times New Roman"/>
                <w:sz w:val="22"/>
              </w:rPr>
              <w:t xml:space="preserve"> соответствующее нормам законов</w:t>
            </w:r>
            <w:r w:rsidR="00A8346A" w:rsidRPr="004243D4">
              <w:rPr>
                <w:rFonts w:cs="Times New Roman"/>
                <w:sz w:val="22"/>
              </w:rPr>
              <w:br/>
            </w:r>
            <w:r w:rsidRPr="004243D4">
              <w:rPr>
                <w:rFonts w:cs="Times New Roman"/>
                <w:sz w:val="22"/>
              </w:rPr>
              <w:t xml:space="preserve">и (или) иных нормативных правовых актов </w:t>
            </w:r>
            <w:r w:rsidR="00085AE1" w:rsidRPr="004243D4">
              <w:rPr>
                <w:rFonts w:cs="Times New Roman"/>
                <w:sz w:val="22"/>
              </w:rPr>
              <w:t xml:space="preserve">(далее – НПА) </w:t>
            </w:r>
            <w:r w:rsidRPr="004243D4">
              <w:rPr>
                <w:rFonts w:cs="Times New Roman"/>
                <w:sz w:val="22"/>
              </w:rPr>
              <w:t>Российской Федерации, города Москвы, муниципальных правовых актов</w:t>
            </w:r>
          </w:p>
        </w:tc>
        <w:tc>
          <w:tcPr>
            <w:tcW w:w="1701" w:type="dxa"/>
            <w:vAlign w:val="center"/>
          </w:tcPr>
          <w:p w:rsidR="00D50EA6" w:rsidRPr="004243D4" w:rsidRDefault="001C25A0" w:rsidP="00675BAF">
            <w:pPr>
              <w:widowControl w:val="0"/>
              <w:jc w:val="center"/>
              <w:rPr>
                <w:rFonts w:eastAsia="Calibri"/>
              </w:rPr>
            </w:pPr>
            <w:r w:rsidRPr="004243D4">
              <w:rPr>
                <w:rFonts w:eastAsia="Calibri"/>
                <w:b/>
              </w:rPr>
              <w:t>+</w:t>
            </w:r>
            <w:r w:rsidR="00E00756" w:rsidRPr="004243D4">
              <w:rPr>
                <w:rStyle w:val="a7"/>
                <w:rFonts w:eastAsia="Calibri"/>
              </w:rPr>
              <w:footnoteReference w:id="11"/>
            </w:r>
          </w:p>
        </w:tc>
        <w:tc>
          <w:tcPr>
            <w:tcW w:w="2268" w:type="dxa"/>
            <w:vAlign w:val="center"/>
          </w:tcPr>
          <w:p w:rsidR="00D50EA6" w:rsidRPr="004243D4" w:rsidRDefault="009D7434" w:rsidP="00675BAF">
            <w:pPr>
              <w:widowControl w:val="0"/>
              <w:jc w:val="center"/>
              <w:rPr>
                <w:rFonts w:eastAsia="Calibri"/>
                <w:b/>
              </w:rPr>
            </w:pPr>
            <w:r w:rsidRPr="004243D4">
              <w:rPr>
                <w:rFonts w:eastAsia="Calibri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D50EA6" w:rsidRPr="004243D4" w:rsidRDefault="009D7434" w:rsidP="00675BAF">
            <w:pPr>
              <w:widowControl w:val="0"/>
              <w:jc w:val="center"/>
              <w:rPr>
                <w:rFonts w:eastAsia="Calibri"/>
                <w:b/>
              </w:rPr>
            </w:pPr>
            <w:r w:rsidRPr="004243D4">
              <w:rPr>
                <w:rFonts w:eastAsia="Calibri"/>
                <w:b/>
              </w:rPr>
              <w:t>+</w:t>
            </w:r>
          </w:p>
        </w:tc>
      </w:tr>
      <w:tr w:rsidR="00D50EA6" w:rsidRPr="004243D4" w:rsidTr="00C17AC9">
        <w:trPr>
          <w:trHeight w:val="416"/>
        </w:trPr>
        <w:tc>
          <w:tcPr>
            <w:tcW w:w="3823" w:type="dxa"/>
          </w:tcPr>
          <w:p w:rsidR="00D50EA6" w:rsidRPr="004243D4" w:rsidRDefault="00085AE1" w:rsidP="00675BAF">
            <w:pPr>
              <w:widowControl w:val="0"/>
              <w:jc w:val="both"/>
              <w:rPr>
                <w:rFonts w:eastAsia="Calibri"/>
                <w:spacing w:val="-4"/>
                <w:sz w:val="22"/>
              </w:rPr>
            </w:pPr>
            <w:r w:rsidRPr="004243D4">
              <w:rPr>
                <w:rFonts w:cs="Times New Roman"/>
                <w:spacing w:val="-4"/>
                <w:sz w:val="22"/>
              </w:rPr>
              <w:t>Факты неэффективного использования государственных (муниципальных) средств вследствие действий (бездействия) проверяемых органов (организаций), приводящих</w:t>
            </w:r>
            <w:r w:rsidR="00A8346A" w:rsidRPr="004243D4">
              <w:rPr>
                <w:rFonts w:cs="Times New Roman"/>
                <w:spacing w:val="-4"/>
                <w:sz w:val="22"/>
              </w:rPr>
              <w:br/>
            </w:r>
            <w:r w:rsidRPr="004243D4">
              <w:rPr>
                <w:rFonts w:cs="Times New Roman"/>
                <w:spacing w:val="-4"/>
                <w:sz w:val="22"/>
              </w:rPr>
              <w:t>к негативным последствиям</w:t>
            </w:r>
            <w:r w:rsidR="00A8346A" w:rsidRPr="004243D4">
              <w:rPr>
                <w:rFonts w:cs="Times New Roman"/>
                <w:spacing w:val="-4"/>
                <w:sz w:val="22"/>
              </w:rPr>
              <w:br/>
            </w:r>
            <w:r w:rsidRPr="004243D4">
              <w:rPr>
                <w:rFonts w:cs="Times New Roman"/>
                <w:spacing w:val="-4"/>
                <w:sz w:val="22"/>
              </w:rPr>
              <w:t>для города Москвы (внутригородского муниципального образования в городе Москве),</w:t>
            </w:r>
            <w:r w:rsidR="00577975" w:rsidRPr="004243D4">
              <w:rPr>
                <w:rFonts w:cs="Times New Roman"/>
                <w:spacing w:val="-4"/>
                <w:sz w:val="22"/>
              </w:rPr>
              <w:t xml:space="preserve"> </w:t>
            </w:r>
            <w:r w:rsidRPr="004243D4">
              <w:rPr>
                <w:rFonts w:cs="Times New Roman"/>
                <w:spacing w:val="-4"/>
                <w:sz w:val="22"/>
              </w:rPr>
              <w:t>но при этом не нарушающие требований НПА</w:t>
            </w:r>
          </w:p>
        </w:tc>
        <w:tc>
          <w:tcPr>
            <w:tcW w:w="1701" w:type="dxa"/>
            <w:vAlign w:val="center"/>
          </w:tcPr>
          <w:p w:rsidR="00D50EA6" w:rsidRPr="004243D4" w:rsidRDefault="00E00756" w:rsidP="00675BAF">
            <w:pPr>
              <w:widowControl w:val="0"/>
              <w:jc w:val="center"/>
              <w:rPr>
                <w:rFonts w:eastAsia="Calibri"/>
                <w:b/>
              </w:rPr>
            </w:pPr>
            <w:r w:rsidRPr="004243D4">
              <w:rPr>
                <w:rFonts w:eastAsia="Calibri"/>
                <w:b/>
              </w:rPr>
              <w:t>+</w:t>
            </w:r>
            <w:r w:rsidRPr="004243D4">
              <w:rPr>
                <w:rStyle w:val="a7"/>
                <w:rFonts w:eastAsia="Calibri"/>
              </w:rPr>
              <w:footnoteReference w:id="12"/>
            </w:r>
          </w:p>
        </w:tc>
        <w:tc>
          <w:tcPr>
            <w:tcW w:w="2268" w:type="dxa"/>
            <w:vAlign w:val="center"/>
          </w:tcPr>
          <w:p w:rsidR="00D50EA6" w:rsidRPr="004243D4" w:rsidRDefault="004F5602" w:rsidP="00675BAF">
            <w:pPr>
              <w:widowControl w:val="0"/>
              <w:jc w:val="center"/>
              <w:rPr>
                <w:rFonts w:eastAsia="Calibri"/>
                <w:b/>
              </w:rPr>
            </w:pPr>
            <w:r w:rsidRPr="004243D4">
              <w:rPr>
                <w:rFonts w:eastAsia="Calibri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D50EA6" w:rsidRPr="004243D4" w:rsidRDefault="00326163" w:rsidP="00675BAF">
            <w:pPr>
              <w:widowControl w:val="0"/>
              <w:jc w:val="center"/>
              <w:rPr>
                <w:rFonts w:eastAsia="Calibri"/>
                <w:b/>
              </w:rPr>
            </w:pPr>
            <w:r w:rsidRPr="004243D4">
              <w:rPr>
                <w:rFonts w:eastAsia="Calibri"/>
                <w:b/>
              </w:rPr>
              <w:t>+</w:t>
            </w:r>
          </w:p>
        </w:tc>
      </w:tr>
    </w:tbl>
    <w:p w:rsidR="00FC22A0" w:rsidRPr="004243D4" w:rsidRDefault="00FC22A0" w:rsidP="00CC7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C741D" w:rsidRPr="004243D4" w:rsidRDefault="00D76F56" w:rsidP="00CC7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Следует принимать во внимание, что, с</w:t>
      </w:r>
      <w:r w:rsidR="00CC741D" w:rsidRPr="004243D4">
        <w:rPr>
          <w:rFonts w:ascii="Times New Roman" w:hAnsi="Times New Roman" w:cs="Times New Roman"/>
          <w:sz w:val="28"/>
        </w:rPr>
        <w:t>огласно Классификатору нарушений, не все нарушения влекут</w:t>
      </w:r>
      <w:r w:rsidRPr="004243D4">
        <w:rPr>
          <w:rFonts w:ascii="Times New Roman" w:hAnsi="Times New Roman" w:cs="Times New Roman"/>
          <w:sz w:val="28"/>
        </w:rPr>
        <w:t xml:space="preserve"> </w:t>
      </w:r>
      <w:r w:rsidR="00CC741D" w:rsidRPr="004243D4">
        <w:rPr>
          <w:rFonts w:ascii="Times New Roman" w:hAnsi="Times New Roman" w:cs="Times New Roman"/>
          <w:sz w:val="28"/>
        </w:rPr>
        <w:t xml:space="preserve">за собой (могут повлечь в случае реализации риска нарушения) стоимостные негативные последствия, но все недостатки, в соответствии с Методическими рекомендациями по оценке недостатков, имеют (могут иметь в случае реализации риска) негативные </w:t>
      </w:r>
      <w:r w:rsidR="00CC741D" w:rsidRPr="004243D4">
        <w:rPr>
          <w:rFonts w:ascii="Times New Roman" w:hAnsi="Times New Roman" w:cs="Times New Roman"/>
          <w:sz w:val="28"/>
        </w:rPr>
        <w:lastRenderedPageBreak/>
        <w:t>последствия в денежном (стоимостном) выражении.</w:t>
      </w:r>
    </w:p>
    <w:p w:rsidR="00E53B55" w:rsidRPr="004243D4" w:rsidRDefault="00894FAD" w:rsidP="00CC7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4</w:t>
      </w:r>
      <w:r w:rsidR="00D34FD4" w:rsidRPr="004243D4">
        <w:rPr>
          <w:rFonts w:ascii="Times New Roman" w:hAnsi="Times New Roman" w:cs="Times New Roman"/>
          <w:sz w:val="28"/>
        </w:rPr>
        <w:t>.</w:t>
      </w:r>
      <w:r w:rsidR="00E53B55" w:rsidRPr="004243D4">
        <w:rPr>
          <w:rFonts w:ascii="Times New Roman" w:hAnsi="Times New Roman" w:cs="Times New Roman"/>
          <w:sz w:val="28"/>
        </w:rPr>
        <w:t>7</w:t>
      </w:r>
      <w:r w:rsidR="00D34FD4" w:rsidRPr="004243D4">
        <w:rPr>
          <w:rFonts w:ascii="Times New Roman" w:hAnsi="Times New Roman" w:cs="Times New Roman"/>
          <w:sz w:val="28"/>
        </w:rPr>
        <w:t>. </w:t>
      </w:r>
      <w:r w:rsidR="00E53B55" w:rsidRPr="004243D4">
        <w:rPr>
          <w:rFonts w:ascii="Times New Roman" w:hAnsi="Times New Roman" w:cs="Times New Roman"/>
          <w:sz w:val="28"/>
        </w:rPr>
        <w:t>Идентифицированные риски подлежат отражению в материалах, составленных в ходе и по результатам мероприятия.</w:t>
      </w:r>
    </w:p>
    <w:p w:rsidR="00837C94" w:rsidRPr="004243D4" w:rsidRDefault="00E53B55" w:rsidP="00CC7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При этом </w:t>
      </w:r>
      <w:r w:rsidR="00632A59" w:rsidRPr="004243D4">
        <w:rPr>
          <w:rFonts w:ascii="Times New Roman" w:hAnsi="Times New Roman" w:cs="Times New Roman"/>
          <w:sz w:val="28"/>
        </w:rPr>
        <w:t>п</w:t>
      </w:r>
      <w:r w:rsidR="00837C94" w:rsidRPr="004243D4">
        <w:rPr>
          <w:rFonts w:ascii="Times New Roman" w:hAnsi="Times New Roman" w:cs="Times New Roman"/>
          <w:sz w:val="28"/>
        </w:rPr>
        <w:t>отенциальн</w:t>
      </w:r>
      <w:r w:rsidR="00326935" w:rsidRPr="004243D4">
        <w:rPr>
          <w:rFonts w:ascii="Times New Roman" w:hAnsi="Times New Roman" w:cs="Times New Roman"/>
          <w:sz w:val="28"/>
        </w:rPr>
        <w:t>ы</w:t>
      </w:r>
      <w:r w:rsidR="00837C94" w:rsidRPr="004243D4">
        <w:rPr>
          <w:rFonts w:ascii="Times New Roman" w:hAnsi="Times New Roman" w:cs="Times New Roman"/>
          <w:sz w:val="28"/>
        </w:rPr>
        <w:t>е негативн</w:t>
      </w:r>
      <w:r w:rsidR="00326935" w:rsidRPr="004243D4">
        <w:rPr>
          <w:rFonts w:ascii="Times New Roman" w:hAnsi="Times New Roman" w:cs="Times New Roman"/>
          <w:sz w:val="28"/>
        </w:rPr>
        <w:t>ы</w:t>
      </w:r>
      <w:r w:rsidR="00837C94" w:rsidRPr="004243D4">
        <w:rPr>
          <w:rFonts w:ascii="Times New Roman" w:hAnsi="Times New Roman" w:cs="Times New Roman"/>
          <w:sz w:val="28"/>
        </w:rPr>
        <w:t>е последстви</w:t>
      </w:r>
      <w:r w:rsidR="00326935" w:rsidRPr="004243D4">
        <w:rPr>
          <w:rFonts w:ascii="Times New Roman" w:hAnsi="Times New Roman" w:cs="Times New Roman"/>
          <w:sz w:val="28"/>
        </w:rPr>
        <w:t>я</w:t>
      </w:r>
      <w:r w:rsidR="00837C94" w:rsidRPr="004243D4">
        <w:rPr>
          <w:rFonts w:ascii="Times New Roman" w:hAnsi="Times New Roman" w:cs="Times New Roman"/>
          <w:sz w:val="28"/>
        </w:rPr>
        <w:t xml:space="preserve"> </w:t>
      </w:r>
      <w:r w:rsidR="00EE0FB7" w:rsidRPr="004243D4">
        <w:rPr>
          <w:rFonts w:ascii="Times New Roman" w:hAnsi="Times New Roman" w:cs="Times New Roman"/>
          <w:sz w:val="28"/>
        </w:rPr>
        <w:t xml:space="preserve">нарушений (недостатков) </w:t>
      </w:r>
      <w:r w:rsidR="00326935" w:rsidRPr="004243D4">
        <w:rPr>
          <w:rFonts w:ascii="Times New Roman" w:hAnsi="Times New Roman" w:cs="Times New Roman"/>
          <w:sz w:val="28"/>
        </w:rPr>
        <w:t>могут</w:t>
      </w:r>
      <w:r w:rsidR="00837C94" w:rsidRPr="004243D4">
        <w:rPr>
          <w:rFonts w:ascii="Times New Roman" w:hAnsi="Times New Roman" w:cs="Times New Roman"/>
          <w:sz w:val="28"/>
        </w:rPr>
        <w:t xml:space="preserve"> быть описан</w:t>
      </w:r>
      <w:r w:rsidR="00326935" w:rsidRPr="004243D4">
        <w:rPr>
          <w:rFonts w:ascii="Times New Roman" w:hAnsi="Times New Roman" w:cs="Times New Roman"/>
          <w:sz w:val="28"/>
        </w:rPr>
        <w:t>ы</w:t>
      </w:r>
      <w:r w:rsidR="00837C94" w:rsidRPr="004243D4">
        <w:rPr>
          <w:rFonts w:ascii="Times New Roman" w:hAnsi="Times New Roman" w:cs="Times New Roman"/>
          <w:sz w:val="28"/>
        </w:rPr>
        <w:t xml:space="preserve"> </w:t>
      </w:r>
      <w:r w:rsidR="000F3CC5" w:rsidRPr="004243D4">
        <w:rPr>
          <w:rFonts w:ascii="Times New Roman" w:hAnsi="Times New Roman" w:cs="Times New Roman"/>
          <w:sz w:val="28"/>
        </w:rPr>
        <w:t xml:space="preserve">одновременно </w:t>
      </w:r>
      <w:r w:rsidR="00837C94" w:rsidRPr="004243D4">
        <w:rPr>
          <w:rFonts w:ascii="Times New Roman" w:hAnsi="Times New Roman" w:cs="Times New Roman"/>
          <w:sz w:val="28"/>
        </w:rPr>
        <w:t xml:space="preserve">как в </w:t>
      </w:r>
      <w:proofErr w:type="gramStart"/>
      <w:r w:rsidR="00837C94" w:rsidRPr="004243D4">
        <w:rPr>
          <w:rFonts w:ascii="Times New Roman" w:hAnsi="Times New Roman" w:cs="Times New Roman"/>
          <w:sz w:val="28"/>
        </w:rPr>
        <w:t>денежном,</w:t>
      </w:r>
      <w:r w:rsidR="00511A11" w:rsidRPr="004243D4">
        <w:rPr>
          <w:rFonts w:ascii="Times New Roman" w:hAnsi="Times New Roman" w:cs="Times New Roman"/>
          <w:sz w:val="28"/>
        </w:rPr>
        <w:br/>
      </w:r>
      <w:r w:rsidR="00837C94" w:rsidRPr="004243D4">
        <w:rPr>
          <w:rFonts w:ascii="Times New Roman" w:hAnsi="Times New Roman" w:cs="Times New Roman"/>
          <w:sz w:val="28"/>
        </w:rPr>
        <w:t>так</w:t>
      </w:r>
      <w:proofErr w:type="gramEnd"/>
      <w:r w:rsidR="00511A11" w:rsidRPr="004243D4">
        <w:rPr>
          <w:rFonts w:ascii="Times New Roman" w:hAnsi="Times New Roman" w:cs="Times New Roman"/>
          <w:sz w:val="28"/>
        </w:rPr>
        <w:t xml:space="preserve"> </w:t>
      </w:r>
      <w:r w:rsidR="00837C94" w:rsidRPr="004243D4">
        <w:rPr>
          <w:rFonts w:ascii="Times New Roman" w:hAnsi="Times New Roman" w:cs="Times New Roman"/>
          <w:sz w:val="28"/>
        </w:rPr>
        <w:t xml:space="preserve">и </w:t>
      </w:r>
      <w:r w:rsidR="00B86DDF" w:rsidRPr="004243D4">
        <w:rPr>
          <w:rFonts w:ascii="Times New Roman" w:hAnsi="Times New Roman" w:cs="Times New Roman"/>
          <w:sz w:val="28"/>
        </w:rPr>
        <w:t xml:space="preserve">в </w:t>
      </w:r>
      <w:r w:rsidR="00837C94" w:rsidRPr="004243D4">
        <w:rPr>
          <w:rFonts w:ascii="Times New Roman" w:hAnsi="Times New Roman" w:cs="Times New Roman"/>
          <w:sz w:val="28"/>
        </w:rPr>
        <w:t>натуральном выражении.</w:t>
      </w:r>
    </w:p>
    <w:p w:rsidR="003B16B3" w:rsidRPr="004243D4" w:rsidRDefault="003B16B3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 xml:space="preserve">К </w:t>
      </w:r>
      <w:r w:rsidR="00837C94" w:rsidRPr="004243D4">
        <w:rPr>
          <w:rFonts w:ascii="Times New Roman" w:hAnsi="Times New Roman" w:cs="Times New Roman"/>
          <w:sz w:val="28"/>
        </w:rPr>
        <w:t xml:space="preserve">описанию потенциальных негативных последствий посредством </w:t>
      </w:r>
      <w:r w:rsidRPr="004243D4">
        <w:rPr>
          <w:rFonts w:ascii="Times New Roman" w:hAnsi="Times New Roman" w:cs="Times New Roman"/>
          <w:sz w:val="28"/>
        </w:rPr>
        <w:t>качественны</w:t>
      </w:r>
      <w:r w:rsidR="00837C94" w:rsidRPr="004243D4">
        <w:rPr>
          <w:rFonts w:ascii="Times New Roman" w:hAnsi="Times New Roman" w:cs="Times New Roman"/>
          <w:sz w:val="28"/>
        </w:rPr>
        <w:t>х</w:t>
      </w:r>
      <w:r w:rsidRPr="004243D4">
        <w:rPr>
          <w:rFonts w:ascii="Times New Roman" w:hAnsi="Times New Roman" w:cs="Times New Roman"/>
          <w:sz w:val="28"/>
        </w:rPr>
        <w:t xml:space="preserve"> признак</w:t>
      </w:r>
      <w:r w:rsidR="00837C94" w:rsidRPr="004243D4">
        <w:rPr>
          <w:rFonts w:ascii="Times New Roman" w:hAnsi="Times New Roman" w:cs="Times New Roman"/>
          <w:sz w:val="28"/>
        </w:rPr>
        <w:t xml:space="preserve">ов </w:t>
      </w:r>
      <w:r w:rsidR="00B37BE4" w:rsidRPr="004243D4">
        <w:rPr>
          <w:rFonts w:ascii="Times New Roman" w:hAnsi="Times New Roman" w:cs="Times New Roman"/>
          <w:sz w:val="28"/>
        </w:rPr>
        <w:t xml:space="preserve">следует прибегать при отсутствии </w:t>
      </w:r>
      <w:r w:rsidRPr="004243D4">
        <w:rPr>
          <w:rFonts w:ascii="Times New Roman" w:hAnsi="Times New Roman" w:cs="Times New Roman"/>
          <w:sz w:val="28"/>
        </w:rPr>
        <w:t xml:space="preserve">возможности </w:t>
      </w:r>
      <w:r w:rsidR="00B07E4F" w:rsidRPr="004243D4">
        <w:rPr>
          <w:rFonts w:ascii="Times New Roman" w:hAnsi="Times New Roman" w:cs="Times New Roman"/>
          <w:sz w:val="28"/>
        </w:rPr>
        <w:t xml:space="preserve">оценки </w:t>
      </w:r>
      <w:r w:rsidR="001430BA" w:rsidRPr="004243D4">
        <w:rPr>
          <w:rFonts w:ascii="Times New Roman" w:hAnsi="Times New Roman" w:cs="Times New Roman"/>
          <w:sz w:val="28"/>
        </w:rPr>
        <w:t>потенциальных</w:t>
      </w:r>
      <w:r w:rsidR="00826E7D" w:rsidRPr="004243D4">
        <w:rPr>
          <w:rFonts w:ascii="Times New Roman" w:hAnsi="Times New Roman" w:cs="Times New Roman"/>
          <w:sz w:val="28"/>
        </w:rPr>
        <w:t xml:space="preserve"> </w:t>
      </w:r>
      <w:r w:rsidRPr="004243D4">
        <w:rPr>
          <w:rFonts w:ascii="Times New Roman" w:hAnsi="Times New Roman" w:cs="Times New Roman"/>
          <w:sz w:val="28"/>
        </w:rPr>
        <w:t>негативных последствий</w:t>
      </w:r>
      <w:r w:rsidR="00B07E4F" w:rsidRPr="004243D4">
        <w:rPr>
          <w:rFonts w:ascii="Times New Roman" w:hAnsi="Times New Roman" w:cs="Times New Roman"/>
          <w:sz w:val="28"/>
        </w:rPr>
        <w:t xml:space="preserve"> в денежном эквиваленте либо в натуральном исчислении</w:t>
      </w:r>
      <w:r w:rsidR="007F2066" w:rsidRPr="004243D4">
        <w:rPr>
          <w:rStyle w:val="a7"/>
          <w:rFonts w:ascii="Times New Roman" w:hAnsi="Times New Roman" w:cs="Times New Roman"/>
          <w:sz w:val="28"/>
        </w:rPr>
        <w:footnoteReference w:id="13"/>
      </w:r>
      <w:r w:rsidR="00B37BE4" w:rsidRPr="004243D4">
        <w:rPr>
          <w:rFonts w:ascii="Times New Roman" w:hAnsi="Times New Roman" w:cs="Times New Roman"/>
          <w:sz w:val="28"/>
        </w:rPr>
        <w:t xml:space="preserve">. В этом случае </w:t>
      </w:r>
      <w:r w:rsidR="00CF2F09" w:rsidRPr="004243D4">
        <w:rPr>
          <w:rFonts w:ascii="Times New Roman" w:hAnsi="Times New Roman" w:cs="Times New Roman"/>
          <w:sz w:val="28"/>
        </w:rPr>
        <w:t xml:space="preserve">потенциальные негативные последствия </w:t>
      </w:r>
      <w:r w:rsidRPr="004243D4">
        <w:rPr>
          <w:rFonts w:ascii="Times New Roman" w:hAnsi="Times New Roman" w:cs="Times New Roman"/>
          <w:sz w:val="28"/>
        </w:rPr>
        <w:t>могут быть описаны</w:t>
      </w:r>
      <w:r w:rsidR="00CF2F09" w:rsidRPr="004243D4">
        <w:rPr>
          <w:rFonts w:ascii="Times New Roman" w:hAnsi="Times New Roman" w:cs="Times New Roman"/>
          <w:sz w:val="28"/>
        </w:rPr>
        <w:t xml:space="preserve"> </w:t>
      </w:r>
      <w:r w:rsidRPr="004243D4">
        <w:rPr>
          <w:rFonts w:ascii="Times New Roman" w:hAnsi="Times New Roman" w:cs="Times New Roman"/>
          <w:sz w:val="28"/>
        </w:rPr>
        <w:t>в терминах (формулировках), отражающих профессиональное суждение</w:t>
      </w:r>
      <w:r w:rsidR="00876F6C" w:rsidRPr="004243D4">
        <w:rPr>
          <w:rFonts w:ascii="Times New Roman" w:hAnsi="Times New Roman" w:cs="Times New Roman"/>
          <w:sz w:val="28"/>
        </w:rPr>
        <w:t xml:space="preserve"> руководителя контрольного (экспертно-аналитического) мероприятия</w:t>
      </w:r>
      <w:r w:rsidRPr="004243D4">
        <w:rPr>
          <w:rFonts w:ascii="Times New Roman" w:hAnsi="Times New Roman" w:cs="Times New Roman"/>
          <w:sz w:val="28"/>
        </w:rPr>
        <w:t>, содержащее негативные ожидания («</w:t>
      </w:r>
      <w:proofErr w:type="spellStart"/>
      <w:r w:rsidRPr="004243D4">
        <w:rPr>
          <w:rFonts w:ascii="Times New Roman" w:hAnsi="Times New Roman" w:cs="Times New Roman"/>
          <w:sz w:val="28"/>
        </w:rPr>
        <w:t>недостижение</w:t>
      </w:r>
      <w:proofErr w:type="spellEnd"/>
      <w:r w:rsidRPr="004243D4">
        <w:rPr>
          <w:rFonts w:ascii="Times New Roman" w:hAnsi="Times New Roman" w:cs="Times New Roman"/>
          <w:sz w:val="28"/>
        </w:rPr>
        <w:t>», «невыполнение», «ухудшение», «снижение», «</w:t>
      </w:r>
      <w:proofErr w:type="gramStart"/>
      <w:r w:rsidRPr="004243D4">
        <w:rPr>
          <w:rFonts w:ascii="Times New Roman" w:hAnsi="Times New Roman" w:cs="Times New Roman"/>
          <w:sz w:val="28"/>
        </w:rPr>
        <w:t>сокращение»</w:t>
      </w:r>
      <w:r w:rsidR="00684474" w:rsidRPr="004243D4">
        <w:rPr>
          <w:rFonts w:ascii="Times New Roman" w:hAnsi="Times New Roman" w:cs="Times New Roman"/>
          <w:sz w:val="28"/>
        </w:rPr>
        <w:br/>
      </w:r>
      <w:r w:rsidR="00642A03" w:rsidRPr="004243D4">
        <w:rPr>
          <w:rFonts w:ascii="Times New Roman" w:hAnsi="Times New Roman" w:cs="Times New Roman"/>
          <w:sz w:val="28"/>
        </w:rPr>
        <w:t>и</w:t>
      </w:r>
      <w:proofErr w:type="gramEnd"/>
      <w:r w:rsidR="00642A03" w:rsidRPr="004243D4">
        <w:rPr>
          <w:rFonts w:ascii="Times New Roman" w:hAnsi="Times New Roman" w:cs="Times New Roman"/>
          <w:sz w:val="28"/>
        </w:rPr>
        <w:t xml:space="preserve"> другие</w:t>
      </w:r>
      <w:r w:rsidRPr="004243D4">
        <w:rPr>
          <w:rFonts w:ascii="Times New Roman" w:hAnsi="Times New Roman" w:cs="Times New Roman"/>
          <w:sz w:val="28"/>
        </w:rPr>
        <w:t>)</w:t>
      </w:r>
      <w:r w:rsidR="00BC0230" w:rsidRPr="004243D4">
        <w:rPr>
          <w:rStyle w:val="a7"/>
          <w:rFonts w:ascii="Times New Roman" w:hAnsi="Times New Roman" w:cs="Times New Roman"/>
          <w:sz w:val="28"/>
        </w:rPr>
        <w:footnoteReference w:id="14"/>
      </w:r>
      <w:r w:rsidR="00BC0230" w:rsidRPr="004243D4">
        <w:rPr>
          <w:rFonts w:ascii="Times New Roman" w:hAnsi="Times New Roman" w:cs="Times New Roman"/>
          <w:sz w:val="28"/>
        </w:rPr>
        <w:t>.</w:t>
      </w:r>
    </w:p>
    <w:p w:rsidR="00813FF2" w:rsidRPr="004243D4" w:rsidRDefault="00F751C7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Качественная оценка потенциальных негативных последствий является преимущественной (и</w:t>
      </w:r>
      <w:r w:rsidR="00555F64" w:rsidRPr="004243D4">
        <w:rPr>
          <w:rFonts w:ascii="Times New Roman" w:hAnsi="Times New Roman" w:cs="Times New Roman"/>
          <w:sz w:val="28"/>
        </w:rPr>
        <w:t xml:space="preserve"> нередко</w:t>
      </w:r>
      <w:r w:rsidRPr="004243D4">
        <w:rPr>
          <w:rFonts w:ascii="Times New Roman" w:hAnsi="Times New Roman" w:cs="Times New Roman"/>
          <w:sz w:val="28"/>
        </w:rPr>
        <w:t xml:space="preserve"> единственно возможной</w:t>
      </w:r>
      <w:r w:rsidR="00352DAF" w:rsidRPr="004243D4">
        <w:rPr>
          <w:rFonts w:ascii="Times New Roman" w:hAnsi="Times New Roman" w:cs="Times New Roman"/>
          <w:sz w:val="28"/>
        </w:rPr>
        <w:t>)</w:t>
      </w:r>
      <w:r w:rsidRPr="004243D4">
        <w:rPr>
          <w:rFonts w:ascii="Times New Roman" w:hAnsi="Times New Roman" w:cs="Times New Roman"/>
          <w:sz w:val="28"/>
        </w:rPr>
        <w:t xml:space="preserve"> </w:t>
      </w:r>
      <w:r w:rsidR="001430BA" w:rsidRPr="004243D4">
        <w:rPr>
          <w:rFonts w:ascii="Times New Roman" w:hAnsi="Times New Roman" w:cs="Times New Roman"/>
          <w:sz w:val="28"/>
        </w:rPr>
        <w:t xml:space="preserve">также </w:t>
      </w:r>
      <w:r w:rsidRPr="004243D4">
        <w:rPr>
          <w:rFonts w:ascii="Times New Roman" w:hAnsi="Times New Roman" w:cs="Times New Roman"/>
          <w:sz w:val="28"/>
        </w:rPr>
        <w:t>в случа</w:t>
      </w:r>
      <w:r w:rsidR="00352DAF" w:rsidRPr="004243D4">
        <w:rPr>
          <w:rFonts w:ascii="Times New Roman" w:hAnsi="Times New Roman" w:cs="Times New Roman"/>
          <w:sz w:val="28"/>
        </w:rPr>
        <w:t>е</w:t>
      </w:r>
      <w:r w:rsidRPr="004243D4">
        <w:rPr>
          <w:rFonts w:ascii="Times New Roman" w:hAnsi="Times New Roman" w:cs="Times New Roman"/>
          <w:sz w:val="28"/>
        </w:rPr>
        <w:t xml:space="preserve">, когда при </w:t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проведении мероприятия </w:t>
      </w:r>
      <w:r w:rsidRPr="004243D4">
        <w:rPr>
          <w:rFonts w:ascii="Times New Roman" w:hAnsi="Times New Roman" w:cs="Times New Roman"/>
          <w:sz w:val="28"/>
          <w:szCs w:val="24"/>
        </w:rPr>
        <w:t>идентифицированы</w:t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 </w:t>
      </w:r>
      <w:r w:rsidR="00632A59" w:rsidRPr="004243D4">
        <w:rPr>
          <w:rFonts w:ascii="Times New Roman" w:hAnsi="Times New Roman" w:cs="Times New Roman"/>
          <w:sz w:val="28"/>
          <w:szCs w:val="24"/>
        </w:rPr>
        <w:t xml:space="preserve">не только </w:t>
      </w:r>
      <w:r w:rsidR="00CF2F09" w:rsidRPr="004243D4">
        <w:rPr>
          <w:rFonts w:ascii="Times New Roman" w:hAnsi="Times New Roman" w:cs="Times New Roman"/>
          <w:sz w:val="28"/>
          <w:szCs w:val="24"/>
        </w:rPr>
        <w:t>потенциальны</w:t>
      </w:r>
      <w:r w:rsidRPr="004243D4">
        <w:rPr>
          <w:rFonts w:ascii="Times New Roman" w:hAnsi="Times New Roman" w:cs="Times New Roman"/>
          <w:sz w:val="28"/>
          <w:szCs w:val="24"/>
        </w:rPr>
        <w:t>е</w:t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 негативны</w:t>
      </w:r>
      <w:r w:rsidRPr="004243D4">
        <w:rPr>
          <w:rFonts w:ascii="Times New Roman" w:hAnsi="Times New Roman" w:cs="Times New Roman"/>
          <w:sz w:val="28"/>
          <w:szCs w:val="24"/>
        </w:rPr>
        <w:t>е</w:t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 последствия, имеющи</w:t>
      </w:r>
      <w:r w:rsidR="00352DAF" w:rsidRPr="004243D4">
        <w:rPr>
          <w:rFonts w:ascii="Times New Roman" w:hAnsi="Times New Roman" w:cs="Times New Roman"/>
          <w:sz w:val="28"/>
          <w:szCs w:val="24"/>
        </w:rPr>
        <w:t>е</w:t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 непосредственное отношение к сфере деятельности (к сфере компетенции</w:t>
      </w:r>
      <w:r w:rsidR="00F22010" w:rsidRPr="004243D4">
        <w:rPr>
          <w:rFonts w:ascii="Times New Roman" w:hAnsi="Times New Roman" w:cs="Times New Roman"/>
          <w:sz w:val="28"/>
          <w:szCs w:val="24"/>
        </w:rPr>
        <w:t>)</w:t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 </w:t>
      </w:r>
      <w:r w:rsidR="00675BAF" w:rsidRPr="004243D4">
        <w:rPr>
          <w:rFonts w:ascii="Times New Roman" w:hAnsi="Times New Roman" w:cs="Times New Roman"/>
          <w:sz w:val="28"/>
          <w:szCs w:val="24"/>
        </w:rPr>
        <w:t>конкретного объекта контроля</w:t>
      </w:r>
      <w:r w:rsidR="00E6219D" w:rsidRPr="004243D4">
        <w:rPr>
          <w:rFonts w:ascii="Times New Roman" w:hAnsi="Times New Roman" w:cs="Times New Roman"/>
          <w:sz w:val="28"/>
          <w:szCs w:val="24"/>
        </w:rPr>
        <w:t>,</w:t>
      </w:r>
      <w:r w:rsidR="00F22010" w:rsidRPr="004243D4">
        <w:rPr>
          <w:rFonts w:ascii="Times New Roman" w:hAnsi="Times New Roman" w:cs="Times New Roman"/>
          <w:sz w:val="28"/>
          <w:szCs w:val="24"/>
        </w:rPr>
        <w:br/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но </w:t>
      </w:r>
      <w:r w:rsidR="00632A59" w:rsidRPr="004243D4">
        <w:rPr>
          <w:rFonts w:ascii="Times New Roman" w:hAnsi="Times New Roman" w:cs="Times New Roman"/>
          <w:sz w:val="28"/>
          <w:szCs w:val="24"/>
        </w:rPr>
        <w:t xml:space="preserve">и </w:t>
      </w:r>
      <w:r w:rsidR="00352DAF" w:rsidRPr="004243D4">
        <w:rPr>
          <w:rFonts w:ascii="Times New Roman" w:hAnsi="Times New Roman" w:cs="Times New Roman"/>
          <w:sz w:val="28"/>
          <w:szCs w:val="24"/>
        </w:rPr>
        <w:t>потенциальные</w:t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 негативны</w:t>
      </w:r>
      <w:r w:rsidR="00352DAF" w:rsidRPr="004243D4">
        <w:rPr>
          <w:rFonts w:ascii="Times New Roman" w:hAnsi="Times New Roman" w:cs="Times New Roman"/>
          <w:sz w:val="28"/>
          <w:szCs w:val="24"/>
        </w:rPr>
        <w:t>е</w:t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 последствия, которые </w:t>
      </w:r>
      <w:r w:rsidR="007978B6" w:rsidRPr="004243D4">
        <w:rPr>
          <w:rFonts w:ascii="Times New Roman" w:hAnsi="Times New Roman" w:cs="Times New Roman"/>
          <w:sz w:val="28"/>
          <w:szCs w:val="24"/>
        </w:rPr>
        <w:t xml:space="preserve">в результате деятельности конкретного объекта контроля </w:t>
      </w:r>
      <w:r w:rsidR="00D32DC7" w:rsidRPr="004243D4">
        <w:rPr>
          <w:rFonts w:ascii="Times New Roman" w:hAnsi="Times New Roman" w:cs="Times New Roman"/>
          <w:sz w:val="28"/>
          <w:szCs w:val="24"/>
        </w:rPr>
        <w:t xml:space="preserve">могут проявить себя </w:t>
      </w:r>
      <w:r w:rsidR="00E6219D" w:rsidRPr="004243D4">
        <w:rPr>
          <w:rFonts w:ascii="Times New Roman" w:hAnsi="Times New Roman" w:cs="Times New Roman"/>
          <w:sz w:val="28"/>
          <w:szCs w:val="24"/>
        </w:rPr>
        <w:t xml:space="preserve">в иных сферах социально-экономического развития </w:t>
      </w:r>
      <w:r w:rsidR="00D32DC7" w:rsidRPr="004243D4">
        <w:rPr>
          <w:rFonts w:ascii="Times New Roman" w:hAnsi="Times New Roman" w:cs="Times New Roman"/>
          <w:sz w:val="28"/>
          <w:szCs w:val="24"/>
        </w:rPr>
        <w:t>города Москвы</w:t>
      </w:r>
      <w:r w:rsidR="00813FF2" w:rsidRPr="004243D4">
        <w:rPr>
          <w:rFonts w:ascii="Times New Roman" w:hAnsi="Times New Roman" w:cs="Times New Roman"/>
          <w:sz w:val="28"/>
        </w:rPr>
        <w:t>.</w:t>
      </w:r>
    </w:p>
    <w:p w:rsidR="007C5204" w:rsidRPr="004243D4" w:rsidRDefault="00894FAD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3D4">
        <w:rPr>
          <w:rFonts w:ascii="Times New Roman" w:hAnsi="Times New Roman" w:cs="Times New Roman"/>
          <w:sz w:val="28"/>
        </w:rPr>
        <w:t>4</w:t>
      </w:r>
      <w:r w:rsidR="001305A7" w:rsidRPr="004243D4">
        <w:rPr>
          <w:rFonts w:ascii="Times New Roman" w:hAnsi="Times New Roman" w:cs="Times New Roman"/>
          <w:sz w:val="28"/>
        </w:rPr>
        <w:t>.</w:t>
      </w:r>
      <w:r w:rsidR="00C17AC9" w:rsidRPr="004243D4">
        <w:rPr>
          <w:rFonts w:ascii="Times New Roman" w:hAnsi="Times New Roman" w:cs="Times New Roman"/>
          <w:sz w:val="28"/>
        </w:rPr>
        <w:t>8</w:t>
      </w:r>
      <w:r w:rsidR="001305A7" w:rsidRPr="004243D4">
        <w:rPr>
          <w:rFonts w:ascii="Times New Roman" w:hAnsi="Times New Roman" w:cs="Times New Roman"/>
          <w:sz w:val="28"/>
        </w:rPr>
        <w:t>. </w:t>
      </w:r>
      <w:r w:rsidR="007C5204" w:rsidRPr="004243D4">
        <w:rPr>
          <w:rFonts w:ascii="Times New Roman" w:hAnsi="Times New Roman" w:cs="Times New Roman"/>
          <w:sz w:val="28"/>
        </w:rPr>
        <w:t xml:space="preserve">В составе </w:t>
      </w:r>
      <w:r w:rsidR="0024529A" w:rsidRPr="004243D4">
        <w:rPr>
          <w:rFonts w:ascii="Times New Roman" w:hAnsi="Times New Roman" w:cs="Times New Roman"/>
          <w:sz w:val="28"/>
        </w:rPr>
        <w:t xml:space="preserve">итоговых </w:t>
      </w:r>
      <w:r w:rsidR="007C5204" w:rsidRPr="004243D4">
        <w:rPr>
          <w:rFonts w:ascii="Times New Roman" w:hAnsi="Times New Roman" w:cs="Times New Roman"/>
          <w:sz w:val="28"/>
        </w:rPr>
        <w:t xml:space="preserve">результатов контрольного (экспертно-аналитического) мероприятия </w:t>
      </w:r>
      <w:r w:rsidR="009D0693" w:rsidRPr="004243D4">
        <w:rPr>
          <w:rFonts w:ascii="Times New Roman" w:hAnsi="Times New Roman" w:cs="Times New Roman"/>
          <w:sz w:val="28"/>
        </w:rPr>
        <w:t>(итоговой информации</w:t>
      </w:r>
      <w:r w:rsidR="00E71EA9" w:rsidRPr="004243D4">
        <w:rPr>
          <w:rFonts w:ascii="Times New Roman" w:hAnsi="Times New Roman" w:cs="Times New Roman"/>
          <w:sz w:val="28"/>
        </w:rPr>
        <w:t xml:space="preserve"> по результатам проведенного мероприятия</w:t>
      </w:r>
      <w:r w:rsidR="009D0693" w:rsidRPr="004243D4">
        <w:rPr>
          <w:rFonts w:ascii="Times New Roman" w:hAnsi="Times New Roman" w:cs="Times New Roman"/>
          <w:sz w:val="28"/>
        </w:rPr>
        <w:t xml:space="preserve">) </w:t>
      </w:r>
      <w:r w:rsidR="007C5204" w:rsidRPr="004243D4">
        <w:rPr>
          <w:rFonts w:ascii="Times New Roman" w:hAnsi="Times New Roman" w:cs="Times New Roman"/>
          <w:sz w:val="28"/>
        </w:rPr>
        <w:t xml:space="preserve">подлежат </w:t>
      </w:r>
      <w:r w:rsidR="002D12E3" w:rsidRPr="004243D4">
        <w:rPr>
          <w:rFonts w:ascii="Times New Roman" w:hAnsi="Times New Roman" w:cs="Times New Roman"/>
          <w:sz w:val="28"/>
        </w:rPr>
        <w:t xml:space="preserve">обязательному </w:t>
      </w:r>
      <w:r w:rsidR="00EB58DC" w:rsidRPr="004243D4">
        <w:rPr>
          <w:rFonts w:ascii="Times New Roman" w:hAnsi="Times New Roman" w:cs="Times New Roman"/>
          <w:sz w:val="28"/>
        </w:rPr>
        <w:t>отражению</w:t>
      </w:r>
      <w:r w:rsidR="007C5204" w:rsidRPr="004243D4">
        <w:rPr>
          <w:rFonts w:ascii="Times New Roman" w:hAnsi="Times New Roman" w:cs="Times New Roman"/>
          <w:sz w:val="28"/>
        </w:rPr>
        <w:t xml:space="preserve"> </w:t>
      </w:r>
      <w:r w:rsidR="0091159C" w:rsidRPr="004243D4">
        <w:rPr>
          <w:rFonts w:ascii="Times New Roman" w:hAnsi="Times New Roman" w:cs="Times New Roman"/>
          <w:sz w:val="28"/>
        </w:rPr>
        <w:t>потенциальные нарушени</w:t>
      </w:r>
      <w:r w:rsidR="00F44FA7" w:rsidRPr="004243D4">
        <w:rPr>
          <w:rFonts w:ascii="Times New Roman" w:hAnsi="Times New Roman" w:cs="Times New Roman"/>
          <w:sz w:val="28"/>
        </w:rPr>
        <w:t xml:space="preserve">я, </w:t>
      </w:r>
      <w:r w:rsidR="0091159C" w:rsidRPr="004243D4">
        <w:rPr>
          <w:rFonts w:ascii="Times New Roman" w:hAnsi="Times New Roman" w:cs="Times New Roman"/>
          <w:sz w:val="28"/>
        </w:rPr>
        <w:t>недостатк</w:t>
      </w:r>
      <w:r w:rsidR="00F44FA7" w:rsidRPr="004243D4">
        <w:rPr>
          <w:rFonts w:ascii="Times New Roman" w:hAnsi="Times New Roman" w:cs="Times New Roman"/>
          <w:sz w:val="28"/>
        </w:rPr>
        <w:t>и (негативные последствия)</w:t>
      </w:r>
      <w:r w:rsidR="0091159C" w:rsidRPr="004243D4">
        <w:rPr>
          <w:rFonts w:ascii="Times New Roman" w:hAnsi="Times New Roman" w:cs="Times New Roman"/>
          <w:sz w:val="28"/>
        </w:rPr>
        <w:t xml:space="preserve"> </w:t>
      </w:r>
      <w:r w:rsidR="009D0693" w:rsidRPr="004243D4">
        <w:rPr>
          <w:rFonts w:ascii="Times New Roman" w:hAnsi="Times New Roman" w:cs="Times New Roman"/>
          <w:sz w:val="28"/>
        </w:rPr>
        <w:t>в денежном выражении</w:t>
      </w:r>
      <w:r w:rsidR="00F44FA7" w:rsidRPr="004243D4">
        <w:rPr>
          <w:rFonts w:ascii="Times New Roman" w:hAnsi="Times New Roman" w:cs="Times New Roman"/>
          <w:sz w:val="28"/>
        </w:rPr>
        <w:t xml:space="preserve">, суммы которых </w:t>
      </w:r>
      <w:r w:rsidR="00384D84" w:rsidRPr="004243D4">
        <w:rPr>
          <w:rFonts w:ascii="Times New Roman" w:hAnsi="Times New Roman" w:cs="Times New Roman"/>
          <w:sz w:val="28"/>
        </w:rPr>
        <w:t>входят</w:t>
      </w:r>
      <w:r w:rsidR="007C5204" w:rsidRPr="004243D4">
        <w:rPr>
          <w:rFonts w:ascii="Times New Roman" w:hAnsi="Times New Roman" w:cs="Times New Roman"/>
          <w:sz w:val="28"/>
        </w:rPr>
        <w:t xml:space="preserve"> в состав денежных средств, которые предложено предотвратить</w:t>
      </w:r>
      <w:r w:rsidR="00E71EA9" w:rsidRPr="004243D4">
        <w:rPr>
          <w:rFonts w:ascii="Times New Roman" w:hAnsi="Times New Roman" w:cs="Times New Roman"/>
          <w:sz w:val="28"/>
        </w:rPr>
        <w:t xml:space="preserve"> </w:t>
      </w:r>
      <w:r w:rsidR="002D12E3" w:rsidRPr="004243D4">
        <w:rPr>
          <w:rFonts w:ascii="Times New Roman" w:hAnsi="Times New Roman" w:cs="Times New Roman"/>
          <w:sz w:val="28"/>
        </w:rPr>
        <w:t xml:space="preserve">(графа 11 раздела </w:t>
      </w:r>
      <w:r w:rsidR="002D12E3" w:rsidRPr="004243D4">
        <w:rPr>
          <w:rFonts w:ascii="Times New Roman" w:hAnsi="Times New Roman" w:cs="Times New Roman"/>
          <w:sz w:val="28"/>
          <w:lang w:val="en-US"/>
        </w:rPr>
        <w:t>I</w:t>
      </w:r>
      <w:r w:rsidR="002D12E3" w:rsidRPr="004243D4">
        <w:rPr>
          <w:rFonts w:ascii="Times New Roman" w:hAnsi="Times New Roman" w:cs="Times New Roman"/>
          <w:sz w:val="28"/>
        </w:rPr>
        <w:t xml:space="preserve">, графа 9 раздела </w:t>
      </w:r>
      <w:r w:rsidR="002D12E3" w:rsidRPr="004243D4">
        <w:rPr>
          <w:rFonts w:ascii="Times New Roman" w:hAnsi="Times New Roman" w:cs="Times New Roman"/>
          <w:sz w:val="28"/>
          <w:lang w:val="en-US"/>
        </w:rPr>
        <w:t>II</w:t>
      </w:r>
      <w:r w:rsidR="002D12E3" w:rsidRPr="004243D4">
        <w:rPr>
          <w:rFonts w:ascii="Times New Roman" w:hAnsi="Times New Roman" w:cs="Times New Roman"/>
          <w:sz w:val="28"/>
        </w:rPr>
        <w:t xml:space="preserve"> формы итоговой информации по результатам проведенного мероприятия</w:t>
      </w:r>
      <w:r w:rsidR="002D12E3" w:rsidRPr="004243D4">
        <w:rPr>
          <w:rStyle w:val="a7"/>
          <w:rFonts w:ascii="Times New Roman" w:hAnsi="Times New Roman" w:cs="Times New Roman"/>
          <w:sz w:val="28"/>
        </w:rPr>
        <w:footnoteReference w:id="15"/>
      </w:r>
      <w:r w:rsidR="002D12E3" w:rsidRPr="004243D4">
        <w:rPr>
          <w:rFonts w:ascii="Times New Roman" w:hAnsi="Times New Roman" w:cs="Times New Roman"/>
          <w:sz w:val="28"/>
        </w:rPr>
        <w:t>)</w:t>
      </w:r>
      <w:r w:rsidR="007C5204" w:rsidRPr="004243D4">
        <w:rPr>
          <w:rFonts w:ascii="Times New Roman" w:hAnsi="Times New Roman" w:cs="Times New Roman"/>
          <w:sz w:val="28"/>
        </w:rPr>
        <w:t>.</w:t>
      </w:r>
    </w:p>
    <w:p w:rsidR="007E2C73" w:rsidRPr="004243D4" w:rsidRDefault="0000779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43D4">
        <w:rPr>
          <w:rFonts w:ascii="Times New Roman" w:hAnsi="Times New Roman" w:cs="Times New Roman"/>
          <w:sz w:val="28"/>
        </w:rPr>
        <w:t xml:space="preserve">Расчет суммы </w:t>
      </w:r>
      <w:r w:rsidR="0091159C" w:rsidRPr="004243D4">
        <w:rPr>
          <w:rFonts w:ascii="Times New Roman" w:hAnsi="Times New Roman" w:cs="Times New Roman"/>
          <w:sz w:val="28"/>
        </w:rPr>
        <w:t>рисков</w:t>
      </w:r>
      <w:r w:rsidRPr="004243D4">
        <w:rPr>
          <w:rFonts w:ascii="Times New Roman" w:hAnsi="Times New Roman" w:cs="Times New Roman"/>
          <w:sz w:val="28"/>
        </w:rPr>
        <w:t xml:space="preserve"> </w:t>
      </w:r>
      <w:r w:rsidR="009D0693" w:rsidRPr="004243D4">
        <w:rPr>
          <w:rFonts w:ascii="Times New Roman" w:hAnsi="Times New Roman" w:cs="Times New Roman"/>
          <w:sz w:val="28"/>
        </w:rPr>
        <w:t>нарушени</w:t>
      </w:r>
      <w:r w:rsidR="00F94DAB" w:rsidRPr="004243D4">
        <w:rPr>
          <w:rFonts w:ascii="Times New Roman" w:hAnsi="Times New Roman" w:cs="Times New Roman"/>
          <w:sz w:val="28"/>
        </w:rPr>
        <w:t>й</w:t>
      </w:r>
      <w:r w:rsidR="009D0693" w:rsidRPr="004243D4">
        <w:rPr>
          <w:rFonts w:ascii="Times New Roman" w:hAnsi="Times New Roman" w:cs="Times New Roman"/>
          <w:sz w:val="28"/>
        </w:rPr>
        <w:t xml:space="preserve"> </w:t>
      </w:r>
      <w:r w:rsidR="007E2C73" w:rsidRPr="004243D4">
        <w:rPr>
          <w:rFonts w:ascii="Times New Roman" w:hAnsi="Times New Roman" w:cs="Times New Roman"/>
          <w:sz w:val="28"/>
          <w:szCs w:val="24"/>
        </w:rPr>
        <w:t>аналогичен расчету суммы негативных последствий по критери</w:t>
      </w:r>
      <w:r w:rsidR="003E22FA" w:rsidRPr="004243D4">
        <w:rPr>
          <w:rFonts w:ascii="Times New Roman" w:hAnsi="Times New Roman" w:cs="Times New Roman"/>
          <w:sz w:val="28"/>
          <w:szCs w:val="24"/>
        </w:rPr>
        <w:t>ям</w:t>
      </w:r>
      <w:r w:rsidR="007E2C73" w:rsidRPr="004243D4">
        <w:rPr>
          <w:rFonts w:ascii="Times New Roman" w:hAnsi="Times New Roman" w:cs="Times New Roman"/>
          <w:sz w:val="28"/>
          <w:szCs w:val="24"/>
        </w:rPr>
        <w:t xml:space="preserve"> отражения нарушения в денежном выражении, предусмотренны</w:t>
      </w:r>
      <w:r w:rsidR="003E22FA" w:rsidRPr="004243D4">
        <w:rPr>
          <w:rFonts w:ascii="Times New Roman" w:hAnsi="Times New Roman" w:cs="Times New Roman"/>
          <w:sz w:val="28"/>
          <w:szCs w:val="24"/>
        </w:rPr>
        <w:t>м</w:t>
      </w:r>
      <w:r w:rsidR="007E2C73" w:rsidRPr="004243D4">
        <w:rPr>
          <w:rFonts w:ascii="Times New Roman" w:hAnsi="Times New Roman" w:cs="Times New Roman"/>
          <w:sz w:val="28"/>
          <w:szCs w:val="24"/>
        </w:rPr>
        <w:t xml:space="preserve"> Классификатором нарушений.</w:t>
      </w:r>
    </w:p>
    <w:p w:rsidR="00915767" w:rsidRPr="004243D4" w:rsidRDefault="0000779E" w:rsidP="00675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43D4">
        <w:rPr>
          <w:rFonts w:ascii="Times New Roman" w:hAnsi="Times New Roman" w:cs="Times New Roman"/>
          <w:sz w:val="28"/>
          <w:szCs w:val="24"/>
        </w:rPr>
        <w:t xml:space="preserve">Расчет суммы </w:t>
      </w:r>
      <w:r w:rsidR="0091159C" w:rsidRPr="004243D4">
        <w:rPr>
          <w:rFonts w:ascii="Times New Roman" w:hAnsi="Times New Roman" w:cs="Times New Roman"/>
          <w:sz w:val="28"/>
          <w:szCs w:val="24"/>
        </w:rPr>
        <w:t>рисков</w:t>
      </w:r>
      <w:r w:rsidR="00691EFA" w:rsidRPr="004243D4">
        <w:rPr>
          <w:rFonts w:ascii="Times New Roman" w:hAnsi="Times New Roman" w:cs="Times New Roman"/>
          <w:sz w:val="28"/>
          <w:szCs w:val="24"/>
        </w:rPr>
        <w:t xml:space="preserve"> недостатк</w:t>
      </w:r>
      <w:r w:rsidR="00F94DAB" w:rsidRPr="004243D4">
        <w:rPr>
          <w:rFonts w:ascii="Times New Roman" w:hAnsi="Times New Roman" w:cs="Times New Roman"/>
          <w:sz w:val="28"/>
          <w:szCs w:val="24"/>
        </w:rPr>
        <w:t>ов</w:t>
      </w:r>
      <w:r w:rsidR="00691EFA" w:rsidRPr="004243D4">
        <w:rPr>
          <w:rFonts w:ascii="Times New Roman" w:hAnsi="Times New Roman" w:cs="Times New Roman"/>
          <w:sz w:val="28"/>
          <w:szCs w:val="24"/>
        </w:rPr>
        <w:t xml:space="preserve"> </w:t>
      </w:r>
      <w:r w:rsidRPr="004243D4">
        <w:rPr>
          <w:rFonts w:ascii="Times New Roman" w:hAnsi="Times New Roman" w:cs="Times New Roman"/>
          <w:sz w:val="28"/>
          <w:szCs w:val="24"/>
        </w:rPr>
        <w:t>производится</w:t>
      </w:r>
      <w:r w:rsidR="00691EFA" w:rsidRPr="004243D4">
        <w:rPr>
          <w:rFonts w:ascii="Times New Roman" w:hAnsi="Times New Roman" w:cs="Times New Roman"/>
          <w:sz w:val="28"/>
          <w:szCs w:val="24"/>
        </w:rPr>
        <w:t xml:space="preserve"> </w:t>
      </w:r>
      <w:r w:rsidR="007436CB" w:rsidRPr="004243D4">
        <w:rPr>
          <w:rFonts w:ascii="Times New Roman" w:hAnsi="Times New Roman" w:cs="Times New Roman"/>
          <w:sz w:val="28"/>
          <w:szCs w:val="24"/>
        </w:rPr>
        <w:t>в соответствии</w:t>
      </w:r>
      <w:r w:rsidR="003E22FA" w:rsidRPr="004243D4">
        <w:rPr>
          <w:rFonts w:ascii="Times New Roman" w:hAnsi="Times New Roman" w:cs="Times New Roman"/>
          <w:sz w:val="28"/>
          <w:szCs w:val="24"/>
        </w:rPr>
        <w:br/>
      </w:r>
      <w:proofErr w:type="gramStart"/>
      <w:r w:rsidR="007436CB" w:rsidRPr="004243D4">
        <w:rPr>
          <w:rFonts w:ascii="Times New Roman" w:hAnsi="Times New Roman" w:cs="Times New Roman"/>
          <w:sz w:val="28"/>
          <w:szCs w:val="24"/>
        </w:rPr>
        <w:t>с</w:t>
      </w:r>
      <w:r w:rsidR="00691EFA" w:rsidRPr="004243D4">
        <w:rPr>
          <w:rFonts w:ascii="Times New Roman" w:hAnsi="Times New Roman" w:cs="Times New Roman"/>
          <w:sz w:val="28"/>
          <w:szCs w:val="24"/>
        </w:rPr>
        <w:t xml:space="preserve"> Методически</w:t>
      </w:r>
      <w:r w:rsidR="007436CB" w:rsidRPr="004243D4">
        <w:rPr>
          <w:rFonts w:ascii="Times New Roman" w:hAnsi="Times New Roman" w:cs="Times New Roman"/>
          <w:sz w:val="28"/>
          <w:szCs w:val="24"/>
        </w:rPr>
        <w:t>ми</w:t>
      </w:r>
      <w:r w:rsidR="00691EFA" w:rsidRPr="004243D4">
        <w:rPr>
          <w:rFonts w:ascii="Times New Roman" w:hAnsi="Times New Roman" w:cs="Times New Roman"/>
          <w:sz w:val="28"/>
          <w:szCs w:val="24"/>
        </w:rPr>
        <w:t xml:space="preserve"> рекомендаци</w:t>
      </w:r>
      <w:r w:rsidR="007436CB" w:rsidRPr="004243D4">
        <w:rPr>
          <w:rFonts w:ascii="Times New Roman" w:hAnsi="Times New Roman" w:cs="Times New Roman"/>
          <w:sz w:val="28"/>
          <w:szCs w:val="24"/>
        </w:rPr>
        <w:t>ями</w:t>
      </w:r>
      <w:proofErr w:type="gramEnd"/>
      <w:r w:rsidR="00691EFA" w:rsidRPr="004243D4">
        <w:rPr>
          <w:rFonts w:ascii="Times New Roman" w:hAnsi="Times New Roman" w:cs="Times New Roman"/>
          <w:sz w:val="28"/>
          <w:szCs w:val="24"/>
        </w:rPr>
        <w:t xml:space="preserve"> по оценке недостатков</w:t>
      </w:r>
      <w:r w:rsidR="00CE5588" w:rsidRPr="004243D4">
        <w:rPr>
          <w:rFonts w:ascii="Times New Roman" w:hAnsi="Times New Roman" w:cs="Times New Roman"/>
          <w:sz w:val="28"/>
          <w:szCs w:val="24"/>
        </w:rPr>
        <w:t>.</w:t>
      </w:r>
    </w:p>
    <w:p w:rsidR="00737EF5" w:rsidRPr="004243D4" w:rsidRDefault="00894FAD" w:rsidP="00337A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43D4">
        <w:rPr>
          <w:rFonts w:ascii="Times New Roman" w:hAnsi="Times New Roman" w:cs="Times New Roman"/>
          <w:sz w:val="28"/>
        </w:rPr>
        <w:t>4</w:t>
      </w:r>
      <w:r w:rsidR="003E4426" w:rsidRPr="004243D4">
        <w:rPr>
          <w:rFonts w:ascii="Times New Roman" w:hAnsi="Times New Roman" w:cs="Times New Roman"/>
          <w:sz w:val="28"/>
        </w:rPr>
        <w:t>.</w:t>
      </w:r>
      <w:r w:rsidR="00C17AC9" w:rsidRPr="004243D4">
        <w:rPr>
          <w:rFonts w:ascii="Times New Roman" w:hAnsi="Times New Roman" w:cs="Times New Roman"/>
          <w:sz w:val="28"/>
        </w:rPr>
        <w:t>9</w:t>
      </w:r>
      <w:r w:rsidR="003E4426" w:rsidRPr="004243D4">
        <w:rPr>
          <w:rFonts w:ascii="Times New Roman" w:hAnsi="Times New Roman" w:cs="Times New Roman"/>
          <w:sz w:val="28"/>
        </w:rPr>
        <w:t xml:space="preserve">. В приложении 3 </w:t>
      </w:r>
      <w:r w:rsidR="006C4A48" w:rsidRPr="004243D4">
        <w:rPr>
          <w:rFonts w:ascii="Times New Roman" w:hAnsi="Times New Roman" w:cs="Times New Roman"/>
          <w:sz w:val="28"/>
          <w:szCs w:val="24"/>
        </w:rPr>
        <w:t>к настоящей Методике</w:t>
      </w:r>
      <w:r w:rsidR="003E4426" w:rsidRPr="004243D4">
        <w:rPr>
          <w:rFonts w:ascii="Times New Roman" w:hAnsi="Times New Roman" w:cs="Times New Roman"/>
          <w:sz w:val="28"/>
          <w:szCs w:val="24"/>
        </w:rPr>
        <w:t xml:space="preserve"> приведены примеры рисков нарушений, недостатков</w:t>
      </w:r>
      <w:r w:rsidR="000D03A1" w:rsidRPr="004243D4">
        <w:rPr>
          <w:rFonts w:ascii="Times New Roman" w:hAnsi="Times New Roman" w:cs="Times New Roman"/>
          <w:sz w:val="28"/>
          <w:szCs w:val="24"/>
        </w:rPr>
        <w:t xml:space="preserve"> (негативных последствий), подлежащих </w:t>
      </w:r>
      <w:r w:rsidR="000D03A1" w:rsidRPr="004243D4">
        <w:rPr>
          <w:rFonts w:ascii="Times New Roman" w:hAnsi="Times New Roman" w:cs="Times New Roman"/>
          <w:sz w:val="28"/>
          <w:szCs w:val="24"/>
        </w:rPr>
        <w:lastRenderedPageBreak/>
        <w:t>предотвращению</w:t>
      </w:r>
      <w:r w:rsidR="006C4A48" w:rsidRPr="004243D4">
        <w:rPr>
          <w:rFonts w:ascii="Times New Roman" w:hAnsi="Times New Roman" w:cs="Times New Roman"/>
          <w:sz w:val="28"/>
          <w:szCs w:val="24"/>
        </w:rPr>
        <w:t>.</w:t>
      </w:r>
    </w:p>
    <w:p w:rsidR="00F56CC6" w:rsidRPr="004243D4" w:rsidRDefault="00894FAD" w:rsidP="00737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43D4">
        <w:rPr>
          <w:rFonts w:ascii="Times New Roman" w:hAnsi="Times New Roman" w:cs="Times New Roman"/>
          <w:sz w:val="28"/>
          <w:szCs w:val="24"/>
        </w:rPr>
        <w:t>4</w:t>
      </w:r>
      <w:r w:rsidR="00F56CC6" w:rsidRPr="004243D4">
        <w:rPr>
          <w:rFonts w:ascii="Times New Roman" w:hAnsi="Times New Roman" w:cs="Times New Roman"/>
          <w:sz w:val="28"/>
          <w:szCs w:val="24"/>
        </w:rPr>
        <w:t>.1</w:t>
      </w:r>
      <w:r w:rsidR="00C17AC9" w:rsidRPr="004243D4">
        <w:rPr>
          <w:rFonts w:ascii="Times New Roman" w:hAnsi="Times New Roman" w:cs="Times New Roman"/>
          <w:sz w:val="28"/>
          <w:szCs w:val="24"/>
        </w:rPr>
        <w:t>0</w:t>
      </w:r>
      <w:r w:rsidR="00F56CC6" w:rsidRPr="004243D4">
        <w:rPr>
          <w:rFonts w:ascii="Times New Roman" w:hAnsi="Times New Roman" w:cs="Times New Roman"/>
          <w:sz w:val="28"/>
          <w:szCs w:val="24"/>
        </w:rPr>
        <w:t>. </w:t>
      </w:r>
      <w:r w:rsidR="00237ACA" w:rsidRPr="004243D4">
        <w:rPr>
          <w:rFonts w:ascii="Times New Roman" w:hAnsi="Times New Roman" w:cs="Times New Roman"/>
          <w:sz w:val="28"/>
          <w:szCs w:val="24"/>
        </w:rPr>
        <w:t xml:space="preserve">По решению руководителя контрольного (экспертно-аналитического) мероприятия может быть осуществлена оценка наличия взаимосвязи между рисками нарушений, недостатков (негативных последствий), выявленными в ходе проведения </w:t>
      </w:r>
      <w:proofErr w:type="gramStart"/>
      <w:r w:rsidR="00237ACA" w:rsidRPr="004243D4">
        <w:rPr>
          <w:rFonts w:ascii="Times New Roman" w:hAnsi="Times New Roman" w:cs="Times New Roman"/>
          <w:sz w:val="28"/>
          <w:szCs w:val="24"/>
        </w:rPr>
        <w:t>мероприятия,</w:t>
      </w:r>
      <w:r w:rsidR="0078457D" w:rsidRPr="004243D4">
        <w:rPr>
          <w:rFonts w:ascii="Times New Roman" w:hAnsi="Times New Roman" w:cs="Times New Roman"/>
          <w:sz w:val="28"/>
          <w:szCs w:val="24"/>
        </w:rPr>
        <w:br/>
      </w:r>
      <w:r w:rsidR="00237ACA" w:rsidRPr="004243D4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237ACA" w:rsidRPr="004243D4">
        <w:rPr>
          <w:rFonts w:ascii="Times New Roman" w:hAnsi="Times New Roman" w:cs="Times New Roman"/>
          <w:sz w:val="28"/>
          <w:szCs w:val="24"/>
        </w:rPr>
        <w:t xml:space="preserve"> коррупционными рисками.</w:t>
      </w:r>
    </w:p>
    <w:p w:rsidR="00737EF5" w:rsidRPr="00B402FE" w:rsidRDefault="00CA0729" w:rsidP="00737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43D4">
        <w:rPr>
          <w:rFonts w:ascii="Times New Roman" w:hAnsi="Times New Roman" w:cs="Times New Roman"/>
          <w:sz w:val="28"/>
          <w:szCs w:val="24"/>
        </w:rPr>
        <w:t>Алгоритм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указанной оценки, </w:t>
      </w:r>
      <w:r w:rsidR="00135D1E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2826A8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перечень индикаторов коррупционных рисков и </w:t>
      </w:r>
      <w:proofErr w:type="spellStart"/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для </w:t>
      </w:r>
      <w:r w:rsidR="004E6436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4E6436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недостатк</w:t>
      </w:r>
      <w:r w:rsidR="004E6436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</w:t>
      </w:r>
      <w:r w:rsidR="004E6436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 направлений деятельности КСП Москвы и содержания данных направлений</w:t>
      </w:r>
      <w:r w:rsidR="00135D1E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436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135D1E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быть </w:t>
      </w:r>
      <w:r w:rsidR="00B402FE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в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090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</w:t>
      </w:r>
      <w:r w:rsidR="00B402FE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</w:t>
      </w:r>
      <w:r w:rsidR="00B402FE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903090"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6436" w:rsidRPr="004243D4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 w:rsidRPr="00424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37EF5" w:rsidRPr="00B402FE" w:rsidSect="00E972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09" w:rsidRDefault="000A1C09" w:rsidP="003D3F19">
      <w:pPr>
        <w:spacing w:after="0" w:line="240" w:lineRule="auto"/>
      </w:pPr>
      <w:r>
        <w:separator/>
      </w:r>
    </w:p>
  </w:endnote>
  <w:endnote w:type="continuationSeparator" w:id="0">
    <w:p w:rsidR="000A1C09" w:rsidRDefault="000A1C09" w:rsidP="003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09" w:rsidRDefault="000A1C09" w:rsidP="003D3F19">
      <w:pPr>
        <w:spacing w:after="0" w:line="240" w:lineRule="auto"/>
      </w:pPr>
      <w:r>
        <w:separator/>
      </w:r>
    </w:p>
  </w:footnote>
  <w:footnote w:type="continuationSeparator" w:id="0">
    <w:p w:rsidR="000A1C09" w:rsidRDefault="000A1C09" w:rsidP="003D3F19">
      <w:pPr>
        <w:spacing w:after="0" w:line="240" w:lineRule="auto"/>
      </w:pPr>
      <w:r>
        <w:continuationSeparator/>
      </w:r>
    </w:p>
  </w:footnote>
  <w:footnote w:id="1">
    <w:p w:rsidR="0044370C" w:rsidRPr="004243D4" w:rsidRDefault="0044370C">
      <w:pPr>
        <w:pStyle w:val="a5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Pr="004243D4">
        <w:rPr>
          <w:rFonts w:ascii="Times New Roman" w:hAnsi="Times New Roman" w:cs="Times New Roman"/>
          <w:sz w:val="22"/>
        </w:rPr>
        <w:t xml:space="preserve"> Далее </w:t>
      </w:r>
      <w:r w:rsidR="001B71DB">
        <w:rPr>
          <w:rFonts w:ascii="Times New Roman" w:hAnsi="Times New Roman" w:cs="Times New Roman"/>
          <w:sz w:val="22"/>
        </w:rPr>
        <w:t xml:space="preserve">также </w:t>
      </w:r>
      <w:r w:rsidRPr="004243D4">
        <w:rPr>
          <w:rFonts w:ascii="Times New Roman" w:hAnsi="Times New Roman" w:cs="Times New Roman"/>
          <w:sz w:val="22"/>
        </w:rPr>
        <w:t>– риски во мн. ч., риск в ед. ч.</w:t>
      </w:r>
    </w:p>
  </w:footnote>
  <w:footnote w:id="2">
    <w:p w:rsidR="003778AD" w:rsidRPr="004243D4" w:rsidRDefault="003778AD" w:rsidP="003778AD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Pr="004243D4">
        <w:rPr>
          <w:rFonts w:ascii="Times New Roman" w:hAnsi="Times New Roman" w:cs="Times New Roman"/>
          <w:sz w:val="22"/>
        </w:rPr>
        <w:t xml:space="preserve"> Далее </w:t>
      </w:r>
      <w:r w:rsidR="001B71DB">
        <w:rPr>
          <w:rFonts w:ascii="Times New Roman" w:hAnsi="Times New Roman" w:cs="Times New Roman"/>
          <w:sz w:val="22"/>
        </w:rPr>
        <w:t xml:space="preserve">также </w:t>
      </w:r>
      <w:r w:rsidRPr="004243D4">
        <w:rPr>
          <w:rFonts w:ascii="Times New Roman" w:hAnsi="Times New Roman" w:cs="Times New Roman"/>
          <w:sz w:val="22"/>
        </w:rPr>
        <w:t>– мероприятия</w:t>
      </w:r>
      <w:r w:rsidRPr="004243D4">
        <w:t xml:space="preserve"> </w:t>
      </w:r>
      <w:r w:rsidRPr="004243D4">
        <w:rPr>
          <w:rFonts w:ascii="Times New Roman" w:hAnsi="Times New Roman" w:cs="Times New Roman"/>
          <w:sz w:val="22"/>
        </w:rPr>
        <w:t>во мн. ч., мероприятие в ед. ч.</w:t>
      </w:r>
    </w:p>
  </w:footnote>
  <w:footnote w:id="3">
    <w:p w:rsidR="00613D6E" w:rsidRPr="004243D4" w:rsidRDefault="00613D6E" w:rsidP="0044407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4243D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4243D4">
        <w:rPr>
          <w:rFonts w:ascii="Times New Roman" w:hAnsi="Times New Roman" w:cs="Times New Roman"/>
          <w:sz w:val="22"/>
          <w:szCs w:val="22"/>
        </w:rPr>
        <w:t> Одобрены Президиумом Совета контрольно-счетных органов при Счетной палате Российской Федерации и Советом контрольно-счетных органов при Счетной палате Российской Федерации (протокол заседания от 21.12.2022 № 13-СКСО).</w:t>
      </w:r>
    </w:p>
  </w:footnote>
  <w:footnote w:id="4">
    <w:p w:rsidR="00A93F74" w:rsidRPr="004243D4" w:rsidRDefault="00A93F74" w:rsidP="007B01DF">
      <w:pPr>
        <w:widowControl w:val="0"/>
        <w:spacing w:after="0" w:line="240" w:lineRule="auto"/>
        <w:jc w:val="both"/>
      </w:pPr>
      <w:r w:rsidRPr="004243D4">
        <w:rPr>
          <w:rStyle w:val="a7"/>
          <w:rFonts w:ascii="Times New Roman" w:hAnsi="Times New Roman" w:cs="Times New Roman"/>
        </w:rPr>
        <w:footnoteRef/>
      </w:r>
      <w:r w:rsidR="007B01DF" w:rsidRPr="004243D4">
        <w:rPr>
          <w:rFonts w:ascii="Times New Roman" w:hAnsi="Times New Roman" w:cs="Times New Roman"/>
        </w:rPr>
        <w:t> </w:t>
      </w:r>
      <w:r w:rsidRPr="004243D4">
        <w:rPr>
          <w:rFonts w:ascii="Times New Roman" w:hAnsi="Times New Roman" w:cs="Times New Roman"/>
        </w:rPr>
        <w:t xml:space="preserve">При наличии доступа к </w:t>
      </w:r>
      <w:r w:rsidR="009F190C" w:rsidRPr="004243D4">
        <w:rPr>
          <w:rFonts w:ascii="Times New Roman" w:hAnsi="Times New Roman" w:cs="Times New Roman"/>
        </w:rPr>
        <w:t xml:space="preserve">данным подсистемы </w:t>
      </w:r>
      <w:r w:rsidRPr="004243D4">
        <w:rPr>
          <w:rFonts w:ascii="Times New Roman" w:hAnsi="Times New Roman" w:cs="Times New Roman"/>
        </w:rPr>
        <w:t>«</w:t>
      </w:r>
      <w:r w:rsidR="009F190C" w:rsidRPr="004243D4">
        <w:rPr>
          <w:rFonts w:ascii="Times New Roman" w:hAnsi="Times New Roman" w:cs="Times New Roman"/>
        </w:rPr>
        <w:t>Р</w:t>
      </w:r>
      <w:r w:rsidR="007B01DF" w:rsidRPr="004243D4">
        <w:rPr>
          <w:rFonts w:ascii="Times New Roman" w:hAnsi="Times New Roman" w:cs="Times New Roman"/>
        </w:rPr>
        <w:t>ис</w:t>
      </w:r>
      <w:r w:rsidR="009F190C" w:rsidRPr="004243D4">
        <w:rPr>
          <w:rFonts w:ascii="Times New Roman" w:hAnsi="Times New Roman" w:cs="Times New Roman"/>
        </w:rPr>
        <w:t>к</w:t>
      </w:r>
      <w:r w:rsidR="007B01DF" w:rsidRPr="004243D4">
        <w:rPr>
          <w:rFonts w:ascii="Times New Roman" w:hAnsi="Times New Roman" w:cs="Times New Roman"/>
        </w:rPr>
        <w:t xml:space="preserve">-мониторинг </w:t>
      </w:r>
      <w:r w:rsidR="009F190C" w:rsidRPr="004243D4">
        <w:rPr>
          <w:rFonts w:ascii="Times New Roman" w:hAnsi="Times New Roman" w:cs="Times New Roman"/>
        </w:rPr>
        <w:t>и планирование проверок</w:t>
      </w:r>
      <w:r w:rsidR="007B01DF" w:rsidRPr="004243D4">
        <w:rPr>
          <w:rFonts w:ascii="Times New Roman" w:hAnsi="Times New Roman" w:cs="Times New Roman"/>
        </w:rPr>
        <w:t>» Аналитической системы контрольной деятельности Глав</w:t>
      </w:r>
      <w:r w:rsidR="0054415D" w:rsidRPr="004243D4">
        <w:rPr>
          <w:rFonts w:ascii="Times New Roman" w:hAnsi="Times New Roman" w:cs="Times New Roman"/>
        </w:rPr>
        <w:t>контроля</w:t>
      </w:r>
      <w:r w:rsidR="007B01DF" w:rsidRPr="004243D4">
        <w:rPr>
          <w:rFonts w:ascii="Times New Roman" w:hAnsi="Times New Roman" w:cs="Times New Roman"/>
        </w:rPr>
        <w:t>.</w:t>
      </w:r>
    </w:p>
  </w:footnote>
  <w:footnote w:id="5">
    <w:p w:rsidR="00613D6E" w:rsidRPr="004243D4" w:rsidRDefault="00613D6E">
      <w:pPr>
        <w:pStyle w:val="a5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Pr="004243D4">
        <w:rPr>
          <w:rFonts w:ascii="Times New Roman" w:hAnsi="Times New Roman" w:cs="Times New Roman"/>
          <w:sz w:val="22"/>
        </w:rPr>
        <w:t> При определении диапазонов в баллах допустимо округление в пределах 1-2 баллов.</w:t>
      </w:r>
    </w:p>
  </w:footnote>
  <w:footnote w:id="6">
    <w:p w:rsidR="00613D6E" w:rsidRPr="004243D4" w:rsidRDefault="00613D6E" w:rsidP="005E4691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Pr="004243D4">
        <w:rPr>
          <w:rFonts w:ascii="Times New Roman" w:hAnsi="Times New Roman" w:cs="Times New Roman"/>
          <w:sz w:val="22"/>
        </w:rPr>
        <w:t> Более подробное описание содержания понятия существенности, методов оценки уровня существенности дано в Методических указаниях по оценке существенности и рисков в ходе контрольных мероприятий, осуществляемых в виде финансового аудита (утверждены Коллегией Счетной палаты Российской Федерации</w:t>
      </w:r>
      <w:r w:rsidR="00E26CE6" w:rsidRPr="004243D4">
        <w:rPr>
          <w:rFonts w:ascii="Times New Roman" w:hAnsi="Times New Roman" w:cs="Times New Roman"/>
          <w:sz w:val="22"/>
        </w:rPr>
        <w:t xml:space="preserve">, </w:t>
      </w:r>
      <w:r w:rsidRPr="004243D4">
        <w:rPr>
          <w:rFonts w:ascii="Times New Roman" w:hAnsi="Times New Roman" w:cs="Times New Roman"/>
          <w:sz w:val="22"/>
        </w:rPr>
        <w:t>протокол от 12.04.2021 № 23К (1466).</w:t>
      </w:r>
    </w:p>
  </w:footnote>
  <w:footnote w:id="7">
    <w:p w:rsidR="00613D6E" w:rsidRPr="004243D4" w:rsidRDefault="00613D6E" w:rsidP="009D7434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4243D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4243D4">
        <w:rPr>
          <w:rFonts w:ascii="Times New Roman" w:hAnsi="Times New Roman" w:cs="Times New Roman"/>
          <w:sz w:val="22"/>
          <w:szCs w:val="22"/>
        </w:rPr>
        <w:t xml:space="preserve"> Далее также – потенциальные негативные последствия.</w:t>
      </w:r>
    </w:p>
  </w:footnote>
  <w:footnote w:id="8">
    <w:p w:rsidR="00040EA0" w:rsidRPr="004243D4" w:rsidRDefault="00040EA0" w:rsidP="00040EA0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Pr="004243D4">
        <w:rPr>
          <w:rFonts w:ascii="Times New Roman" w:hAnsi="Times New Roman" w:cs="Times New Roman"/>
          <w:sz w:val="22"/>
        </w:rPr>
        <w:t> Например, непринятие проверяемым органом (организацией) мер по надлежащему оформлению прав на использование компонентов государственной информационной системы, являющихся объектами интеллектуальной собственности, может привести к запрету на эксплуатацию государственной информационной системы, созданной для автоматизации процессов назначения</w:t>
      </w:r>
      <w:r w:rsidRPr="004243D4">
        <w:rPr>
          <w:rFonts w:ascii="Times New Roman" w:hAnsi="Times New Roman" w:cs="Times New Roman"/>
          <w:sz w:val="22"/>
        </w:rPr>
        <w:br/>
        <w:t>и предоставления гражданам мер государственной поддержки, и, как следствие, – невозможности исполнения гарантий, установленных законом, иным нормативным правовым актом.</w:t>
      </w:r>
    </w:p>
  </w:footnote>
  <w:footnote w:id="9">
    <w:p w:rsidR="00040EA0" w:rsidRPr="004243D4" w:rsidRDefault="00040EA0" w:rsidP="00040EA0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Pr="004243D4">
        <w:rPr>
          <w:rFonts w:ascii="Times New Roman" w:hAnsi="Times New Roman" w:cs="Times New Roman"/>
          <w:sz w:val="22"/>
        </w:rPr>
        <w:t xml:space="preserve"> К длящемуся относится нарушение (недостаток), факт совершения которого в прошлые периоды времени выявлен в ходе текущего </w:t>
      </w:r>
      <w:bookmarkStart w:id="9" w:name="_Hlk153446221"/>
      <w:r w:rsidRPr="004243D4">
        <w:rPr>
          <w:rFonts w:ascii="Times New Roman" w:hAnsi="Times New Roman" w:cs="Times New Roman"/>
          <w:sz w:val="22"/>
        </w:rPr>
        <w:t>мероприятия</w:t>
      </w:r>
      <w:bookmarkEnd w:id="9"/>
      <w:r w:rsidRPr="004243D4">
        <w:rPr>
          <w:rFonts w:ascii="Times New Roman" w:hAnsi="Times New Roman" w:cs="Times New Roman"/>
          <w:sz w:val="22"/>
        </w:rPr>
        <w:t xml:space="preserve">, и меры </w:t>
      </w:r>
      <w:proofErr w:type="gramStart"/>
      <w:r w:rsidRPr="004243D4">
        <w:rPr>
          <w:rFonts w:ascii="Times New Roman" w:hAnsi="Times New Roman" w:cs="Times New Roman"/>
          <w:sz w:val="22"/>
        </w:rPr>
        <w:t>по устранению</w:t>
      </w:r>
      <w:proofErr w:type="gramEnd"/>
      <w:r w:rsidRPr="004243D4">
        <w:rPr>
          <w:rFonts w:ascii="Times New Roman" w:hAnsi="Times New Roman" w:cs="Times New Roman"/>
          <w:sz w:val="22"/>
        </w:rPr>
        <w:t xml:space="preserve"> которого на дату проведения мероприятия</w:t>
      </w:r>
      <w:r w:rsidR="0000439D" w:rsidRPr="004243D4">
        <w:rPr>
          <w:rFonts w:ascii="Times New Roman" w:hAnsi="Times New Roman" w:cs="Times New Roman"/>
          <w:sz w:val="22"/>
        </w:rPr>
        <w:t xml:space="preserve"> </w:t>
      </w:r>
      <w:r w:rsidRPr="004243D4">
        <w:rPr>
          <w:rFonts w:ascii="Times New Roman" w:hAnsi="Times New Roman" w:cs="Times New Roman"/>
          <w:sz w:val="22"/>
        </w:rPr>
        <w:t>не приняты. Например, выявленное в ходе проведения мероприятия в текущем финансовом году нарушение требований, предъявляемых к правилам ведения бюджетного (бухгалтерского) учета, допущенное главным администратором бюджетных средств в предыдущем отчетном периоде, привело к искажению показателей годовой бюджетной отчетности</w:t>
      </w:r>
      <w:r w:rsidR="00A706E5" w:rsidRPr="004243D4">
        <w:rPr>
          <w:rFonts w:ascii="Times New Roman" w:hAnsi="Times New Roman" w:cs="Times New Roman"/>
          <w:sz w:val="22"/>
        </w:rPr>
        <w:br/>
      </w:r>
      <w:r w:rsidRPr="004243D4">
        <w:rPr>
          <w:rFonts w:ascii="Times New Roman" w:hAnsi="Times New Roman" w:cs="Times New Roman"/>
          <w:sz w:val="22"/>
        </w:rPr>
        <w:t xml:space="preserve">за прошедший отчетный период. В случае </w:t>
      </w:r>
      <w:proofErr w:type="spellStart"/>
      <w:r w:rsidRPr="004243D4">
        <w:rPr>
          <w:rFonts w:ascii="Times New Roman" w:hAnsi="Times New Roman" w:cs="Times New Roman"/>
          <w:sz w:val="22"/>
        </w:rPr>
        <w:t>неустранения</w:t>
      </w:r>
      <w:proofErr w:type="spellEnd"/>
      <w:r w:rsidRPr="004243D4">
        <w:rPr>
          <w:rFonts w:ascii="Times New Roman" w:hAnsi="Times New Roman" w:cs="Times New Roman"/>
          <w:sz w:val="22"/>
        </w:rPr>
        <w:t xml:space="preserve"> указанного нарушения до окончания предстоящего отчетного периода высоки риски искажения годовой бюджетной отчетности</w:t>
      </w:r>
      <w:r w:rsidR="00A706E5" w:rsidRPr="004243D4">
        <w:rPr>
          <w:rFonts w:ascii="Times New Roman" w:hAnsi="Times New Roman" w:cs="Times New Roman"/>
          <w:sz w:val="22"/>
        </w:rPr>
        <w:br/>
      </w:r>
      <w:r w:rsidRPr="004243D4">
        <w:rPr>
          <w:rFonts w:ascii="Times New Roman" w:hAnsi="Times New Roman" w:cs="Times New Roman"/>
          <w:sz w:val="22"/>
        </w:rPr>
        <w:t>за очередной отчетный период.</w:t>
      </w:r>
    </w:p>
  </w:footnote>
  <w:footnote w:id="10">
    <w:p w:rsidR="00613D6E" w:rsidRPr="004243D4" w:rsidRDefault="00613D6E" w:rsidP="00A769B3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Pr="004243D4">
        <w:rPr>
          <w:rFonts w:ascii="Times New Roman" w:hAnsi="Times New Roman" w:cs="Times New Roman"/>
          <w:sz w:val="22"/>
        </w:rPr>
        <w:t xml:space="preserve"> В </w:t>
      </w:r>
      <w:r w:rsidR="00325A8C" w:rsidRPr="004243D4">
        <w:rPr>
          <w:rFonts w:ascii="Times New Roman" w:hAnsi="Times New Roman" w:cs="Times New Roman"/>
          <w:sz w:val="22"/>
        </w:rPr>
        <w:t xml:space="preserve">штуках, в </w:t>
      </w:r>
      <w:r w:rsidRPr="004243D4">
        <w:rPr>
          <w:rFonts w:ascii="Times New Roman" w:hAnsi="Times New Roman" w:cs="Times New Roman"/>
          <w:sz w:val="22"/>
        </w:rPr>
        <w:t>единицах площади</w:t>
      </w:r>
      <w:r w:rsidR="00325A8C" w:rsidRPr="004243D4">
        <w:rPr>
          <w:rFonts w:ascii="Times New Roman" w:hAnsi="Times New Roman" w:cs="Times New Roman"/>
          <w:sz w:val="22"/>
        </w:rPr>
        <w:t xml:space="preserve"> и других единицах измерения</w:t>
      </w:r>
      <w:r w:rsidRPr="004243D4">
        <w:rPr>
          <w:rFonts w:ascii="Times New Roman" w:hAnsi="Times New Roman" w:cs="Times New Roman"/>
          <w:sz w:val="22"/>
        </w:rPr>
        <w:t>.</w:t>
      </w:r>
    </w:p>
  </w:footnote>
  <w:footnote w:id="11">
    <w:p w:rsidR="00613D6E" w:rsidRPr="004243D4" w:rsidRDefault="00613D6E" w:rsidP="00E00756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="003A6D52" w:rsidRPr="004243D4">
        <w:rPr>
          <w:rFonts w:ascii="Times New Roman" w:hAnsi="Times New Roman" w:cs="Times New Roman"/>
          <w:sz w:val="22"/>
        </w:rPr>
        <w:t> </w:t>
      </w:r>
      <w:r w:rsidRPr="004243D4">
        <w:rPr>
          <w:rFonts w:ascii="Times New Roman" w:hAnsi="Times New Roman" w:cs="Times New Roman"/>
          <w:sz w:val="22"/>
        </w:rPr>
        <w:t>Согласно критериям отражения нарушения в денежном выражении</w:t>
      </w:r>
      <w:r w:rsidR="003A6D52" w:rsidRPr="004243D4">
        <w:rPr>
          <w:rFonts w:ascii="Times New Roman" w:hAnsi="Times New Roman" w:cs="Times New Roman"/>
          <w:sz w:val="22"/>
        </w:rPr>
        <w:t>, установленным</w:t>
      </w:r>
      <w:r w:rsidR="00B63C89" w:rsidRPr="004243D4">
        <w:rPr>
          <w:rFonts w:ascii="Times New Roman" w:hAnsi="Times New Roman" w:cs="Times New Roman"/>
          <w:sz w:val="22"/>
        </w:rPr>
        <w:t xml:space="preserve"> Классификатором нарушений, выявляемых в ходе внешнего государственного аудита (контроля) (далее – Классификатор нарушений) (утвержден приказом от 29.07.2022 № 49/01-05)</w:t>
      </w:r>
      <w:r w:rsidRPr="004243D4">
        <w:rPr>
          <w:rFonts w:ascii="Times New Roman" w:hAnsi="Times New Roman" w:cs="Times New Roman"/>
          <w:sz w:val="22"/>
        </w:rPr>
        <w:t>.</w:t>
      </w:r>
    </w:p>
  </w:footnote>
  <w:footnote w:id="12">
    <w:p w:rsidR="00613D6E" w:rsidRPr="004243D4" w:rsidRDefault="00613D6E" w:rsidP="00E00756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="003A6D52" w:rsidRPr="004243D4">
        <w:rPr>
          <w:rFonts w:ascii="Times New Roman" w:hAnsi="Times New Roman" w:cs="Times New Roman"/>
          <w:sz w:val="22"/>
        </w:rPr>
        <w:t> </w:t>
      </w:r>
      <w:r w:rsidR="00577975" w:rsidRPr="004243D4">
        <w:rPr>
          <w:rFonts w:ascii="Times New Roman" w:hAnsi="Times New Roman" w:cs="Times New Roman"/>
          <w:sz w:val="22"/>
        </w:rPr>
        <w:t xml:space="preserve">В соответствии с </w:t>
      </w:r>
      <w:r w:rsidR="006671F7" w:rsidRPr="004243D4">
        <w:rPr>
          <w:rFonts w:ascii="Times New Roman" w:hAnsi="Times New Roman" w:cs="Times New Roman"/>
          <w:sz w:val="22"/>
        </w:rPr>
        <w:t xml:space="preserve">возможными </w:t>
      </w:r>
      <w:r w:rsidR="00577975" w:rsidRPr="004243D4">
        <w:rPr>
          <w:rFonts w:ascii="Times New Roman" w:hAnsi="Times New Roman" w:cs="Times New Roman"/>
          <w:sz w:val="22"/>
        </w:rPr>
        <w:t xml:space="preserve">видами </w:t>
      </w:r>
      <w:r w:rsidR="00F86FEE" w:rsidRPr="004243D4">
        <w:rPr>
          <w:rFonts w:ascii="Times New Roman" w:hAnsi="Times New Roman" w:cs="Times New Roman"/>
          <w:sz w:val="22"/>
        </w:rPr>
        <w:t>негативных последствий</w:t>
      </w:r>
      <w:r w:rsidR="006671F7" w:rsidRPr="004243D4">
        <w:rPr>
          <w:rFonts w:ascii="Times New Roman" w:hAnsi="Times New Roman" w:cs="Times New Roman"/>
          <w:sz w:val="22"/>
        </w:rPr>
        <w:t xml:space="preserve"> (потенциальных негативных последствий)</w:t>
      </w:r>
      <w:r w:rsidR="00F86FEE" w:rsidRPr="004243D4">
        <w:rPr>
          <w:rFonts w:ascii="Times New Roman" w:hAnsi="Times New Roman" w:cs="Times New Roman"/>
          <w:sz w:val="22"/>
        </w:rPr>
        <w:t xml:space="preserve">, </w:t>
      </w:r>
      <w:r w:rsidR="00FA3F93" w:rsidRPr="004243D4">
        <w:rPr>
          <w:rFonts w:ascii="Times New Roman" w:hAnsi="Times New Roman" w:cs="Times New Roman"/>
          <w:sz w:val="22"/>
        </w:rPr>
        <w:t>которые определены</w:t>
      </w:r>
      <w:r w:rsidR="00F86FEE" w:rsidRPr="004243D4">
        <w:rPr>
          <w:rFonts w:ascii="Times New Roman" w:hAnsi="Times New Roman" w:cs="Times New Roman"/>
          <w:sz w:val="22"/>
        </w:rPr>
        <w:t xml:space="preserve"> Методическими рекомендациями </w:t>
      </w:r>
      <w:r w:rsidR="00FF7205" w:rsidRPr="004243D4">
        <w:rPr>
          <w:rFonts w:ascii="Times New Roman" w:hAnsi="Times New Roman" w:cs="Times New Roman"/>
          <w:sz w:val="22"/>
        </w:rPr>
        <w:t>по оценке недостатков</w:t>
      </w:r>
      <w:r w:rsidR="00B56AD7" w:rsidRPr="004243D4">
        <w:rPr>
          <w:rFonts w:ascii="Times New Roman" w:hAnsi="Times New Roman" w:cs="Times New Roman"/>
          <w:sz w:val="22"/>
        </w:rPr>
        <w:br/>
      </w:r>
      <w:r w:rsidR="00FF7205" w:rsidRPr="004243D4">
        <w:rPr>
          <w:rFonts w:ascii="Times New Roman" w:hAnsi="Times New Roman" w:cs="Times New Roman"/>
          <w:sz w:val="22"/>
        </w:rPr>
        <w:t>в деятельности проверяемых органов и организаций</w:t>
      </w:r>
      <w:r w:rsidR="007363E0" w:rsidRPr="004243D4">
        <w:rPr>
          <w:rFonts w:ascii="Times New Roman" w:hAnsi="Times New Roman" w:cs="Times New Roman"/>
          <w:sz w:val="22"/>
        </w:rPr>
        <w:t xml:space="preserve"> </w:t>
      </w:r>
      <w:r w:rsidR="00FF7205" w:rsidRPr="004243D4">
        <w:t>(</w:t>
      </w:r>
      <w:r w:rsidR="00FF7205" w:rsidRPr="004243D4">
        <w:rPr>
          <w:rFonts w:ascii="Times New Roman" w:hAnsi="Times New Roman" w:cs="Times New Roman"/>
          <w:sz w:val="22"/>
        </w:rPr>
        <w:t>далее – Методические рекомендации</w:t>
      </w:r>
      <w:r w:rsidR="00B56AD7" w:rsidRPr="004243D4">
        <w:rPr>
          <w:rFonts w:ascii="Times New Roman" w:hAnsi="Times New Roman" w:cs="Times New Roman"/>
          <w:sz w:val="22"/>
        </w:rPr>
        <w:br/>
      </w:r>
      <w:r w:rsidR="00FF7205" w:rsidRPr="004243D4">
        <w:rPr>
          <w:rFonts w:ascii="Times New Roman" w:hAnsi="Times New Roman" w:cs="Times New Roman"/>
          <w:sz w:val="22"/>
        </w:rPr>
        <w:t>по оценке недостатков</w:t>
      </w:r>
      <w:r w:rsidR="00455A2A" w:rsidRPr="004243D4">
        <w:rPr>
          <w:rFonts w:ascii="Times New Roman" w:hAnsi="Times New Roman" w:cs="Times New Roman"/>
          <w:sz w:val="22"/>
        </w:rPr>
        <w:t>)</w:t>
      </w:r>
      <w:r w:rsidR="00FF7205" w:rsidRPr="004243D4">
        <w:rPr>
          <w:rFonts w:ascii="Times New Roman" w:hAnsi="Times New Roman" w:cs="Times New Roman"/>
          <w:sz w:val="22"/>
        </w:rPr>
        <w:t xml:space="preserve"> (утверждены приказом от 29.07.2022 № 48/01-05)</w:t>
      </w:r>
      <w:r w:rsidRPr="004243D4">
        <w:rPr>
          <w:rFonts w:ascii="Times New Roman" w:hAnsi="Times New Roman" w:cs="Times New Roman"/>
          <w:sz w:val="22"/>
        </w:rPr>
        <w:t>.</w:t>
      </w:r>
    </w:p>
  </w:footnote>
  <w:footnote w:id="13">
    <w:p w:rsidR="007F2066" w:rsidRPr="004243D4" w:rsidRDefault="007F2066" w:rsidP="00826E7D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="00826E7D" w:rsidRPr="004243D4">
        <w:rPr>
          <w:rFonts w:ascii="Times New Roman" w:hAnsi="Times New Roman" w:cs="Times New Roman"/>
          <w:sz w:val="22"/>
        </w:rPr>
        <w:t> </w:t>
      </w:r>
      <w:r w:rsidR="00E26975" w:rsidRPr="004243D4">
        <w:rPr>
          <w:rFonts w:ascii="Times New Roman" w:hAnsi="Times New Roman" w:cs="Times New Roman"/>
          <w:sz w:val="22"/>
        </w:rPr>
        <w:t xml:space="preserve">В </w:t>
      </w:r>
      <w:r w:rsidR="00826E7D" w:rsidRPr="004243D4">
        <w:rPr>
          <w:rFonts w:ascii="Times New Roman" w:hAnsi="Times New Roman" w:cs="Times New Roman"/>
          <w:sz w:val="22"/>
        </w:rPr>
        <w:t>случае, когда</w:t>
      </w:r>
      <w:r w:rsidR="00E26975" w:rsidRPr="004243D4">
        <w:rPr>
          <w:rFonts w:ascii="Times New Roman" w:hAnsi="Times New Roman" w:cs="Times New Roman"/>
          <w:sz w:val="22"/>
        </w:rPr>
        <w:t xml:space="preserve"> потенциальны</w:t>
      </w:r>
      <w:r w:rsidR="00826E7D" w:rsidRPr="004243D4">
        <w:rPr>
          <w:rFonts w:ascii="Times New Roman" w:hAnsi="Times New Roman" w:cs="Times New Roman"/>
          <w:sz w:val="22"/>
        </w:rPr>
        <w:t>е</w:t>
      </w:r>
      <w:r w:rsidR="00E26975" w:rsidRPr="004243D4">
        <w:rPr>
          <w:rFonts w:ascii="Times New Roman" w:hAnsi="Times New Roman" w:cs="Times New Roman"/>
          <w:sz w:val="22"/>
        </w:rPr>
        <w:t xml:space="preserve"> негативны</w:t>
      </w:r>
      <w:r w:rsidR="00826E7D" w:rsidRPr="004243D4">
        <w:rPr>
          <w:rFonts w:ascii="Times New Roman" w:hAnsi="Times New Roman" w:cs="Times New Roman"/>
          <w:sz w:val="22"/>
        </w:rPr>
        <w:t>е</w:t>
      </w:r>
      <w:r w:rsidR="00E26975" w:rsidRPr="004243D4">
        <w:rPr>
          <w:rFonts w:ascii="Times New Roman" w:hAnsi="Times New Roman" w:cs="Times New Roman"/>
          <w:sz w:val="22"/>
        </w:rPr>
        <w:t xml:space="preserve"> последстви</w:t>
      </w:r>
      <w:r w:rsidR="00826E7D" w:rsidRPr="004243D4">
        <w:rPr>
          <w:rFonts w:ascii="Times New Roman" w:hAnsi="Times New Roman" w:cs="Times New Roman"/>
          <w:sz w:val="22"/>
        </w:rPr>
        <w:t>я</w:t>
      </w:r>
      <w:r w:rsidR="00E26975" w:rsidRPr="004243D4">
        <w:rPr>
          <w:rFonts w:ascii="Times New Roman" w:hAnsi="Times New Roman" w:cs="Times New Roman"/>
          <w:sz w:val="22"/>
        </w:rPr>
        <w:t xml:space="preserve"> </w:t>
      </w:r>
      <w:r w:rsidR="00826E7D" w:rsidRPr="004243D4">
        <w:rPr>
          <w:rFonts w:ascii="Times New Roman" w:hAnsi="Times New Roman" w:cs="Times New Roman"/>
          <w:sz w:val="22"/>
        </w:rPr>
        <w:t>возможны в той</w:t>
      </w:r>
      <w:r w:rsidR="00E26975" w:rsidRPr="004243D4">
        <w:rPr>
          <w:rFonts w:ascii="Times New Roman" w:hAnsi="Times New Roman" w:cs="Times New Roman"/>
          <w:sz w:val="22"/>
        </w:rPr>
        <w:t xml:space="preserve"> </w:t>
      </w:r>
      <w:r w:rsidRPr="004243D4">
        <w:rPr>
          <w:rFonts w:ascii="Times New Roman" w:hAnsi="Times New Roman" w:cs="Times New Roman"/>
          <w:sz w:val="22"/>
        </w:rPr>
        <w:t>част</w:t>
      </w:r>
      <w:r w:rsidR="001430BA" w:rsidRPr="004243D4">
        <w:rPr>
          <w:rFonts w:ascii="Times New Roman" w:hAnsi="Times New Roman" w:cs="Times New Roman"/>
          <w:sz w:val="22"/>
        </w:rPr>
        <w:t>и</w:t>
      </w:r>
      <w:r w:rsidRPr="004243D4">
        <w:rPr>
          <w:rFonts w:ascii="Times New Roman" w:hAnsi="Times New Roman" w:cs="Times New Roman"/>
          <w:sz w:val="22"/>
        </w:rPr>
        <w:t xml:space="preserve"> сферы деятельности проверяемого органа (организации), в границах которой события и их последствия характеризуются наличием неопределенности.</w:t>
      </w:r>
    </w:p>
  </w:footnote>
  <w:footnote w:id="14">
    <w:p w:rsidR="00BC0230" w:rsidRPr="004243D4" w:rsidRDefault="00BC0230" w:rsidP="00BC0230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="00111344" w:rsidRPr="004243D4">
        <w:rPr>
          <w:rFonts w:ascii="Times New Roman" w:hAnsi="Times New Roman" w:cs="Times New Roman"/>
          <w:sz w:val="22"/>
        </w:rPr>
        <w:t> </w:t>
      </w:r>
      <w:r w:rsidRPr="004243D4">
        <w:rPr>
          <w:rFonts w:ascii="Times New Roman" w:hAnsi="Times New Roman" w:cs="Times New Roman"/>
          <w:sz w:val="22"/>
        </w:rPr>
        <w:t xml:space="preserve">Например, риск </w:t>
      </w:r>
      <w:proofErr w:type="spellStart"/>
      <w:r w:rsidRPr="004243D4">
        <w:rPr>
          <w:rFonts w:ascii="Times New Roman" w:hAnsi="Times New Roman" w:cs="Times New Roman"/>
          <w:sz w:val="22"/>
        </w:rPr>
        <w:t>недостижения</w:t>
      </w:r>
      <w:proofErr w:type="spellEnd"/>
      <w:r w:rsidRPr="004243D4">
        <w:rPr>
          <w:rFonts w:ascii="Times New Roman" w:hAnsi="Times New Roman" w:cs="Times New Roman"/>
          <w:sz w:val="22"/>
        </w:rPr>
        <w:t xml:space="preserve"> запланированных результатов; риск невыполнения заданных показателей (индикаторов) реализации ГП; риск невыполнения в полном объеме государственного задания).</w:t>
      </w:r>
    </w:p>
  </w:footnote>
  <w:footnote w:id="15">
    <w:p w:rsidR="002D12E3" w:rsidRPr="004243D4" w:rsidRDefault="002D12E3" w:rsidP="0056007D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="0056007D" w:rsidRPr="004243D4">
        <w:rPr>
          <w:rFonts w:ascii="Times New Roman" w:hAnsi="Times New Roman" w:cs="Times New Roman"/>
          <w:sz w:val="22"/>
        </w:rPr>
        <w:t> </w:t>
      </w:r>
      <w:r w:rsidRPr="004243D4">
        <w:rPr>
          <w:rFonts w:ascii="Times New Roman" w:hAnsi="Times New Roman" w:cs="Times New Roman"/>
          <w:sz w:val="22"/>
        </w:rPr>
        <w:t>Приложени</w:t>
      </w:r>
      <w:r w:rsidR="0056007D" w:rsidRPr="004243D4">
        <w:rPr>
          <w:rFonts w:ascii="Times New Roman" w:hAnsi="Times New Roman" w:cs="Times New Roman"/>
          <w:sz w:val="22"/>
        </w:rPr>
        <w:t>е</w:t>
      </w:r>
      <w:r w:rsidRPr="004243D4">
        <w:rPr>
          <w:rFonts w:ascii="Times New Roman" w:hAnsi="Times New Roman" w:cs="Times New Roman"/>
          <w:sz w:val="22"/>
        </w:rPr>
        <w:t xml:space="preserve"> 24 к Стандарту 1.4. </w:t>
      </w:r>
      <w:r w:rsidR="0056007D" w:rsidRPr="004243D4">
        <w:rPr>
          <w:rFonts w:ascii="Times New Roman" w:hAnsi="Times New Roman" w:cs="Times New Roman"/>
          <w:sz w:val="22"/>
        </w:rPr>
        <w:t xml:space="preserve">«Общие требования, правила и процедуры проведения контрольного мероприятия», </w:t>
      </w:r>
      <w:r w:rsidRPr="004243D4">
        <w:rPr>
          <w:rFonts w:ascii="Times New Roman" w:hAnsi="Times New Roman" w:cs="Times New Roman"/>
          <w:sz w:val="22"/>
        </w:rPr>
        <w:t>приложение 11 к Стандарту 1.5.</w:t>
      </w:r>
      <w:r w:rsidR="0056007D" w:rsidRPr="004243D4">
        <w:rPr>
          <w:rFonts w:ascii="Times New Roman" w:hAnsi="Times New Roman" w:cs="Times New Roman"/>
          <w:sz w:val="22"/>
        </w:rPr>
        <w:t xml:space="preserve"> «Общие требования, правила</w:t>
      </w:r>
      <w:r w:rsidR="00050E94" w:rsidRPr="004243D4">
        <w:rPr>
          <w:rFonts w:ascii="Times New Roman" w:hAnsi="Times New Roman" w:cs="Times New Roman"/>
          <w:sz w:val="22"/>
        </w:rPr>
        <w:br/>
      </w:r>
      <w:r w:rsidR="0056007D" w:rsidRPr="004243D4">
        <w:rPr>
          <w:rFonts w:ascii="Times New Roman" w:hAnsi="Times New Roman" w:cs="Times New Roman"/>
          <w:sz w:val="22"/>
        </w:rPr>
        <w:t>и процедуры проведения</w:t>
      </w:r>
      <w:r w:rsidR="0078457D" w:rsidRPr="004243D4">
        <w:rPr>
          <w:rFonts w:ascii="Times New Roman" w:hAnsi="Times New Roman" w:cs="Times New Roman"/>
          <w:sz w:val="22"/>
        </w:rPr>
        <w:t xml:space="preserve"> </w:t>
      </w:r>
      <w:r w:rsidR="0056007D" w:rsidRPr="004243D4">
        <w:rPr>
          <w:rFonts w:ascii="Times New Roman" w:hAnsi="Times New Roman" w:cs="Times New Roman"/>
          <w:sz w:val="22"/>
        </w:rPr>
        <w:t>экспертно-аналитического мероприятия»</w:t>
      </w:r>
      <w:r w:rsidRPr="004243D4">
        <w:rPr>
          <w:rFonts w:ascii="Times New Roman" w:hAnsi="Times New Roman" w:cs="Times New Roman"/>
          <w:sz w:val="22"/>
        </w:rPr>
        <w:t>.</w:t>
      </w:r>
    </w:p>
  </w:footnote>
  <w:footnote w:id="16">
    <w:p w:rsidR="004E6436" w:rsidRPr="004E6436" w:rsidRDefault="004E6436" w:rsidP="004E6436">
      <w:pPr>
        <w:pStyle w:val="a5"/>
        <w:jc w:val="both"/>
        <w:rPr>
          <w:rFonts w:ascii="Times New Roman" w:hAnsi="Times New Roman" w:cs="Times New Roman"/>
          <w:sz w:val="22"/>
        </w:rPr>
      </w:pPr>
      <w:r w:rsidRPr="004243D4">
        <w:rPr>
          <w:rStyle w:val="a7"/>
          <w:rFonts w:ascii="Times New Roman" w:hAnsi="Times New Roman" w:cs="Times New Roman"/>
          <w:sz w:val="22"/>
        </w:rPr>
        <w:footnoteRef/>
      </w:r>
      <w:r w:rsidRPr="004243D4">
        <w:rPr>
          <w:rFonts w:ascii="Times New Roman" w:hAnsi="Times New Roman" w:cs="Times New Roman"/>
          <w:sz w:val="22"/>
        </w:rPr>
        <w:t> </w:t>
      </w:r>
      <w:r w:rsidR="00457FDE" w:rsidRPr="004243D4">
        <w:rPr>
          <w:rFonts w:ascii="Times New Roman" w:hAnsi="Times New Roman" w:cs="Times New Roman"/>
          <w:sz w:val="22"/>
        </w:rPr>
        <w:t xml:space="preserve">За </w:t>
      </w:r>
      <w:r w:rsidRPr="004243D4">
        <w:rPr>
          <w:rFonts w:ascii="Times New Roman" w:hAnsi="Times New Roman" w:cs="Times New Roman"/>
          <w:sz w:val="22"/>
        </w:rPr>
        <w:t>методологическ</w:t>
      </w:r>
      <w:r w:rsidR="00457FDE" w:rsidRPr="004243D4">
        <w:rPr>
          <w:rFonts w:ascii="Times New Roman" w:hAnsi="Times New Roman" w:cs="Times New Roman"/>
          <w:sz w:val="22"/>
        </w:rPr>
        <w:t>ую</w:t>
      </w:r>
      <w:r w:rsidRPr="004243D4">
        <w:rPr>
          <w:rFonts w:ascii="Times New Roman" w:hAnsi="Times New Roman" w:cs="Times New Roman"/>
          <w:sz w:val="22"/>
        </w:rPr>
        <w:t xml:space="preserve"> </w:t>
      </w:r>
      <w:r w:rsidR="00135D1E" w:rsidRPr="004243D4">
        <w:rPr>
          <w:rFonts w:ascii="Times New Roman" w:hAnsi="Times New Roman" w:cs="Times New Roman"/>
          <w:sz w:val="22"/>
        </w:rPr>
        <w:t>основ</w:t>
      </w:r>
      <w:r w:rsidR="00457FDE" w:rsidRPr="004243D4">
        <w:rPr>
          <w:rFonts w:ascii="Times New Roman" w:hAnsi="Times New Roman" w:cs="Times New Roman"/>
          <w:sz w:val="22"/>
        </w:rPr>
        <w:t>у</w:t>
      </w:r>
      <w:r w:rsidR="00135D1E" w:rsidRPr="004243D4">
        <w:rPr>
          <w:rFonts w:ascii="Times New Roman" w:hAnsi="Times New Roman" w:cs="Times New Roman"/>
          <w:sz w:val="22"/>
        </w:rPr>
        <w:t xml:space="preserve"> разработки </w:t>
      </w:r>
      <w:r w:rsidR="00B72A46" w:rsidRPr="004243D4">
        <w:rPr>
          <w:rFonts w:ascii="Times New Roman" w:hAnsi="Times New Roman" w:cs="Times New Roman"/>
          <w:sz w:val="22"/>
        </w:rPr>
        <w:t>указанного алгоритма</w:t>
      </w:r>
      <w:r w:rsidRPr="004243D4">
        <w:rPr>
          <w:rFonts w:ascii="Times New Roman" w:hAnsi="Times New Roman" w:cs="Times New Roman"/>
          <w:sz w:val="22"/>
        </w:rPr>
        <w:t xml:space="preserve"> </w:t>
      </w:r>
      <w:r w:rsidR="00457FDE" w:rsidRPr="004243D4">
        <w:rPr>
          <w:rFonts w:ascii="Times New Roman" w:hAnsi="Times New Roman" w:cs="Times New Roman"/>
          <w:sz w:val="22"/>
        </w:rPr>
        <w:t xml:space="preserve">могут быть приняты </w:t>
      </w:r>
      <w:r w:rsidRPr="004243D4">
        <w:rPr>
          <w:rFonts w:ascii="Times New Roman" w:hAnsi="Times New Roman" w:cs="Times New Roman"/>
          <w:sz w:val="22"/>
        </w:rPr>
        <w:t>Методические рекомендации по выявлению и оценке коррупционных рисков в ходе проведения контрольных и экспертно-аналитических мероприятий</w:t>
      </w:r>
      <w:r w:rsidR="00457FDE" w:rsidRPr="004243D4">
        <w:rPr>
          <w:rFonts w:ascii="Times New Roman" w:hAnsi="Times New Roman" w:cs="Times New Roman"/>
          <w:sz w:val="22"/>
        </w:rPr>
        <w:t xml:space="preserve">, утвержденные </w:t>
      </w:r>
      <w:r w:rsidRPr="004243D4">
        <w:rPr>
          <w:rFonts w:ascii="Times New Roman" w:hAnsi="Times New Roman" w:cs="Times New Roman"/>
          <w:sz w:val="22"/>
        </w:rPr>
        <w:t>Коллегией Счетной палаты Российской Федерации</w:t>
      </w:r>
      <w:r w:rsidR="00457FDE" w:rsidRPr="004243D4">
        <w:rPr>
          <w:rFonts w:ascii="Times New Roman" w:hAnsi="Times New Roman" w:cs="Times New Roman"/>
          <w:sz w:val="22"/>
        </w:rPr>
        <w:t xml:space="preserve"> (</w:t>
      </w:r>
      <w:r w:rsidRPr="004243D4">
        <w:rPr>
          <w:rFonts w:ascii="Times New Roman" w:hAnsi="Times New Roman" w:cs="Times New Roman"/>
          <w:sz w:val="22"/>
        </w:rPr>
        <w:t>протокол от 11.10.2023 № 57К (1662)</w:t>
      </w:r>
      <w:r w:rsidR="00457FDE" w:rsidRPr="004243D4">
        <w:rPr>
          <w:rFonts w:ascii="Times New Roman" w:hAnsi="Times New Roman" w:cs="Times New Roman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219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13D6E" w:rsidRPr="00F164F9" w:rsidRDefault="00613D6E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F164F9">
          <w:rPr>
            <w:rFonts w:ascii="Times New Roman" w:hAnsi="Times New Roman" w:cs="Times New Roman"/>
            <w:sz w:val="24"/>
          </w:rPr>
          <w:fldChar w:fldCharType="begin"/>
        </w:r>
        <w:r w:rsidRPr="00F164F9">
          <w:rPr>
            <w:rFonts w:ascii="Times New Roman" w:hAnsi="Times New Roman" w:cs="Times New Roman"/>
            <w:sz w:val="24"/>
          </w:rPr>
          <w:instrText>PAGE   \* MERGEFORMAT</w:instrText>
        </w:r>
        <w:r w:rsidRPr="00F164F9">
          <w:rPr>
            <w:rFonts w:ascii="Times New Roman" w:hAnsi="Times New Roman" w:cs="Times New Roman"/>
            <w:sz w:val="24"/>
          </w:rPr>
          <w:fldChar w:fldCharType="separate"/>
        </w:r>
        <w:r w:rsidR="00350540">
          <w:rPr>
            <w:rFonts w:ascii="Times New Roman" w:hAnsi="Times New Roman" w:cs="Times New Roman"/>
            <w:noProof/>
            <w:sz w:val="24"/>
          </w:rPr>
          <w:t>16</w:t>
        </w:r>
        <w:r w:rsidRPr="00F164F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70301"/>
    <w:multiLevelType w:val="hybridMultilevel"/>
    <w:tmpl w:val="BEE6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3B54"/>
    <w:multiLevelType w:val="hybridMultilevel"/>
    <w:tmpl w:val="81FC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2B3C"/>
    <w:multiLevelType w:val="hybridMultilevel"/>
    <w:tmpl w:val="B514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2620A"/>
    <w:multiLevelType w:val="hybridMultilevel"/>
    <w:tmpl w:val="EEA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E1"/>
    <w:rsid w:val="000001EC"/>
    <w:rsid w:val="00000322"/>
    <w:rsid w:val="0000064B"/>
    <w:rsid w:val="00000E1A"/>
    <w:rsid w:val="00001DDD"/>
    <w:rsid w:val="00002D2C"/>
    <w:rsid w:val="0000439D"/>
    <w:rsid w:val="0000779E"/>
    <w:rsid w:val="000078A0"/>
    <w:rsid w:val="00011011"/>
    <w:rsid w:val="00011160"/>
    <w:rsid w:val="00011D90"/>
    <w:rsid w:val="00011DC7"/>
    <w:rsid w:val="00012ED7"/>
    <w:rsid w:val="000139B9"/>
    <w:rsid w:val="0001506F"/>
    <w:rsid w:val="0001663C"/>
    <w:rsid w:val="0001696E"/>
    <w:rsid w:val="000178B4"/>
    <w:rsid w:val="000200ED"/>
    <w:rsid w:val="00020D96"/>
    <w:rsid w:val="0002171F"/>
    <w:rsid w:val="00021878"/>
    <w:rsid w:val="0002252A"/>
    <w:rsid w:val="000228C0"/>
    <w:rsid w:val="000236D4"/>
    <w:rsid w:val="00025863"/>
    <w:rsid w:val="000258E8"/>
    <w:rsid w:val="0002617B"/>
    <w:rsid w:val="000264EA"/>
    <w:rsid w:val="000267BC"/>
    <w:rsid w:val="00026817"/>
    <w:rsid w:val="00026C31"/>
    <w:rsid w:val="0002712A"/>
    <w:rsid w:val="00030567"/>
    <w:rsid w:val="00031501"/>
    <w:rsid w:val="00032223"/>
    <w:rsid w:val="000327EC"/>
    <w:rsid w:val="00033965"/>
    <w:rsid w:val="000339A4"/>
    <w:rsid w:val="00033E36"/>
    <w:rsid w:val="00033E40"/>
    <w:rsid w:val="000342A0"/>
    <w:rsid w:val="00034F02"/>
    <w:rsid w:val="00035278"/>
    <w:rsid w:val="00035F92"/>
    <w:rsid w:val="00036A06"/>
    <w:rsid w:val="0003717B"/>
    <w:rsid w:val="00037FD6"/>
    <w:rsid w:val="00040951"/>
    <w:rsid w:val="00040EA0"/>
    <w:rsid w:val="000438EE"/>
    <w:rsid w:val="00043BEE"/>
    <w:rsid w:val="00044650"/>
    <w:rsid w:val="0004472D"/>
    <w:rsid w:val="0004672C"/>
    <w:rsid w:val="000472B5"/>
    <w:rsid w:val="000474C3"/>
    <w:rsid w:val="00050CA2"/>
    <w:rsid w:val="00050E94"/>
    <w:rsid w:val="000511D6"/>
    <w:rsid w:val="00051848"/>
    <w:rsid w:val="00051EF6"/>
    <w:rsid w:val="000539D3"/>
    <w:rsid w:val="000548A9"/>
    <w:rsid w:val="0005543F"/>
    <w:rsid w:val="00055CAF"/>
    <w:rsid w:val="00057CB2"/>
    <w:rsid w:val="00060515"/>
    <w:rsid w:val="00060F3D"/>
    <w:rsid w:val="000629AD"/>
    <w:rsid w:val="00062A15"/>
    <w:rsid w:val="00063E69"/>
    <w:rsid w:val="0006577D"/>
    <w:rsid w:val="000668D1"/>
    <w:rsid w:val="00070843"/>
    <w:rsid w:val="00071714"/>
    <w:rsid w:val="000724F3"/>
    <w:rsid w:val="00072683"/>
    <w:rsid w:val="00072BD9"/>
    <w:rsid w:val="00073070"/>
    <w:rsid w:val="00073DC0"/>
    <w:rsid w:val="000740D7"/>
    <w:rsid w:val="00074129"/>
    <w:rsid w:val="000744A9"/>
    <w:rsid w:val="00074AF2"/>
    <w:rsid w:val="000753E2"/>
    <w:rsid w:val="00075917"/>
    <w:rsid w:val="00075A3E"/>
    <w:rsid w:val="00075E54"/>
    <w:rsid w:val="00076025"/>
    <w:rsid w:val="0007619E"/>
    <w:rsid w:val="0007678B"/>
    <w:rsid w:val="00077DD8"/>
    <w:rsid w:val="00080C83"/>
    <w:rsid w:val="000815CF"/>
    <w:rsid w:val="00081675"/>
    <w:rsid w:val="00081C39"/>
    <w:rsid w:val="0008294A"/>
    <w:rsid w:val="00082E34"/>
    <w:rsid w:val="000833E8"/>
    <w:rsid w:val="0008495C"/>
    <w:rsid w:val="00084F3E"/>
    <w:rsid w:val="000855AC"/>
    <w:rsid w:val="00085AE1"/>
    <w:rsid w:val="00086E97"/>
    <w:rsid w:val="000878E8"/>
    <w:rsid w:val="00087A31"/>
    <w:rsid w:val="00087F0F"/>
    <w:rsid w:val="00087F35"/>
    <w:rsid w:val="00090377"/>
    <w:rsid w:val="00090E67"/>
    <w:rsid w:val="0009178B"/>
    <w:rsid w:val="00093463"/>
    <w:rsid w:val="00093A7E"/>
    <w:rsid w:val="00094C49"/>
    <w:rsid w:val="00095619"/>
    <w:rsid w:val="000A0398"/>
    <w:rsid w:val="000A1843"/>
    <w:rsid w:val="000A1B4E"/>
    <w:rsid w:val="000A1C09"/>
    <w:rsid w:val="000A21EB"/>
    <w:rsid w:val="000A2CC9"/>
    <w:rsid w:val="000A319D"/>
    <w:rsid w:val="000A49AD"/>
    <w:rsid w:val="000A564A"/>
    <w:rsid w:val="000A5E82"/>
    <w:rsid w:val="000A6086"/>
    <w:rsid w:val="000B042B"/>
    <w:rsid w:val="000B0783"/>
    <w:rsid w:val="000B1C6C"/>
    <w:rsid w:val="000B1EF3"/>
    <w:rsid w:val="000B24E0"/>
    <w:rsid w:val="000B3983"/>
    <w:rsid w:val="000B4470"/>
    <w:rsid w:val="000B4C04"/>
    <w:rsid w:val="000B545D"/>
    <w:rsid w:val="000B5958"/>
    <w:rsid w:val="000B64CD"/>
    <w:rsid w:val="000B6BB5"/>
    <w:rsid w:val="000B7190"/>
    <w:rsid w:val="000B71B4"/>
    <w:rsid w:val="000B76EC"/>
    <w:rsid w:val="000B7EF5"/>
    <w:rsid w:val="000C028E"/>
    <w:rsid w:val="000C13E2"/>
    <w:rsid w:val="000C2184"/>
    <w:rsid w:val="000C28B2"/>
    <w:rsid w:val="000C31C7"/>
    <w:rsid w:val="000C5971"/>
    <w:rsid w:val="000C59D2"/>
    <w:rsid w:val="000C60E4"/>
    <w:rsid w:val="000C6316"/>
    <w:rsid w:val="000D03A1"/>
    <w:rsid w:val="000D08B1"/>
    <w:rsid w:val="000D20C2"/>
    <w:rsid w:val="000D2505"/>
    <w:rsid w:val="000D2702"/>
    <w:rsid w:val="000D282C"/>
    <w:rsid w:val="000D2C01"/>
    <w:rsid w:val="000D3301"/>
    <w:rsid w:val="000D37D2"/>
    <w:rsid w:val="000D39A2"/>
    <w:rsid w:val="000D46E6"/>
    <w:rsid w:val="000D52CC"/>
    <w:rsid w:val="000D6934"/>
    <w:rsid w:val="000D69CC"/>
    <w:rsid w:val="000D7A0E"/>
    <w:rsid w:val="000E01D4"/>
    <w:rsid w:val="000E2941"/>
    <w:rsid w:val="000E343A"/>
    <w:rsid w:val="000E4005"/>
    <w:rsid w:val="000E4272"/>
    <w:rsid w:val="000E4AB8"/>
    <w:rsid w:val="000E4FE0"/>
    <w:rsid w:val="000E5847"/>
    <w:rsid w:val="000E5AB3"/>
    <w:rsid w:val="000E5C8A"/>
    <w:rsid w:val="000E6B07"/>
    <w:rsid w:val="000E77F7"/>
    <w:rsid w:val="000E799B"/>
    <w:rsid w:val="000F051A"/>
    <w:rsid w:val="000F0583"/>
    <w:rsid w:val="000F12DA"/>
    <w:rsid w:val="000F20C1"/>
    <w:rsid w:val="000F20E0"/>
    <w:rsid w:val="000F30A7"/>
    <w:rsid w:val="000F3CC5"/>
    <w:rsid w:val="000F5B43"/>
    <w:rsid w:val="000F709C"/>
    <w:rsid w:val="000F7F44"/>
    <w:rsid w:val="001000CC"/>
    <w:rsid w:val="00100129"/>
    <w:rsid w:val="00102499"/>
    <w:rsid w:val="001026A3"/>
    <w:rsid w:val="001028F8"/>
    <w:rsid w:val="001041FA"/>
    <w:rsid w:val="001047C3"/>
    <w:rsid w:val="00105C71"/>
    <w:rsid w:val="001060AC"/>
    <w:rsid w:val="00107895"/>
    <w:rsid w:val="00107DF9"/>
    <w:rsid w:val="0011001E"/>
    <w:rsid w:val="001111C8"/>
    <w:rsid w:val="00111344"/>
    <w:rsid w:val="00111C17"/>
    <w:rsid w:val="001124D5"/>
    <w:rsid w:val="00112CD8"/>
    <w:rsid w:val="00114B6C"/>
    <w:rsid w:val="001151BE"/>
    <w:rsid w:val="00115390"/>
    <w:rsid w:val="00115532"/>
    <w:rsid w:val="00116E0E"/>
    <w:rsid w:val="00117FE1"/>
    <w:rsid w:val="00120405"/>
    <w:rsid w:val="001207DD"/>
    <w:rsid w:val="00122ABE"/>
    <w:rsid w:val="0012389F"/>
    <w:rsid w:val="00123AFA"/>
    <w:rsid w:val="00124122"/>
    <w:rsid w:val="00124332"/>
    <w:rsid w:val="00126169"/>
    <w:rsid w:val="001262E1"/>
    <w:rsid w:val="0012793F"/>
    <w:rsid w:val="00130464"/>
    <w:rsid w:val="001305A7"/>
    <w:rsid w:val="00131778"/>
    <w:rsid w:val="00132B92"/>
    <w:rsid w:val="0013358B"/>
    <w:rsid w:val="00134B2C"/>
    <w:rsid w:val="00135D1E"/>
    <w:rsid w:val="001369F5"/>
    <w:rsid w:val="001407D4"/>
    <w:rsid w:val="00140C8F"/>
    <w:rsid w:val="001430BA"/>
    <w:rsid w:val="0014363C"/>
    <w:rsid w:val="00144181"/>
    <w:rsid w:val="0014486B"/>
    <w:rsid w:val="0014648C"/>
    <w:rsid w:val="00146D3E"/>
    <w:rsid w:val="0015050E"/>
    <w:rsid w:val="0015087A"/>
    <w:rsid w:val="00150C19"/>
    <w:rsid w:val="00150C1A"/>
    <w:rsid w:val="00150F31"/>
    <w:rsid w:val="0015155A"/>
    <w:rsid w:val="001523D7"/>
    <w:rsid w:val="001538EE"/>
    <w:rsid w:val="00154B25"/>
    <w:rsid w:val="00155719"/>
    <w:rsid w:val="00155C6F"/>
    <w:rsid w:val="00156814"/>
    <w:rsid w:val="00156CF5"/>
    <w:rsid w:val="00160902"/>
    <w:rsid w:val="00160C6D"/>
    <w:rsid w:val="00160C92"/>
    <w:rsid w:val="001615EA"/>
    <w:rsid w:val="00161612"/>
    <w:rsid w:val="00161954"/>
    <w:rsid w:val="00161ED1"/>
    <w:rsid w:val="00164010"/>
    <w:rsid w:val="00164272"/>
    <w:rsid w:val="00165572"/>
    <w:rsid w:val="00165FAD"/>
    <w:rsid w:val="00166657"/>
    <w:rsid w:val="00166BCC"/>
    <w:rsid w:val="00166CE8"/>
    <w:rsid w:val="0017004E"/>
    <w:rsid w:val="001705ED"/>
    <w:rsid w:val="00170C86"/>
    <w:rsid w:val="001715E1"/>
    <w:rsid w:val="00171E23"/>
    <w:rsid w:val="00172886"/>
    <w:rsid w:val="00172A56"/>
    <w:rsid w:val="00172D75"/>
    <w:rsid w:val="00172EFA"/>
    <w:rsid w:val="00172F85"/>
    <w:rsid w:val="00173333"/>
    <w:rsid w:val="001738EA"/>
    <w:rsid w:val="00174CAA"/>
    <w:rsid w:val="00175249"/>
    <w:rsid w:val="00175257"/>
    <w:rsid w:val="00175992"/>
    <w:rsid w:val="00175ABB"/>
    <w:rsid w:val="001768A7"/>
    <w:rsid w:val="00177427"/>
    <w:rsid w:val="0018017D"/>
    <w:rsid w:val="0018177F"/>
    <w:rsid w:val="00181B20"/>
    <w:rsid w:val="00181D4E"/>
    <w:rsid w:val="00181EFC"/>
    <w:rsid w:val="0018210B"/>
    <w:rsid w:val="00182AE9"/>
    <w:rsid w:val="00182CB8"/>
    <w:rsid w:val="00184623"/>
    <w:rsid w:val="001848B3"/>
    <w:rsid w:val="00185631"/>
    <w:rsid w:val="001856F8"/>
    <w:rsid w:val="001857AE"/>
    <w:rsid w:val="001869C8"/>
    <w:rsid w:val="00186C2E"/>
    <w:rsid w:val="00186E66"/>
    <w:rsid w:val="001873BF"/>
    <w:rsid w:val="00187422"/>
    <w:rsid w:val="00187E2F"/>
    <w:rsid w:val="00190094"/>
    <w:rsid w:val="001903E2"/>
    <w:rsid w:val="00190E3B"/>
    <w:rsid w:val="0019162F"/>
    <w:rsid w:val="00192B5A"/>
    <w:rsid w:val="0019470E"/>
    <w:rsid w:val="00194D6B"/>
    <w:rsid w:val="00195EF1"/>
    <w:rsid w:val="0019622D"/>
    <w:rsid w:val="00196331"/>
    <w:rsid w:val="001968B4"/>
    <w:rsid w:val="00196A6B"/>
    <w:rsid w:val="00196AA9"/>
    <w:rsid w:val="00196BF2"/>
    <w:rsid w:val="001973BA"/>
    <w:rsid w:val="00197B9B"/>
    <w:rsid w:val="001A157A"/>
    <w:rsid w:val="001A2C20"/>
    <w:rsid w:val="001A47D9"/>
    <w:rsid w:val="001A5208"/>
    <w:rsid w:val="001A561C"/>
    <w:rsid w:val="001A5D21"/>
    <w:rsid w:val="001A5DD5"/>
    <w:rsid w:val="001A6FE3"/>
    <w:rsid w:val="001A7C34"/>
    <w:rsid w:val="001A7EC8"/>
    <w:rsid w:val="001B0047"/>
    <w:rsid w:val="001B00DD"/>
    <w:rsid w:val="001B25DA"/>
    <w:rsid w:val="001B2604"/>
    <w:rsid w:val="001B38C2"/>
    <w:rsid w:val="001B4B37"/>
    <w:rsid w:val="001B5EAD"/>
    <w:rsid w:val="001B65C9"/>
    <w:rsid w:val="001B71DB"/>
    <w:rsid w:val="001B74B7"/>
    <w:rsid w:val="001C13FB"/>
    <w:rsid w:val="001C25A0"/>
    <w:rsid w:val="001C31D7"/>
    <w:rsid w:val="001C3370"/>
    <w:rsid w:val="001C4B04"/>
    <w:rsid w:val="001C55DB"/>
    <w:rsid w:val="001C5651"/>
    <w:rsid w:val="001C5712"/>
    <w:rsid w:val="001C5829"/>
    <w:rsid w:val="001C5DA6"/>
    <w:rsid w:val="001C6B80"/>
    <w:rsid w:val="001C6F08"/>
    <w:rsid w:val="001D09C8"/>
    <w:rsid w:val="001D0DDA"/>
    <w:rsid w:val="001D2AB4"/>
    <w:rsid w:val="001D3117"/>
    <w:rsid w:val="001D5589"/>
    <w:rsid w:val="001D5AFD"/>
    <w:rsid w:val="001D5C13"/>
    <w:rsid w:val="001D631F"/>
    <w:rsid w:val="001D67D3"/>
    <w:rsid w:val="001D68E7"/>
    <w:rsid w:val="001D7A0B"/>
    <w:rsid w:val="001E0690"/>
    <w:rsid w:val="001E0ACB"/>
    <w:rsid w:val="001E0C5E"/>
    <w:rsid w:val="001E19A4"/>
    <w:rsid w:val="001E209A"/>
    <w:rsid w:val="001E293E"/>
    <w:rsid w:val="001E3167"/>
    <w:rsid w:val="001E3C6C"/>
    <w:rsid w:val="001E3D52"/>
    <w:rsid w:val="001E417B"/>
    <w:rsid w:val="001E46F0"/>
    <w:rsid w:val="001E5256"/>
    <w:rsid w:val="001E66A9"/>
    <w:rsid w:val="001E6D59"/>
    <w:rsid w:val="001F02CA"/>
    <w:rsid w:val="001F06BB"/>
    <w:rsid w:val="001F1655"/>
    <w:rsid w:val="001F1ED1"/>
    <w:rsid w:val="001F2D87"/>
    <w:rsid w:val="001F451E"/>
    <w:rsid w:val="001F4937"/>
    <w:rsid w:val="001F4E58"/>
    <w:rsid w:val="001F61ED"/>
    <w:rsid w:val="001F6D60"/>
    <w:rsid w:val="001F7999"/>
    <w:rsid w:val="0020040C"/>
    <w:rsid w:val="00200D0D"/>
    <w:rsid w:val="00200F44"/>
    <w:rsid w:val="002017A0"/>
    <w:rsid w:val="0020350C"/>
    <w:rsid w:val="00203788"/>
    <w:rsid w:val="00203966"/>
    <w:rsid w:val="0020433C"/>
    <w:rsid w:val="00204EA5"/>
    <w:rsid w:val="002056AC"/>
    <w:rsid w:val="00205E3A"/>
    <w:rsid w:val="002066C5"/>
    <w:rsid w:val="00206B46"/>
    <w:rsid w:val="00206CB0"/>
    <w:rsid w:val="00207AC2"/>
    <w:rsid w:val="0021151D"/>
    <w:rsid w:val="002115F8"/>
    <w:rsid w:val="002117D6"/>
    <w:rsid w:val="00212550"/>
    <w:rsid w:val="0021330F"/>
    <w:rsid w:val="00214284"/>
    <w:rsid w:val="00214564"/>
    <w:rsid w:val="002179A8"/>
    <w:rsid w:val="0022002D"/>
    <w:rsid w:val="0022031E"/>
    <w:rsid w:val="0022180F"/>
    <w:rsid w:val="002247B0"/>
    <w:rsid w:val="00224D3C"/>
    <w:rsid w:val="00225207"/>
    <w:rsid w:val="00226A48"/>
    <w:rsid w:val="00230AE9"/>
    <w:rsid w:val="00230B31"/>
    <w:rsid w:val="0023139D"/>
    <w:rsid w:val="002317D8"/>
    <w:rsid w:val="002318FE"/>
    <w:rsid w:val="00233052"/>
    <w:rsid w:val="0023337E"/>
    <w:rsid w:val="00233C93"/>
    <w:rsid w:val="00234BAD"/>
    <w:rsid w:val="0023526D"/>
    <w:rsid w:val="002368DB"/>
    <w:rsid w:val="00237004"/>
    <w:rsid w:val="002371F2"/>
    <w:rsid w:val="002375B8"/>
    <w:rsid w:val="00237ACA"/>
    <w:rsid w:val="00237B7D"/>
    <w:rsid w:val="00240B9A"/>
    <w:rsid w:val="002421BF"/>
    <w:rsid w:val="0024243D"/>
    <w:rsid w:val="00242C17"/>
    <w:rsid w:val="00243422"/>
    <w:rsid w:val="002435DF"/>
    <w:rsid w:val="00243D4D"/>
    <w:rsid w:val="0024469D"/>
    <w:rsid w:val="0024529A"/>
    <w:rsid w:val="00245336"/>
    <w:rsid w:val="00246088"/>
    <w:rsid w:val="002465E2"/>
    <w:rsid w:val="002466BD"/>
    <w:rsid w:val="00246CC1"/>
    <w:rsid w:val="002510DE"/>
    <w:rsid w:val="00252591"/>
    <w:rsid w:val="0025269C"/>
    <w:rsid w:val="00254BA4"/>
    <w:rsid w:val="00254BAD"/>
    <w:rsid w:val="002558BE"/>
    <w:rsid w:val="00257C51"/>
    <w:rsid w:val="00257FD4"/>
    <w:rsid w:val="0026028B"/>
    <w:rsid w:val="00260400"/>
    <w:rsid w:val="00261084"/>
    <w:rsid w:val="00262934"/>
    <w:rsid w:val="00263006"/>
    <w:rsid w:val="00265779"/>
    <w:rsid w:val="00270864"/>
    <w:rsid w:val="00272800"/>
    <w:rsid w:val="00272869"/>
    <w:rsid w:val="00273C13"/>
    <w:rsid w:val="00274BA7"/>
    <w:rsid w:val="00277EC7"/>
    <w:rsid w:val="002804E5"/>
    <w:rsid w:val="002807CF"/>
    <w:rsid w:val="00280BE7"/>
    <w:rsid w:val="00281555"/>
    <w:rsid w:val="002822A5"/>
    <w:rsid w:val="002826A8"/>
    <w:rsid w:val="00285650"/>
    <w:rsid w:val="00285EFC"/>
    <w:rsid w:val="002862E8"/>
    <w:rsid w:val="00287436"/>
    <w:rsid w:val="00290E8C"/>
    <w:rsid w:val="00292686"/>
    <w:rsid w:val="0029271E"/>
    <w:rsid w:val="00292AC4"/>
    <w:rsid w:val="00293D01"/>
    <w:rsid w:val="002945B2"/>
    <w:rsid w:val="00294713"/>
    <w:rsid w:val="00294774"/>
    <w:rsid w:val="0029543C"/>
    <w:rsid w:val="002957D0"/>
    <w:rsid w:val="002964CE"/>
    <w:rsid w:val="002977C4"/>
    <w:rsid w:val="002979FB"/>
    <w:rsid w:val="002A0132"/>
    <w:rsid w:val="002A018C"/>
    <w:rsid w:val="002A0510"/>
    <w:rsid w:val="002A2E76"/>
    <w:rsid w:val="002A3022"/>
    <w:rsid w:val="002A33A3"/>
    <w:rsid w:val="002A3B81"/>
    <w:rsid w:val="002A3C12"/>
    <w:rsid w:val="002A3E05"/>
    <w:rsid w:val="002A46C5"/>
    <w:rsid w:val="002A4749"/>
    <w:rsid w:val="002A50B7"/>
    <w:rsid w:val="002A5218"/>
    <w:rsid w:val="002A64E0"/>
    <w:rsid w:val="002A66E0"/>
    <w:rsid w:val="002A68DF"/>
    <w:rsid w:val="002A7671"/>
    <w:rsid w:val="002A7E4C"/>
    <w:rsid w:val="002B1077"/>
    <w:rsid w:val="002B1E2E"/>
    <w:rsid w:val="002B26A5"/>
    <w:rsid w:val="002B2B71"/>
    <w:rsid w:val="002B4D7E"/>
    <w:rsid w:val="002B5427"/>
    <w:rsid w:val="002B5BE5"/>
    <w:rsid w:val="002B676A"/>
    <w:rsid w:val="002B743E"/>
    <w:rsid w:val="002C029B"/>
    <w:rsid w:val="002C0D0F"/>
    <w:rsid w:val="002C0D79"/>
    <w:rsid w:val="002C0E57"/>
    <w:rsid w:val="002C2B7C"/>
    <w:rsid w:val="002C2F7F"/>
    <w:rsid w:val="002C3867"/>
    <w:rsid w:val="002C4B3F"/>
    <w:rsid w:val="002C4E72"/>
    <w:rsid w:val="002C4F46"/>
    <w:rsid w:val="002C51CB"/>
    <w:rsid w:val="002C5C9A"/>
    <w:rsid w:val="002C63A2"/>
    <w:rsid w:val="002C661A"/>
    <w:rsid w:val="002C6D96"/>
    <w:rsid w:val="002C6DB6"/>
    <w:rsid w:val="002C788E"/>
    <w:rsid w:val="002D12E3"/>
    <w:rsid w:val="002D2509"/>
    <w:rsid w:val="002D4564"/>
    <w:rsid w:val="002D6A73"/>
    <w:rsid w:val="002D6C57"/>
    <w:rsid w:val="002D6DD1"/>
    <w:rsid w:val="002D6F04"/>
    <w:rsid w:val="002D70F3"/>
    <w:rsid w:val="002D7980"/>
    <w:rsid w:val="002E2C30"/>
    <w:rsid w:val="002E43D6"/>
    <w:rsid w:val="002E4C08"/>
    <w:rsid w:val="002E52C0"/>
    <w:rsid w:val="002E5B3D"/>
    <w:rsid w:val="002E5D83"/>
    <w:rsid w:val="002E5D86"/>
    <w:rsid w:val="002E5FC1"/>
    <w:rsid w:val="002E77F8"/>
    <w:rsid w:val="002E7C86"/>
    <w:rsid w:val="002F0B19"/>
    <w:rsid w:val="002F11F0"/>
    <w:rsid w:val="002F1C6D"/>
    <w:rsid w:val="002F22B7"/>
    <w:rsid w:val="002F2517"/>
    <w:rsid w:val="002F2C6D"/>
    <w:rsid w:val="002F3405"/>
    <w:rsid w:val="002F3537"/>
    <w:rsid w:val="002F3B75"/>
    <w:rsid w:val="002F4CE9"/>
    <w:rsid w:val="002F5141"/>
    <w:rsid w:val="002F72D7"/>
    <w:rsid w:val="00300158"/>
    <w:rsid w:val="00300797"/>
    <w:rsid w:val="00300ABD"/>
    <w:rsid w:val="0030115D"/>
    <w:rsid w:val="00301A26"/>
    <w:rsid w:val="00301AA5"/>
    <w:rsid w:val="003025AC"/>
    <w:rsid w:val="00303BF8"/>
    <w:rsid w:val="00304B3A"/>
    <w:rsid w:val="00305C89"/>
    <w:rsid w:val="00306FAE"/>
    <w:rsid w:val="00307483"/>
    <w:rsid w:val="003079EE"/>
    <w:rsid w:val="0031050D"/>
    <w:rsid w:val="00311280"/>
    <w:rsid w:val="0031179B"/>
    <w:rsid w:val="00312273"/>
    <w:rsid w:val="00312593"/>
    <w:rsid w:val="00312B74"/>
    <w:rsid w:val="003133A0"/>
    <w:rsid w:val="00314E35"/>
    <w:rsid w:val="003158FD"/>
    <w:rsid w:val="00315B4B"/>
    <w:rsid w:val="003171B9"/>
    <w:rsid w:val="00317E53"/>
    <w:rsid w:val="00320097"/>
    <w:rsid w:val="003204D5"/>
    <w:rsid w:val="00320D93"/>
    <w:rsid w:val="003211D7"/>
    <w:rsid w:val="00321892"/>
    <w:rsid w:val="003227AD"/>
    <w:rsid w:val="00322ABD"/>
    <w:rsid w:val="00322D21"/>
    <w:rsid w:val="00323934"/>
    <w:rsid w:val="0032406F"/>
    <w:rsid w:val="003242EA"/>
    <w:rsid w:val="00325619"/>
    <w:rsid w:val="00325A8C"/>
    <w:rsid w:val="00326163"/>
    <w:rsid w:val="003264F6"/>
    <w:rsid w:val="0032651E"/>
    <w:rsid w:val="00326935"/>
    <w:rsid w:val="00326D5B"/>
    <w:rsid w:val="00326E42"/>
    <w:rsid w:val="0032780E"/>
    <w:rsid w:val="00327A2D"/>
    <w:rsid w:val="00330D6B"/>
    <w:rsid w:val="0033160B"/>
    <w:rsid w:val="00331804"/>
    <w:rsid w:val="00331E68"/>
    <w:rsid w:val="00331F06"/>
    <w:rsid w:val="0033257C"/>
    <w:rsid w:val="00332BD4"/>
    <w:rsid w:val="00333918"/>
    <w:rsid w:val="00333E76"/>
    <w:rsid w:val="00335298"/>
    <w:rsid w:val="00335D3F"/>
    <w:rsid w:val="00336272"/>
    <w:rsid w:val="00337268"/>
    <w:rsid w:val="00337A8E"/>
    <w:rsid w:val="00337CE1"/>
    <w:rsid w:val="00340B06"/>
    <w:rsid w:val="003438E3"/>
    <w:rsid w:val="00343A9F"/>
    <w:rsid w:val="00343F81"/>
    <w:rsid w:val="003443D4"/>
    <w:rsid w:val="00344725"/>
    <w:rsid w:val="00344B58"/>
    <w:rsid w:val="00346C6E"/>
    <w:rsid w:val="003470D2"/>
    <w:rsid w:val="003478AE"/>
    <w:rsid w:val="00347A12"/>
    <w:rsid w:val="00347E42"/>
    <w:rsid w:val="00350540"/>
    <w:rsid w:val="00350F15"/>
    <w:rsid w:val="0035138C"/>
    <w:rsid w:val="003519F4"/>
    <w:rsid w:val="00352225"/>
    <w:rsid w:val="00352AEF"/>
    <w:rsid w:val="00352DAF"/>
    <w:rsid w:val="00352F86"/>
    <w:rsid w:val="00353659"/>
    <w:rsid w:val="00353E68"/>
    <w:rsid w:val="00353FF5"/>
    <w:rsid w:val="00355816"/>
    <w:rsid w:val="00355E2A"/>
    <w:rsid w:val="00356406"/>
    <w:rsid w:val="00356958"/>
    <w:rsid w:val="00357907"/>
    <w:rsid w:val="00360ABE"/>
    <w:rsid w:val="003613E4"/>
    <w:rsid w:val="0036192F"/>
    <w:rsid w:val="00362F3E"/>
    <w:rsid w:val="00362F90"/>
    <w:rsid w:val="003630B4"/>
    <w:rsid w:val="00363302"/>
    <w:rsid w:val="00363639"/>
    <w:rsid w:val="00366570"/>
    <w:rsid w:val="0036678F"/>
    <w:rsid w:val="00366CD0"/>
    <w:rsid w:val="00367B21"/>
    <w:rsid w:val="00370802"/>
    <w:rsid w:val="003712D1"/>
    <w:rsid w:val="0037159E"/>
    <w:rsid w:val="0037307F"/>
    <w:rsid w:val="00374DD3"/>
    <w:rsid w:val="003759A2"/>
    <w:rsid w:val="00376671"/>
    <w:rsid w:val="00377166"/>
    <w:rsid w:val="003776DF"/>
    <w:rsid w:val="0037777E"/>
    <w:rsid w:val="003778AD"/>
    <w:rsid w:val="00377DC7"/>
    <w:rsid w:val="00377EB3"/>
    <w:rsid w:val="003820C3"/>
    <w:rsid w:val="0038211E"/>
    <w:rsid w:val="003825C6"/>
    <w:rsid w:val="003849AF"/>
    <w:rsid w:val="00384D84"/>
    <w:rsid w:val="003858AB"/>
    <w:rsid w:val="003874E9"/>
    <w:rsid w:val="00387935"/>
    <w:rsid w:val="00387C72"/>
    <w:rsid w:val="003901B3"/>
    <w:rsid w:val="0039049A"/>
    <w:rsid w:val="00390AB6"/>
    <w:rsid w:val="00392667"/>
    <w:rsid w:val="0039328E"/>
    <w:rsid w:val="00395DA9"/>
    <w:rsid w:val="003966E4"/>
    <w:rsid w:val="003966F2"/>
    <w:rsid w:val="003A0C5B"/>
    <w:rsid w:val="003A0F28"/>
    <w:rsid w:val="003A15C2"/>
    <w:rsid w:val="003A1668"/>
    <w:rsid w:val="003A29E5"/>
    <w:rsid w:val="003A2C82"/>
    <w:rsid w:val="003A57BF"/>
    <w:rsid w:val="003A5855"/>
    <w:rsid w:val="003A6D52"/>
    <w:rsid w:val="003B08C0"/>
    <w:rsid w:val="003B16B3"/>
    <w:rsid w:val="003B1BAC"/>
    <w:rsid w:val="003B24B0"/>
    <w:rsid w:val="003B3031"/>
    <w:rsid w:val="003B3A08"/>
    <w:rsid w:val="003B44CA"/>
    <w:rsid w:val="003B486B"/>
    <w:rsid w:val="003B4A1D"/>
    <w:rsid w:val="003B6937"/>
    <w:rsid w:val="003B6DD0"/>
    <w:rsid w:val="003C063D"/>
    <w:rsid w:val="003C183E"/>
    <w:rsid w:val="003C1B36"/>
    <w:rsid w:val="003C48B1"/>
    <w:rsid w:val="003C668C"/>
    <w:rsid w:val="003C6AD9"/>
    <w:rsid w:val="003C78CD"/>
    <w:rsid w:val="003D166C"/>
    <w:rsid w:val="003D3F19"/>
    <w:rsid w:val="003E09BD"/>
    <w:rsid w:val="003E1018"/>
    <w:rsid w:val="003E16D7"/>
    <w:rsid w:val="003E1CA0"/>
    <w:rsid w:val="003E22FA"/>
    <w:rsid w:val="003E2750"/>
    <w:rsid w:val="003E3A69"/>
    <w:rsid w:val="003E3BBA"/>
    <w:rsid w:val="003E41CF"/>
    <w:rsid w:val="003E4426"/>
    <w:rsid w:val="003E569B"/>
    <w:rsid w:val="003E69F5"/>
    <w:rsid w:val="003E753D"/>
    <w:rsid w:val="003F0159"/>
    <w:rsid w:val="003F0ECB"/>
    <w:rsid w:val="003F1121"/>
    <w:rsid w:val="003F128C"/>
    <w:rsid w:val="003F13C3"/>
    <w:rsid w:val="003F2A2F"/>
    <w:rsid w:val="003F34D0"/>
    <w:rsid w:val="003F3B65"/>
    <w:rsid w:val="003F4ED8"/>
    <w:rsid w:val="003F6FE8"/>
    <w:rsid w:val="003F72FE"/>
    <w:rsid w:val="003F75C9"/>
    <w:rsid w:val="00400F97"/>
    <w:rsid w:val="00401BEE"/>
    <w:rsid w:val="00401DC2"/>
    <w:rsid w:val="004020CC"/>
    <w:rsid w:val="00402D8C"/>
    <w:rsid w:val="00403BE1"/>
    <w:rsid w:val="00403C92"/>
    <w:rsid w:val="00404AC2"/>
    <w:rsid w:val="00404D7C"/>
    <w:rsid w:val="0040588E"/>
    <w:rsid w:val="00405E26"/>
    <w:rsid w:val="00406008"/>
    <w:rsid w:val="00406BDB"/>
    <w:rsid w:val="00406CED"/>
    <w:rsid w:val="00407650"/>
    <w:rsid w:val="00411B1D"/>
    <w:rsid w:val="0041224F"/>
    <w:rsid w:val="00412B34"/>
    <w:rsid w:val="004135E6"/>
    <w:rsid w:val="00413623"/>
    <w:rsid w:val="00414EDD"/>
    <w:rsid w:val="00415A0C"/>
    <w:rsid w:val="00416803"/>
    <w:rsid w:val="0041750E"/>
    <w:rsid w:val="004179F8"/>
    <w:rsid w:val="0042049F"/>
    <w:rsid w:val="004210FD"/>
    <w:rsid w:val="0042215A"/>
    <w:rsid w:val="00422BFF"/>
    <w:rsid w:val="00423368"/>
    <w:rsid w:val="00424310"/>
    <w:rsid w:val="004243D4"/>
    <w:rsid w:val="00424DFB"/>
    <w:rsid w:val="004276C7"/>
    <w:rsid w:val="00427FBB"/>
    <w:rsid w:val="004308C7"/>
    <w:rsid w:val="00430DF1"/>
    <w:rsid w:val="00431684"/>
    <w:rsid w:val="00431800"/>
    <w:rsid w:val="004335B9"/>
    <w:rsid w:val="00433EFD"/>
    <w:rsid w:val="00435D40"/>
    <w:rsid w:val="0043631E"/>
    <w:rsid w:val="00436A46"/>
    <w:rsid w:val="0043774C"/>
    <w:rsid w:val="00437A2D"/>
    <w:rsid w:val="004402F3"/>
    <w:rsid w:val="004407AA"/>
    <w:rsid w:val="00441541"/>
    <w:rsid w:val="004421E6"/>
    <w:rsid w:val="004422CC"/>
    <w:rsid w:val="0044370C"/>
    <w:rsid w:val="00443A72"/>
    <w:rsid w:val="00444070"/>
    <w:rsid w:val="00444B01"/>
    <w:rsid w:val="00444B07"/>
    <w:rsid w:val="0044504F"/>
    <w:rsid w:val="00445763"/>
    <w:rsid w:val="00445CE8"/>
    <w:rsid w:val="00446731"/>
    <w:rsid w:val="00447A7F"/>
    <w:rsid w:val="00447E03"/>
    <w:rsid w:val="004505E4"/>
    <w:rsid w:val="00450F97"/>
    <w:rsid w:val="00451CD4"/>
    <w:rsid w:val="0045479C"/>
    <w:rsid w:val="0045552E"/>
    <w:rsid w:val="00455A2A"/>
    <w:rsid w:val="00456C9A"/>
    <w:rsid w:val="004577B4"/>
    <w:rsid w:val="00457FDE"/>
    <w:rsid w:val="00461F64"/>
    <w:rsid w:val="004620AC"/>
    <w:rsid w:val="004621B0"/>
    <w:rsid w:val="00463750"/>
    <w:rsid w:val="00463A74"/>
    <w:rsid w:val="00464070"/>
    <w:rsid w:val="00465086"/>
    <w:rsid w:val="00465694"/>
    <w:rsid w:val="00466329"/>
    <w:rsid w:val="00466E81"/>
    <w:rsid w:val="00466FD1"/>
    <w:rsid w:val="004671AF"/>
    <w:rsid w:val="00467B30"/>
    <w:rsid w:val="00470AF3"/>
    <w:rsid w:val="004719DB"/>
    <w:rsid w:val="004721F2"/>
    <w:rsid w:val="00472F6C"/>
    <w:rsid w:val="00473581"/>
    <w:rsid w:val="004756FA"/>
    <w:rsid w:val="00475AE1"/>
    <w:rsid w:val="00475E48"/>
    <w:rsid w:val="004766DF"/>
    <w:rsid w:val="00476C9A"/>
    <w:rsid w:val="00477E39"/>
    <w:rsid w:val="00477EB9"/>
    <w:rsid w:val="0048010C"/>
    <w:rsid w:val="004801DB"/>
    <w:rsid w:val="004802C9"/>
    <w:rsid w:val="00480718"/>
    <w:rsid w:val="00480AC3"/>
    <w:rsid w:val="00482A93"/>
    <w:rsid w:val="00482FBC"/>
    <w:rsid w:val="0048356D"/>
    <w:rsid w:val="00483AC8"/>
    <w:rsid w:val="00483BC2"/>
    <w:rsid w:val="0048577E"/>
    <w:rsid w:val="00485A35"/>
    <w:rsid w:val="0048649C"/>
    <w:rsid w:val="00486B36"/>
    <w:rsid w:val="0048726B"/>
    <w:rsid w:val="0049054C"/>
    <w:rsid w:val="00490D4B"/>
    <w:rsid w:val="004920C5"/>
    <w:rsid w:val="00492463"/>
    <w:rsid w:val="004946F7"/>
    <w:rsid w:val="00494BA5"/>
    <w:rsid w:val="004950B6"/>
    <w:rsid w:val="00495469"/>
    <w:rsid w:val="00495600"/>
    <w:rsid w:val="004975AA"/>
    <w:rsid w:val="004976AC"/>
    <w:rsid w:val="00497BC9"/>
    <w:rsid w:val="004A003D"/>
    <w:rsid w:val="004A02EB"/>
    <w:rsid w:val="004A2B16"/>
    <w:rsid w:val="004A2E76"/>
    <w:rsid w:val="004A41AF"/>
    <w:rsid w:val="004A4E95"/>
    <w:rsid w:val="004A4F04"/>
    <w:rsid w:val="004A5125"/>
    <w:rsid w:val="004A76C5"/>
    <w:rsid w:val="004B0DDF"/>
    <w:rsid w:val="004B1B84"/>
    <w:rsid w:val="004B2A8E"/>
    <w:rsid w:val="004B37DC"/>
    <w:rsid w:val="004B4907"/>
    <w:rsid w:val="004B5374"/>
    <w:rsid w:val="004B5C29"/>
    <w:rsid w:val="004B5C36"/>
    <w:rsid w:val="004B641C"/>
    <w:rsid w:val="004B6AEB"/>
    <w:rsid w:val="004B6EFE"/>
    <w:rsid w:val="004B7BFA"/>
    <w:rsid w:val="004C08B9"/>
    <w:rsid w:val="004C1111"/>
    <w:rsid w:val="004C1797"/>
    <w:rsid w:val="004C2850"/>
    <w:rsid w:val="004C2A43"/>
    <w:rsid w:val="004C391A"/>
    <w:rsid w:val="004C3C56"/>
    <w:rsid w:val="004D0922"/>
    <w:rsid w:val="004D10DD"/>
    <w:rsid w:val="004D145A"/>
    <w:rsid w:val="004D2533"/>
    <w:rsid w:val="004D3000"/>
    <w:rsid w:val="004D78FE"/>
    <w:rsid w:val="004E1415"/>
    <w:rsid w:val="004E1BA8"/>
    <w:rsid w:val="004E2653"/>
    <w:rsid w:val="004E2998"/>
    <w:rsid w:val="004E32D2"/>
    <w:rsid w:val="004E3B7B"/>
    <w:rsid w:val="004E3BF2"/>
    <w:rsid w:val="004E4521"/>
    <w:rsid w:val="004E47E1"/>
    <w:rsid w:val="004E4D08"/>
    <w:rsid w:val="004E56EC"/>
    <w:rsid w:val="004E5AB3"/>
    <w:rsid w:val="004E5EB2"/>
    <w:rsid w:val="004E6436"/>
    <w:rsid w:val="004F2AA9"/>
    <w:rsid w:val="004F2ECF"/>
    <w:rsid w:val="004F32EA"/>
    <w:rsid w:val="004F454D"/>
    <w:rsid w:val="004F5602"/>
    <w:rsid w:val="004F580E"/>
    <w:rsid w:val="004F5BB6"/>
    <w:rsid w:val="004F5CD0"/>
    <w:rsid w:val="004F5F96"/>
    <w:rsid w:val="004F666F"/>
    <w:rsid w:val="004F7044"/>
    <w:rsid w:val="004F770E"/>
    <w:rsid w:val="00500819"/>
    <w:rsid w:val="00501A19"/>
    <w:rsid w:val="00501C60"/>
    <w:rsid w:val="00501F07"/>
    <w:rsid w:val="00503044"/>
    <w:rsid w:val="00505474"/>
    <w:rsid w:val="00506ED6"/>
    <w:rsid w:val="00507FD3"/>
    <w:rsid w:val="005110D9"/>
    <w:rsid w:val="00511A11"/>
    <w:rsid w:val="005122EE"/>
    <w:rsid w:val="005124E0"/>
    <w:rsid w:val="005132B1"/>
    <w:rsid w:val="00513962"/>
    <w:rsid w:val="0051496A"/>
    <w:rsid w:val="00515BDF"/>
    <w:rsid w:val="005164CA"/>
    <w:rsid w:val="00516F58"/>
    <w:rsid w:val="00521114"/>
    <w:rsid w:val="0052169A"/>
    <w:rsid w:val="0052189E"/>
    <w:rsid w:val="00521C72"/>
    <w:rsid w:val="0052288E"/>
    <w:rsid w:val="00523104"/>
    <w:rsid w:val="0052313E"/>
    <w:rsid w:val="00523181"/>
    <w:rsid w:val="00524B85"/>
    <w:rsid w:val="0052671F"/>
    <w:rsid w:val="00526C20"/>
    <w:rsid w:val="00526CFE"/>
    <w:rsid w:val="0053177A"/>
    <w:rsid w:val="005330C1"/>
    <w:rsid w:val="00535241"/>
    <w:rsid w:val="00535760"/>
    <w:rsid w:val="00535989"/>
    <w:rsid w:val="00535E83"/>
    <w:rsid w:val="005375C8"/>
    <w:rsid w:val="00537A46"/>
    <w:rsid w:val="005408AC"/>
    <w:rsid w:val="00542174"/>
    <w:rsid w:val="00542581"/>
    <w:rsid w:val="0054415D"/>
    <w:rsid w:val="0054468A"/>
    <w:rsid w:val="0054593E"/>
    <w:rsid w:val="00545D9D"/>
    <w:rsid w:val="00546080"/>
    <w:rsid w:val="00547C92"/>
    <w:rsid w:val="00550813"/>
    <w:rsid w:val="005521E4"/>
    <w:rsid w:val="00552690"/>
    <w:rsid w:val="0055273D"/>
    <w:rsid w:val="00553A27"/>
    <w:rsid w:val="00555F64"/>
    <w:rsid w:val="005569B5"/>
    <w:rsid w:val="0056007D"/>
    <w:rsid w:val="00561B6C"/>
    <w:rsid w:val="0056376D"/>
    <w:rsid w:val="00564C3E"/>
    <w:rsid w:val="00565E78"/>
    <w:rsid w:val="00566BB3"/>
    <w:rsid w:val="00566E40"/>
    <w:rsid w:val="00566E56"/>
    <w:rsid w:val="005706AE"/>
    <w:rsid w:val="00572792"/>
    <w:rsid w:val="0057522E"/>
    <w:rsid w:val="005757CB"/>
    <w:rsid w:val="0057588E"/>
    <w:rsid w:val="0057617F"/>
    <w:rsid w:val="005762E2"/>
    <w:rsid w:val="00576643"/>
    <w:rsid w:val="00576D00"/>
    <w:rsid w:val="00576F74"/>
    <w:rsid w:val="00577975"/>
    <w:rsid w:val="00577C63"/>
    <w:rsid w:val="00580339"/>
    <w:rsid w:val="00580473"/>
    <w:rsid w:val="005806CD"/>
    <w:rsid w:val="0058122E"/>
    <w:rsid w:val="00581C20"/>
    <w:rsid w:val="00581C47"/>
    <w:rsid w:val="005823F9"/>
    <w:rsid w:val="00583F17"/>
    <w:rsid w:val="005851AC"/>
    <w:rsid w:val="00585B10"/>
    <w:rsid w:val="005865A8"/>
    <w:rsid w:val="005868F7"/>
    <w:rsid w:val="00587D69"/>
    <w:rsid w:val="00590611"/>
    <w:rsid w:val="00591A84"/>
    <w:rsid w:val="00591B2A"/>
    <w:rsid w:val="00592A35"/>
    <w:rsid w:val="00593923"/>
    <w:rsid w:val="00594A9A"/>
    <w:rsid w:val="00594F1B"/>
    <w:rsid w:val="005959DB"/>
    <w:rsid w:val="005959FB"/>
    <w:rsid w:val="00595AFB"/>
    <w:rsid w:val="00596C66"/>
    <w:rsid w:val="00597896"/>
    <w:rsid w:val="00597C1A"/>
    <w:rsid w:val="00597DDC"/>
    <w:rsid w:val="005A0305"/>
    <w:rsid w:val="005A052D"/>
    <w:rsid w:val="005A1358"/>
    <w:rsid w:val="005A1700"/>
    <w:rsid w:val="005A1959"/>
    <w:rsid w:val="005A1B45"/>
    <w:rsid w:val="005A1E0A"/>
    <w:rsid w:val="005A3005"/>
    <w:rsid w:val="005A3744"/>
    <w:rsid w:val="005A41F1"/>
    <w:rsid w:val="005A5436"/>
    <w:rsid w:val="005A5743"/>
    <w:rsid w:val="005A5982"/>
    <w:rsid w:val="005A6584"/>
    <w:rsid w:val="005A68C2"/>
    <w:rsid w:val="005A6D63"/>
    <w:rsid w:val="005A6E58"/>
    <w:rsid w:val="005A776C"/>
    <w:rsid w:val="005B1145"/>
    <w:rsid w:val="005B14C8"/>
    <w:rsid w:val="005B1F98"/>
    <w:rsid w:val="005B22F0"/>
    <w:rsid w:val="005B2960"/>
    <w:rsid w:val="005B3140"/>
    <w:rsid w:val="005B33C9"/>
    <w:rsid w:val="005B3571"/>
    <w:rsid w:val="005B3B04"/>
    <w:rsid w:val="005B3E5C"/>
    <w:rsid w:val="005B442A"/>
    <w:rsid w:val="005B52B2"/>
    <w:rsid w:val="005B5DC5"/>
    <w:rsid w:val="005B5ED0"/>
    <w:rsid w:val="005B6A99"/>
    <w:rsid w:val="005B76A6"/>
    <w:rsid w:val="005B795A"/>
    <w:rsid w:val="005B7FE3"/>
    <w:rsid w:val="005C0126"/>
    <w:rsid w:val="005C13F5"/>
    <w:rsid w:val="005C1CE8"/>
    <w:rsid w:val="005C2267"/>
    <w:rsid w:val="005C28D8"/>
    <w:rsid w:val="005C53CE"/>
    <w:rsid w:val="005C5B26"/>
    <w:rsid w:val="005C7269"/>
    <w:rsid w:val="005C7439"/>
    <w:rsid w:val="005C7A3E"/>
    <w:rsid w:val="005D1813"/>
    <w:rsid w:val="005D1DB0"/>
    <w:rsid w:val="005D272A"/>
    <w:rsid w:val="005D342F"/>
    <w:rsid w:val="005D3568"/>
    <w:rsid w:val="005D3FAD"/>
    <w:rsid w:val="005D402A"/>
    <w:rsid w:val="005D48E2"/>
    <w:rsid w:val="005D6D53"/>
    <w:rsid w:val="005D7039"/>
    <w:rsid w:val="005D743C"/>
    <w:rsid w:val="005D7A4F"/>
    <w:rsid w:val="005E092D"/>
    <w:rsid w:val="005E1173"/>
    <w:rsid w:val="005E1A04"/>
    <w:rsid w:val="005E290B"/>
    <w:rsid w:val="005E356E"/>
    <w:rsid w:val="005E3F02"/>
    <w:rsid w:val="005E4691"/>
    <w:rsid w:val="005E70F1"/>
    <w:rsid w:val="005F251C"/>
    <w:rsid w:val="005F3113"/>
    <w:rsid w:val="005F34D4"/>
    <w:rsid w:val="005F45E4"/>
    <w:rsid w:val="005F4685"/>
    <w:rsid w:val="005F5618"/>
    <w:rsid w:val="005F637E"/>
    <w:rsid w:val="005F7CCD"/>
    <w:rsid w:val="006003F6"/>
    <w:rsid w:val="006037B7"/>
    <w:rsid w:val="00603E2D"/>
    <w:rsid w:val="00604142"/>
    <w:rsid w:val="00604D82"/>
    <w:rsid w:val="006052C8"/>
    <w:rsid w:val="006058CF"/>
    <w:rsid w:val="0060631C"/>
    <w:rsid w:val="0060692C"/>
    <w:rsid w:val="00606CA4"/>
    <w:rsid w:val="00607CC0"/>
    <w:rsid w:val="00607E8D"/>
    <w:rsid w:val="00610488"/>
    <w:rsid w:val="00610A06"/>
    <w:rsid w:val="00610A6D"/>
    <w:rsid w:val="00611B10"/>
    <w:rsid w:val="00611F3E"/>
    <w:rsid w:val="006125C8"/>
    <w:rsid w:val="006131E1"/>
    <w:rsid w:val="00613D6E"/>
    <w:rsid w:val="0061478E"/>
    <w:rsid w:val="00617519"/>
    <w:rsid w:val="00617F8F"/>
    <w:rsid w:val="00620191"/>
    <w:rsid w:val="00622900"/>
    <w:rsid w:val="00623E0A"/>
    <w:rsid w:val="00625D52"/>
    <w:rsid w:val="00625E26"/>
    <w:rsid w:val="00625F96"/>
    <w:rsid w:val="0062611A"/>
    <w:rsid w:val="0063019C"/>
    <w:rsid w:val="00630AC6"/>
    <w:rsid w:val="0063101A"/>
    <w:rsid w:val="0063268B"/>
    <w:rsid w:val="00632A59"/>
    <w:rsid w:val="006331AF"/>
    <w:rsid w:val="006338EE"/>
    <w:rsid w:val="006352C7"/>
    <w:rsid w:val="00635434"/>
    <w:rsid w:val="00635541"/>
    <w:rsid w:val="006357B7"/>
    <w:rsid w:val="00636ADA"/>
    <w:rsid w:val="00637730"/>
    <w:rsid w:val="00637B10"/>
    <w:rsid w:val="00640BB7"/>
    <w:rsid w:val="006413AF"/>
    <w:rsid w:val="00641695"/>
    <w:rsid w:val="00641852"/>
    <w:rsid w:val="00642108"/>
    <w:rsid w:val="00642A03"/>
    <w:rsid w:val="00642A3D"/>
    <w:rsid w:val="00642BA4"/>
    <w:rsid w:val="00646F27"/>
    <w:rsid w:val="00646FDA"/>
    <w:rsid w:val="0064786F"/>
    <w:rsid w:val="00650B75"/>
    <w:rsid w:val="006535A5"/>
    <w:rsid w:val="0065530B"/>
    <w:rsid w:val="00655546"/>
    <w:rsid w:val="00655E7D"/>
    <w:rsid w:val="006565D2"/>
    <w:rsid w:val="00657756"/>
    <w:rsid w:val="00660260"/>
    <w:rsid w:val="00661F57"/>
    <w:rsid w:val="0066222F"/>
    <w:rsid w:val="00662885"/>
    <w:rsid w:val="006638B5"/>
    <w:rsid w:val="00665263"/>
    <w:rsid w:val="00665498"/>
    <w:rsid w:val="0066641D"/>
    <w:rsid w:val="00666BFB"/>
    <w:rsid w:val="006671F7"/>
    <w:rsid w:val="006701DA"/>
    <w:rsid w:val="006706C0"/>
    <w:rsid w:val="00670840"/>
    <w:rsid w:val="00672933"/>
    <w:rsid w:val="00673372"/>
    <w:rsid w:val="00673BFD"/>
    <w:rsid w:val="00673D49"/>
    <w:rsid w:val="00675BAF"/>
    <w:rsid w:val="00675BDB"/>
    <w:rsid w:val="00676A53"/>
    <w:rsid w:val="00676DEF"/>
    <w:rsid w:val="00677882"/>
    <w:rsid w:val="00680B53"/>
    <w:rsid w:val="00680E5B"/>
    <w:rsid w:val="00681CCD"/>
    <w:rsid w:val="00684474"/>
    <w:rsid w:val="006878F5"/>
    <w:rsid w:val="00687993"/>
    <w:rsid w:val="00690BD3"/>
    <w:rsid w:val="0069106A"/>
    <w:rsid w:val="006912F4"/>
    <w:rsid w:val="0069130F"/>
    <w:rsid w:val="006914B5"/>
    <w:rsid w:val="00691EFA"/>
    <w:rsid w:val="00692277"/>
    <w:rsid w:val="0069262C"/>
    <w:rsid w:val="0069382D"/>
    <w:rsid w:val="006940E8"/>
    <w:rsid w:val="006946ED"/>
    <w:rsid w:val="00694772"/>
    <w:rsid w:val="006954BA"/>
    <w:rsid w:val="006954F3"/>
    <w:rsid w:val="0069654E"/>
    <w:rsid w:val="006A06FE"/>
    <w:rsid w:val="006A12E6"/>
    <w:rsid w:val="006A229C"/>
    <w:rsid w:val="006A2B28"/>
    <w:rsid w:val="006A55AF"/>
    <w:rsid w:val="006A76D5"/>
    <w:rsid w:val="006A7B8A"/>
    <w:rsid w:val="006B00B8"/>
    <w:rsid w:val="006B13B0"/>
    <w:rsid w:val="006B2655"/>
    <w:rsid w:val="006B3872"/>
    <w:rsid w:val="006B4818"/>
    <w:rsid w:val="006B495C"/>
    <w:rsid w:val="006B4EBC"/>
    <w:rsid w:val="006B545C"/>
    <w:rsid w:val="006B58A0"/>
    <w:rsid w:val="006B59DB"/>
    <w:rsid w:val="006B691F"/>
    <w:rsid w:val="006B7EF8"/>
    <w:rsid w:val="006C073D"/>
    <w:rsid w:val="006C1C4E"/>
    <w:rsid w:val="006C1FB4"/>
    <w:rsid w:val="006C2530"/>
    <w:rsid w:val="006C3119"/>
    <w:rsid w:val="006C4A48"/>
    <w:rsid w:val="006C6091"/>
    <w:rsid w:val="006C61A2"/>
    <w:rsid w:val="006C6828"/>
    <w:rsid w:val="006C6E56"/>
    <w:rsid w:val="006C7524"/>
    <w:rsid w:val="006D00AF"/>
    <w:rsid w:val="006D08AD"/>
    <w:rsid w:val="006D0BE7"/>
    <w:rsid w:val="006D0E88"/>
    <w:rsid w:val="006D0EBC"/>
    <w:rsid w:val="006D1137"/>
    <w:rsid w:val="006D1BBC"/>
    <w:rsid w:val="006D2E6B"/>
    <w:rsid w:val="006D2EB5"/>
    <w:rsid w:val="006D3194"/>
    <w:rsid w:val="006D37CC"/>
    <w:rsid w:val="006D5A71"/>
    <w:rsid w:val="006D5C2C"/>
    <w:rsid w:val="006D6B6A"/>
    <w:rsid w:val="006D6DA5"/>
    <w:rsid w:val="006D6FBB"/>
    <w:rsid w:val="006D7024"/>
    <w:rsid w:val="006E01EA"/>
    <w:rsid w:val="006E0328"/>
    <w:rsid w:val="006E05E7"/>
    <w:rsid w:val="006E0BCE"/>
    <w:rsid w:val="006E0DAF"/>
    <w:rsid w:val="006E1B11"/>
    <w:rsid w:val="006E287C"/>
    <w:rsid w:val="006E2BB7"/>
    <w:rsid w:val="006E517A"/>
    <w:rsid w:val="006E5427"/>
    <w:rsid w:val="006E5731"/>
    <w:rsid w:val="006E5750"/>
    <w:rsid w:val="006E7128"/>
    <w:rsid w:val="006E72CB"/>
    <w:rsid w:val="006E72E6"/>
    <w:rsid w:val="006F0065"/>
    <w:rsid w:val="006F096E"/>
    <w:rsid w:val="006F14A5"/>
    <w:rsid w:val="006F1986"/>
    <w:rsid w:val="006F22FF"/>
    <w:rsid w:val="006F32ED"/>
    <w:rsid w:val="006F38B6"/>
    <w:rsid w:val="006F39CE"/>
    <w:rsid w:val="006F4501"/>
    <w:rsid w:val="006F49EE"/>
    <w:rsid w:val="006F5527"/>
    <w:rsid w:val="006F5738"/>
    <w:rsid w:val="006F605F"/>
    <w:rsid w:val="006F7F50"/>
    <w:rsid w:val="00700672"/>
    <w:rsid w:val="00700A25"/>
    <w:rsid w:val="0070157E"/>
    <w:rsid w:val="00702010"/>
    <w:rsid w:val="007024F7"/>
    <w:rsid w:val="0070305B"/>
    <w:rsid w:val="007053AE"/>
    <w:rsid w:val="00705A0A"/>
    <w:rsid w:val="007061A0"/>
    <w:rsid w:val="007061AE"/>
    <w:rsid w:val="007074CA"/>
    <w:rsid w:val="00707823"/>
    <w:rsid w:val="007079C1"/>
    <w:rsid w:val="007105D7"/>
    <w:rsid w:val="007107E9"/>
    <w:rsid w:val="00710834"/>
    <w:rsid w:val="00710AA1"/>
    <w:rsid w:val="00711407"/>
    <w:rsid w:val="00711B68"/>
    <w:rsid w:val="007126DE"/>
    <w:rsid w:val="00713540"/>
    <w:rsid w:val="00713B75"/>
    <w:rsid w:val="00713C16"/>
    <w:rsid w:val="007140AC"/>
    <w:rsid w:val="00714E2D"/>
    <w:rsid w:val="007161CB"/>
    <w:rsid w:val="0071673C"/>
    <w:rsid w:val="00716D70"/>
    <w:rsid w:val="007171DD"/>
    <w:rsid w:val="00717BA4"/>
    <w:rsid w:val="00717CBD"/>
    <w:rsid w:val="00721611"/>
    <w:rsid w:val="00721652"/>
    <w:rsid w:val="00722041"/>
    <w:rsid w:val="00722344"/>
    <w:rsid w:val="00723858"/>
    <w:rsid w:val="007240EF"/>
    <w:rsid w:val="00724BFA"/>
    <w:rsid w:val="00725935"/>
    <w:rsid w:val="00725A00"/>
    <w:rsid w:val="007277D1"/>
    <w:rsid w:val="00731C18"/>
    <w:rsid w:val="00732074"/>
    <w:rsid w:val="007321CA"/>
    <w:rsid w:val="0073293F"/>
    <w:rsid w:val="00732E3B"/>
    <w:rsid w:val="00733516"/>
    <w:rsid w:val="0073466A"/>
    <w:rsid w:val="00734F99"/>
    <w:rsid w:val="00735532"/>
    <w:rsid w:val="007355B1"/>
    <w:rsid w:val="0073570A"/>
    <w:rsid w:val="00735E29"/>
    <w:rsid w:val="007361F9"/>
    <w:rsid w:val="007363E0"/>
    <w:rsid w:val="00736910"/>
    <w:rsid w:val="007369D0"/>
    <w:rsid w:val="00737712"/>
    <w:rsid w:val="00737E05"/>
    <w:rsid w:val="00737EF5"/>
    <w:rsid w:val="0074167C"/>
    <w:rsid w:val="00742F40"/>
    <w:rsid w:val="007436CB"/>
    <w:rsid w:val="00743A6B"/>
    <w:rsid w:val="007448A0"/>
    <w:rsid w:val="007448E2"/>
    <w:rsid w:val="007451D5"/>
    <w:rsid w:val="007457F1"/>
    <w:rsid w:val="00745F87"/>
    <w:rsid w:val="00746A33"/>
    <w:rsid w:val="00747083"/>
    <w:rsid w:val="007474F2"/>
    <w:rsid w:val="00747E93"/>
    <w:rsid w:val="007503E1"/>
    <w:rsid w:val="007506C2"/>
    <w:rsid w:val="00751522"/>
    <w:rsid w:val="007516D9"/>
    <w:rsid w:val="007532B0"/>
    <w:rsid w:val="0075366F"/>
    <w:rsid w:val="007537FA"/>
    <w:rsid w:val="007546C8"/>
    <w:rsid w:val="00754CD7"/>
    <w:rsid w:val="00755599"/>
    <w:rsid w:val="007557FC"/>
    <w:rsid w:val="00755B86"/>
    <w:rsid w:val="00755F2A"/>
    <w:rsid w:val="00756272"/>
    <w:rsid w:val="007571F2"/>
    <w:rsid w:val="0075792A"/>
    <w:rsid w:val="00757C54"/>
    <w:rsid w:val="007609E9"/>
    <w:rsid w:val="00760EBA"/>
    <w:rsid w:val="00761430"/>
    <w:rsid w:val="00762DC6"/>
    <w:rsid w:val="007641AC"/>
    <w:rsid w:val="007647EA"/>
    <w:rsid w:val="00764EEB"/>
    <w:rsid w:val="007651E6"/>
    <w:rsid w:val="00765BD6"/>
    <w:rsid w:val="007675C1"/>
    <w:rsid w:val="00771501"/>
    <w:rsid w:val="0077230E"/>
    <w:rsid w:val="00772DC7"/>
    <w:rsid w:val="00773B21"/>
    <w:rsid w:val="007756D4"/>
    <w:rsid w:val="00775F0F"/>
    <w:rsid w:val="00777346"/>
    <w:rsid w:val="007776A4"/>
    <w:rsid w:val="007778AF"/>
    <w:rsid w:val="00777C2D"/>
    <w:rsid w:val="007809AD"/>
    <w:rsid w:val="00782105"/>
    <w:rsid w:val="007825FF"/>
    <w:rsid w:val="00782EC3"/>
    <w:rsid w:val="00782FAD"/>
    <w:rsid w:val="00782FC5"/>
    <w:rsid w:val="007841DD"/>
    <w:rsid w:val="0078457D"/>
    <w:rsid w:val="00784C31"/>
    <w:rsid w:val="00784C5D"/>
    <w:rsid w:val="00784D29"/>
    <w:rsid w:val="007858B7"/>
    <w:rsid w:val="00785ADA"/>
    <w:rsid w:val="00786E5D"/>
    <w:rsid w:val="00791ABE"/>
    <w:rsid w:val="00791C00"/>
    <w:rsid w:val="007931AC"/>
    <w:rsid w:val="00793A01"/>
    <w:rsid w:val="00793DEE"/>
    <w:rsid w:val="00794124"/>
    <w:rsid w:val="00796627"/>
    <w:rsid w:val="00796974"/>
    <w:rsid w:val="00796B1C"/>
    <w:rsid w:val="007978B6"/>
    <w:rsid w:val="00797D4F"/>
    <w:rsid w:val="007A1477"/>
    <w:rsid w:val="007A174C"/>
    <w:rsid w:val="007A1B14"/>
    <w:rsid w:val="007A20F6"/>
    <w:rsid w:val="007A2549"/>
    <w:rsid w:val="007A4412"/>
    <w:rsid w:val="007A686A"/>
    <w:rsid w:val="007B016A"/>
    <w:rsid w:val="007B01DF"/>
    <w:rsid w:val="007B0F0B"/>
    <w:rsid w:val="007B1222"/>
    <w:rsid w:val="007B15AD"/>
    <w:rsid w:val="007B170C"/>
    <w:rsid w:val="007B1F00"/>
    <w:rsid w:val="007B32CB"/>
    <w:rsid w:val="007B3993"/>
    <w:rsid w:val="007B53FA"/>
    <w:rsid w:val="007B690D"/>
    <w:rsid w:val="007B6E8F"/>
    <w:rsid w:val="007B7C6D"/>
    <w:rsid w:val="007C19B0"/>
    <w:rsid w:val="007C2327"/>
    <w:rsid w:val="007C3BBB"/>
    <w:rsid w:val="007C3CC8"/>
    <w:rsid w:val="007C4F39"/>
    <w:rsid w:val="007C5204"/>
    <w:rsid w:val="007C5E0D"/>
    <w:rsid w:val="007C6F45"/>
    <w:rsid w:val="007D09D8"/>
    <w:rsid w:val="007D0BCE"/>
    <w:rsid w:val="007D14E6"/>
    <w:rsid w:val="007D2823"/>
    <w:rsid w:val="007D3491"/>
    <w:rsid w:val="007D41CE"/>
    <w:rsid w:val="007D4913"/>
    <w:rsid w:val="007D5617"/>
    <w:rsid w:val="007D5C38"/>
    <w:rsid w:val="007D601F"/>
    <w:rsid w:val="007D60FC"/>
    <w:rsid w:val="007D6817"/>
    <w:rsid w:val="007D6A35"/>
    <w:rsid w:val="007E096E"/>
    <w:rsid w:val="007E1B09"/>
    <w:rsid w:val="007E2145"/>
    <w:rsid w:val="007E2563"/>
    <w:rsid w:val="007E26C7"/>
    <w:rsid w:val="007E2C73"/>
    <w:rsid w:val="007E2CB0"/>
    <w:rsid w:val="007E2DF4"/>
    <w:rsid w:val="007E3766"/>
    <w:rsid w:val="007E3D22"/>
    <w:rsid w:val="007E4730"/>
    <w:rsid w:val="007E4BD3"/>
    <w:rsid w:val="007E5F17"/>
    <w:rsid w:val="007E7720"/>
    <w:rsid w:val="007F0409"/>
    <w:rsid w:val="007F0B33"/>
    <w:rsid w:val="007F0CB3"/>
    <w:rsid w:val="007F1F7C"/>
    <w:rsid w:val="007F2066"/>
    <w:rsid w:val="007F2419"/>
    <w:rsid w:val="007F32C6"/>
    <w:rsid w:val="007F3D15"/>
    <w:rsid w:val="007F4113"/>
    <w:rsid w:val="007F4D83"/>
    <w:rsid w:val="007F758C"/>
    <w:rsid w:val="007F7619"/>
    <w:rsid w:val="00800423"/>
    <w:rsid w:val="00800A7A"/>
    <w:rsid w:val="008017B3"/>
    <w:rsid w:val="00801FF4"/>
    <w:rsid w:val="00803FC9"/>
    <w:rsid w:val="00804C56"/>
    <w:rsid w:val="008059B2"/>
    <w:rsid w:val="00806C4F"/>
    <w:rsid w:val="00807C91"/>
    <w:rsid w:val="00812D20"/>
    <w:rsid w:val="00812EC6"/>
    <w:rsid w:val="00813122"/>
    <w:rsid w:val="008133D5"/>
    <w:rsid w:val="00813719"/>
    <w:rsid w:val="00813F47"/>
    <w:rsid w:val="00813FF2"/>
    <w:rsid w:val="00815C4E"/>
    <w:rsid w:val="00815E4C"/>
    <w:rsid w:val="00816896"/>
    <w:rsid w:val="008169A0"/>
    <w:rsid w:val="00816CB8"/>
    <w:rsid w:val="00817BCD"/>
    <w:rsid w:val="00817C30"/>
    <w:rsid w:val="00820632"/>
    <w:rsid w:val="00821277"/>
    <w:rsid w:val="00821F37"/>
    <w:rsid w:val="00822710"/>
    <w:rsid w:val="008251B9"/>
    <w:rsid w:val="00826E7D"/>
    <w:rsid w:val="0082738F"/>
    <w:rsid w:val="00830668"/>
    <w:rsid w:val="0083086D"/>
    <w:rsid w:val="00830F9B"/>
    <w:rsid w:val="00831052"/>
    <w:rsid w:val="00831E2F"/>
    <w:rsid w:val="00832943"/>
    <w:rsid w:val="00832FDC"/>
    <w:rsid w:val="0083352F"/>
    <w:rsid w:val="00833CB1"/>
    <w:rsid w:val="00834BDA"/>
    <w:rsid w:val="0083511B"/>
    <w:rsid w:val="00835B55"/>
    <w:rsid w:val="00835C7A"/>
    <w:rsid w:val="00835DDF"/>
    <w:rsid w:val="00837C94"/>
    <w:rsid w:val="00837F6A"/>
    <w:rsid w:val="00841AD4"/>
    <w:rsid w:val="0084285F"/>
    <w:rsid w:val="008429E9"/>
    <w:rsid w:val="00844242"/>
    <w:rsid w:val="00845723"/>
    <w:rsid w:val="00845C76"/>
    <w:rsid w:val="0084743F"/>
    <w:rsid w:val="00847EFF"/>
    <w:rsid w:val="008517EA"/>
    <w:rsid w:val="00851C91"/>
    <w:rsid w:val="00851FA6"/>
    <w:rsid w:val="008523F9"/>
    <w:rsid w:val="00853478"/>
    <w:rsid w:val="00853A8A"/>
    <w:rsid w:val="00853B75"/>
    <w:rsid w:val="00855FC5"/>
    <w:rsid w:val="008560AA"/>
    <w:rsid w:val="00856442"/>
    <w:rsid w:val="00856C62"/>
    <w:rsid w:val="00857403"/>
    <w:rsid w:val="008612B0"/>
    <w:rsid w:val="00862299"/>
    <w:rsid w:val="00866313"/>
    <w:rsid w:val="008669F1"/>
    <w:rsid w:val="0086740E"/>
    <w:rsid w:val="00867F66"/>
    <w:rsid w:val="00871352"/>
    <w:rsid w:val="00871966"/>
    <w:rsid w:val="0087247B"/>
    <w:rsid w:val="00874CED"/>
    <w:rsid w:val="008761B2"/>
    <w:rsid w:val="00876579"/>
    <w:rsid w:val="00876F6C"/>
    <w:rsid w:val="008772F5"/>
    <w:rsid w:val="00881169"/>
    <w:rsid w:val="00881661"/>
    <w:rsid w:val="008816A3"/>
    <w:rsid w:val="0088361E"/>
    <w:rsid w:val="00885539"/>
    <w:rsid w:val="00885FF9"/>
    <w:rsid w:val="00886D6F"/>
    <w:rsid w:val="0089031A"/>
    <w:rsid w:val="00890501"/>
    <w:rsid w:val="0089094A"/>
    <w:rsid w:val="00890D9A"/>
    <w:rsid w:val="0089255C"/>
    <w:rsid w:val="00892753"/>
    <w:rsid w:val="00892CC9"/>
    <w:rsid w:val="00892E77"/>
    <w:rsid w:val="00892FE8"/>
    <w:rsid w:val="00893A07"/>
    <w:rsid w:val="00893A82"/>
    <w:rsid w:val="00893B72"/>
    <w:rsid w:val="00894FAD"/>
    <w:rsid w:val="00895037"/>
    <w:rsid w:val="0089530B"/>
    <w:rsid w:val="00895AD6"/>
    <w:rsid w:val="00895E4F"/>
    <w:rsid w:val="00896B05"/>
    <w:rsid w:val="00897E1A"/>
    <w:rsid w:val="008A0565"/>
    <w:rsid w:val="008A09D1"/>
    <w:rsid w:val="008A1E08"/>
    <w:rsid w:val="008A27B9"/>
    <w:rsid w:val="008A315C"/>
    <w:rsid w:val="008A434D"/>
    <w:rsid w:val="008A4AA9"/>
    <w:rsid w:val="008A501A"/>
    <w:rsid w:val="008A57D5"/>
    <w:rsid w:val="008A5AD9"/>
    <w:rsid w:val="008A5D52"/>
    <w:rsid w:val="008A5F01"/>
    <w:rsid w:val="008A5F26"/>
    <w:rsid w:val="008A7488"/>
    <w:rsid w:val="008A74B9"/>
    <w:rsid w:val="008A7E5C"/>
    <w:rsid w:val="008B05CB"/>
    <w:rsid w:val="008B0D41"/>
    <w:rsid w:val="008B19D7"/>
    <w:rsid w:val="008B2175"/>
    <w:rsid w:val="008B3493"/>
    <w:rsid w:val="008B3C04"/>
    <w:rsid w:val="008B3FB8"/>
    <w:rsid w:val="008B6744"/>
    <w:rsid w:val="008B782D"/>
    <w:rsid w:val="008C0104"/>
    <w:rsid w:val="008C017B"/>
    <w:rsid w:val="008C1347"/>
    <w:rsid w:val="008C24BA"/>
    <w:rsid w:val="008C280F"/>
    <w:rsid w:val="008C33CD"/>
    <w:rsid w:val="008C37AA"/>
    <w:rsid w:val="008C3887"/>
    <w:rsid w:val="008C3906"/>
    <w:rsid w:val="008C542D"/>
    <w:rsid w:val="008C5579"/>
    <w:rsid w:val="008C5A7B"/>
    <w:rsid w:val="008C641B"/>
    <w:rsid w:val="008C74B8"/>
    <w:rsid w:val="008C7F62"/>
    <w:rsid w:val="008D0AD6"/>
    <w:rsid w:val="008D3164"/>
    <w:rsid w:val="008D3430"/>
    <w:rsid w:val="008D386B"/>
    <w:rsid w:val="008D5A7D"/>
    <w:rsid w:val="008D64C3"/>
    <w:rsid w:val="008D792D"/>
    <w:rsid w:val="008D7A4D"/>
    <w:rsid w:val="008E13E8"/>
    <w:rsid w:val="008E224C"/>
    <w:rsid w:val="008E2405"/>
    <w:rsid w:val="008E3E20"/>
    <w:rsid w:val="008E4675"/>
    <w:rsid w:val="008E50B4"/>
    <w:rsid w:val="008E5619"/>
    <w:rsid w:val="008E582B"/>
    <w:rsid w:val="008E62E5"/>
    <w:rsid w:val="008E63F8"/>
    <w:rsid w:val="008E7942"/>
    <w:rsid w:val="008E7CE5"/>
    <w:rsid w:val="008F0D1B"/>
    <w:rsid w:val="008F0D25"/>
    <w:rsid w:val="008F0FA5"/>
    <w:rsid w:val="008F121F"/>
    <w:rsid w:val="008F13C5"/>
    <w:rsid w:val="008F18DC"/>
    <w:rsid w:val="008F26F1"/>
    <w:rsid w:val="008F2B2C"/>
    <w:rsid w:val="008F2DC6"/>
    <w:rsid w:val="008F461D"/>
    <w:rsid w:val="008F7EFD"/>
    <w:rsid w:val="008F7F9C"/>
    <w:rsid w:val="00900019"/>
    <w:rsid w:val="0090064F"/>
    <w:rsid w:val="00900775"/>
    <w:rsid w:val="00900B3A"/>
    <w:rsid w:val="00900E78"/>
    <w:rsid w:val="00900FF5"/>
    <w:rsid w:val="00901706"/>
    <w:rsid w:val="00901AB9"/>
    <w:rsid w:val="00901F0F"/>
    <w:rsid w:val="0090205F"/>
    <w:rsid w:val="00902190"/>
    <w:rsid w:val="009028C0"/>
    <w:rsid w:val="00902AC5"/>
    <w:rsid w:val="00902C42"/>
    <w:rsid w:val="00903090"/>
    <w:rsid w:val="009033DB"/>
    <w:rsid w:val="0090469F"/>
    <w:rsid w:val="00905523"/>
    <w:rsid w:val="00906F9A"/>
    <w:rsid w:val="0090739D"/>
    <w:rsid w:val="00907556"/>
    <w:rsid w:val="00910055"/>
    <w:rsid w:val="0091159C"/>
    <w:rsid w:val="00911951"/>
    <w:rsid w:val="00911D34"/>
    <w:rsid w:val="00911DDC"/>
    <w:rsid w:val="00912606"/>
    <w:rsid w:val="009129EB"/>
    <w:rsid w:val="00913994"/>
    <w:rsid w:val="009145CC"/>
    <w:rsid w:val="00915224"/>
    <w:rsid w:val="0091551C"/>
    <w:rsid w:val="00915767"/>
    <w:rsid w:val="00917641"/>
    <w:rsid w:val="00917694"/>
    <w:rsid w:val="00921DDC"/>
    <w:rsid w:val="00921F83"/>
    <w:rsid w:val="00922230"/>
    <w:rsid w:val="00922E67"/>
    <w:rsid w:val="00923B9B"/>
    <w:rsid w:val="00923DA9"/>
    <w:rsid w:val="009246BA"/>
    <w:rsid w:val="00924D49"/>
    <w:rsid w:val="009250D5"/>
    <w:rsid w:val="009254FE"/>
    <w:rsid w:val="00925AB9"/>
    <w:rsid w:val="0092647B"/>
    <w:rsid w:val="00926751"/>
    <w:rsid w:val="00926DCB"/>
    <w:rsid w:val="00926E97"/>
    <w:rsid w:val="00930D2A"/>
    <w:rsid w:val="00932072"/>
    <w:rsid w:val="009321F4"/>
    <w:rsid w:val="00932475"/>
    <w:rsid w:val="00932CAB"/>
    <w:rsid w:val="00935AC9"/>
    <w:rsid w:val="00936053"/>
    <w:rsid w:val="0093622A"/>
    <w:rsid w:val="009364EB"/>
    <w:rsid w:val="00943DCA"/>
    <w:rsid w:val="009442ED"/>
    <w:rsid w:val="009444F2"/>
    <w:rsid w:val="009448FE"/>
    <w:rsid w:val="00945C74"/>
    <w:rsid w:val="00945FE9"/>
    <w:rsid w:val="009460DA"/>
    <w:rsid w:val="00952682"/>
    <w:rsid w:val="00952C6F"/>
    <w:rsid w:val="00953CB5"/>
    <w:rsid w:val="009551F0"/>
    <w:rsid w:val="009552B7"/>
    <w:rsid w:val="00955552"/>
    <w:rsid w:val="00955F78"/>
    <w:rsid w:val="00957692"/>
    <w:rsid w:val="00957A77"/>
    <w:rsid w:val="00960287"/>
    <w:rsid w:val="009622C0"/>
    <w:rsid w:val="00962482"/>
    <w:rsid w:val="009625E7"/>
    <w:rsid w:val="00965471"/>
    <w:rsid w:val="009655E5"/>
    <w:rsid w:val="0096580F"/>
    <w:rsid w:val="00966283"/>
    <w:rsid w:val="009668A4"/>
    <w:rsid w:val="00966C21"/>
    <w:rsid w:val="009670DC"/>
    <w:rsid w:val="00967492"/>
    <w:rsid w:val="00970711"/>
    <w:rsid w:val="009707AF"/>
    <w:rsid w:val="00971C59"/>
    <w:rsid w:val="00971CD8"/>
    <w:rsid w:val="00973312"/>
    <w:rsid w:val="00973595"/>
    <w:rsid w:val="00975DFA"/>
    <w:rsid w:val="00976470"/>
    <w:rsid w:val="009767FE"/>
    <w:rsid w:val="00976AD9"/>
    <w:rsid w:val="00977484"/>
    <w:rsid w:val="009776FE"/>
    <w:rsid w:val="00977E94"/>
    <w:rsid w:val="009804BA"/>
    <w:rsid w:val="00980ADB"/>
    <w:rsid w:val="0098145B"/>
    <w:rsid w:val="009816EA"/>
    <w:rsid w:val="00981898"/>
    <w:rsid w:val="00982A7A"/>
    <w:rsid w:val="00984CDA"/>
    <w:rsid w:val="00984F6A"/>
    <w:rsid w:val="00985FE1"/>
    <w:rsid w:val="009868C3"/>
    <w:rsid w:val="00986A69"/>
    <w:rsid w:val="00986DB2"/>
    <w:rsid w:val="009905D1"/>
    <w:rsid w:val="0099242E"/>
    <w:rsid w:val="00992501"/>
    <w:rsid w:val="009944B6"/>
    <w:rsid w:val="009955E3"/>
    <w:rsid w:val="0099580A"/>
    <w:rsid w:val="00995DE4"/>
    <w:rsid w:val="00995FC5"/>
    <w:rsid w:val="009979A7"/>
    <w:rsid w:val="00997A4A"/>
    <w:rsid w:val="009A015C"/>
    <w:rsid w:val="009A2442"/>
    <w:rsid w:val="009A4344"/>
    <w:rsid w:val="009A4976"/>
    <w:rsid w:val="009A54B7"/>
    <w:rsid w:val="009A5547"/>
    <w:rsid w:val="009A6E0D"/>
    <w:rsid w:val="009A6E92"/>
    <w:rsid w:val="009A7031"/>
    <w:rsid w:val="009B05F9"/>
    <w:rsid w:val="009B1662"/>
    <w:rsid w:val="009B1AA8"/>
    <w:rsid w:val="009B1BC8"/>
    <w:rsid w:val="009B2CF0"/>
    <w:rsid w:val="009B3179"/>
    <w:rsid w:val="009B385E"/>
    <w:rsid w:val="009B39A7"/>
    <w:rsid w:val="009B4222"/>
    <w:rsid w:val="009B501F"/>
    <w:rsid w:val="009B56BF"/>
    <w:rsid w:val="009B5A48"/>
    <w:rsid w:val="009B6051"/>
    <w:rsid w:val="009B67A7"/>
    <w:rsid w:val="009B7740"/>
    <w:rsid w:val="009B77B3"/>
    <w:rsid w:val="009C04ED"/>
    <w:rsid w:val="009C1CF2"/>
    <w:rsid w:val="009C2505"/>
    <w:rsid w:val="009C27C6"/>
    <w:rsid w:val="009C3E0A"/>
    <w:rsid w:val="009C4BD6"/>
    <w:rsid w:val="009C563F"/>
    <w:rsid w:val="009C5938"/>
    <w:rsid w:val="009C5BA9"/>
    <w:rsid w:val="009C79D0"/>
    <w:rsid w:val="009C7EDA"/>
    <w:rsid w:val="009D0693"/>
    <w:rsid w:val="009D0A11"/>
    <w:rsid w:val="009D2A63"/>
    <w:rsid w:val="009D2F16"/>
    <w:rsid w:val="009D3ABD"/>
    <w:rsid w:val="009D4B58"/>
    <w:rsid w:val="009D7434"/>
    <w:rsid w:val="009E00FE"/>
    <w:rsid w:val="009E05F6"/>
    <w:rsid w:val="009E08F0"/>
    <w:rsid w:val="009E1544"/>
    <w:rsid w:val="009E2925"/>
    <w:rsid w:val="009E2E72"/>
    <w:rsid w:val="009E3230"/>
    <w:rsid w:val="009E3402"/>
    <w:rsid w:val="009E3D4B"/>
    <w:rsid w:val="009E42F6"/>
    <w:rsid w:val="009E458C"/>
    <w:rsid w:val="009E4FF2"/>
    <w:rsid w:val="009E548A"/>
    <w:rsid w:val="009E5494"/>
    <w:rsid w:val="009E5A03"/>
    <w:rsid w:val="009E5B8C"/>
    <w:rsid w:val="009F14E3"/>
    <w:rsid w:val="009F1706"/>
    <w:rsid w:val="009F190C"/>
    <w:rsid w:val="009F199A"/>
    <w:rsid w:val="009F2C64"/>
    <w:rsid w:val="009F32E1"/>
    <w:rsid w:val="009F3409"/>
    <w:rsid w:val="009F4416"/>
    <w:rsid w:val="009F484B"/>
    <w:rsid w:val="009F50B4"/>
    <w:rsid w:val="009F6A55"/>
    <w:rsid w:val="00A01B59"/>
    <w:rsid w:val="00A02256"/>
    <w:rsid w:val="00A0369B"/>
    <w:rsid w:val="00A03EF3"/>
    <w:rsid w:val="00A06B06"/>
    <w:rsid w:val="00A07FF4"/>
    <w:rsid w:val="00A11339"/>
    <w:rsid w:val="00A1181C"/>
    <w:rsid w:val="00A11DDB"/>
    <w:rsid w:val="00A12624"/>
    <w:rsid w:val="00A129FB"/>
    <w:rsid w:val="00A13423"/>
    <w:rsid w:val="00A14BCF"/>
    <w:rsid w:val="00A14F5B"/>
    <w:rsid w:val="00A155C4"/>
    <w:rsid w:val="00A158CD"/>
    <w:rsid w:val="00A15EAF"/>
    <w:rsid w:val="00A15EED"/>
    <w:rsid w:val="00A16A03"/>
    <w:rsid w:val="00A17A21"/>
    <w:rsid w:val="00A20808"/>
    <w:rsid w:val="00A20856"/>
    <w:rsid w:val="00A20876"/>
    <w:rsid w:val="00A219C9"/>
    <w:rsid w:val="00A2209A"/>
    <w:rsid w:val="00A22766"/>
    <w:rsid w:val="00A229DC"/>
    <w:rsid w:val="00A22EDB"/>
    <w:rsid w:val="00A233E1"/>
    <w:rsid w:val="00A24621"/>
    <w:rsid w:val="00A25075"/>
    <w:rsid w:val="00A252F1"/>
    <w:rsid w:val="00A26292"/>
    <w:rsid w:val="00A2758A"/>
    <w:rsid w:val="00A2778E"/>
    <w:rsid w:val="00A27963"/>
    <w:rsid w:val="00A30428"/>
    <w:rsid w:val="00A30691"/>
    <w:rsid w:val="00A30962"/>
    <w:rsid w:val="00A3190A"/>
    <w:rsid w:val="00A3274C"/>
    <w:rsid w:val="00A33079"/>
    <w:rsid w:val="00A330DE"/>
    <w:rsid w:val="00A34133"/>
    <w:rsid w:val="00A3485E"/>
    <w:rsid w:val="00A350F5"/>
    <w:rsid w:val="00A35F0B"/>
    <w:rsid w:val="00A362CB"/>
    <w:rsid w:val="00A36737"/>
    <w:rsid w:val="00A37C0C"/>
    <w:rsid w:val="00A402C6"/>
    <w:rsid w:val="00A40D25"/>
    <w:rsid w:val="00A40FD0"/>
    <w:rsid w:val="00A4118A"/>
    <w:rsid w:val="00A411C7"/>
    <w:rsid w:val="00A41316"/>
    <w:rsid w:val="00A41EC5"/>
    <w:rsid w:val="00A4293D"/>
    <w:rsid w:val="00A436B7"/>
    <w:rsid w:val="00A45F33"/>
    <w:rsid w:val="00A4620A"/>
    <w:rsid w:val="00A4647C"/>
    <w:rsid w:val="00A50419"/>
    <w:rsid w:val="00A50EC6"/>
    <w:rsid w:val="00A50ED7"/>
    <w:rsid w:val="00A51856"/>
    <w:rsid w:val="00A51ACC"/>
    <w:rsid w:val="00A51B11"/>
    <w:rsid w:val="00A51E08"/>
    <w:rsid w:val="00A533F6"/>
    <w:rsid w:val="00A53A4C"/>
    <w:rsid w:val="00A54143"/>
    <w:rsid w:val="00A55551"/>
    <w:rsid w:val="00A55C01"/>
    <w:rsid w:val="00A55FAD"/>
    <w:rsid w:val="00A56398"/>
    <w:rsid w:val="00A56765"/>
    <w:rsid w:val="00A5764E"/>
    <w:rsid w:val="00A57CE1"/>
    <w:rsid w:val="00A6005E"/>
    <w:rsid w:val="00A60136"/>
    <w:rsid w:val="00A6029A"/>
    <w:rsid w:val="00A6077A"/>
    <w:rsid w:val="00A6259D"/>
    <w:rsid w:val="00A65331"/>
    <w:rsid w:val="00A7011E"/>
    <w:rsid w:val="00A706E5"/>
    <w:rsid w:val="00A708D9"/>
    <w:rsid w:val="00A70C79"/>
    <w:rsid w:val="00A71A1C"/>
    <w:rsid w:val="00A73411"/>
    <w:rsid w:val="00A73485"/>
    <w:rsid w:val="00A737EE"/>
    <w:rsid w:val="00A73BA1"/>
    <w:rsid w:val="00A73E48"/>
    <w:rsid w:val="00A74761"/>
    <w:rsid w:val="00A757B2"/>
    <w:rsid w:val="00A769B3"/>
    <w:rsid w:val="00A77A9A"/>
    <w:rsid w:val="00A77EEA"/>
    <w:rsid w:val="00A80122"/>
    <w:rsid w:val="00A80B64"/>
    <w:rsid w:val="00A817CD"/>
    <w:rsid w:val="00A81A0D"/>
    <w:rsid w:val="00A81EB8"/>
    <w:rsid w:val="00A82A8B"/>
    <w:rsid w:val="00A8346A"/>
    <w:rsid w:val="00A84127"/>
    <w:rsid w:val="00A84973"/>
    <w:rsid w:val="00A84CFC"/>
    <w:rsid w:val="00A84DA0"/>
    <w:rsid w:val="00A862CA"/>
    <w:rsid w:val="00A86331"/>
    <w:rsid w:val="00A86ECA"/>
    <w:rsid w:val="00A905B6"/>
    <w:rsid w:val="00A90CF5"/>
    <w:rsid w:val="00A917B8"/>
    <w:rsid w:val="00A92238"/>
    <w:rsid w:val="00A9338A"/>
    <w:rsid w:val="00A93F74"/>
    <w:rsid w:val="00A95C0F"/>
    <w:rsid w:val="00A95D32"/>
    <w:rsid w:val="00A9643D"/>
    <w:rsid w:val="00A96814"/>
    <w:rsid w:val="00A96AB1"/>
    <w:rsid w:val="00A96B56"/>
    <w:rsid w:val="00A96E67"/>
    <w:rsid w:val="00A9760D"/>
    <w:rsid w:val="00A977EC"/>
    <w:rsid w:val="00A97DEB"/>
    <w:rsid w:val="00AA054C"/>
    <w:rsid w:val="00AA1275"/>
    <w:rsid w:val="00AA1CED"/>
    <w:rsid w:val="00AA30FA"/>
    <w:rsid w:val="00AA3465"/>
    <w:rsid w:val="00AA37E3"/>
    <w:rsid w:val="00AA3FB1"/>
    <w:rsid w:val="00AA40D1"/>
    <w:rsid w:val="00AA499F"/>
    <w:rsid w:val="00AA49C2"/>
    <w:rsid w:val="00AA4C27"/>
    <w:rsid w:val="00AA5D39"/>
    <w:rsid w:val="00AB0B1B"/>
    <w:rsid w:val="00AB4104"/>
    <w:rsid w:val="00AB4C93"/>
    <w:rsid w:val="00AB4D8D"/>
    <w:rsid w:val="00AB4F0A"/>
    <w:rsid w:val="00AB55CB"/>
    <w:rsid w:val="00AB6395"/>
    <w:rsid w:val="00AB6517"/>
    <w:rsid w:val="00AB748B"/>
    <w:rsid w:val="00AB76DF"/>
    <w:rsid w:val="00AC0A03"/>
    <w:rsid w:val="00AC0CF6"/>
    <w:rsid w:val="00AC1841"/>
    <w:rsid w:val="00AC1FEC"/>
    <w:rsid w:val="00AC21D1"/>
    <w:rsid w:val="00AC2632"/>
    <w:rsid w:val="00AC2BA5"/>
    <w:rsid w:val="00AC2F74"/>
    <w:rsid w:val="00AC3B05"/>
    <w:rsid w:val="00AC63B3"/>
    <w:rsid w:val="00AC6475"/>
    <w:rsid w:val="00AC6859"/>
    <w:rsid w:val="00AC6D23"/>
    <w:rsid w:val="00AD0CE3"/>
    <w:rsid w:val="00AD0CEB"/>
    <w:rsid w:val="00AD1043"/>
    <w:rsid w:val="00AD3389"/>
    <w:rsid w:val="00AD369F"/>
    <w:rsid w:val="00AD4199"/>
    <w:rsid w:val="00AD420C"/>
    <w:rsid w:val="00AD53F7"/>
    <w:rsid w:val="00AD6D43"/>
    <w:rsid w:val="00AD7A9E"/>
    <w:rsid w:val="00AE1E5B"/>
    <w:rsid w:val="00AE25A6"/>
    <w:rsid w:val="00AE25C6"/>
    <w:rsid w:val="00AE2BF6"/>
    <w:rsid w:val="00AE2CB5"/>
    <w:rsid w:val="00AE2D31"/>
    <w:rsid w:val="00AE2D39"/>
    <w:rsid w:val="00AE49B3"/>
    <w:rsid w:val="00AE52E1"/>
    <w:rsid w:val="00AE6DCF"/>
    <w:rsid w:val="00AE79DB"/>
    <w:rsid w:val="00AE7EAB"/>
    <w:rsid w:val="00AF28DF"/>
    <w:rsid w:val="00AF3EAC"/>
    <w:rsid w:val="00AF5BBE"/>
    <w:rsid w:val="00AF6C78"/>
    <w:rsid w:val="00AF6FAE"/>
    <w:rsid w:val="00AF716F"/>
    <w:rsid w:val="00B01086"/>
    <w:rsid w:val="00B0215F"/>
    <w:rsid w:val="00B02E0C"/>
    <w:rsid w:val="00B04B46"/>
    <w:rsid w:val="00B056D8"/>
    <w:rsid w:val="00B05B41"/>
    <w:rsid w:val="00B06639"/>
    <w:rsid w:val="00B06835"/>
    <w:rsid w:val="00B0699C"/>
    <w:rsid w:val="00B069BB"/>
    <w:rsid w:val="00B07E4F"/>
    <w:rsid w:val="00B102DF"/>
    <w:rsid w:val="00B10394"/>
    <w:rsid w:val="00B144E2"/>
    <w:rsid w:val="00B15738"/>
    <w:rsid w:val="00B21576"/>
    <w:rsid w:val="00B216AB"/>
    <w:rsid w:val="00B2195A"/>
    <w:rsid w:val="00B21ED1"/>
    <w:rsid w:val="00B221DA"/>
    <w:rsid w:val="00B23880"/>
    <w:rsid w:val="00B23932"/>
    <w:rsid w:val="00B23C7B"/>
    <w:rsid w:val="00B23F2A"/>
    <w:rsid w:val="00B265DF"/>
    <w:rsid w:val="00B26967"/>
    <w:rsid w:val="00B27772"/>
    <w:rsid w:val="00B27CE9"/>
    <w:rsid w:val="00B31174"/>
    <w:rsid w:val="00B3220A"/>
    <w:rsid w:val="00B322D5"/>
    <w:rsid w:val="00B32948"/>
    <w:rsid w:val="00B33022"/>
    <w:rsid w:val="00B335A9"/>
    <w:rsid w:val="00B33B87"/>
    <w:rsid w:val="00B34BB2"/>
    <w:rsid w:val="00B34DF0"/>
    <w:rsid w:val="00B3552A"/>
    <w:rsid w:val="00B35A75"/>
    <w:rsid w:val="00B36C19"/>
    <w:rsid w:val="00B37758"/>
    <w:rsid w:val="00B37A28"/>
    <w:rsid w:val="00B37BE4"/>
    <w:rsid w:val="00B402FE"/>
    <w:rsid w:val="00B40D84"/>
    <w:rsid w:val="00B41AED"/>
    <w:rsid w:val="00B41B8C"/>
    <w:rsid w:val="00B42060"/>
    <w:rsid w:val="00B43030"/>
    <w:rsid w:val="00B430B1"/>
    <w:rsid w:val="00B4317F"/>
    <w:rsid w:val="00B43468"/>
    <w:rsid w:val="00B43772"/>
    <w:rsid w:val="00B43C26"/>
    <w:rsid w:val="00B4423F"/>
    <w:rsid w:val="00B444B0"/>
    <w:rsid w:val="00B4764B"/>
    <w:rsid w:val="00B476D6"/>
    <w:rsid w:val="00B47F40"/>
    <w:rsid w:val="00B50554"/>
    <w:rsid w:val="00B505AF"/>
    <w:rsid w:val="00B5094A"/>
    <w:rsid w:val="00B5198C"/>
    <w:rsid w:val="00B523B5"/>
    <w:rsid w:val="00B52A53"/>
    <w:rsid w:val="00B53265"/>
    <w:rsid w:val="00B544B2"/>
    <w:rsid w:val="00B54B5A"/>
    <w:rsid w:val="00B54D42"/>
    <w:rsid w:val="00B54DA5"/>
    <w:rsid w:val="00B55222"/>
    <w:rsid w:val="00B5575F"/>
    <w:rsid w:val="00B56666"/>
    <w:rsid w:val="00B56951"/>
    <w:rsid w:val="00B56AD7"/>
    <w:rsid w:val="00B5751A"/>
    <w:rsid w:val="00B57E61"/>
    <w:rsid w:val="00B60EC1"/>
    <w:rsid w:val="00B61200"/>
    <w:rsid w:val="00B6133C"/>
    <w:rsid w:val="00B625EE"/>
    <w:rsid w:val="00B626F3"/>
    <w:rsid w:val="00B636DF"/>
    <w:rsid w:val="00B63C89"/>
    <w:rsid w:val="00B63FF4"/>
    <w:rsid w:val="00B648DB"/>
    <w:rsid w:val="00B649DF"/>
    <w:rsid w:val="00B700AB"/>
    <w:rsid w:val="00B70A1C"/>
    <w:rsid w:val="00B70CD9"/>
    <w:rsid w:val="00B7241E"/>
    <w:rsid w:val="00B72A46"/>
    <w:rsid w:val="00B72B51"/>
    <w:rsid w:val="00B7333D"/>
    <w:rsid w:val="00B7519E"/>
    <w:rsid w:val="00B752EC"/>
    <w:rsid w:val="00B75CE3"/>
    <w:rsid w:val="00B76E47"/>
    <w:rsid w:val="00B76FCE"/>
    <w:rsid w:val="00B77602"/>
    <w:rsid w:val="00B80016"/>
    <w:rsid w:val="00B8002E"/>
    <w:rsid w:val="00B82846"/>
    <w:rsid w:val="00B83460"/>
    <w:rsid w:val="00B84D00"/>
    <w:rsid w:val="00B85073"/>
    <w:rsid w:val="00B8510A"/>
    <w:rsid w:val="00B852CF"/>
    <w:rsid w:val="00B85CFA"/>
    <w:rsid w:val="00B86274"/>
    <w:rsid w:val="00B866BC"/>
    <w:rsid w:val="00B86841"/>
    <w:rsid w:val="00B86869"/>
    <w:rsid w:val="00B86DDF"/>
    <w:rsid w:val="00B874AE"/>
    <w:rsid w:val="00B8782F"/>
    <w:rsid w:val="00B9073C"/>
    <w:rsid w:val="00B911A1"/>
    <w:rsid w:val="00B93030"/>
    <w:rsid w:val="00B938F3"/>
    <w:rsid w:val="00B95CB2"/>
    <w:rsid w:val="00BA0EE3"/>
    <w:rsid w:val="00BA162C"/>
    <w:rsid w:val="00BA165F"/>
    <w:rsid w:val="00BA2076"/>
    <w:rsid w:val="00BA2D70"/>
    <w:rsid w:val="00BA31B8"/>
    <w:rsid w:val="00BA3676"/>
    <w:rsid w:val="00BA3CA3"/>
    <w:rsid w:val="00BA4F64"/>
    <w:rsid w:val="00BA7B12"/>
    <w:rsid w:val="00BA7F25"/>
    <w:rsid w:val="00BB1227"/>
    <w:rsid w:val="00BB1441"/>
    <w:rsid w:val="00BB45BA"/>
    <w:rsid w:val="00BB4800"/>
    <w:rsid w:val="00BB4B93"/>
    <w:rsid w:val="00BB5324"/>
    <w:rsid w:val="00BB6D04"/>
    <w:rsid w:val="00BB707E"/>
    <w:rsid w:val="00BC0230"/>
    <w:rsid w:val="00BC0C7E"/>
    <w:rsid w:val="00BC1C46"/>
    <w:rsid w:val="00BC2A9B"/>
    <w:rsid w:val="00BC310D"/>
    <w:rsid w:val="00BC43FE"/>
    <w:rsid w:val="00BC511D"/>
    <w:rsid w:val="00BC51F2"/>
    <w:rsid w:val="00BC5377"/>
    <w:rsid w:val="00BC6268"/>
    <w:rsid w:val="00BC6508"/>
    <w:rsid w:val="00BC7061"/>
    <w:rsid w:val="00BC7F48"/>
    <w:rsid w:val="00BD070E"/>
    <w:rsid w:val="00BD0D31"/>
    <w:rsid w:val="00BD3883"/>
    <w:rsid w:val="00BD4198"/>
    <w:rsid w:val="00BD50A7"/>
    <w:rsid w:val="00BD53BB"/>
    <w:rsid w:val="00BD554C"/>
    <w:rsid w:val="00BD60DB"/>
    <w:rsid w:val="00BD76A5"/>
    <w:rsid w:val="00BD7AFB"/>
    <w:rsid w:val="00BE36D4"/>
    <w:rsid w:val="00BE50F5"/>
    <w:rsid w:val="00BE5BDD"/>
    <w:rsid w:val="00BE6310"/>
    <w:rsid w:val="00BF0919"/>
    <w:rsid w:val="00BF0D58"/>
    <w:rsid w:val="00BF0EC4"/>
    <w:rsid w:val="00BF1D94"/>
    <w:rsid w:val="00BF1DCA"/>
    <w:rsid w:val="00BF1F91"/>
    <w:rsid w:val="00BF1FCD"/>
    <w:rsid w:val="00BF2302"/>
    <w:rsid w:val="00BF2543"/>
    <w:rsid w:val="00BF2984"/>
    <w:rsid w:val="00BF2D44"/>
    <w:rsid w:val="00BF38BC"/>
    <w:rsid w:val="00BF3DAB"/>
    <w:rsid w:val="00BF4202"/>
    <w:rsid w:val="00BF5155"/>
    <w:rsid w:val="00BF5636"/>
    <w:rsid w:val="00BF5A06"/>
    <w:rsid w:val="00BF6B7B"/>
    <w:rsid w:val="00BF6CA3"/>
    <w:rsid w:val="00BF705D"/>
    <w:rsid w:val="00BF7238"/>
    <w:rsid w:val="00C00407"/>
    <w:rsid w:val="00C00A4A"/>
    <w:rsid w:val="00C0230B"/>
    <w:rsid w:val="00C0431D"/>
    <w:rsid w:val="00C044D0"/>
    <w:rsid w:val="00C05638"/>
    <w:rsid w:val="00C05787"/>
    <w:rsid w:val="00C05864"/>
    <w:rsid w:val="00C0645B"/>
    <w:rsid w:val="00C06A2E"/>
    <w:rsid w:val="00C07E8B"/>
    <w:rsid w:val="00C1007C"/>
    <w:rsid w:val="00C10133"/>
    <w:rsid w:val="00C107E9"/>
    <w:rsid w:val="00C10C96"/>
    <w:rsid w:val="00C10FC1"/>
    <w:rsid w:val="00C11A7A"/>
    <w:rsid w:val="00C135F0"/>
    <w:rsid w:val="00C13AD9"/>
    <w:rsid w:val="00C142A8"/>
    <w:rsid w:val="00C170C8"/>
    <w:rsid w:val="00C175B2"/>
    <w:rsid w:val="00C1794A"/>
    <w:rsid w:val="00C17AC9"/>
    <w:rsid w:val="00C20A09"/>
    <w:rsid w:val="00C20A24"/>
    <w:rsid w:val="00C21152"/>
    <w:rsid w:val="00C21D4D"/>
    <w:rsid w:val="00C22513"/>
    <w:rsid w:val="00C22F6A"/>
    <w:rsid w:val="00C23D09"/>
    <w:rsid w:val="00C2462A"/>
    <w:rsid w:val="00C2507A"/>
    <w:rsid w:val="00C266D9"/>
    <w:rsid w:val="00C26F45"/>
    <w:rsid w:val="00C31ACE"/>
    <w:rsid w:val="00C32FDB"/>
    <w:rsid w:val="00C3346F"/>
    <w:rsid w:val="00C33829"/>
    <w:rsid w:val="00C33B68"/>
    <w:rsid w:val="00C34A74"/>
    <w:rsid w:val="00C35458"/>
    <w:rsid w:val="00C375B1"/>
    <w:rsid w:val="00C41279"/>
    <w:rsid w:val="00C44C1F"/>
    <w:rsid w:val="00C462DA"/>
    <w:rsid w:val="00C47453"/>
    <w:rsid w:val="00C474ED"/>
    <w:rsid w:val="00C47ADA"/>
    <w:rsid w:val="00C47B53"/>
    <w:rsid w:val="00C47DE4"/>
    <w:rsid w:val="00C506C8"/>
    <w:rsid w:val="00C50800"/>
    <w:rsid w:val="00C51C19"/>
    <w:rsid w:val="00C528A0"/>
    <w:rsid w:val="00C52B3F"/>
    <w:rsid w:val="00C531F1"/>
    <w:rsid w:val="00C53BBD"/>
    <w:rsid w:val="00C545D9"/>
    <w:rsid w:val="00C55329"/>
    <w:rsid w:val="00C55DC4"/>
    <w:rsid w:val="00C565D9"/>
    <w:rsid w:val="00C567E4"/>
    <w:rsid w:val="00C56F3C"/>
    <w:rsid w:val="00C57583"/>
    <w:rsid w:val="00C57E46"/>
    <w:rsid w:val="00C60934"/>
    <w:rsid w:val="00C610A4"/>
    <w:rsid w:val="00C61659"/>
    <w:rsid w:val="00C617B1"/>
    <w:rsid w:val="00C6180F"/>
    <w:rsid w:val="00C61886"/>
    <w:rsid w:val="00C618BB"/>
    <w:rsid w:val="00C63E52"/>
    <w:rsid w:val="00C64447"/>
    <w:rsid w:val="00C6463A"/>
    <w:rsid w:val="00C64A59"/>
    <w:rsid w:val="00C64C82"/>
    <w:rsid w:val="00C65161"/>
    <w:rsid w:val="00C65CD1"/>
    <w:rsid w:val="00C66A83"/>
    <w:rsid w:val="00C66E64"/>
    <w:rsid w:val="00C6749E"/>
    <w:rsid w:val="00C71F56"/>
    <w:rsid w:val="00C72A94"/>
    <w:rsid w:val="00C72F45"/>
    <w:rsid w:val="00C732E3"/>
    <w:rsid w:val="00C738C0"/>
    <w:rsid w:val="00C76165"/>
    <w:rsid w:val="00C76EA0"/>
    <w:rsid w:val="00C8145F"/>
    <w:rsid w:val="00C81972"/>
    <w:rsid w:val="00C833CE"/>
    <w:rsid w:val="00C8536F"/>
    <w:rsid w:val="00C865AC"/>
    <w:rsid w:val="00C87125"/>
    <w:rsid w:val="00C87D79"/>
    <w:rsid w:val="00C90291"/>
    <w:rsid w:val="00C90BC9"/>
    <w:rsid w:val="00C90C8F"/>
    <w:rsid w:val="00C9223D"/>
    <w:rsid w:val="00C9381C"/>
    <w:rsid w:val="00C94326"/>
    <w:rsid w:val="00C9432E"/>
    <w:rsid w:val="00C95391"/>
    <w:rsid w:val="00C954C4"/>
    <w:rsid w:val="00C962DB"/>
    <w:rsid w:val="00C968B0"/>
    <w:rsid w:val="00C96BB6"/>
    <w:rsid w:val="00C97778"/>
    <w:rsid w:val="00CA0729"/>
    <w:rsid w:val="00CA0BF9"/>
    <w:rsid w:val="00CA1211"/>
    <w:rsid w:val="00CA227B"/>
    <w:rsid w:val="00CA22F8"/>
    <w:rsid w:val="00CA2AF3"/>
    <w:rsid w:val="00CA2C70"/>
    <w:rsid w:val="00CA47C8"/>
    <w:rsid w:val="00CA4B00"/>
    <w:rsid w:val="00CA4DD1"/>
    <w:rsid w:val="00CA6246"/>
    <w:rsid w:val="00CA6A63"/>
    <w:rsid w:val="00CB0C7A"/>
    <w:rsid w:val="00CB1275"/>
    <w:rsid w:val="00CB1442"/>
    <w:rsid w:val="00CB15A9"/>
    <w:rsid w:val="00CB2BA7"/>
    <w:rsid w:val="00CB345C"/>
    <w:rsid w:val="00CB5884"/>
    <w:rsid w:val="00CB6AB2"/>
    <w:rsid w:val="00CC0CC5"/>
    <w:rsid w:val="00CC159C"/>
    <w:rsid w:val="00CC2130"/>
    <w:rsid w:val="00CC2556"/>
    <w:rsid w:val="00CC2C6C"/>
    <w:rsid w:val="00CC3531"/>
    <w:rsid w:val="00CC3EA2"/>
    <w:rsid w:val="00CC4B0D"/>
    <w:rsid w:val="00CC565F"/>
    <w:rsid w:val="00CC741D"/>
    <w:rsid w:val="00CC77B9"/>
    <w:rsid w:val="00CD0B94"/>
    <w:rsid w:val="00CD1111"/>
    <w:rsid w:val="00CD2100"/>
    <w:rsid w:val="00CD2350"/>
    <w:rsid w:val="00CD2CDF"/>
    <w:rsid w:val="00CD4334"/>
    <w:rsid w:val="00CD4C3C"/>
    <w:rsid w:val="00CD5924"/>
    <w:rsid w:val="00CD636D"/>
    <w:rsid w:val="00CD6B9F"/>
    <w:rsid w:val="00CE03BA"/>
    <w:rsid w:val="00CE16E9"/>
    <w:rsid w:val="00CE454B"/>
    <w:rsid w:val="00CE4692"/>
    <w:rsid w:val="00CE4B6B"/>
    <w:rsid w:val="00CE5588"/>
    <w:rsid w:val="00CE69BE"/>
    <w:rsid w:val="00CE6ADC"/>
    <w:rsid w:val="00CE76DC"/>
    <w:rsid w:val="00CF0DC1"/>
    <w:rsid w:val="00CF1E50"/>
    <w:rsid w:val="00CF2F09"/>
    <w:rsid w:val="00CF441E"/>
    <w:rsid w:val="00CF4BCA"/>
    <w:rsid w:val="00CF4C0A"/>
    <w:rsid w:val="00CF4FCE"/>
    <w:rsid w:val="00CF4FDF"/>
    <w:rsid w:val="00CF5AFB"/>
    <w:rsid w:val="00CF651E"/>
    <w:rsid w:val="00D005FE"/>
    <w:rsid w:val="00D00B9B"/>
    <w:rsid w:val="00D03474"/>
    <w:rsid w:val="00D048E5"/>
    <w:rsid w:val="00D04958"/>
    <w:rsid w:val="00D05ABD"/>
    <w:rsid w:val="00D05F78"/>
    <w:rsid w:val="00D0630F"/>
    <w:rsid w:val="00D06425"/>
    <w:rsid w:val="00D0765D"/>
    <w:rsid w:val="00D07FCF"/>
    <w:rsid w:val="00D108C6"/>
    <w:rsid w:val="00D11C0A"/>
    <w:rsid w:val="00D167F5"/>
    <w:rsid w:val="00D16B79"/>
    <w:rsid w:val="00D1704B"/>
    <w:rsid w:val="00D1729C"/>
    <w:rsid w:val="00D17C12"/>
    <w:rsid w:val="00D17F55"/>
    <w:rsid w:val="00D20112"/>
    <w:rsid w:val="00D208B4"/>
    <w:rsid w:val="00D20BAF"/>
    <w:rsid w:val="00D223EA"/>
    <w:rsid w:val="00D22BFF"/>
    <w:rsid w:val="00D23EFC"/>
    <w:rsid w:val="00D2419E"/>
    <w:rsid w:val="00D244E0"/>
    <w:rsid w:val="00D24B6C"/>
    <w:rsid w:val="00D25356"/>
    <w:rsid w:val="00D25C9A"/>
    <w:rsid w:val="00D25E99"/>
    <w:rsid w:val="00D32086"/>
    <w:rsid w:val="00D3248A"/>
    <w:rsid w:val="00D32596"/>
    <w:rsid w:val="00D32959"/>
    <w:rsid w:val="00D329E1"/>
    <w:rsid w:val="00D32DC7"/>
    <w:rsid w:val="00D3327A"/>
    <w:rsid w:val="00D33A32"/>
    <w:rsid w:val="00D33B6C"/>
    <w:rsid w:val="00D34008"/>
    <w:rsid w:val="00D348C4"/>
    <w:rsid w:val="00D34EC3"/>
    <w:rsid w:val="00D34FD4"/>
    <w:rsid w:val="00D354AA"/>
    <w:rsid w:val="00D356A8"/>
    <w:rsid w:val="00D366E4"/>
    <w:rsid w:val="00D36BE1"/>
    <w:rsid w:val="00D37901"/>
    <w:rsid w:val="00D37FB7"/>
    <w:rsid w:val="00D41445"/>
    <w:rsid w:val="00D4159B"/>
    <w:rsid w:val="00D41FB9"/>
    <w:rsid w:val="00D42CE7"/>
    <w:rsid w:val="00D42D93"/>
    <w:rsid w:val="00D437C6"/>
    <w:rsid w:val="00D43922"/>
    <w:rsid w:val="00D466A9"/>
    <w:rsid w:val="00D46D45"/>
    <w:rsid w:val="00D47072"/>
    <w:rsid w:val="00D47B17"/>
    <w:rsid w:val="00D47C09"/>
    <w:rsid w:val="00D50670"/>
    <w:rsid w:val="00D50D73"/>
    <w:rsid w:val="00D50E31"/>
    <w:rsid w:val="00D50EA6"/>
    <w:rsid w:val="00D5143C"/>
    <w:rsid w:val="00D51BCC"/>
    <w:rsid w:val="00D52116"/>
    <w:rsid w:val="00D52413"/>
    <w:rsid w:val="00D529FC"/>
    <w:rsid w:val="00D52E24"/>
    <w:rsid w:val="00D532FB"/>
    <w:rsid w:val="00D54A89"/>
    <w:rsid w:val="00D573EE"/>
    <w:rsid w:val="00D5794D"/>
    <w:rsid w:val="00D601DD"/>
    <w:rsid w:val="00D60BD7"/>
    <w:rsid w:val="00D6165D"/>
    <w:rsid w:val="00D61C48"/>
    <w:rsid w:val="00D61CD5"/>
    <w:rsid w:val="00D6219A"/>
    <w:rsid w:val="00D62B7A"/>
    <w:rsid w:val="00D6339B"/>
    <w:rsid w:val="00D639B8"/>
    <w:rsid w:val="00D63BE1"/>
    <w:rsid w:val="00D63E77"/>
    <w:rsid w:val="00D63E8A"/>
    <w:rsid w:val="00D63E9F"/>
    <w:rsid w:val="00D66655"/>
    <w:rsid w:val="00D67026"/>
    <w:rsid w:val="00D67ACA"/>
    <w:rsid w:val="00D70584"/>
    <w:rsid w:val="00D725E3"/>
    <w:rsid w:val="00D72D0E"/>
    <w:rsid w:val="00D72D19"/>
    <w:rsid w:val="00D72EA5"/>
    <w:rsid w:val="00D7454C"/>
    <w:rsid w:val="00D7511D"/>
    <w:rsid w:val="00D7518C"/>
    <w:rsid w:val="00D75445"/>
    <w:rsid w:val="00D76AEE"/>
    <w:rsid w:val="00D76F56"/>
    <w:rsid w:val="00D8166B"/>
    <w:rsid w:val="00D816C4"/>
    <w:rsid w:val="00D81C47"/>
    <w:rsid w:val="00D81CA6"/>
    <w:rsid w:val="00D828E2"/>
    <w:rsid w:val="00D83AB3"/>
    <w:rsid w:val="00D83C83"/>
    <w:rsid w:val="00D84CC7"/>
    <w:rsid w:val="00D85BA3"/>
    <w:rsid w:val="00D86FEF"/>
    <w:rsid w:val="00D87A08"/>
    <w:rsid w:val="00D903FB"/>
    <w:rsid w:val="00D90C7E"/>
    <w:rsid w:val="00D9193E"/>
    <w:rsid w:val="00D931B3"/>
    <w:rsid w:val="00D935AD"/>
    <w:rsid w:val="00D9369A"/>
    <w:rsid w:val="00D9535C"/>
    <w:rsid w:val="00D953BD"/>
    <w:rsid w:val="00D95660"/>
    <w:rsid w:val="00D96069"/>
    <w:rsid w:val="00D964CB"/>
    <w:rsid w:val="00DA2D60"/>
    <w:rsid w:val="00DA3E91"/>
    <w:rsid w:val="00DA51B5"/>
    <w:rsid w:val="00DA587A"/>
    <w:rsid w:val="00DA6F45"/>
    <w:rsid w:val="00DB1BA4"/>
    <w:rsid w:val="00DB1D9A"/>
    <w:rsid w:val="00DB4268"/>
    <w:rsid w:val="00DB4456"/>
    <w:rsid w:val="00DB45DF"/>
    <w:rsid w:val="00DB4AEA"/>
    <w:rsid w:val="00DB54D4"/>
    <w:rsid w:val="00DB6977"/>
    <w:rsid w:val="00DB6F9C"/>
    <w:rsid w:val="00DC0C73"/>
    <w:rsid w:val="00DC0F86"/>
    <w:rsid w:val="00DC1180"/>
    <w:rsid w:val="00DC2492"/>
    <w:rsid w:val="00DC413B"/>
    <w:rsid w:val="00DC4F0F"/>
    <w:rsid w:val="00DC6A71"/>
    <w:rsid w:val="00DC6AA4"/>
    <w:rsid w:val="00DC718F"/>
    <w:rsid w:val="00DC7648"/>
    <w:rsid w:val="00DC79A9"/>
    <w:rsid w:val="00DC7CF9"/>
    <w:rsid w:val="00DD066F"/>
    <w:rsid w:val="00DD06B3"/>
    <w:rsid w:val="00DD0FE4"/>
    <w:rsid w:val="00DD1539"/>
    <w:rsid w:val="00DD1871"/>
    <w:rsid w:val="00DD2648"/>
    <w:rsid w:val="00DD3414"/>
    <w:rsid w:val="00DD409D"/>
    <w:rsid w:val="00DD4420"/>
    <w:rsid w:val="00DD4A5E"/>
    <w:rsid w:val="00DD4CB3"/>
    <w:rsid w:val="00DD6833"/>
    <w:rsid w:val="00DD7AA5"/>
    <w:rsid w:val="00DD7BB0"/>
    <w:rsid w:val="00DE0C97"/>
    <w:rsid w:val="00DE0E4D"/>
    <w:rsid w:val="00DE1030"/>
    <w:rsid w:val="00DE26E5"/>
    <w:rsid w:val="00DE2CEB"/>
    <w:rsid w:val="00DE3DF9"/>
    <w:rsid w:val="00DE433E"/>
    <w:rsid w:val="00DE5275"/>
    <w:rsid w:val="00DE61BB"/>
    <w:rsid w:val="00DE7357"/>
    <w:rsid w:val="00DF08FE"/>
    <w:rsid w:val="00DF18C1"/>
    <w:rsid w:val="00DF2C29"/>
    <w:rsid w:val="00DF2E1A"/>
    <w:rsid w:val="00DF3058"/>
    <w:rsid w:val="00DF57D5"/>
    <w:rsid w:val="00DF7377"/>
    <w:rsid w:val="00DF7D7B"/>
    <w:rsid w:val="00E00756"/>
    <w:rsid w:val="00E00EA4"/>
    <w:rsid w:val="00E01933"/>
    <w:rsid w:val="00E019B1"/>
    <w:rsid w:val="00E03405"/>
    <w:rsid w:val="00E0708A"/>
    <w:rsid w:val="00E0739D"/>
    <w:rsid w:val="00E12DE0"/>
    <w:rsid w:val="00E136C4"/>
    <w:rsid w:val="00E13DB8"/>
    <w:rsid w:val="00E13E52"/>
    <w:rsid w:val="00E1548D"/>
    <w:rsid w:val="00E16745"/>
    <w:rsid w:val="00E201EE"/>
    <w:rsid w:val="00E20880"/>
    <w:rsid w:val="00E20E91"/>
    <w:rsid w:val="00E215D8"/>
    <w:rsid w:val="00E22024"/>
    <w:rsid w:val="00E227D3"/>
    <w:rsid w:val="00E22FDB"/>
    <w:rsid w:val="00E2328F"/>
    <w:rsid w:val="00E232B3"/>
    <w:rsid w:val="00E23A40"/>
    <w:rsid w:val="00E24B9F"/>
    <w:rsid w:val="00E24C53"/>
    <w:rsid w:val="00E25524"/>
    <w:rsid w:val="00E26975"/>
    <w:rsid w:val="00E26CE6"/>
    <w:rsid w:val="00E26F75"/>
    <w:rsid w:val="00E27608"/>
    <w:rsid w:val="00E27715"/>
    <w:rsid w:val="00E27E9B"/>
    <w:rsid w:val="00E30888"/>
    <w:rsid w:val="00E30EBB"/>
    <w:rsid w:val="00E31EF1"/>
    <w:rsid w:val="00E32207"/>
    <w:rsid w:val="00E322FA"/>
    <w:rsid w:val="00E34C76"/>
    <w:rsid w:val="00E35A85"/>
    <w:rsid w:val="00E36139"/>
    <w:rsid w:val="00E37D92"/>
    <w:rsid w:val="00E40C61"/>
    <w:rsid w:val="00E41011"/>
    <w:rsid w:val="00E45B1F"/>
    <w:rsid w:val="00E46966"/>
    <w:rsid w:val="00E46BA8"/>
    <w:rsid w:val="00E4704E"/>
    <w:rsid w:val="00E47539"/>
    <w:rsid w:val="00E47992"/>
    <w:rsid w:val="00E50945"/>
    <w:rsid w:val="00E50C6A"/>
    <w:rsid w:val="00E5161B"/>
    <w:rsid w:val="00E51AAB"/>
    <w:rsid w:val="00E52918"/>
    <w:rsid w:val="00E52A14"/>
    <w:rsid w:val="00E538B8"/>
    <w:rsid w:val="00E53B55"/>
    <w:rsid w:val="00E53CDF"/>
    <w:rsid w:val="00E54270"/>
    <w:rsid w:val="00E543B3"/>
    <w:rsid w:val="00E54638"/>
    <w:rsid w:val="00E5508A"/>
    <w:rsid w:val="00E5665B"/>
    <w:rsid w:val="00E5788E"/>
    <w:rsid w:val="00E57A8A"/>
    <w:rsid w:val="00E57C89"/>
    <w:rsid w:val="00E61252"/>
    <w:rsid w:val="00E61BDB"/>
    <w:rsid w:val="00E61E99"/>
    <w:rsid w:val="00E6219D"/>
    <w:rsid w:val="00E62B47"/>
    <w:rsid w:val="00E62C4C"/>
    <w:rsid w:val="00E62FB8"/>
    <w:rsid w:val="00E6334A"/>
    <w:rsid w:val="00E6444A"/>
    <w:rsid w:val="00E66123"/>
    <w:rsid w:val="00E66E12"/>
    <w:rsid w:val="00E702D3"/>
    <w:rsid w:val="00E7058E"/>
    <w:rsid w:val="00E706F0"/>
    <w:rsid w:val="00E7074A"/>
    <w:rsid w:val="00E70FD7"/>
    <w:rsid w:val="00E712EA"/>
    <w:rsid w:val="00E71EA9"/>
    <w:rsid w:val="00E721A6"/>
    <w:rsid w:val="00E729E7"/>
    <w:rsid w:val="00E73E5A"/>
    <w:rsid w:val="00E73F64"/>
    <w:rsid w:val="00E74DD1"/>
    <w:rsid w:val="00E7545B"/>
    <w:rsid w:val="00E75D15"/>
    <w:rsid w:val="00E75FC1"/>
    <w:rsid w:val="00E76403"/>
    <w:rsid w:val="00E76E7B"/>
    <w:rsid w:val="00E771D8"/>
    <w:rsid w:val="00E80B1D"/>
    <w:rsid w:val="00E80E07"/>
    <w:rsid w:val="00E82316"/>
    <w:rsid w:val="00E82CE5"/>
    <w:rsid w:val="00E82D2D"/>
    <w:rsid w:val="00E84303"/>
    <w:rsid w:val="00E84D13"/>
    <w:rsid w:val="00E85858"/>
    <w:rsid w:val="00E85E1D"/>
    <w:rsid w:val="00E86185"/>
    <w:rsid w:val="00E868FD"/>
    <w:rsid w:val="00E87770"/>
    <w:rsid w:val="00E914CA"/>
    <w:rsid w:val="00E9205E"/>
    <w:rsid w:val="00E92AEC"/>
    <w:rsid w:val="00E936FB"/>
    <w:rsid w:val="00E9390B"/>
    <w:rsid w:val="00E939C7"/>
    <w:rsid w:val="00E93D7E"/>
    <w:rsid w:val="00E94698"/>
    <w:rsid w:val="00E94D50"/>
    <w:rsid w:val="00E9696C"/>
    <w:rsid w:val="00E96C4E"/>
    <w:rsid w:val="00E97299"/>
    <w:rsid w:val="00EA264D"/>
    <w:rsid w:val="00EA31C1"/>
    <w:rsid w:val="00EA3A46"/>
    <w:rsid w:val="00EA3B2B"/>
    <w:rsid w:val="00EA3B6A"/>
    <w:rsid w:val="00EA41FC"/>
    <w:rsid w:val="00EA47C5"/>
    <w:rsid w:val="00EA4E08"/>
    <w:rsid w:val="00EA535A"/>
    <w:rsid w:val="00EA57D1"/>
    <w:rsid w:val="00EB2C6C"/>
    <w:rsid w:val="00EB2EEF"/>
    <w:rsid w:val="00EB36FC"/>
    <w:rsid w:val="00EB38F5"/>
    <w:rsid w:val="00EB4B27"/>
    <w:rsid w:val="00EB58DC"/>
    <w:rsid w:val="00EB7915"/>
    <w:rsid w:val="00EC0061"/>
    <w:rsid w:val="00EC0CDD"/>
    <w:rsid w:val="00EC0EDB"/>
    <w:rsid w:val="00EC14EF"/>
    <w:rsid w:val="00EC34F2"/>
    <w:rsid w:val="00EC5BBE"/>
    <w:rsid w:val="00ED04A6"/>
    <w:rsid w:val="00ED0FE3"/>
    <w:rsid w:val="00ED15FE"/>
    <w:rsid w:val="00ED1DA9"/>
    <w:rsid w:val="00ED2643"/>
    <w:rsid w:val="00ED319C"/>
    <w:rsid w:val="00ED3645"/>
    <w:rsid w:val="00ED5C6F"/>
    <w:rsid w:val="00ED5F7C"/>
    <w:rsid w:val="00ED7369"/>
    <w:rsid w:val="00ED7B71"/>
    <w:rsid w:val="00EE021E"/>
    <w:rsid w:val="00EE0303"/>
    <w:rsid w:val="00EE03EA"/>
    <w:rsid w:val="00EE0FB7"/>
    <w:rsid w:val="00EE1654"/>
    <w:rsid w:val="00EE1A02"/>
    <w:rsid w:val="00EE22DA"/>
    <w:rsid w:val="00EE2601"/>
    <w:rsid w:val="00EE30FD"/>
    <w:rsid w:val="00EE348F"/>
    <w:rsid w:val="00EE4475"/>
    <w:rsid w:val="00EE6165"/>
    <w:rsid w:val="00EE781A"/>
    <w:rsid w:val="00EF0621"/>
    <w:rsid w:val="00EF087F"/>
    <w:rsid w:val="00EF0DB4"/>
    <w:rsid w:val="00EF1DF1"/>
    <w:rsid w:val="00EF2049"/>
    <w:rsid w:val="00EF30EC"/>
    <w:rsid w:val="00EF317E"/>
    <w:rsid w:val="00EF35EF"/>
    <w:rsid w:val="00EF3B37"/>
    <w:rsid w:val="00EF4A0C"/>
    <w:rsid w:val="00F00928"/>
    <w:rsid w:val="00F023A2"/>
    <w:rsid w:val="00F02C84"/>
    <w:rsid w:val="00F02F77"/>
    <w:rsid w:val="00F03B94"/>
    <w:rsid w:val="00F040BD"/>
    <w:rsid w:val="00F04772"/>
    <w:rsid w:val="00F04C29"/>
    <w:rsid w:val="00F052FE"/>
    <w:rsid w:val="00F05BD4"/>
    <w:rsid w:val="00F06199"/>
    <w:rsid w:val="00F0725A"/>
    <w:rsid w:val="00F07C70"/>
    <w:rsid w:val="00F10C56"/>
    <w:rsid w:val="00F11290"/>
    <w:rsid w:val="00F1169A"/>
    <w:rsid w:val="00F1271B"/>
    <w:rsid w:val="00F12F51"/>
    <w:rsid w:val="00F132F1"/>
    <w:rsid w:val="00F13580"/>
    <w:rsid w:val="00F1363C"/>
    <w:rsid w:val="00F137F0"/>
    <w:rsid w:val="00F138D7"/>
    <w:rsid w:val="00F13ACE"/>
    <w:rsid w:val="00F140E5"/>
    <w:rsid w:val="00F14A1E"/>
    <w:rsid w:val="00F15536"/>
    <w:rsid w:val="00F15C20"/>
    <w:rsid w:val="00F15DD1"/>
    <w:rsid w:val="00F164F9"/>
    <w:rsid w:val="00F169FA"/>
    <w:rsid w:val="00F17D98"/>
    <w:rsid w:val="00F20F30"/>
    <w:rsid w:val="00F2113A"/>
    <w:rsid w:val="00F22010"/>
    <w:rsid w:val="00F22185"/>
    <w:rsid w:val="00F2236F"/>
    <w:rsid w:val="00F229A7"/>
    <w:rsid w:val="00F23183"/>
    <w:rsid w:val="00F23D20"/>
    <w:rsid w:val="00F272A0"/>
    <w:rsid w:val="00F2746D"/>
    <w:rsid w:val="00F2763E"/>
    <w:rsid w:val="00F2767A"/>
    <w:rsid w:val="00F2785C"/>
    <w:rsid w:val="00F27D3D"/>
    <w:rsid w:val="00F30535"/>
    <w:rsid w:val="00F322CE"/>
    <w:rsid w:val="00F324C3"/>
    <w:rsid w:val="00F32CB6"/>
    <w:rsid w:val="00F33161"/>
    <w:rsid w:val="00F335E0"/>
    <w:rsid w:val="00F342EA"/>
    <w:rsid w:val="00F35078"/>
    <w:rsid w:val="00F36577"/>
    <w:rsid w:val="00F36CA2"/>
    <w:rsid w:val="00F40AFD"/>
    <w:rsid w:val="00F40E9E"/>
    <w:rsid w:val="00F426EE"/>
    <w:rsid w:val="00F43E95"/>
    <w:rsid w:val="00F44BB2"/>
    <w:rsid w:val="00F44FA7"/>
    <w:rsid w:val="00F4511D"/>
    <w:rsid w:val="00F45144"/>
    <w:rsid w:val="00F45556"/>
    <w:rsid w:val="00F45714"/>
    <w:rsid w:val="00F474A9"/>
    <w:rsid w:val="00F52A0C"/>
    <w:rsid w:val="00F53090"/>
    <w:rsid w:val="00F53F05"/>
    <w:rsid w:val="00F53F4C"/>
    <w:rsid w:val="00F544B5"/>
    <w:rsid w:val="00F54717"/>
    <w:rsid w:val="00F55A7C"/>
    <w:rsid w:val="00F55BC5"/>
    <w:rsid w:val="00F55D85"/>
    <w:rsid w:val="00F5650D"/>
    <w:rsid w:val="00F56534"/>
    <w:rsid w:val="00F565AB"/>
    <w:rsid w:val="00F567D1"/>
    <w:rsid w:val="00F56CC6"/>
    <w:rsid w:val="00F5703F"/>
    <w:rsid w:val="00F60449"/>
    <w:rsid w:val="00F61BED"/>
    <w:rsid w:val="00F64251"/>
    <w:rsid w:val="00F661E6"/>
    <w:rsid w:val="00F663FD"/>
    <w:rsid w:val="00F66508"/>
    <w:rsid w:val="00F67817"/>
    <w:rsid w:val="00F67C29"/>
    <w:rsid w:val="00F7211A"/>
    <w:rsid w:val="00F727CC"/>
    <w:rsid w:val="00F72865"/>
    <w:rsid w:val="00F73456"/>
    <w:rsid w:val="00F751C7"/>
    <w:rsid w:val="00F75277"/>
    <w:rsid w:val="00F76D79"/>
    <w:rsid w:val="00F77366"/>
    <w:rsid w:val="00F77E43"/>
    <w:rsid w:val="00F80A6A"/>
    <w:rsid w:val="00F82CF5"/>
    <w:rsid w:val="00F82F2C"/>
    <w:rsid w:val="00F8386F"/>
    <w:rsid w:val="00F83EC1"/>
    <w:rsid w:val="00F8431D"/>
    <w:rsid w:val="00F84558"/>
    <w:rsid w:val="00F845AC"/>
    <w:rsid w:val="00F84A4E"/>
    <w:rsid w:val="00F85730"/>
    <w:rsid w:val="00F85936"/>
    <w:rsid w:val="00F86FEE"/>
    <w:rsid w:val="00F87A5E"/>
    <w:rsid w:val="00F91484"/>
    <w:rsid w:val="00F9252F"/>
    <w:rsid w:val="00F927DF"/>
    <w:rsid w:val="00F929C5"/>
    <w:rsid w:val="00F92E8C"/>
    <w:rsid w:val="00F93FF1"/>
    <w:rsid w:val="00F94DAB"/>
    <w:rsid w:val="00F961F4"/>
    <w:rsid w:val="00F96CE2"/>
    <w:rsid w:val="00F96D24"/>
    <w:rsid w:val="00F971FE"/>
    <w:rsid w:val="00FA0882"/>
    <w:rsid w:val="00FA1E43"/>
    <w:rsid w:val="00FA1F88"/>
    <w:rsid w:val="00FA200F"/>
    <w:rsid w:val="00FA3951"/>
    <w:rsid w:val="00FA3F93"/>
    <w:rsid w:val="00FA4102"/>
    <w:rsid w:val="00FA44A3"/>
    <w:rsid w:val="00FA4A00"/>
    <w:rsid w:val="00FA5280"/>
    <w:rsid w:val="00FA5D11"/>
    <w:rsid w:val="00FA6A8B"/>
    <w:rsid w:val="00FA7D01"/>
    <w:rsid w:val="00FA7FE7"/>
    <w:rsid w:val="00FB0137"/>
    <w:rsid w:val="00FB0FBB"/>
    <w:rsid w:val="00FB131E"/>
    <w:rsid w:val="00FB1764"/>
    <w:rsid w:val="00FB3FF1"/>
    <w:rsid w:val="00FB5CDD"/>
    <w:rsid w:val="00FB6448"/>
    <w:rsid w:val="00FB6C0F"/>
    <w:rsid w:val="00FB6E5F"/>
    <w:rsid w:val="00FB74C9"/>
    <w:rsid w:val="00FC0493"/>
    <w:rsid w:val="00FC091A"/>
    <w:rsid w:val="00FC1EFA"/>
    <w:rsid w:val="00FC2119"/>
    <w:rsid w:val="00FC22A0"/>
    <w:rsid w:val="00FC2D96"/>
    <w:rsid w:val="00FC30EA"/>
    <w:rsid w:val="00FC75A6"/>
    <w:rsid w:val="00FC7A6D"/>
    <w:rsid w:val="00FC7D90"/>
    <w:rsid w:val="00FD0691"/>
    <w:rsid w:val="00FD119E"/>
    <w:rsid w:val="00FD13EE"/>
    <w:rsid w:val="00FD2513"/>
    <w:rsid w:val="00FD2EA4"/>
    <w:rsid w:val="00FD46B5"/>
    <w:rsid w:val="00FD56A2"/>
    <w:rsid w:val="00FD6209"/>
    <w:rsid w:val="00FD64CF"/>
    <w:rsid w:val="00FD6A88"/>
    <w:rsid w:val="00FD7519"/>
    <w:rsid w:val="00FD7A4F"/>
    <w:rsid w:val="00FE0383"/>
    <w:rsid w:val="00FE1211"/>
    <w:rsid w:val="00FE12E5"/>
    <w:rsid w:val="00FE1EFE"/>
    <w:rsid w:val="00FE261F"/>
    <w:rsid w:val="00FE3A02"/>
    <w:rsid w:val="00FE3EBB"/>
    <w:rsid w:val="00FE6C33"/>
    <w:rsid w:val="00FE7A6F"/>
    <w:rsid w:val="00FF131B"/>
    <w:rsid w:val="00FF1696"/>
    <w:rsid w:val="00FF2059"/>
    <w:rsid w:val="00FF4714"/>
    <w:rsid w:val="00FF4B34"/>
    <w:rsid w:val="00FF539D"/>
    <w:rsid w:val="00FF7205"/>
    <w:rsid w:val="00FF77B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7300-D45B-4CCF-8534-A98DC54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F0F"/>
    <w:pPr>
      <w:ind w:left="720"/>
      <w:contextualSpacing/>
    </w:pPr>
  </w:style>
  <w:style w:type="paragraph" w:customStyle="1" w:styleId="1">
    <w:name w:val="З1"/>
    <w:basedOn w:val="a"/>
    <w:next w:val="a5"/>
    <w:link w:val="a6"/>
    <w:uiPriority w:val="99"/>
    <w:unhideWhenUsed/>
    <w:qFormat/>
    <w:rsid w:val="003D3F1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Знак Знак Знак,Текст сноски Знак Знак Знак, Знак Знак,fn Знак,Знак Знак1,Текст сноски НИВ Знак, Знак Знак Знак Знак Знак,Знак Знак Знак Знак Знак,Footnote Text Char Знак,Table_Footnote_last Знак,Текст сноски Знак1 Знак Знак,Знак2 Знак"/>
    <w:basedOn w:val="a0"/>
    <w:link w:val="1"/>
    <w:uiPriority w:val="99"/>
    <w:rsid w:val="003D3F19"/>
    <w:rPr>
      <w:sz w:val="20"/>
      <w:szCs w:val="20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3D3F19"/>
    <w:rPr>
      <w:vertAlign w:val="superscript"/>
    </w:rPr>
  </w:style>
  <w:style w:type="paragraph" w:styleId="a5">
    <w:name w:val="footnote text"/>
    <w:basedOn w:val="a"/>
    <w:link w:val="10"/>
    <w:uiPriority w:val="99"/>
    <w:unhideWhenUsed/>
    <w:rsid w:val="003D3F1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rsid w:val="003D3F19"/>
    <w:rPr>
      <w:sz w:val="20"/>
      <w:szCs w:val="20"/>
    </w:rPr>
  </w:style>
  <w:style w:type="paragraph" w:customStyle="1" w:styleId="ConsPlusNormal">
    <w:name w:val="ConsPlusNormal"/>
    <w:rsid w:val="00AC2F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7A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686A"/>
  </w:style>
  <w:style w:type="paragraph" w:styleId="aa">
    <w:name w:val="footer"/>
    <w:basedOn w:val="a"/>
    <w:link w:val="ab"/>
    <w:uiPriority w:val="99"/>
    <w:unhideWhenUsed/>
    <w:rsid w:val="007A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686A"/>
  </w:style>
  <w:style w:type="character" w:styleId="ac">
    <w:name w:val="Hyperlink"/>
    <w:basedOn w:val="a0"/>
    <w:uiPriority w:val="99"/>
    <w:unhideWhenUsed/>
    <w:rsid w:val="00710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AA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5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764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323934"/>
    <w:pPr>
      <w:spacing w:after="0" w:line="240" w:lineRule="auto"/>
    </w:pPr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50EA6"/>
    <w:pPr>
      <w:spacing w:after="0" w:line="240" w:lineRule="auto"/>
    </w:pPr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2C74-E8C9-49A1-8CFC-9578B823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Елена Викторовна</dc:creator>
  <cp:keywords/>
  <dc:description/>
  <cp:lastModifiedBy>Гурская Анастасия Игоревна</cp:lastModifiedBy>
  <cp:revision>6</cp:revision>
  <cp:lastPrinted>2023-12-12T06:36:00Z</cp:lastPrinted>
  <dcterms:created xsi:type="dcterms:W3CDTF">2024-07-17T08:39:00Z</dcterms:created>
  <dcterms:modified xsi:type="dcterms:W3CDTF">2024-07-17T08:47:00Z</dcterms:modified>
</cp:coreProperties>
</file>