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53111" w14:textId="77777777" w:rsidR="001448A4" w:rsidRPr="001448A4" w:rsidRDefault="001448A4" w:rsidP="00525F76">
      <w:pPr>
        <w:pStyle w:val="a3"/>
        <w:widowControl w:val="0"/>
        <w:ind w:right="6"/>
        <w:rPr>
          <w:lang w:val="en-US"/>
        </w:rPr>
      </w:pPr>
    </w:p>
    <w:p w14:paraId="5DD53112" w14:textId="77777777" w:rsidR="00536555" w:rsidRPr="00D349BB" w:rsidRDefault="00536555" w:rsidP="00525F76">
      <w:pPr>
        <w:pStyle w:val="a3"/>
        <w:widowControl w:val="0"/>
        <w:ind w:right="6"/>
      </w:pPr>
    </w:p>
    <w:p w14:paraId="5DD53114" w14:textId="77777777" w:rsidR="00536555" w:rsidRPr="00D349BB" w:rsidRDefault="00536555" w:rsidP="00525F76">
      <w:pPr>
        <w:pStyle w:val="a3"/>
        <w:widowControl w:val="0"/>
        <w:ind w:right="6"/>
      </w:pPr>
    </w:p>
    <w:p w14:paraId="5DD53115" w14:textId="77777777" w:rsidR="00536555" w:rsidRPr="00D349BB" w:rsidRDefault="00536555" w:rsidP="00525F76">
      <w:pPr>
        <w:pStyle w:val="a3"/>
        <w:widowControl w:val="0"/>
        <w:ind w:right="6"/>
      </w:pPr>
    </w:p>
    <w:p w14:paraId="5DD53116" w14:textId="77777777" w:rsidR="00536555" w:rsidRPr="00D349BB" w:rsidRDefault="00536555" w:rsidP="00525F76">
      <w:pPr>
        <w:pStyle w:val="a3"/>
        <w:widowControl w:val="0"/>
        <w:ind w:right="6"/>
      </w:pPr>
    </w:p>
    <w:p w14:paraId="5DD53117" w14:textId="77777777" w:rsidR="00536555" w:rsidRPr="00D349BB" w:rsidRDefault="00536555" w:rsidP="00525F76">
      <w:pPr>
        <w:pStyle w:val="a3"/>
        <w:widowControl w:val="0"/>
        <w:ind w:right="6"/>
      </w:pPr>
    </w:p>
    <w:p w14:paraId="5DD53118" w14:textId="77777777" w:rsidR="00536555" w:rsidRPr="00D349BB" w:rsidRDefault="00536555" w:rsidP="00525F76">
      <w:pPr>
        <w:pStyle w:val="a3"/>
        <w:widowControl w:val="0"/>
        <w:ind w:right="6"/>
      </w:pPr>
    </w:p>
    <w:p w14:paraId="5DD5311B" w14:textId="77777777" w:rsidR="00536555" w:rsidRPr="00D349BB" w:rsidRDefault="00536555" w:rsidP="00525F76">
      <w:pPr>
        <w:pStyle w:val="a3"/>
        <w:widowControl w:val="0"/>
        <w:ind w:right="6"/>
      </w:pPr>
    </w:p>
    <w:p w14:paraId="5DD5311C" w14:textId="77777777" w:rsidR="00CE4388" w:rsidRPr="00D349BB" w:rsidRDefault="00CE4388" w:rsidP="00525F76">
      <w:pPr>
        <w:pStyle w:val="a3"/>
        <w:widowControl w:val="0"/>
        <w:ind w:right="6"/>
      </w:pPr>
    </w:p>
    <w:p w14:paraId="5DD5311D" w14:textId="77777777" w:rsidR="00CE4388" w:rsidRPr="00D349BB" w:rsidRDefault="00CE4388" w:rsidP="00525F76">
      <w:pPr>
        <w:pStyle w:val="a3"/>
        <w:widowControl w:val="0"/>
        <w:ind w:right="6"/>
      </w:pPr>
    </w:p>
    <w:p w14:paraId="5DD5311E" w14:textId="77777777" w:rsidR="00CE4388" w:rsidRPr="00D349BB" w:rsidRDefault="00CE4388" w:rsidP="00525F76">
      <w:pPr>
        <w:pStyle w:val="a3"/>
        <w:widowControl w:val="0"/>
        <w:ind w:right="6"/>
      </w:pPr>
    </w:p>
    <w:p w14:paraId="5DD5311F" w14:textId="77777777" w:rsidR="00CE4388" w:rsidRPr="00B574F0" w:rsidRDefault="00CE4388" w:rsidP="00525F76">
      <w:pPr>
        <w:pStyle w:val="a3"/>
        <w:widowControl w:val="0"/>
        <w:ind w:right="6"/>
      </w:pPr>
      <w:r w:rsidRPr="00B574F0">
        <w:t>Заключение</w:t>
      </w:r>
    </w:p>
    <w:p w14:paraId="5DD53120" w14:textId="77777777" w:rsidR="00C459AE" w:rsidRPr="00B574F0" w:rsidRDefault="00CE4388" w:rsidP="00525F76">
      <w:pPr>
        <w:pStyle w:val="a3"/>
        <w:widowControl w:val="0"/>
        <w:ind w:right="6"/>
      </w:pPr>
      <w:r w:rsidRPr="00B574F0">
        <w:t>по результатам экспертизы проекта закона города Москвы</w:t>
      </w:r>
    </w:p>
    <w:p w14:paraId="5DD53121" w14:textId="17A36A37" w:rsidR="00CE4388" w:rsidRPr="007814B3" w:rsidRDefault="00682E09" w:rsidP="00525F76">
      <w:pPr>
        <w:widowControl w:val="0"/>
        <w:spacing w:after="0" w:line="240" w:lineRule="auto"/>
        <w:ind w:firstLine="709"/>
        <w:jc w:val="center"/>
        <w:rPr>
          <w:rFonts w:ascii="Times New Roman" w:hAnsi="Times New Roman"/>
          <w:b/>
          <w:color w:val="000000" w:themeColor="text1"/>
          <w:sz w:val="28"/>
          <w:szCs w:val="28"/>
        </w:rPr>
      </w:pPr>
      <w:r w:rsidRPr="007814B3">
        <w:rPr>
          <w:rFonts w:ascii="Times New Roman" w:eastAsia="PMingLiU" w:hAnsi="Times New Roman" w:cs="Calibri"/>
          <w:b/>
          <w:color w:val="000000" w:themeColor="text1"/>
          <w:sz w:val="28"/>
          <w:szCs w:val="28"/>
          <w:lang w:eastAsia="x-none"/>
        </w:rPr>
        <w:t>«</w:t>
      </w:r>
      <w:r w:rsidR="007814B3" w:rsidRPr="007814B3">
        <w:rPr>
          <w:rFonts w:ascii="Times New Roman" w:eastAsia="PMingLiU" w:hAnsi="Times New Roman" w:cs="Calibri"/>
          <w:b/>
          <w:color w:val="000000" w:themeColor="text1"/>
          <w:sz w:val="28"/>
          <w:szCs w:val="28"/>
          <w:lang w:eastAsia="x-none"/>
        </w:rPr>
        <w:t>О внесении изменений в отдельные законы города Москвы в сфере налогообложения</w:t>
      </w:r>
      <w:r w:rsidR="00A702D4" w:rsidRPr="007814B3">
        <w:rPr>
          <w:rFonts w:ascii="Times New Roman" w:eastAsia="PMingLiU" w:hAnsi="Times New Roman" w:cs="Calibri"/>
          <w:b/>
          <w:color w:val="000000" w:themeColor="text1"/>
          <w:sz w:val="28"/>
          <w:szCs w:val="28"/>
          <w:lang w:eastAsia="x-none"/>
        </w:rPr>
        <w:t>»</w:t>
      </w:r>
    </w:p>
    <w:p w14:paraId="5DD53122" w14:textId="77777777" w:rsidR="007729FD" w:rsidRPr="003D4247" w:rsidRDefault="007729FD" w:rsidP="00525F76">
      <w:pPr>
        <w:widowControl w:val="0"/>
        <w:spacing w:after="0" w:line="240" w:lineRule="auto"/>
        <w:ind w:firstLine="709"/>
        <w:jc w:val="both"/>
        <w:rPr>
          <w:rFonts w:ascii="Times New Roman" w:hAnsi="Times New Roman"/>
          <w:sz w:val="28"/>
          <w:szCs w:val="28"/>
          <w:highlight w:val="yellow"/>
        </w:rPr>
      </w:pPr>
    </w:p>
    <w:p w14:paraId="5DD53123" w14:textId="30187BF1" w:rsidR="00CE4388" w:rsidRPr="00ED4266" w:rsidRDefault="005828B9" w:rsidP="00525F76">
      <w:pPr>
        <w:pStyle w:val="21"/>
        <w:widowControl w:val="0"/>
        <w:ind w:firstLine="709"/>
        <w:jc w:val="both"/>
        <w:rPr>
          <w:b w:val="0"/>
          <w:sz w:val="28"/>
          <w:szCs w:val="28"/>
        </w:rPr>
      </w:pPr>
      <w:r w:rsidRPr="00F162F5">
        <w:rPr>
          <w:b w:val="0"/>
          <w:spacing w:val="-2"/>
          <w:sz w:val="28"/>
          <w:szCs w:val="28"/>
        </w:rPr>
        <w:t xml:space="preserve">В </w:t>
      </w:r>
      <w:r w:rsidRPr="00F162F5">
        <w:rPr>
          <w:b w:val="0"/>
          <w:sz w:val="28"/>
          <w:szCs w:val="28"/>
        </w:rPr>
        <w:t>соответствии</w:t>
      </w:r>
      <w:r w:rsidRPr="00F162F5">
        <w:rPr>
          <w:b w:val="0"/>
          <w:spacing w:val="-2"/>
          <w:sz w:val="28"/>
          <w:szCs w:val="28"/>
        </w:rPr>
        <w:t xml:space="preserve"> с п.1 ч.1 ст.17 Закона города Москвы от 30.06.2010 № 30 «О </w:t>
      </w:r>
      <w:r w:rsidRPr="00867D59">
        <w:rPr>
          <w:b w:val="0"/>
          <w:color w:val="000000" w:themeColor="text1"/>
          <w:spacing w:val="-2"/>
          <w:sz w:val="28"/>
          <w:szCs w:val="28"/>
        </w:rPr>
        <w:t>Контрольно-счетной палате Москвы» К</w:t>
      </w:r>
      <w:r w:rsidR="004953D4">
        <w:rPr>
          <w:b w:val="0"/>
          <w:color w:val="000000" w:themeColor="text1"/>
          <w:spacing w:val="-2"/>
          <w:sz w:val="28"/>
          <w:szCs w:val="28"/>
        </w:rPr>
        <w:t>онтрольно-счетная палата Москвы</w:t>
      </w:r>
      <w:r w:rsidRPr="00867D59">
        <w:rPr>
          <w:b w:val="0"/>
          <w:color w:val="000000" w:themeColor="text1"/>
          <w:spacing w:val="-2"/>
          <w:sz w:val="28"/>
          <w:szCs w:val="28"/>
        </w:rPr>
        <w:t xml:space="preserve"> провела экспертизу </w:t>
      </w:r>
      <w:r w:rsidRPr="00867D59">
        <w:rPr>
          <w:b w:val="0"/>
          <w:color w:val="000000" w:themeColor="text1"/>
          <w:sz w:val="28"/>
          <w:szCs w:val="28"/>
        </w:rPr>
        <w:t xml:space="preserve">проекта закона города Москвы </w:t>
      </w:r>
      <w:r w:rsidR="00682E09" w:rsidRPr="00867D59">
        <w:rPr>
          <w:b w:val="0"/>
          <w:color w:val="000000" w:themeColor="text1"/>
          <w:sz w:val="28"/>
          <w:szCs w:val="28"/>
        </w:rPr>
        <w:t>«</w:t>
      </w:r>
      <w:r w:rsidR="00867D59" w:rsidRPr="00867D59">
        <w:rPr>
          <w:rFonts w:eastAsia="PMingLiU" w:cs="Calibri"/>
          <w:b w:val="0"/>
          <w:color w:val="000000" w:themeColor="text1"/>
          <w:sz w:val="28"/>
          <w:szCs w:val="28"/>
          <w:lang w:eastAsia="x-none"/>
        </w:rPr>
        <w:t>О внесении изменений в отдельные законы города Москвы в сфере налогообложения</w:t>
      </w:r>
      <w:r w:rsidR="0016412D" w:rsidRPr="00867D59">
        <w:rPr>
          <w:b w:val="0"/>
          <w:color w:val="000000" w:themeColor="text1"/>
          <w:sz w:val="28"/>
          <w:szCs w:val="28"/>
        </w:rPr>
        <w:t>»</w:t>
      </w:r>
      <w:r w:rsidR="009467EF" w:rsidRPr="00867D59">
        <w:rPr>
          <w:b w:val="0"/>
          <w:color w:val="000000" w:themeColor="text1"/>
          <w:sz w:val="28"/>
          <w:szCs w:val="28"/>
        </w:rPr>
        <w:t xml:space="preserve"> </w:t>
      </w:r>
      <w:r w:rsidR="003745B8" w:rsidRPr="00867D59">
        <w:rPr>
          <w:b w:val="0"/>
          <w:color w:val="000000" w:themeColor="text1"/>
          <w:sz w:val="28"/>
          <w:szCs w:val="28"/>
        </w:rPr>
        <w:t>(</w:t>
      </w:r>
      <w:r w:rsidR="003745B8" w:rsidRPr="00F162F5">
        <w:rPr>
          <w:b w:val="0"/>
          <w:sz w:val="28"/>
          <w:szCs w:val="28"/>
        </w:rPr>
        <w:t>далее – З</w:t>
      </w:r>
      <w:r w:rsidR="00CC7328" w:rsidRPr="00F162F5">
        <w:rPr>
          <w:b w:val="0"/>
          <w:sz w:val="28"/>
          <w:szCs w:val="28"/>
        </w:rPr>
        <w:t>аконопроект)</w:t>
      </w:r>
      <w:r w:rsidR="00446812" w:rsidRPr="00F162F5">
        <w:rPr>
          <w:rStyle w:val="a7"/>
          <w:b w:val="0"/>
          <w:sz w:val="28"/>
          <w:szCs w:val="28"/>
        </w:rPr>
        <w:footnoteReference w:id="1"/>
      </w:r>
      <w:r w:rsidR="00CE4388" w:rsidRPr="00F162F5">
        <w:rPr>
          <w:b w:val="0"/>
          <w:sz w:val="28"/>
          <w:szCs w:val="28"/>
        </w:rPr>
        <w:t>.</w:t>
      </w:r>
    </w:p>
    <w:p w14:paraId="232AD1C9" w14:textId="77777777" w:rsidR="00D438D9" w:rsidRDefault="00D438D9" w:rsidP="00525F76">
      <w:pPr>
        <w:widowControl w:val="0"/>
        <w:autoSpaceDE w:val="0"/>
        <w:autoSpaceDN w:val="0"/>
        <w:adjustRightInd w:val="0"/>
        <w:spacing w:after="0" w:line="240" w:lineRule="auto"/>
        <w:ind w:firstLine="709"/>
        <w:jc w:val="both"/>
        <w:rPr>
          <w:rFonts w:ascii="Times New Roman" w:hAnsi="Times New Roman"/>
          <w:sz w:val="28"/>
          <w:szCs w:val="28"/>
        </w:rPr>
      </w:pPr>
      <w:r w:rsidRPr="00F162F5">
        <w:rPr>
          <w:rFonts w:ascii="Times New Roman" w:hAnsi="Times New Roman"/>
          <w:sz w:val="28"/>
          <w:szCs w:val="28"/>
        </w:rPr>
        <w:t>При проведении экспертизы Законопроекта установлено следующее:</w:t>
      </w:r>
    </w:p>
    <w:p w14:paraId="0E503595" w14:textId="77777777" w:rsidR="00F36544" w:rsidRDefault="00C73C2C" w:rsidP="00525F76">
      <w:pPr>
        <w:pStyle w:val="a8"/>
        <w:widowControl w:val="0"/>
        <w:autoSpaceDE w:val="0"/>
        <w:autoSpaceDN w:val="0"/>
        <w:adjustRightInd w:val="0"/>
        <w:spacing w:after="0" w:line="240" w:lineRule="auto"/>
        <w:ind w:left="0" w:firstLine="709"/>
        <w:contextualSpacing w:val="0"/>
        <w:jc w:val="both"/>
        <w:rPr>
          <w:rFonts w:ascii="Times New Roman" w:hAnsi="Times New Roman"/>
          <w:spacing w:val="-6"/>
          <w:sz w:val="28"/>
          <w:szCs w:val="28"/>
        </w:rPr>
      </w:pPr>
      <w:r>
        <w:rPr>
          <w:rFonts w:ascii="Times New Roman" w:hAnsi="Times New Roman"/>
          <w:spacing w:val="-6"/>
          <w:sz w:val="28"/>
          <w:szCs w:val="28"/>
        </w:rPr>
        <w:t>1</w:t>
      </w:r>
      <w:r w:rsidR="00C05305">
        <w:rPr>
          <w:rFonts w:ascii="Times New Roman" w:hAnsi="Times New Roman"/>
          <w:spacing w:val="-6"/>
          <w:sz w:val="28"/>
          <w:szCs w:val="28"/>
        </w:rPr>
        <w:t>. </w:t>
      </w:r>
      <w:r w:rsidR="00F36544" w:rsidRPr="00F36544">
        <w:rPr>
          <w:rFonts w:ascii="Times New Roman" w:hAnsi="Times New Roman"/>
          <w:spacing w:val="-6"/>
          <w:sz w:val="28"/>
          <w:szCs w:val="28"/>
        </w:rPr>
        <w:t>Законопроектом предлагается внести изменения в ст.4 Закона города Москвы от 05.11.2003 № 64 «О налоге на имущество организаций» (далее – Закон города Москвы от 05.11.2003 № 64), предусматривающие предоставление льготы организациям в виде уплаты налога в размере 3,0 процента исчисленной суммы налога в отношении зданий, сооружений, включенных в реестр объектов парков развлечений, и помещений в них, самостоятельно используемых организацией и (или) ее взаимозависимыми лицами для осуществления деятельности, связанной с эксплуатацией аттракционов.</w:t>
      </w:r>
    </w:p>
    <w:p w14:paraId="55CBB335" w14:textId="77777777" w:rsidR="00F36544" w:rsidRPr="00F36544" w:rsidRDefault="002F40F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1.1. </w:t>
      </w:r>
      <w:r w:rsidR="00F36544" w:rsidRPr="00F36544">
        <w:rPr>
          <w:rFonts w:ascii="Times New Roman" w:hAnsi="Times New Roman"/>
          <w:sz w:val="28"/>
          <w:szCs w:val="28"/>
        </w:rPr>
        <w:t xml:space="preserve">Отмечено несоответствие между отдельными положениями Законопроекта. Так, ч.1 ст.1 Законопроекта определено, что предоставление налоговой </w:t>
      </w:r>
      <w:r w:rsidR="00F36544" w:rsidRPr="00F36544">
        <w:rPr>
          <w:rFonts w:ascii="Times New Roman" w:hAnsi="Times New Roman"/>
          <w:spacing w:val="-6"/>
          <w:sz w:val="28"/>
          <w:szCs w:val="28"/>
        </w:rPr>
        <w:t>льготы</w:t>
      </w:r>
      <w:r w:rsidR="00F36544" w:rsidRPr="00F36544">
        <w:rPr>
          <w:rFonts w:ascii="Times New Roman" w:hAnsi="Times New Roman"/>
          <w:sz w:val="28"/>
          <w:szCs w:val="28"/>
        </w:rPr>
        <w:t xml:space="preserve"> предусматривается в отношении зданий, сооружений, самостоятельно используемых организацией и (или) ее взаимозависимыми лицами. Вместе с тем, согласно ч.2 ст.1 </w:t>
      </w:r>
      <w:r w:rsidR="00F36544" w:rsidRPr="00F36544">
        <w:rPr>
          <w:rFonts w:ascii="Times New Roman" w:hAnsi="Times New Roman"/>
          <w:spacing w:val="-6"/>
          <w:sz w:val="28"/>
          <w:szCs w:val="28"/>
        </w:rPr>
        <w:t>Законопроекта</w:t>
      </w:r>
      <w:r w:rsidR="00F36544" w:rsidRPr="00F36544">
        <w:rPr>
          <w:rFonts w:ascii="Times New Roman" w:hAnsi="Times New Roman"/>
          <w:sz w:val="28"/>
          <w:szCs w:val="28"/>
        </w:rPr>
        <w:t>, действие налоговой льготы предлагается распространить на имущество, сдаваемое организациями в аренду.</w:t>
      </w:r>
    </w:p>
    <w:p w14:paraId="02A6DBB0" w14:textId="77777777" w:rsidR="00F36544" w:rsidRPr="00F36544" w:rsidRDefault="00F3654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544">
        <w:rPr>
          <w:rFonts w:ascii="Times New Roman" w:hAnsi="Times New Roman"/>
          <w:sz w:val="28"/>
          <w:szCs w:val="28"/>
        </w:rPr>
        <w:lastRenderedPageBreak/>
        <w:t xml:space="preserve">Действие </w:t>
      </w:r>
      <w:r w:rsidRPr="00F36544">
        <w:rPr>
          <w:rFonts w:ascii="Times New Roman" w:hAnsi="Times New Roman"/>
          <w:spacing w:val="-6"/>
          <w:sz w:val="28"/>
          <w:szCs w:val="28"/>
        </w:rPr>
        <w:t>Законопроекта</w:t>
      </w:r>
      <w:r w:rsidRPr="00F36544">
        <w:rPr>
          <w:rFonts w:ascii="Times New Roman" w:hAnsi="Times New Roman"/>
          <w:sz w:val="28"/>
          <w:szCs w:val="28"/>
        </w:rPr>
        <w:t xml:space="preserve"> предлагается распространить на правоотношения, возникшие с 01.01.2019.</w:t>
      </w:r>
    </w:p>
    <w:p w14:paraId="5646A3D6" w14:textId="4D2514A0" w:rsidR="00F36544" w:rsidRPr="00F36544" w:rsidRDefault="00F3654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544">
        <w:rPr>
          <w:rFonts w:ascii="Times New Roman" w:hAnsi="Times New Roman"/>
          <w:sz w:val="28"/>
          <w:szCs w:val="28"/>
        </w:rPr>
        <w:t xml:space="preserve">В пояснительной записке к Законопроекту отмечено, что реестр объектов парков развлечений, порядок его формирования и значения </w:t>
      </w:r>
      <w:r w:rsidRPr="00F36544">
        <w:rPr>
          <w:rFonts w:ascii="Times New Roman" w:hAnsi="Times New Roman"/>
          <w:spacing w:val="-6"/>
          <w:sz w:val="28"/>
          <w:szCs w:val="28"/>
        </w:rPr>
        <w:t>показателей</w:t>
      </w:r>
      <w:r w:rsidRPr="00F36544">
        <w:rPr>
          <w:rFonts w:ascii="Times New Roman" w:hAnsi="Times New Roman"/>
          <w:sz w:val="28"/>
          <w:szCs w:val="28"/>
        </w:rPr>
        <w:t xml:space="preserve"> парков </w:t>
      </w:r>
      <w:r w:rsidRPr="00F36544">
        <w:rPr>
          <w:rFonts w:ascii="Times New Roman" w:hAnsi="Times New Roman"/>
          <w:spacing w:val="-6"/>
          <w:sz w:val="28"/>
          <w:szCs w:val="28"/>
        </w:rPr>
        <w:t>развлечений</w:t>
      </w:r>
      <w:r w:rsidRPr="00F36544">
        <w:rPr>
          <w:rFonts w:ascii="Times New Roman" w:hAnsi="Times New Roman"/>
          <w:sz w:val="28"/>
          <w:szCs w:val="28"/>
        </w:rPr>
        <w:t xml:space="preserve"> для целей предоставления льготы будут утверждаться </w:t>
      </w:r>
      <w:r w:rsidRPr="00F36544">
        <w:rPr>
          <w:rFonts w:ascii="Times New Roman" w:hAnsi="Times New Roman"/>
          <w:spacing w:val="-6"/>
          <w:sz w:val="28"/>
          <w:szCs w:val="28"/>
        </w:rPr>
        <w:t>Правительством</w:t>
      </w:r>
      <w:r w:rsidRPr="00F36544">
        <w:rPr>
          <w:rFonts w:ascii="Times New Roman" w:hAnsi="Times New Roman"/>
          <w:sz w:val="28"/>
          <w:szCs w:val="28"/>
        </w:rPr>
        <w:t xml:space="preserve"> Москвы</w:t>
      </w:r>
      <w:r>
        <w:rPr>
          <w:rStyle w:val="a7"/>
          <w:rFonts w:ascii="Times New Roman" w:hAnsi="Times New Roman"/>
          <w:sz w:val="28"/>
          <w:szCs w:val="28"/>
        </w:rPr>
        <w:footnoteReference w:id="2"/>
      </w:r>
      <w:r w:rsidRPr="00F36544">
        <w:rPr>
          <w:rFonts w:ascii="Times New Roman" w:hAnsi="Times New Roman"/>
          <w:sz w:val="28"/>
          <w:szCs w:val="28"/>
        </w:rPr>
        <w:t>.</w:t>
      </w:r>
    </w:p>
    <w:p w14:paraId="27824707" w14:textId="77777777" w:rsidR="00F36544" w:rsidRDefault="00F3654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544">
        <w:rPr>
          <w:rFonts w:ascii="Times New Roman" w:hAnsi="Times New Roman"/>
          <w:sz w:val="28"/>
          <w:szCs w:val="28"/>
        </w:rPr>
        <w:t xml:space="preserve">На дату проведения экспертизы реестр </w:t>
      </w:r>
      <w:r w:rsidRPr="00F36544">
        <w:rPr>
          <w:rFonts w:ascii="Times New Roman" w:hAnsi="Times New Roman"/>
          <w:spacing w:val="-6"/>
          <w:sz w:val="28"/>
          <w:szCs w:val="28"/>
        </w:rPr>
        <w:t>объектов</w:t>
      </w:r>
      <w:r w:rsidRPr="00F36544">
        <w:rPr>
          <w:rFonts w:ascii="Times New Roman" w:hAnsi="Times New Roman"/>
          <w:sz w:val="28"/>
          <w:szCs w:val="28"/>
        </w:rPr>
        <w:t xml:space="preserve"> парков развлечений, </w:t>
      </w:r>
      <w:r w:rsidRPr="00F36544">
        <w:rPr>
          <w:rFonts w:ascii="Times New Roman" w:hAnsi="Times New Roman"/>
          <w:spacing w:val="-6"/>
          <w:sz w:val="28"/>
          <w:szCs w:val="28"/>
        </w:rPr>
        <w:t>утвержденный</w:t>
      </w:r>
      <w:r w:rsidRPr="00F36544">
        <w:rPr>
          <w:rFonts w:ascii="Times New Roman" w:hAnsi="Times New Roman"/>
          <w:sz w:val="28"/>
          <w:szCs w:val="28"/>
        </w:rPr>
        <w:t xml:space="preserve"> </w:t>
      </w:r>
      <w:r w:rsidRPr="00F36544">
        <w:rPr>
          <w:rFonts w:ascii="Times New Roman" w:hAnsi="Times New Roman"/>
          <w:spacing w:val="-6"/>
          <w:sz w:val="28"/>
          <w:szCs w:val="28"/>
        </w:rPr>
        <w:t>Правительством</w:t>
      </w:r>
      <w:r w:rsidRPr="00F36544">
        <w:rPr>
          <w:rFonts w:ascii="Times New Roman" w:hAnsi="Times New Roman"/>
          <w:sz w:val="28"/>
          <w:szCs w:val="28"/>
        </w:rPr>
        <w:t xml:space="preserve"> </w:t>
      </w:r>
      <w:r w:rsidRPr="00F36544">
        <w:rPr>
          <w:rFonts w:ascii="Times New Roman" w:hAnsi="Times New Roman"/>
          <w:spacing w:val="-6"/>
          <w:sz w:val="28"/>
          <w:szCs w:val="28"/>
        </w:rPr>
        <w:t>Москвы</w:t>
      </w:r>
      <w:r w:rsidRPr="00F36544">
        <w:rPr>
          <w:rFonts w:ascii="Times New Roman" w:hAnsi="Times New Roman"/>
          <w:sz w:val="28"/>
          <w:szCs w:val="28"/>
        </w:rPr>
        <w:t xml:space="preserve"> на </w:t>
      </w:r>
      <w:r w:rsidRPr="00F36544">
        <w:rPr>
          <w:rFonts w:ascii="Times New Roman" w:hAnsi="Times New Roman"/>
          <w:spacing w:val="-6"/>
          <w:sz w:val="28"/>
          <w:szCs w:val="28"/>
        </w:rPr>
        <w:t>налоговый</w:t>
      </w:r>
      <w:r w:rsidRPr="00F36544">
        <w:rPr>
          <w:rFonts w:ascii="Times New Roman" w:hAnsi="Times New Roman"/>
          <w:sz w:val="28"/>
          <w:szCs w:val="28"/>
        </w:rPr>
        <w:t xml:space="preserve"> период 2019 года, </w:t>
      </w:r>
      <w:r w:rsidRPr="00F36544">
        <w:rPr>
          <w:rFonts w:ascii="Times New Roman" w:hAnsi="Times New Roman"/>
          <w:spacing w:val="-6"/>
          <w:sz w:val="28"/>
          <w:szCs w:val="28"/>
        </w:rPr>
        <w:t>начиная</w:t>
      </w:r>
      <w:r w:rsidRPr="00F36544">
        <w:rPr>
          <w:rFonts w:ascii="Times New Roman" w:hAnsi="Times New Roman"/>
          <w:sz w:val="28"/>
          <w:szCs w:val="28"/>
        </w:rPr>
        <w:t xml:space="preserve"> с которого </w:t>
      </w:r>
      <w:r w:rsidRPr="00F36544">
        <w:rPr>
          <w:rFonts w:ascii="Times New Roman" w:hAnsi="Times New Roman"/>
          <w:spacing w:val="-6"/>
          <w:sz w:val="28"/>
          <w:szCs w:val="28"/>
        </w:rPr>
        <w:t>предусмотрено</w:t>
      </w:r>
      <w:r w:rsidRPr="00F36544">
        <w:rPr>
          <w:rFonts w:ascii="Times New Roman" w:hAnsi="Times New Roman"/>
          <w:sz w:val="28"/>
          <w:szCs w:val="28"/>
        </w:rPr>
        <w:t xml:space="preserve"> вступление в силу положений </w:t>
      </w:r>
      <w:r w:rsidRPr="00F36544">
        <w:rPr>
          <w:rFonts w:ascii="Times New Roman" w:hAnsi="Times New Roman"/>
          <w:spacing w:val="-6"/>
          <w:sz w:val="28"/>
          <w:szCs w:val="28"/>
        </w:rPr>
        <w:t>Законопроекта</w:t>
      </w:r>
      <w:r w:rsidRPr="00F36544">
        <w:rPr>
          <w:rFonts w:ascii="Times New Roman" w:hAnsi="Times New Roman"/>
          <w:sz w:val="28"/>
          <w:szCs w:val="28"/>
        </w:rPr>
        <w:t xml:space="preserve">, </w:t>
      </w:r>
      <w:r w:rsidRPr="00F36544">
        <w:rPr>
          <w:rFonts w:ascii="Times New Roman" w:hAnsi="Times New Roman"/>
          <w:spacing w:val="-6"/>
          <w:sz w:val="28"/>
          <w:szCs w:val="28"/>
        </w:rPr>
        <w:t>отсутствует</w:t>
      </w:r>
      <w:r w:rsidRPr="00F36544">
        <w:rPr>
          <w:rFonts w:ascii="Times New Roman" w:hAnsi="Times New Roman"/>
          <w:sz w:val="28"/>
          <w:szCs w:val="28"/>
        </w:rPr>
        <w:t>.</w:t>
      </w:r>
    </w:p>
    <w:p w14:paraId="6EC1483F" w14:textId="40DE6799" w:rsidR="00F36544" w:rsidRPr="00F36544" w:rsidRDefault="002F40F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1.2.</w:t>
      </w:r>
      <w:r w:rsidR="00BB2B86">
        <w:rPr>
          <w:rFonts w:ascii="Times New Roman" w:hAnsi="Times New Roman"/>
          <w:sz w:val="28"/>
          <w:szCs w:val="28"/>
        </w:rPr>
        <w:t> </w:t>
      </w:r>
      <w:r w:rsidR="00F36544" w:rsidRPr="002959DD">
        <w:rPr>
          <w:rFonts w:ascii="Times New Roman" w:hAnsi="Times New Roman"/>
          <w:sz w:val="28"/>
          <w:szCs w:val="28"/>
        </w:rPr>
        <w:t xml:space="preserve">Законопроектом для целей применения рассматриваемой налоговой льготы вводится понятие </w:t>
      </w:r>
      <w:r w:rsidR="00F36544">
        <w:rPr>
          <w:rFonts w:ascii="Times New Roman" w:hAnsi="Times New Roman"/>
          <w:sz w:val="28"/>
          <w:szCs w:val="28"/>
        </w:rPr>
        <w:t>«</w:t>
      </w:r>
      <w:r w:rsidR="00F36544" w:rsidRPr="002959DD">
        <w:rPr>
          <w:rFonts w:ascii="Times New Roman" w:hAnsi="Times New Roman"/>
          <w:sz w:val="28"/>
          <w:szCs w:val="28"/>
        </w:rPr>
        <w:t>парк развлечений</w:t>
      </w:r>
      <w:r w:rsidR="00F36544">
        <w:rPr>
          <w:rFonts w:ascii="Times New Roman" w:hAnsi="Times New Roman"/>
          <w:sz w:val="28"/>
          <w:szCs w:val="28"/>
        </w:rPr>
        <w:t>»</w:t>
      </w:r>
      <w:r w:rsidR="00F36544" w:rsidRPr="002959DD">
        <w:rPr>
          <w:rFonts w:ascii="Times New Roman" w:hAnsi="Times New Roman"/>
          <w:sz w:val="28"/>
          <w:szCs w:val="28"/>
        </w:rPr>
        <w:t xml:space="preserve">, </w:t>
      </w:r>
      <w:r w:rsidR="00F36544">
        <w:rPr>
          <w:rFonts w:ascii="Times New Roman" w:hAnsi="Times New Roman"/>
          <w:sz w:val="28"/>
          <w:szCs w:val="28"/>
        </w:rPr>
        <w:t>устанавливается</w:t>
      </w:r>
      <w:r w:rsidR="00F36544" w:rsidRPr="002959DD">
        <w:rPr>
          <w:rFonts w:ascii="Times New Roman" w:hAnsi="Times New Roman"/>
          <w:sz w:val="28"/>
          <w:szCs w:val="28"/>
        </w:rPr>
        <w:t xml:space="preserve"> перечень показателей, на основании </w:t>
      </w:r>
      <w:r w:rsidR="00F36544" w:rsidRPr="00F36544">
        <w:rPr>
          <w:rFonts w:ascii="Times New Roman" w:hAnsi="Times New Roman"/>
          <w:sz w:val="28"/>
          <w:szCs w:val="28"/>
        </w:rPr>
        <w:t>которых соответствующая территория признается парком развлечений, а также определяются условия, на основании которых здания, сооружения включаются в реестр объектов парков развлечений.</w:t>
      </w:r>
    </w:p>
    <w:p w14:paraId="07FD9113" w14:textId="2F3925E9" w:rsidR="00F36544" w:rsidRPr="00F36544" w:rsidRDefault="00F3654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544">
        <w:rPr>
          <w:rFonts w:ascii="Times New Roman" w:hAnsi="Times New Roman"/>
          <w:sz w:val="28"/>
          <w:szCs w:val="28"/>
        </w:rPr>
        <w:t xml:space="preserve">Одним из показателей, на основании которого территория признается парком развлечений, является «объем капитальных вложений </w:t>
      </w:r>
      <w:r w:rsidRPr="00F36544">
        <w:rPr>
          <w:rFonts w:ascii="Times New Roman" w:hAnsi="Times New Roman"/>
          <w:spacing w:val="-6"/>
          <w:sz w:val="28"/>
          <w:szCs w:val="28"/>
        </w:rPr>
        <w:t>организации и (или) ее взаимозависимых лиц</w:t>
      </w:r>
      <w:r w:rsidRPr="00F36544">
        <w:rPr>
          <w:rFonts w:ascii="Times New Roman" w:hAnsi="Times New Roman"/>
          <w:sz w:val="28"/>
          <w:szCs w:val="28"/>
        </w:rPr>
        <w:t xml:space="preserve"> в строительство, реконструкцию, приобретение и монтаж аттракционов, расположенных на территории парка развлечений». Вместе с тем, как следует из текста Законопроекта:</w:t>
      </w:r>
    </w:p>
    <w:p w14:paraId="25B346DE" w14:textId="2F3E1476" w:rsidR="00F36544" w:rsidRPr="00A44517" w:rsidRDefault="00F36544" w:rsidP="00F36544">
      <w:pPr>
        <w:widowControl w:val="0"/>
        <w:autoSpaceDE w:val="0"/>
        <w:autoSpaceDN w:val="0"/>
        <w:adjustRightInd w:val="0"/>
        <w:spacing w:after="0" w:line="240" w:lineRule="auto"/>
        <w:ind w:firstLine="709"/>
        <w:jc w:val="both"/>
        <w:rPr>
          <w:rFonts w:ascii="Times New Roman" w:hAnsi="Times New Roman"/>
          <w:i/>
          <w:sz w:val="28"/>
          <w:szCs w:val="28"/>
        </w:rPr>
      </w:pPr>
      <w:r w:rsidRPr="00F36544">
        <w:rPr>
          <w:rFonts w:ascii="Times New Roman" w:hAnsi="Times New Roman"/>
          <w:b/>
          <w:sz w:val="28"/>
          <w:szCs w:val="28"/>
        </w:rPr>
        <w:t>-</w:t>
      </w:r>
      <w:r w:rsidRPr="00F36544">
        <w:rPr>
          <w:rFonts w:ascii="Times New Roman" w:hAnsi="Times New Roman"/>
          <w:sz w:val="28"/>
          <w:szCs w:val="28"/>
        </w:rPr>
        <w:t xml:space="preserve"> парком развлечений признается территория с расположенными на ней не только аттракционами, но и также зданиями, сооружениями, </w:t>
      </w:r>
      <w:r w:rsidRPr="00A44517">
        <w:rPr>
          <w:rFonts w:ascii="Times New Roman" w:hAnsi="Times New Roman"/>
          <w:sz w:val="28"/>
          <w:szCs w:val="28"/>
        </w:rPr>
        <w:t>используемыми для размещения аттракционов;</w:t>
      </w:r>
    </w:p>
    <w:p w14:paraId="69B278A1" w14:textId="73603B1D" w:rsidR="00F36544" w:rsidRPr="00A44517" w:rsidRDefault="00F36544" w:rsidP="00F36544">
      <w:pPr>
        <w:widowControl w:val="0"/>
        <w:autoSpaceDE w:val="0"/>
        <w:autoSpaceDN w:val="0"/>
        <w:adjustRightInd w:val="0"/>
        <w:spacing w:after="0" w:line="240" w:lineRule="auto"/>
        <w:ind w:firstLine="709"/>
        <w:jc w:val="both"/>
        <w:rPr>
          <w:rFonts w:ascii="Times New Roman" w:hAnsi="Times New Roman"/>
          <w:sz w:val="28"/>
          <w:szCs w:val="28"/>
        </w:rPr>
      </w:pPr>
      <w:r w:rsidRPr="00A44517">
        <w:rPr>
          <w:rFonts w:ascii="Times New Roman" w:hAnsi="Times New Roman"/>
          <w:i/>
          <w:sz w:val="28"/>
          <w:szCs w:val="28"/>
        </w:rPr>
        <w:t>- </w:t>
      </w:r>
      <w:r w:rsidRPr="00A44517">
        <w:rPr>
          <w:rFonts w:ascii="Times New Roman" w:hAnsi="Times New Roman"/>
          <w:sz w:val="28"/>
          <w:szCs w:val="28"/>
        </w:rPr>
        <w:t>в реестр объектов парков развлечений включаются здания, сооружения, учтенные в Едином государственном реестре недвижимости</w:t>
      </w:r>
      <w:r w:rsidR="00FD4C79">
        <w:rPr>
          <w:rFonts w:ascii="Times New Roman" w:hAnsi="Times New Roman"/>
          <w:sz w:val="28"/>
          <w:szCs w:val="28"/>
        </w:rPr>
        <w:t xml:space="preserve"> (далее – ЕГРН)</w:t>
      </w:r>
      <w:r w:rsidRPr="00A44517">
        <w:rPr>
          <w:rFonts w:ascii="Times New Roman" w:hAnsi="Times New Roman"/>
          <w:sz w:val="28"/>
          <w:szCs w:val="28"/>
        </w:rPr>
        <w:t>, фактически используемые в целях размещения аттракционов;</w:t>
      </w:r>
    </w:p>
    <w:p w14:paraId="401C86FE" w14:textId="77777777" w:rsidR="00F36544" w:rsidRPr="00A44517" w:rsidRDefault="00F36544" w:rsidP="00F36544">
      <w:pPr>
        <w:widowControl w:val="0"/>
        <w:autoSpaceDE w:val="0"/>
        <w:autoSpaceDN w:val="0"/>
        <w:adjustRightInd w:val="0"/>
        <w:spacing w:after="0" w:line="240" w:lineRule="auto"/>
        <w:ind w:firstLine="709"/>
        <w:jc w:val="both"/>
        <w:rPr>
          <w:rFonts w:ascii="Times New Roman" w:hAnsi="Times New Roman"/>
          <w:sz w:val="28"/>
          <w:szCs w:val="28"/>
        </w:rPr>
      </w:pPr>
      <w:r w:rsidRPr="00A44517">
        <w:rPr>
          <w:rFonts w:ascii="Times New Roman" w:hAnsi="Times New Roman"/>
          <w:b/>
          <w:sz w:val="28"/>
          <w:szCs w:val="28"/>
        </w:rPr>
        <w:t>-</w:t>
      </w:r>
      <w:r w:rsidRPr="00A44517">
        <w:rPr>
          <w:rFonts w:ascii="Times New Roman" w:hAnsi="Times New Roman"/>
          <w:sz w:val="28"/>
          <w:szCs w:val="28"/>
        </w:rPr>
        <w:t> льгота заключается в уплате налога в размере 3,0 процента исчисленной суммы налога в отношении зданий, сооружений.</w:t>
      </w:r>
    </w:p>
    <w:p w14:paraId="21739C50" w14:textId="77777777" w:rsidR="00F36544" w:rsidRDefault="00F36544" w:rsidP="00F36544">
      <w:pPr>
        <w:pStyle w:val="a8"/>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A44517">
        <w:rPr>
          <w:rFonts w:ascii="Times New Roman" w:hAnsi="Times New Roman"/>
          <w:sz w:val="28"/>
          <w:szCs w:val="28"/>
        </w:rPr>
        <w:t xml:space="preserve">Таким образом, с учетом взаимосвязи с указанными положениями Законопроекта, отмечена ограниченная направленность показателя «объема капитальных вложений», допускающая капитальные вложения </w:t>
      </w:r>
      <w:r w:rsidRPr="00A44517">
        <w:rPr>
          <w:rFonts w:ascii="Times New Roman" w:hAnsi="Times New Roman"/>
          <w:spacing w:val="-6"/>
          <w:sz w:val="28"/>
          <w:szCs w:val="28"/>
        </w:rPr>
        <w:t>организации и (или) ее взаимозависимых лиц</w:t>
      </w:r>
      <w:r w:rsidRPr="00A44517">
        <w:rPr>
          <w:rFonts w:ascii="Times New Roman" w:hAnsi="Times New Roman"/>
          <w:sz w:val="28"/>
          <w:szCs w:val="28"/>
        </w:rPr>
        <w:t xml:space="preserve"> только в строительство, реконструкцию, приобретение и монтаж аттракционов.</w:t>
      </w:r>
    </w:p>
    <w:p w14:paraId="4A6C60CE" w14:textId="77777777" w:rsidR="00FD4C79" w:rsidRPr="00FD4C79" w:rsidRDefault="002F40F4" w:rsidP="00FD4C79">
      <w:pPr>
        <w:widowControl w:val="0"/>
        <w:autoSpaceDE w:val="0"/>
        <w:autoSpaceDN w:val="0"/>
        <w:adjustRightInd w:val="0"/>
        <w:spacing w:after="0" w:line="240" w:lineRule="auto"/>
        <w:ind w:firstLine="709"/>
        <w:jc w:val="both"/>
        <w:rPr>
          <w:rFonts w:ascii="Times New Roman" w:hAnsi="Times New Roman"/>
          <w:sz w:val="28"/>
        </w:rPr>
      </w:pPr>
      <w:r w:rsidRPr="00FD4C79">
        <w:rPr>
          <w:rFonts w:ascii="Times New Roman" w:hAnsi="Times New Roman"/>
          <w:sz w:val="28"/>
          <w:szCs w:val="28"/>
        </w:rPr>
        <w:lastRenderedPageBreak/>
        <w:t>1.</w:t>
      </w:r>
      <w:r w:rsidR="00FD4C79" w:rsidRPr="00FD4C79">
        <w:rPr>
          <w:rFonts w:ascii="Times New Roman" w:hAnsi="Times New Roman"/>
          <w:sz w:val="28"/>
          <w:szCs w:val="28"/>
        </w:rPr>
        <w:t>3</w:t>
      </w:r>
      <w:r w:rsidR="00C73C2C" w:rsidRPr="00FD4C79">
        <w:rPr>
          <w:rFonts w:ascii="Times New Roman" w:hAnsi="Times New Roman"/>
          <w:sz w:val="28"/>
          <w:szCs w:val="28"/>
        </w:rPr>
        <w:t>. </w:t>
      </w:r>
      <w:r w:rsidR="00FD4C79" w:rsidRPr="00FD4C79">
        <w:rPr>
          <w:rFonts w:ascii="Times New Roman" w:hAnsi="Times New Roman"/>
          <w:sz w:val="28"/>
        </w:rPr>
        <w:t xml:space="preserve">Согласно Законопроекту, в реестр объектов парков развлечений включаются здания, сооружения, учтенные в ЕГРН, фактически используемые в целях размещения аттракционов, а также в целях размещения аттракционов, кинотеатров, концертных залов и (или) объектов общественного питания. </w:t>
      </w:r>
    </w:p>
    <w:p w14:paraId="3ACA95C1" w14:textId="77777777" w:rsidR="00FD4C79" w:rsidRPr="00FD4C79" w:rsidRDefault="00FD4C79" w:rsidP="00FD4C79">
      <w:pPr>
        <w:widowControl w:val="0"/>
        <w:autoSpaceDE w:val="0"/>
        <w:autoSpaceDN w:val="0"/>
        <w:adjustRightInd w:val="0"/>
        <w:spacing w:after="0" w:line="240" w:lineRule="auto"/>
        <w:ind w:firstLine="709"/>
        <w:jc w:val="both"/>
        <w:rPr>
          <w:rFonts w:ascii="Times New Roman" w:hAnsi="Times New Roman"/>
          <w:sz w:val="28"/>
        </w:rPr>
      </w:pPr>
      <w:r w:rsidRPr="00FD4C79">
        <w:rPr>
          <w:rFonts w:ascii="Times New Roman" w:hAnsi="Times New Roman"/>
          <w:sz w:val="28"/>
        </w:rPr>
        <w:t>Обращается внимание на отсутствие конкретизации термина «и (или) объектов общественного питания», что допускает двоякое толкование:</w:t>
      </w:r>
    </w:p>
    <w:p w14:paraId="08DFDB91" w14:textId="77777777" w:rsidR="00FD4C79" w:rsidRPr="00FD4C79" w:rsidRDefault="00FD4C79" w:rsidP="00FD4C79">
      <w:pPr>
        <w:widowControl w:val="0"/>
        <w:autoSpaceDE w:val="0"/>
        <w:autoSpaceDN w:val="0"/>
        <w:adjustRightInd w:val="0"/>
        <w:spacing w:after="0" w:line="240" w:lineRule="auto"/>
        <w:ind w:firstLine="709"/>
        <w:jc w:val="both"/>
        <w:rPr>
          <w:rFonts w:ascii="Times New Roman" w:hAnsi="Times New Roman"/>
          <w:sz w:val="28"/>
        </w:rPr>
      </w:pPr>
      <w:r w:rsidRPr="00FD4C79">
        <w:rPr>
          <w:rFonts w:ascii="Times New Roman" w:hAnsi="Times New Roman"/>
          <w:sz w:val="28"/>
        </w:rPr>
        <w:t>- либо в реестр включаются также здания, сооружения, используемые исключительно для размещения объектов общественного питания;</w:t>
      </w:r>
    </w:p>
    <w:p w14:paraId="0EF703F9" w14:textId="77777777" w:rsidR="00FD4C79" w:rsidRPr="00FD4C79" w:rsidRDefault="00FD4C79" w:rsidP="00FD4C79">
      <w:pPr>
        <w:widowControl w:val="0"/>
        <w:autoSpaceDE w:val="0"/>
        <w:autoSpaceDN w:val="0"/>
        <w:adjustRightInd w:val="0"/>
        <w:spacing w:after="0" w:line="240" w:lineRule="auto"/>
        <w:ind w:firstLine="709"/>
        <w:jc w:val="both"/>
        <w:rPr>
          <w:rFonts w:ascii="Times New Roman" w:hAnsi="Times New Roman"/>
          <w:sz w:val="28"/>
        </w:rPr>
      </w:pPr>
      <w:r w:rsidRPr="00FD4C79">
        <w:rPr>
          <w:rFonts w:ascii="Times New Roman" w:hAnsi="Times New Roman"/>
          <w:sz w:val="28"/>
        </w:rPr>
        <w:t>- либо в реестр включаются также здания, сооружения, используемые одновременно в целях размещения аттракционов, кинотеатров, и (или) концертных залов и (или) объектов общественного питания.</w:t>
      </w:r>
    </w:p>
    <w:p w14:paraId="35602712" w14:textId="77777777" w:rsidR="00FD4C79" w:rsidRDefault="00FD4C79" w:rsidP="00FD4C79">
      <w:pPr>
        <w:widowControl w:val="0"/>
        <w:autoSpaceDE w:val="0"/>
        <w:autoSpaceDN w:val="0"/>
        <w:adjustRightInd w:val="0"/>
        <w:spacing w:after="0" w:line="240" w:lineRule="auto"/>
        <w:ind w:firstLine="709"/>
        <w:jc w:val="both"/>
        <w:rPr>
          <w:rFonts w:ascii="Times New Roman" w:hAnsi="Times New Roman"/>
          <w:sz w:val="28"/>
        </w:rPr>
      </w:pPr>
      <w:r w:rsidRPr="00FD4C79">
        <w:rPr>
          <w:rFonts w:ascii="Times New Roman" w:hAnsi="Times New Roman"/>
          <w:sz w:val="28"/>
        </w:rPr>
        <w:t>По мнению Палаты, указанный термин требует дополнительного уточнения.</w:t>
      </w:r>
    </w:p>
    <w:p w14:paraId="0F23A302" w14:textId="32FB441C" w:rsidR="00FD4C79" w:rsidRPr="0092391E" w:rsidRDefault="00FD4C79" w:rsidP="00FD4C79">
      <w:pPr>
        <w:pStyle w:val="a8"/>
        <w:widowControl w:val="0"/>
        <w:autoSpaceDE w:val="0"/>
        <w:autoSpaceDN w:val="0"/>
        <w:adjustRightInd w:val="0"/>
        <w:spacing w:after="0" w:line="240" w:lineRule="auto"/>
        <w:ind w:left="0" w:firstLine="709"/>
        <w:jc w:val="both"/>
        <w:rPr>
          <w:rFonts w:ascii="Times New Roman" w:hAnsi="Times New Roman"/>
          <w:spacing w:val="-6"/>
          <w:sz w:val="28"/>
          <w:szCs w:val="28"/>
        </w:rPr>
      </w:pPr>
      <w:r w:rsidRPr="00FD4C79">
        <w:rPr>
          <w:rFonts w:ascii="Times New Roman" w:hAnsi="Times New Roman"/>
          <w:spacing w:val="-6"/>
          <w:sz w:val="28"/>
          <w:szCs w:val="28"/>
        </w:rPr>
        <w:t>2.</w:t>
      </w:r>
      <w:r w:rsidRPr="0092391E">
        <w:rPr>
          <w:rFonts w:ascii="Times New Roman" w:hAnsi="Times New Roman"/>
          <w:spacing w:val="-6"/>
          <w:sz w:val="28"/>
          <w:szCs w:val="28"/>
        </w:rPr>
        <w:t> </w:t>
      </w:r>
      <w:r>
        <w:rPr>
          <w:rFonts w:ascii="Times New Roman" w:hAnsi="Times New Roman"/>
          <w:spacing w:val="-6"/>
          <w:sz w:val="28"/>
          <w:szCs w:val="28"/>
        </w:rPr>
        <w:t>Статьей 2</w:t>
      </w:r>
      <w:r w:rsidRPr="0092391E">
        <w:rPr>
          <w:rFonts w:ascii="Times New Roman" w:hAnsi="Times New Roman"/>
          <w:spacing w:val="-6"/>
          <w:sz w:val="28"/>
          <w:szCs w:val="28"/>
        </w:rPr>
        <w:t xml:space="preserve"> Законопроекта предлагается внести изменения в Закон города Москвы от 24.11.2004 </w:t>
      </w:r>
      <w:r>
        <w:rPr>
          <w:rFonts w:ascii="Times New Roman" w:hAnsi="Times New Roman"/>
          <w:spacing w:val="-6"/>
          <w:sz w:val="28"/>
          <w:szCs w:val="28"/>
        </w:rPr>
        <w:t>№ </w:t>
      </w:r>
      <w:r w:rsidRPr="0092391E">
        <w:rPr>
          <w:rFonts w:ascii="Times New Roman" w:hAnsi="Times New Roman"/>
          <w:spacing w:val="-6"/>
          <w:sz w:val="28"/>
          <w:szCs w:val="28"/>
        </w:rPr>
        <w:t xml:space="preserve">74 </w:t>
      </w:r>
      <w:r>
        <w:rPr>
          <w:rFonts w:ascii="Times New Roman" w:hAnsi="Times New Roman"/>
          <w:spacing w:val="-6"/>
          <w:sz w:val="28"/>
          <w:szCs w:val="28"/>
        </w:rPr>
        <w:t>«</w:t>
      </w:r>
      <w:r w:rsidRPr="0092391E">
        <w:rPr>
          <w:rFonts w:ascii="Times New Roman" w:hAnsi="Times New Roman"/>
          <w:spacing w:val="-6"/>
          <w:sz w:val="28"/>
          <w:szCs w:val="28"/>
        </w:rPr>
        <w:t>О земельном налоге</w:t>
      </w:r>
      <w:r>
        <w:rPr>
          <w:rFonts w:ascii="Times New Roman" w:hAnsi="Times New Roman"/>
          <w:spacing w:val="-6"/>
          <w:sz w:val="28"/>
          <w:szCs w:val="28"/>
        </w:rPr>
        <w:t>»</w:t>
      </w:r>
      <w:r w:rsidRPr="0092391E">
        <w:rPr>
          <w:rFonts w:ascii="Times New Roman" w:hAnsi="Times New Roman"/>
          <w:spacing w:val="-6"/>
          <w:sz w:val="28"/>
          <w:szCs w:val="28"/>
        </w:rPr>
        <w:t xml:space="preserve">, уточнив </w:t>
      </w:r>
      <w:r>
        <w:rPr>
          <w:rFonts w:ascii="Times New Roman" w:hAnsi="Times New Roman"/>
          <w:spacing w:val="-6"/>
          <w:sz w:val="28"/>
          <w:szCs w:val="28"/>
        </w:rPr>
        <w:t>перечень</w:t>
      </w:r>
      <w:r w:rsidRPr="0092391E">
        <w:rPr>
          <w:rFonts w:ascii="Times New Roman" w:hAnsi="Times New Roman"/>
          <w:spacing w:val="-6"/>
          <w:sz w:val="28"/>
          <w:szCs w:val="28"/>
        </w:rPr>
        <w:t xml:space="preserve"> видов земельных участков, в отношении которых определена налоговая ставка 0,025</w:t>
      </w:r>
      <w:r>
        <w:rPr>
          <w:rFonts w:ascii="Times New Roman" w:hAnsi="Times New Roman"/>
          <w:spacing w:val="-6"/>
          <w:sz w:val="28"/>
          <w:szCs w:val="28"/>
        </w:rPr>
        <w:t> </w:t>
      </w:r>
      <w:r w:rsidRPr="0092391E">
        <w:rPr>
          <w:rFonts w:ascii="Times New Roman" w:hAnsi="Times New Roman"/>
          <w:spacing w:val="-6"/>
          <w:sz w:val="28"/>
          <w:szCs w:val="28"/>
        </w:rPr>
        <w:t>процента. К таким земельным участкам</w:t>
      </w:r>
      <w:r>
        <w:rPr>
          <w:rFonts w:ascii="Times New Roman" w:hAnsi="Times New Roman"/>
          <w:spacing w:val="-6"/>
          <w:sz w:val="28"/>
          <w:szCs w:val="28"/>
        </w:rPr>
        <w:t>,</w:t>
      </w:r>
      <w:r w:rsidRPr="0092391E">
        <w:rPr>
          <w:rFonts w:ascii="Times New Roman" w:hAnsi="Times New Roman"/>
          <w:spacing w:val="-6"/>
          <w:sz w:val="28"/>
          <w:szCs w:val="28"/>
        </w:rPr>
        <w:t xml:space="preserve"> согласно Законопроекту, относятся 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законом от 29.07.2017 №</w:t>
      </w:r>
      <w:r>
        <w:rPr>
          <w:rFonts w:ascii="Times New Roman" w:hAnsi="Times New Roman"/>
          <w:spacing w:val="-6"/>
          <w:sz w:val="28"/>
          <w:szCs w:val="28"/>
        </w:rPr>
        <w:t> </w:t>
      </w:r>
      <w:r w:rsidRPr="0092391E">
        <w:rPr>
          <w:rFonts w:ascii="Times New Roman" w:hAnsi="Times New Roman"/>
          <w:spacing w:val="-6"/>
          <w:sz w:val="28"/>
          <w:szCs w:val="28"/>
        </w:rPr>
        <w:t xml:space="preserve">217-ФЗ </w:t>
      </w:r>
      <w:r>
        <w:rPr>
          <w:rFonts w:ascii="Times New Roman" w:hAnsi="Times New Roman"/>
          <w:spacing w:val="-6"/>
          <w:sz w:val="28"/>
          <w:szCs w:val="28"/>
        </w:rPr>
        <w:t>«</w:t>
      </w:r>
      <w:r w:rsidRPr="0092391E">
        <w:rPr>
          <w:rFonts w:ascii="Times New Roman" w:hAnsi="Times New Roman"/>
          <w:spacing w:val="-6"/>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spacing w:val="-6"/>
          <w:sz w:val="28"/>
          <w:szCs w:val="28"/>
        </w:rPr>
        <w:t>»</w:t>
      </w:r>
      <w:r w:rsidRPr="0092391E">
        <w:rPr>
          <w:rFonts w:ascii="Times New Roman" w:hAnsi="Times New Roman"/>
          <w:spacing w:val="-6"/>
          <w:sz w:val="28"/>
          <w:szCs w:val="28"/>
        </w:rPr>
        <w:t xml:space="preserve"> (далее – Федеральный закон </w:t>
      </w:r>
      <w:r>
        <w:rPr>
          <w:rFonts w:ascii="Times New Roman" w:hAnsi="Times New Roman"/>
          <w:spacing w:val="-6"/>
          <w:sz w:val="28"/>
          <w:szCs w:val="28"/>
        </w:rPr>
        <w:t>от 29.07.2017 № </w:t>
      </w:r>
      <w:r w:rsidRPr="0092391E">
        <w:rPr>
          <w:rFonts w:ascii="Times New Roman" w:hAnsi="Times New Roman"/>
          <w:spacing w:val="-6"/>
          <w:sz w:val="28"/>
          <w:szCs w:val="28"/>
        </w:rPr>
        <w:t>217-ФЗ)</w:t>
      </w:r>
      <w:r w:rsidRPr="0092391E">
        <w:rPr>
          <w:rStyle w:val="a7"/>
          <w:rFonts w:ascii="Times New Roman" w:hAnsi="Times New Roman"/>
          <w:spacing w:val="-6"/>
          <w:sz w:val="28"/>
          <w:szCs w:val="28"/>
        </w:rPr>
        <w:footnoteReference w:id="3"/>
      </w:r>
      <w:r w:rsidRPr="0092391E">
        <w:rPr>
          <w:rFonts w:ascii="Times New Roman" w:hAnsi="Times New Roman"/>
          <w:spacing w:val="-6"/>
          <w:sz w:val="28"/>
          <w:szCs w:val="28"/>
        </w:rPr>
        <w:t>.</w:t>
      </w:r>
    </w:p>
    <w:p w14:paraId="653142BD" w14:textId="77777777" w:rsidR="00FD4C79" w:rsidRPr="0092391E" w:rsidRDefault="00FD4C79" w:rsidP="00FD4C79">
      <w:pPr>
        <w:pStyle w:val="a8"/>
        <w:widowControl w:val="0"/>
        <w:autoSpaceDE w:val="0"/>
        <w:autoSpaceDN w:val="0"/>
        <w:adjustRightInd w:val="0"/>
        <w:spacing w:after="0" w:line="240" w:lineRule="auto"/>
        <w:ind w:left="0" w:firstLine="709"/>
        <w:jc w:val="both"/>
        <w:rPr>
          <w:rFonts w:ascii="Times New Roman" w:hAnsi="Times New Roman"/>
          <w:spacing w:val="-6"/>
          <w:sz w:val="28"/>
          <w:szCs w:val="28"/>
        </w:rPr>
      </w:pPr>
      <w:r w:rsidRPr="0092391E">
        <w:rPr>
          <w:rFonts w:ascii="Times New Roman" w:hAnsi="Times New Roman"/>
          <w:spacing w:val="-6"/>
          <w:sz w:val="28"/>
          <w:szCs w:val="28"/>
        </w:rPr>
        <w:t>Предлагаемые изменения обусловлены исключением Федеральным законом</w:t>
      </w:r>
      <w:r>
        <w:rPr>
          <w:rFonts w:ascii="Times New Roman" w:hAnsi="Times New Roman"/>
          <w:spacing w:val="-6"/>
          <w:sz w:val="28"/>
          <w:szCs w:val="28"/>
        </w:rPr>
        <w:t xml:space="preserve"> от 29.07.</w:t>
      </w:r>
      <w:r w:rsidRPr="001433A3">
        <w:rPr>
          <w:rFonts w:ascii="Times New Roman" w:hAnsi="Times New Roman"/>
          <w:spacing w:val="-6"/>
          <w:sz w:val="28"/>
          <w:szCs w:val="28"/>
        </w:rPr>
        <w:t xml:space="preserve">2017 № 217-ФЗ из федерального законодательства понятий «дача», «дачное хозяйство», «дачный дом» и «дачное строительство» и приведением в соответствие </w:t>
      </w:r>
      <w:r>
        <w:rPr>
          <w:rFonts w:ascii="Times New Roman" w:hAnsi="Times New Roman"/>
          <w:spacing w:val="-6"/>
          <w:sz w:val="28"/>
          <w:szCs w:val="28"/>
        </w:rPr>
        <w:t>с указанным</w:t>
      </w:r>
      <w:r w:rsidRPr="001433A3">
        <w:rPr>
          <w:rFonts w:ascii="Times New Roman" w:hAnsi="Times New Roman"/>
          <w:spacing w:val="-6"/>
          <w:sz w:val="28"/>
          <w:szCs w:val="28"/>
        </w:rPr>
        <w:t xml:space="preserve"> понятийного аппарата гл</w:t>
      </w:r>
      <w:r>
        <w:rPr>
          <w:rFonts w:ascii="Times New Roman" w:hAnsi="Times New Roman"/>
          <w:spacing w:val="-6"/>
          <w:sz w:val="28"/>
          <w:szCs w:val="28"/>
        </w:rPr>
        <w:t>.</w:t>
      </w:r>
      <w:r w:rsidRPr="001433A3">
        <w:rPr>
          <w:rFonts w:ascii="Times New Roman" w:hAnsi="Times New Roman"/>
          <w:spacing w:val="-6"/>
          <w:sz w:val="28"/>
          <w:szCs w:val="28"/>
        </w:rPr>
        <w:t>31 «Земельный налог» Налогового кодекса Российской Федерации (далее</w:t>
      </w:r>
      <w:r w:rsidRPr="0092391E">
        <w:rPr>
          <w:rFonts w:ascii="Times New Roman" w:hAnsi="Times New Roman"/>
          <w:spacing w:val="-6"/>
          <w:sz w:val="28"/>
          <w:szCs w:val="28"/>
        </w:rPr>
        <w:t xml:space="preserve"> – НК</w:t>
      </w:r>
      <w:r>
        <w:rPr>
          <w:rFonts w:ascii="Times New Roman" w:hAnsi="Times New Roman"/>
          <w:spacing w:val="-6"/>
          <w:sz w:val="28"/>
          <w:szCs w:val="28"/>
        </w:rPr>
        <w:t> </w:t>
      </w:r>
      <w:r w:rsidRPr="0092391E">
        <w:rPr>
          <w:rFonts w:ascii="Times New Roman" w:hAnsi="Times New Roman"/>
          <w:spacing w:val="-6"/>
          <w:sz w:val="28"/>
          <w:szCs w:val="28"/>
        </w:rPr>
        <w:t>РФ)</w:t>
      </w:r>
      <w:r w:rsidRPr="0092391E">
        <w:rPr>
          <w:rStyle w:val="a7"/>
          <w:rFonts w:ascii="Times New Roman" w:hAnsi="Times New Roman"/>
          <w:spacing w:val="-6"/>
          <w:sz w:val="28"/>
          <w:szCs w:val="28"/>
        </w:rPr>
        <w:footnoteReference w:id="4"/>
      </w:r>
      <w:r w:rsidRPr="0092391E">
        <w:rPr>
          <w:rFonts w:ascii="Times New Roman" w:hAnsi="Times New Roman"/>
          <w:spacing w:val="-6"/>
          <w:sz w:val="28"/>
          <w:szCs w:val="28"/>
        </w:rPr>
        <w:t>.</w:t>
      </w:r>
    </w:p>
    <w:p w14:paraId="73467082" w14:textId="448C2483" w:rsidR="00793D96" w:rsidRPr="00AD29A0" w:rsidRDefault="00FD4C79" w:rsidP="00AD29A0">
      <w:pPr>
        <w:widowControl w:val="0"/>
        <w:autoSpaceDE w:val="0"/>
        <w:autoSpaceDN w:val="0"/>
        <w:adjustRightInd w:val="0"/>
        <w:spacing w:after="0" w:line="240" w:lineRule="auto"/>
        <w:ind w:firstLine="709"/>
        <w:jc w:val="both"/>
        <w:rPr>
          <w:rFonts w:ascii="Times New Roman" w:hAnsi="Times New Roman"/>
          <w:b/>
          <w:spacing w:val="-6"/>
          <w:sz w:val="28"/>
          <w:szCs w:val="28"/>
        </w:rPr>
      </w:pPr>
      <w:r>
        <w:rPr>
          <w:rFonts w:ascii="Times New Roman" w:hAnsi="Times New Roman"/>
          <w:spacing w:val="-6"/>
          <w:sz w:val="28"/>
          <w:szCs w:val="28"/>
        </w:rPr>
        <w:lastRenderedPageBreak/>
        <w:t>3</w:t>
      </w:r>
      <w:r w:rsidR="00CB0713" w:rsidRPr="00AD29A0">
        <w:rPr>
          <w:rFonts w:ascii="Times New Roman" w:hAnsi="Times New Roman"/>
          <w:spacing w:val="-6"/>
          <w:sz w:val="28"/>
          <w:szCs w:val="28"/>
        </w:rPr>
        <w:t>. </w:t>
      </w:r>
      <w:r w:rsidR="00EC7EAE" w:rsidRPr="00AD29A0">
        <w:rPr>
          <w:rFonts w:ascii="Times New Roman" w:hAnsi="Times New Roman"/>
          <w:spacing w:val="-6"/>
          <w:sz w:val="28"/>
          <w:szCs w:val="28"/>
        </w:rPr>
        <w:t xml:space="preserve">Законопроектом предусмотрено внесение изменений </w:t>
      </w:r>
      <w:r w:rsidR="00AD29A0" w:rsidRPr="00AD29A0">
        <w:rPr>
          <w:rFonts w:ascii="Times New Roman" w:hAnsi="Times New Roman"/>
          <w:spacing w:val="-6"/>
          <w:sz w:val="28"/>
          <w:szCs w:val="28"/>
        </w:rPr>
        <w:t>в ч.1 ст.4</w:t>
      </w:r>
      <w:r w:rsidR="00EC7EAE" w:rsidRPr="00AD29A0">
        <w:rPr>
          <w:rFonts w:ascii="Times New Roman" w:hAnsi="Times New Roman"/>
          <w:spacing w:val="-6"/>
          <w:sz w:val="28"/>
          <w:szCs w:val="28"/>
        </w:rPr>
        <w:t xml:space="preserve"> Закон</w:t>
      </w:r>
      <w:r w:rsidR="00AD29A0" w:rsidRPr="00AD29A0">
        <w:rPr>
          <w:rFonts w:ascii="Times New Roman" w:hAnsi="Times New Roman"/>
          <w:spacing w:val="-6"/>
          <w:sz w:val="28"/>
          <w:szCs w:val="28"/>
        </w:rPr>
        <w:t>а</w:t>
      </w:r>
      <w:r w:rsidR="00EC7EAE" w:rsidRPr="00AD29A0">
        <w:rPr>
          <w:rFonts w:ascii="Times New Roman" w:hAnsi="Times New Roman"/>
          <w:spacing w:val="-6"/>
          <w:sz w:val="28"/>
          <w:szCs w:val="28"/>
        </w:rPr>
        <w:t xml:space="preserve"> города Москвы </w:t>
      </w:r>
      <w:r w:rsidR="00EC7EAE" w:rsidRPr="00AD29A0">
        <w:rPr>
          <w:rFonts w:ascii="Times New Roman" w:hAnsi="Times New Roman"/>
          <w:sz w:val="28"/>
        </w:rPr>
        <w:t>от 09.07.2008 № 33 «О транспортном налоге»</w:t>
      </w:r>
      <w:r w:rsidR="005E0A43">
        <w:rPr>
          <w:rFonts w:ascii="Times New Roman" w:hAnsi="Times New Roman"/>
          <w:sz w:val="28"/>
        </w:rPr>
        <w:t>,</w:t>
      </w:r>
      <w:r w:rsidR="00AD29A0" w:rsidRPr="00AD29A0">
        <w:rPr>
          <w:rFonts w:ascii="Times New Roman" w:hAnsi="Times New Roman"/>
          <w:sz w:val="28"/>
        </w:rPr>
        <w:t xml:space="preserve"> </w:t>
      </w:r>
      <w:r w:rsidR="00E55DA7" w:rsidRPr="00AD29A0">
        <w:rPr>
          <w:rFonts w:ascii="Times New Roman" w:hAnsi="Times New Roman"/>
          <w:sz w:val="28"/>
          <w:szCs w:val="28"/>
        </w:rPr>
        <w:t>предусматривающ</w:t>
      </w:r>
      <w:r w:rsidR="00B956FF">
        <w:rPr>
          <w:rFonts w:ascii="Times New Roman" w:hAnsi="Times New Roman"/>
          <w:sz w:val="28"/>
          <w:szCs w:val="28"/>
        </w:rPr>
        <w:t>их</w:t>
      </w:r>
      <w:r w:rsidR="00E55DA7" w:rsidRPr="00AD29A0">
        <w:rPr>
          <w:rFonts w:ascii="Times New Roman" w:hAnsi="Times New Roman"/>
          <w:sz w:val="28"/>
          <w:szCs w:val="28"/>
        </w:rPr>
        <w:t xml:space="preserve"> освобождение от уплаты транспортного налога лиц, имеющих транспортные средства, оснащенные исключительно электрическими двигателями, – в отношении указанных транспортных средств, зарегистрированных на этих лиц, сроком на пять лет (с 01.01.2020 по 31.12.2024). </w:t>
      </w:r>
      <w:r w:rsidR="008A78DD" w:rsidRPr="00AD29A0">
        <w:rPr>
          <w:rFonts w:ascii="Times New Roman" w:hAnsi="Times New Roman"/>
          <w:spacing w:val="-6"/>
          <w:sz w:val="28"/>
          <w:szCs w:val="28"/>
        </w:rPr>
        <w:t>О</w:t>
      </w:r>
      <w:r w:rsidR="003D3BAF" w:rsidRPr="00AD29A0">
        <w:rPr>
          <w:rFonts w:ascii="Times New Roman" w:hAnsi="Times New Roman"/>
          <w:spacing w:val="-6"/>
          <w:sz w:val="28"/>
          <w:szCs w:val="28"/>
        </w:rPr>
        <w:t>граничени</w:t>
      </w:r>
      <w:r w:rsidR="008A78DD" w:rsidRPr="00AD29A0">
        <w:rPr>
          <w:rFonts w:ascii="Times New Roman" w:hAnsi="Times New Roman"/>
          <w:spacing w:val="-6"/>
          <w:sz w:val="28"/>
          <w:szCs w:val="28"/>
        </w:rPr>
        <w:t>я</w:t>
      </w:r>
      <w:r w:rsidR="003D3BAF" w:rsidRPr="00AD29A0">
        <w:rPr>
          <w:rFonts w:ascii="Times New Roman" w:hAnsi="Times New Roman"/>
          <w:spacing w:val="-6"/>
          <w:sz w:val="28"/>
          <w:szCs w:val="28"/>
        </w:rPr>
        <w:t xml:space="preserve"> по </w:t>
      </w:r>
      <w:r w:rsidR="008A78DD" w:rsidRPr="00AD29A0">
        <w:rPr>
          <w:rFonts w:ascii="Times New Roman" w:hAnsi="Times New Roman"/>
          <w:spacing w:val="-6"/>
          <w:sz w:val="28"/>
          <w:szCs w:val="28"/>
        </w:rPr>
        <w:t>числу</w:t>
      </w:r>
      <w:r w:rsidR="003D3BAF" w:rsidRPr="00AD29A0">
        <w:rPr>
          <w:rFonts w:ascii="Times New Roman" w:hAnsi="Times New Roman"/>
          <w:spacing w:val="-6"/>
          <w:sz w:val="28"/>
          <w:szCs w:val="28"/>
        </w:rPr>
        <w:t xml:space="preserve"> таких транспортных средств, зарегистрированных на одно лицо, не установлено.</w:t>
      </w:r>
    </w:p>
    <w:p w14:paraId="739AA332" w14:textId="3650CCEB" w:rsidR="003D3BAF" w:rsidRPr="008A78DD" w:rsidRDefault="0029588C" w:rsidP="00525F76">
      <w:pPr>
        <w:pStyle w:val="21"/>
        <w:widowControl w:val="0"/>
        <w:ind w:firstLine="709"/>
        <w:jc w:val="both"/>
        <w:rPr>
          <w:b w:val="0"/>
          <w:spacing w:val="-6"/>
          <w:sz w:val="28"/>
          <w:szCs w:val="28"/>
        </w:rPr>
      </w:pPr>
      <w:r>
        <w:rPr>
          <w:b w:val="0"/>
          <w:sz w:val="28"/>
          <w:szCs w:val="28"/>
        </w:rPr>
        <w:t>По</w:t>
      </w:r>
      <w:r w:rsidR="008A78DD" w:rsidRPr="008A78DD">
        <w:rPr>
          <w:b w:val="0"/>
          <w:sz w:val="28"/>
          <w:szCs w:val="28"/>
        </w:rPr>
        <w:t xml:space="preserve"> данным Аналитического агентства «АВТОСТАТ»</w:t>
      </w:r>
      <w:r w:rsidR="008A78DD" w:rsidRPr="008A78DD">
        <w:rPr>
          <w:rStyle w:val="a7"/>
          <w:b w:val="0"/>
          <w:sz w:val="28"/>
          <w:szCs w:val="28"/>
        </w:rPr>
        <w:footnoteReference w:id="5"/>
      </w:r>
      <w:r w:rsidR="008A78DD" w:rsidRPr="008A78DD">
        <w:rPr>
          <w:b w:val="0"/>
          <w:sz w:val="28"/>
          <w:szCs w:val="28"/>
        </w:rPr>
        <w:t xml:space="preserve">, по состоянию на 01.01.2019 в </w:t>
      </w:r>
      <w:r w:rsidR="002F40F4">
        <w:rPr>
          <w:b w:val="0"/>
          <w:sz w:val="28"/>
          <w:szCs w:val="28"/>
        </w:rPr>
        <w:t xml:space="preserve">городе </w:t>
      </w:r>
      <w:r w:rsidR="008A78DD" w:rsidRPr="008A78DD">
        <w:rPr>
          <w:b w:val="0"/>
          <w:sz w:val="28"/>
          <w:szCs w:val="28"/>
        </w:rPr>
        <w:t>Москве зарегистрировано 405 электромобилей (0,01 процента от числа транспортных средств, по которым предъявлен налог к уплате</w:t>
      </w:r>
      <w:r w:rsidR="008A78DD">
        <w:rPr>
          <w:b w:val="0"/>
          <w:sz w:val="28"/>
          <w:szCs w:val="28"/>
        </w:rPr>
        <w:t>).</w:t>
      </w:r>
      <w:r w:rsidR="002F40F4">
        <w:rPr>
          <w:b w:val="0"/>
          <w:sz w:val="28"/>
          <w:szCs w:val="28"/>
        </w:rPr>
        <w:t xml:space="preserve"> Данные об ины</w:t>
      </w:r>
      <w:r w:rsidR="008A78DD" w:rsidRPr="008A78DD">
        <w:rPr>
          <w:b w:val="0"/>
          <w:sz w:val="28"/>
          <w:szCs w:val="28"/>
        </w:rPr>
        <w:t>х транспортных средств</w:t>
      </w:r>
      <w:r w:rsidR="002F40F4">
        <w:rPr>
          <w:b w:val="0"/>
          <w:sz w:val="28"/>
          <w:szCs w:val="28"/>
        </w:rPr>
        <w:t>ах</w:t>
      </w:r>
      <w:r w:rsidR="008A78DD" w:rsidRPr="008A78DD">
        <w:rPr>
          <w:b w:val="0"/>
          <w:sz w:val="28"/>
          <w:szCs w:val="28"/>
        </w:rPr>
        <w:t xml:space="preserve">, </w:t>
      </w:r>
      <w:r w:rsidR="008A78DD" w:rsidRPr="008A78DD">
        <w:rPr>
          <w:b w:val="0"/>
          <w:spacing w:val="-6"/>
          <w:sz w:val="28"/>
          <w:szCs w:val="28"/>
        </w:rPr>
        <w:t>оснащенных только электродвигателем</w:t>
      </w:r>
      <w:r w:rsidR="002F40F4">
        <w:rPr>
          <w:b w:val="0"/>
          <w:spacing w:val="-6"/>
          <w:sz w:val="28"/>
          <w:szCs w:val="28"/>
        </w:rPr>
        <w:t>, в открытом доступе отсутствуют.</w:t>
      </w:r>
    </w:p>
    <w:p w14:paraId="13EB9C3F" w14:textId="70CD784B" w:rsidR="009E14A6" w:rsidRDefault="00FD4C79" w:rsidP="00525F76">
      <w:pPr>
        <w:pStyle w:val="21"/>
        <w:widowControl w:val="0"/>
        <w:ind w:firstLine="709"/>
        <w:jc w:val="both"/>
        <w:rPr>
          <w:b w:val="0"/>
          <w:sz w:val="28"/>
          <w:szCs w:val="28"/>
        </w:rPr>
      </w:pPr>
      <w:r>
        <w:rPr>
          <w:b w:val="0"/>
          <w:sz w:val="28"/>
          <w:szCs w:val="28"/>
        </w:rPr>
        <w:t>4</w:t>
      </w:r>
      <w:r w:rsidR="009E14A6">
        <w:rPr>
          <w:b w:val="0"/>
          <w:sz w:val="28"/>
          <w:szCs w:val="28"/>
        </w:rPr>
        <w:t>.</w:t>
      </w:r>
      <w:r w:rsidR="009E14A6" w:rsidRPr="009E14A6">
        <w:rPr>
          <w:b w:val="0"/>
          <w:sz w:val="28"/>
          <w:szCs w:val="28"/>
        </w:rPr>
        <w:t> Законопроект</w:t>
      </w:r>
      <w:r w:rsidR="002F257B">
        <w:rPr>
          <w:b w:val="0"/>
          <w:sz w:val="28"/>
          <w:szCs w:val="28"/>
        </w:rPr>
        <w:t>ом</w:t>
      </w:r>
      <w:r w:rsidR="009E14A6" w:rsidRPr="009E14A6">
        <w:rPr>
          <w:b w:val="0"/>
          <w:sz w:val="28"/>
          <w:szCs w:val="28"/>
        </w:rPr>
        <w:t xml:space="preserve"> предусмотрен</w:t>
      </w:r>
      <w:r w:rsidR="00793D96">
        <w:rPr>
          <w:b w:val="0"/>
          <w:sz w:val="28"/>
          <w:szCs w:val="28"/>
        </w:rPr>
        <w:t>о внесение</w:t>
      </w:r>
      <w:r w:rsidR="009E14A6" w:rsidRPr="009E14A6">
        <w:rPr>
          <w:b w:val="0"/>
          <w:sz w:val="28"/>
          <w:szCs w:val="28"/>
        </w:rPr>
        <w:t xml:space="preserve"> изменени</w:t>
      </w:r>
      <w:r w:rsidR="00793D96">
        <w:rPr>
          <w:b w:val="0"/>
          <w:sz w:val="28"/>
          <w:szCs w:val="28"/>
        </w:rPr>
        <w:t>й</w:t>
      </w:r>
      <w:r w:rsidR="009E14A6" w:rsidRPr="009E14A6">
        <w:rPr>
          <w:b w:val="0"/>
          <w:sz w:val="28"/>
          <w:szCs w:val="28"/>
        </w:rPr>
        <w:t xml:space="preserve"> в Закон города Москвы от 26.11.2014 № 55 «Об установлении коэффициента, отражающего региональные особенности рынка труда на территории города Москвы», касающи</w:t>
      </w:r>
      <w:r w:rsidR="002F257B">
        <w:rPr>
          <w:b w:val="0"/>
          <w:sz w:val="28"/>
          <w:szCs w:val="28"/>
        </w:rPr>
        <w:t>х</w:t>
      </w:r>
      <w:r w:rsidR="009E14A6" w:rsidRPr="009E14A6">
        <w:rPr>
          <w:b w:val="0"/>
          <w:sz w:val="28"/>
          <w:szCs w:val="28"/>
        </w:rPr>
        <w:t xml:space="preserve">ся повышения до 2,4591 размера </w:t>
      </w:r>
      <w:r w:rsidR="009E14A6" w:rsidRPr="009E14A6">
        <w:rPr>
          <w:b w:val="0"/>
          <w:spacing w:val="-6"/>
          <w:sz w:val="28"/>
          <w:szCs w:val="28"/>
        </w:rPr>
        <w:t>коэффициента</w:t>
      </w:r>
      <w:r w:rsidR="009E14A6" w:rsidRPr="009E14A6">
        <w:rPr>
          <w:b w:val="0"/>
          <w:sz w:val="28"/>
          <w:szCs w:val="28"/>
        </w:rPr>
        <w:t xml:space="preserve">, отражающего региональные особенности рынка труда на территории города Москвы, относительно действующего в 2019 году </w:t>
      </w:r>
      <w:r w:rsidR="002F257B">
        <w:rPr>
          <w:b w:val="0"/>
          <w:sz w:val="28"/>
          <w:szCs w:val="28"/>
        </w:rPr>
        <w:t>коэффициента</w:t>
      </w:r>
      <w:r w:rsidR="005E0A43">
        <w:rPr>
          <w:b w:val="0"/>
          <w:sz w:val="28"/>
          <w:szCs w:val="28"/>
        </w:rPr>
        <w:t xml:space="preserve"> </w:t>
      </w:r>
      <w:r w:rsidR="009E14A6" w:rsidRPr="009E14A6">
        <w:rPr>
          <w:b w:val="0"/>
          <w:sz w:val="28"/>
          <w:szCs w:val="28"/>
        </w:rPr>
        <w:t>(2,4099), с тем чтобы повысить с 5000,0 рубля до 5350,0 рубля размер ежемесячного авансового платежа по налогу на доходы физических лиц с доходов иностранных граждан, работающих по найму на основании патента (стоимость патента для иностранных граждан)</w:t>
      </w:r>
      <w:r w:rsidR="009E14A6" w:rsidRPr="009E14A6">
        <w:rPr>
          <w:rFonts w:eastAsia="Calibri"/>
          <w:b w:val="0"/>
          <w:vertAlign w:val="superscript"/>
        </w:rPr>
        <w:footnoteReference w:id="6"/>
      </w:r>
      <w:r w:rsidR="009E14A6" w:rsidRPr="009E14A6">
        <w:rPr>
          <w:b w:val="0"/>
          <w:sz w:val="28"/>
          <w:szCs w:val="28"/>
        </w:rPr>
        <w:t>.</w:t>
      </w:r>
    </w:p>
    <w:p w14:paraId="689BB6A7" w14:textId="59BB17DA" w:rsidR="00FD4C79" w:rsidRPr="0092391E" w:rsidRDefault="00FD4C79" w:rsidP="00FD4C79">
      <w:pPr>
        <w:widowControl w:val="0"/>
        <w:autoSpaceDE w:val="0"/>
        <w:autoSpaceDN w:val="0"/>
        <w:adjustRightInd w:val="0"/>
        <w:spacing w:after="0" w:line="240" w:lineRule="auto"/>
        <w:ind w:firstLine="709"/>
        <w:jc w:val="both"/>
        <w:rPr>
          <w:rFonts w:ascii="Times New Roman" w:hAnsi="Times New Roman"/>
          <w:spacing w:val="-4"/>
          <w:sz w:val="28"/>
          <w:szCs w:val="28"/>
        </w:rPr>
      </w:pPr>
      <w:r w:rsidRPr="00AE681E">
        <w:rPr>
          <w:rFonts w:ascii="Times New Roman" w:hAnsi="Times New Roman"/>
          <w:sz w:val="28"/>
          <w:szCs w:val="28"/>
        </w:rPr>
        <w:t>5. </w:t>
      </w:r>
      <w:r w:rsidR="005E0A43">
        <w:rPr>
          <w:rFonts w:ascii="Times New Roman" w:hAnsi="Times New Roman"/>
          <w:sz w:val="28"/>
          <w:szCs w:val="28"/>
        </w:rPr>
        <w:t>В соответствии со ст.ст.</w:t>
      </w:r>
      <w:r>
        <w:rPr>
          <w:rFonts w:ascii="Times New Roman" w:hAnsi="Times New Roman"/>
          <w:spacing w:val="-4"/>
          <w:sz w:val="28"/>
          <w:szCs w:val="28"/>
        </w:rPr>
        <w:t>5</w:t>
      </w:r>
      <w:r w:rsidRPr="0092391E">
        <w:rPr>
          <w:rFonts w:ascii="Times New Roman" w:hAnsi="Times New Roman"/>
          <w:spacing w:val="-4"/>
          <w:sz w:val="28"/>
          <w:szCs w:val="28"/>
        </w:rPr>
        <w:t xml:space="preserve"> </w:t>
      </w:r>
      <w:r>
        <w:rPr>
          <w:rFonts w:ascii="Times New Roman" w:hAnsi="Times New Roman"/>
          <w:spacing w:val="-4"/>
          <w:sz w:val="28"/>
          <w:szCs w:val="28"/>
        </w:rPr>
        <w:t>и 6</w:t>
      </w:r>
      <w:r w:rsidRPr="0092391E">
        <w:rPr>
          <w:rFonts w:ascii="Times New Roman" w:hAnsi="Times New Roman"/>
          <w:spacing w:val="-4"/>
          <w:sz w:val="28"/>
          <w:szCs w:val="28"/>
        </w:rPr>
        <w:t xml:space="preserve"> Законопроекта предлагается продлить действие налоговых льгот по налогу на имущество организаций</w:t>
      </w:r>
      <w:r w:rsidRPr="0092391E">
        <w:rPr>
          <w:rStyle w:val="a7"/>
          <w:rFonts w:ascii="Times New Roman" w:hAnsi="Times New Roman"/>
          <w:spacing w:val="-4"/>
          <w:sz w:val="28"/>
          <w:szCs w:val="28"/>
        </w:rPr>
        <w:footnoteReference w:id="7"/>
      </w:r>
      <w:r w:rsidRPr="0092391E">
        <w:rPr>
          <w:rFonts w:ascii="Times New Roman" w:hAnsi="Times New Roman"/>
          <w:spacing w:val="-4"/>
          <w:sz w:val="28"/>
          <w:szCs w:val="28"/>
        </w:rPr>
        <w:t xml:space="preserve"> на территории города Москвы в отношении:</w:t>
      </w:r>
    </w:p>
    <w:p w14:paraId="38BB1ADE" w14:textId="77777777" w:rsidR="00FD4C79" w:rsidRPr="0092391E" w:rsidRDefault="00FD4C79" w:rsidP="00FD4C79">
      <w:pPr>
        <w:widowControl w:val="0"/>
        <w:autoSpaceDE w:val="0"/>
        <w:autoSpaceDN w:val="0"/>
        <w:adjustRightInd w:val="0"/>
        <w:spacing w:after="0" w:line="240" w:lineRule="auto"/>
        <w:ind w:firstLine="709"/>
        <w:jc w:val="both"/>
        <w:rPr>
          <w:rFonts w:ascii="Times New Roman" w:hAnsi="Times New Roman"/>
          <w:spacing w:val="-4"/>
          <w:sz w:val="28"/>
          <w:szCs w:val="28"/>
        </w:rPr>
      </w:pPr>
      <w:r w:rsidRPr="0092391E">
        <w:rPr>
          <w:rFonts w:ascii="Times New Roman" w:hAnsi="Times New Roman"/>
          <w:spacing w:val="-4"/>
          <w:sz w:val="28"/>
          <w:szCs w:val="28"/>
        </w:rPr>
        <w:t>а)</w:t>
      </w:r>
      <w:r>
        <w:rPr>
          <w:rFonts w:ascii="Times New Roman" w:hAnsi="Times New Roman"/>
          <w:spacing w:val="-4"/>
          <w:sz w:val="28"/>
          <w:szCs w:val="28"/>
        </w:rPr>
        <w:t> </w:t>
      </w:r>
      <w:r w:rsidRPr="0092391E">
        <w:rPr>
          <w:rFonts w:ascii="Times New Roman" w:hAnsi="Times New Roman"/>
          <w:spacing w:val="-4"/>
          <w:sz w:val="28"/>
          <w:szCs w:val="28"/>
        </w:rPr>
        <w:t xml:space="preserve">недвижимого имущества, предназначенного для использования в процессе производства электрохимическим способом гипохлорита натрия (в целях водоподготовки), соляной кислоты и каустической соды, а также в процессе производства </w:t>
      </w:r>
      <w:proofErr w:type="spellStart"/>
      <w:r w:rsidRPr="0092391E">
        <w:rPr>
          <w:rFonts w:ascii="Times New Roman" w:hAnsi="Times New Roman"/>
          <w:spacing w:val="-4"/>
          <w:sz w:val="28"/>
          <w:szCs w:val="28"/>
        </w:rPr>
        <w:t>противогололедных</w:t>
      </w:r>
      <w:proofErr w:type="spellEnd"/>
      <w:r w:rsidRPr="0092391E">
        <w:rPr>
          <w:rFonts w:ascii="Times New Roman" w:hAnsi="Times New Roman"/>
          <w:spacing w:val="-4"/>
          <w:sz w:val="28"/>
          <w:szCs w:val="28"/>
        </w:rPr>
        <w:t xml:space="preserve"> реагентов (ч.10.3 ст.4 Закона города Москвы от 05.11.2003 </w:t>
      </w:r>
      <w:r>
        <w:rPr>
          <w:rFonts w:ascii="Times New Roman" w:hAnsi="Times New Roman"/>
          <w:spacing w:val="-4"/>
          <w:sz w:val="28"/>
          <w:szCs w:val="28"/>
        </w:rPr>
        <w:t>№ </w:t>
      </w:r>
      <w:r w:rsidRPr="0092391E">
        <w:rPr>
          <w:rFonts w:ascii="Times New Roman" w:hAnsi="Times New Roman"/>
          <w:spacing w:val="-4"/>
          <w:sz w:val="28"/>
          <w:szCs w:val="28"/>
        </w:rPr>
        <w:t xml:space="preserve">64); </w:t>
      </w:r>
    </w:p>
    <w:p w14:paraId="7D0291E8" w14:textId="77777777" w:rsidR="00FD4C79" w:rsidRPr="0092391E" w:rsidRDefault="00FD4C79" w:rsidP="00FD4C79">
      <w:pPr>
        <w:widowControl w:val="0"/>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б) </w:t>
      </w:r>
      <w:r w:rsidRPr="0092391E">
        <w:rPr>
          <w:rFonts w:ascii="Times New Roman" w:hAnsi="Times New Roman"/>
          <w:spacing w:val="-4"/>
          <w:sz w:val="28"/>
          <w:szCs w:val="28"/>
        </w:rPr>
        <w:t xml:space="preserve">сертифицированных гостиниц, получивших категории в </w:t>
      </w:r>
      <w:r w:rsidRPr="0092391E">
        <w:rPr>
          <w:rFonts w:ascii="Times New Roman" w:hAnsi="Times New Roman"/>
          <w:spacing w:val="-4"/>
          <w:sz w:val="28"/>
          <w:szCs w:val="28"/>
        </w:rPr>
        <w:lastRenderedPageBreak/>
        <w:t xml:space="preserve">соответствии с предусмотренной системой классификации </w:t>
      </w:r>
      <w:r w:rsidRPr="003E7746">
        <w:rPr>
          <w:rFonts w:ascii="Times New Roman" w:hAnsi="Times New Roman"/>
          <w:spacing w:val="-4"/>
          <w:sz w:val="28"/>
          <w:szCs w:val="28"/>
        </w:rPr>
        <w:t xml:space="preserve">гостиниц </w:t>
      </w:r>
      <w:r w:rsidRPr="0092391E">
        <w:rPr>
          <w:rFonts w:ascii="Times New Roman" w:hAnsi="Times New Roman"/>
          <w:spacing w:val="-4"/>
          <w:sz w:val="28"/>
          <w:szCs w:val="28"/>
        </w:rPr>
        <w:t xml:space="preserve">(ч.2.2 ст.4.1 </w:t>
      </w:r>
      <w:r w:rsidRPr="0092391E">
        <w:rPr>
          <w:rFonts w:ascii="Times New Roman" w:hAnsi="Times New Roman"/>
          <w:sz w:val="28"/>
          <w:szCs w:val="28"/>
        </w:rPr>
        <w:t xml:space="preserve">Закона города Москвы от 05.11.2003 </w:t>
      </w:r>
      <w:r>
        <w:rPr>
          <w:rFonts w:ascii="Times New Roman" w:hAnsi="Times New Roman"/>
          <w:sz w:val="28"/>
          <w:szCs w:val="28"/>
        </w:rPr>
        <w:t>№ </w:t>
      </w:r>
      <w:r w:rsidRPr="0092391E">
        <w:rPr>
          <w:rFonts w:ascii="Times New Roman" w:hAnsi="Times New Roman"/>
          <w:sz w:val="28"/>
          <w:szCs w:val="28"/>
        </w:rPr>
        <w:t>64)</w:t>
      </w:r>
      <w:r w:rsidRPr="0092391E">
        <w:rPr>
          <w:rFonts w:ascii="Times New Roman" w:hAnsi="Times New Roman"/>
          <w:spacing w:val="-4"/>
          <w:sz w:val="28"/>
          <w:szCs w:val="28"/>
        </w:rPr>
        <w:t>;</w:t>
      </w:r>
    </w:p>
    <w:p w14:paraId="66A47A9F" w14:textId="77777777" w:rsidR="00FD4C79" w:rsidRPr="0092391E" w:rsidRDefault="00FD4C79" w:rsidP="00FD4C79">
      <w:pPr>
        <w:widowControl w:val="0"/>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в) </w:t>
      </w:r>
      <w:r w:rsidRPr="0092391E">
        <w:rPr>
          <w:rFonts w:ascii="Times New Roman" w:hAnsi="Times New Roman"/>
          <w:spacing w:val="-4"/>
          <w:sz w:val="28"/>
          <w:szCs w:val="28"/>
        </w:rPr>
        <w:t xml:space="preserve">зданий, фактически не используемых для осуществления торгово-офисных видов деятельности, но находящихся на земельных участках, вид разрешенного использования которых допускает размещение торгово-офисных объектов (ч.2.3 ст.4.1 </w:t>
      </w:r>
      <w:r w:rsidRPr="0092391E">
        <w:rPr>
          <w:rFonts w:ascii="Times New Roman" w:hAnsi="Times New Roman"/>
          <w:sz w:val="28"/>
          <w:szCs w:val="28"/>
        </w:rPr>
        <w:t xml:space="preserve">Закона города Москвы от 05.11.2003 </w:t>
      </w:r>
      <w:r>
        <w:rPr>
          <w:rFonts w:ascii="Times New Roman" w:hAnsi="Times New Roman"/>
          <w:sz w:val="28"/>
          <w:szCs w:val="28"/>
        </w:rPr>
        <w:t>№ </w:t>
      </w:r>
      <w:r w:rsidRPr="0092391E">
        <w:rPr>
          <w:rFonts w:ascii="Times New Roman" w:hAnsi="Times New Roman"/>
          <w:sz w:val="28"/>
          <w:szCs w:val="28"/>
        </w:rPr>
        <w:t>64)</w:t>
      </w:r>
      <w:r w:rsidRPr="0092391E">
        <w:rPr>
          <w:rFonts w:ascii="Times New Roman" w:hAnsi="Times New Roman"/>
          <w:spacing w:val="-4"/>
          <w:sz w:val="28"/>
          <w:szCs w:val="28"/>
        </w:rPr>
        <w:t xml:space="preserve">. </w:t>
      </w:r>
    </w:p>
    <w:p w14:paraId="4F012404" w14:textId="77777777" w:rsidR="00FD4C79" w:rsidRPr="0092391E" w:rsidRDefault="00FD4C79" w:rsidP="00FD4C79">
      <w:pPr>
        <w:widowControl w:val="0"/>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w:t>
      </w:r>
      <w:r w:rsidRPr="0092391E">
        <w:rPr>
          <w:rFonts w:ascii="Times New Roman" w:hAnsi="Times New Roman"/>
          <w:spacing w:val="-4"/>
          <w:sz w:val="28"/>
          <w:szCs w:val="28"/>
        </w:rPr>
        <w:t>рок действия льгот истекает 31.12.2019</w:t>
      </w:r>
      <w:r>
        <w:rPr>
          <w:rFonts w:ascii="Times New Roman" w:hAnsi="Times New Roman"/>
          <w:spacing w:val="-4"/>
          <w:sz w:val="28"/>
          <w:szCs w:val="28"/>
        </w:rPr>
        <w:t>, в связи с чем</w:t>
      </w:r>
      <w:r w:rsidRPr="0092391E">
        <w:rPr>
          <w:rFonts w:ascii="Times New Roman" w:hAnsi="Times New Roman"/>
          <w:spacing w:val="-4"/>
          <w:sz w:val="28"/>
          <w:szCs w:val="28"/>
        </w:rPr>
        <w:t xml:space="preserve"> предлагается продлить </w:t>
      </w:r>
      <w:r>
        <w:rPr>
          <w:rFonts w:ascii="Times New Roman" w:hAnsi="Times New Roman"/>
          <w:spacing w:val="-4"/>
          <w:sz w:val="28"/>
          <w:szCs w:val="28"/>
        </w:rPr>
        <w:t xml:space="preserve">его </w:t>
      </w:r>
      <w:r w:rsidRPr="0092391E">
        <w:rPr>
          <w:rFonts w:ascii="Times New Roman" w:hAnsi="Times New Roman"/>
          <w:spacing w:val="-4"/>
          <w:sz w:val="28"/>
          <w:szCs w:val="28"/>
        </w:rPr>
        <w:t xml:space="preserve">на пять лет </w:t>
      </w:r>
      <w:r>
        <w:rPr>
          <w:rFonts w:ascii="Times New Roman" w:hAnsi="Times New Roman"/>
          <w:spacing w:val="-4"/>
          <w:sz w:val="28"/>
          <w:szCs w:val="28"/>
        </w:rPr>
        <w:t xml:space="preserve">– </w:t>
      </w:r>
      <w:r w:rsidRPr="0092391E">
        <w:rPr>
          <w:rFonts w:ascii="Times New Roman" w:hAnsi="Times New Roman"/>
          <w:spacing w:val="-4"/>
          <w:sz w:val="28"/>
          <w:szCs w:val="28"/>
        </w:rPr>
        <w:t>с 01.01.2020 по 31.12.2024.</w:t>
      </w:r>
    </w:p>
    <w:p w14:paraId="79CF89C3" w14:textId="77777777" w:rsidR="00FD4C79" w:rsidRDefault="00FD4C79" w:rsidP="00FD4C79">
      <w:pPr>
        <w:widowControl w:val="0"/>
        <w:autoSpaceDE w:val="0"/>
        <w:autoSpaceDN w:val="0"/>
        <w:adjustRightInd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По</w:t>
      </w:r>
      <w:r w:rsidRPr="0092391E">
        <w:rPr>
          <w:rFonts w:ascii="Times New Roman" w:hAnsi="Times New Roman"/>
          <w:spacing w:val="-4"/>
          <w:sz w:val="28"/>
          <w:szCs w:val="28"/>
        </w:rPr>
        <w:t xml:space="preserve"> данным Департамента финансов города Москвы, </w:t>
      </w:r>
      <w:r>
        <w:rPr>
          <w:rFonts w:ascii="Times New Roman" w:hAnsi="Times New Roman"/>
          <w:spacing w:val="-4"/>
          <w:sz w:val="28"/>
          <w:szCs w:val="28"/>
        </w:rPr>
        <w:t xml:space="preserve">в 2018 году </w:t>
      </w:r>
      <w:r w:rsidRPr="0092391E">
        <w:rPr>
          <w:rFonts w:ascii="Times New Roman" w:hAnsi="Times New Roman"/>
          <w:spacing w:val="-4"/>
          <w:sz w:val="28"/>
          <w:szCs w:val="28"/>
        </w:rPr>
        <w:t>правом на применение рассматриваемых налоговых льгот</w:t>
      </w:r>
      <w:r>
        <w:rPr>
          <w:rFonts w:ascii="Times New Roman" w:hAnsi="Times New Roman"/>
          <w:spacing w:val="-4"/>
          <w:sz w:val="28"/>
          <w:szCs w:val="28"/>
        </w:rPr>
        <w:t xml:space="preserve"> воспользовалось </w:t>
      </w:r>
      <w:r w:rsidRPr="0092391E">
        <w:rPr>
          <w:rFonts w:ascii="Times New Roman" w:hAnsi="Times New Roman"/>
          <w:spacing w:val="-4"/>
          <w:sz w:val="28"/>
          <w:szCs w:val="28"/>
        </w:rPr>
        <w:t>587</w:t>
      </w:r>
      <w:r>
        <w:rPr>
          <w:rFonts w:ascii="Times New Roman" w:hAnsi="Times New Roman"/>
          <w:spacing w:val="-4"/>
          <w:sz w:val="28"/>
          <w:szCs w:val="28"/>
        </w:rPr>
        <w:t> </w:t>
      </w:r>
      <w:r w:rsidRPr="0092391E">
        <w:rPr>
          <w:rFonts w:ascii="Times New Roman" w:hAnsi="Times New Roman"/>
          <w:spacing w:val="-4"/>
          <w:sz w:val="28"/>
          <w:szCs w:val="28"/>
        </w:rPr>
        <w:t>организаций (1,3 процента от общего количества организаций, применяющих налоговые льготы по источнику)</w:t>
      </w:r>
      <w:r>
        <w:rPr>
          <w:rFonts w:ascii="Times New Roman" w:hAnsi="Times New Roman"/>
          <w:spacing w:val="-4"/>
          <w:sz w:val="28"/>
          <w:szCs w:val="28"/>
        </w:rPr>
        <w:t>, при этом сумма</w:t>
      </w:r>
      <w:r w:rsidRPr="0092391E">
        <w:rPr>
          <w:rFonts w:ascii="Times New Roman" w:hAnsi="Times New Roman"/>
          <w:spacing w:val="-4"/>
          <w:sz w:val="28"/>
          <w:szCs w:val="28"/>
        </w:rPr>
        <w:t xml:space="preserve"> налога, не поступившая в бюджет города Москвы, совокупно составила 3 507 247,0 тыс. рублей (3,9 процента от общего объема налога</w:t>
      </w:r>
      <w:r>
        <w:rPr>
          <w:rFonts w:ascii="Times New Roman" w:hAnsi="Times New Roman"/>
          <w:spacing w:val="-4"/>
          <w:sz w:val="28"/>
          <w:szCs w:val="28"/>
        </w:rPr>
        <w:t xml:space="preserve"> на имущество организаций</w:t>
      </w:r>
      <w:r w:rsidRPr="0092391E">
        <w:rPr>
          <w:rFonts w:ascii="Times New Roman" w:hAnsi="Times New Roman"/>
          <w:spacing w:val="-4"/>
          <w:sz w:val="28"/>
          <w:szCs w:val="28"/>
        </w:rPr>
        <w:t xml:space="preserve">, не поступившего в </w:t>
      </w:r>
      <w:r>
        <w:rPr>
          <w:rFonts w:ascii="Times New Roman" w:hAnsi="Times New Roman"/>
          <w:spacing w:val="-4"/>
          <w:sz w:val="28"/>
          <w:szCs w:val="28"/>
        </w:rPr>
        <w:t xml:space="preserve">городской </w:t>
      </w:r>
      <w:r w:rsidRPr="0092391E">
        <w:rPr>
          <w:rFonts w:ascii="Times New Roman" w:hAnsi="Times New Roman"/>
          <w:spacing w:val="-4"/>
          <w:sz w:val="28"/>
          <w:szCs w:val="28"/>
        </w:rPr>
        <w:t>бюджет в связи с предоставлением налогоплательщикам налоговых льгот).</w:t>
      </w:r>
    </w:p>
    <w:p w14:paraId="0DDC7FE1" w14:textId="5F229794" w:rsidR="00FD4C79" w:rsidRPr="009E14A6" w:rsidRDefault="00FD4C79" w:rsidP="00525F76">
      <w:pPr>
        <w:pStyle w:val="21"/>
        <w:widowControl w:val="0"/>
        <w:ind w:firstLine="709"/>
        <w:jc w:val="both"/>
        <w:rPr>
          <w:b w:val="0"/>
          <w:sz w:val="28"/>
          <w:szCs w:val="28"/>
        </w:rPr>
      </w:pPr>
      <w:bookmarkStart w:id="0" w:name="_GoBack"/>
      <w:bookmarkEnd w:id="0"/>
    </w:p>
    <w:sectPr w:rsidR="00FD4C79" w:rsidRPr="009E14A6" w:rsidSect="005E5BEC">
      <w:headerReference w:type="default" r:id="rId8"/>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AE53" w14:textId="77777777" w:rsidR="003F51B7" w:rsidRDefault="003F51B7" w:rsidP="00CE4388">
      <w:pPr>
        <w:spacing w:after="0" w:line="240" w:lineRule="auto"/>
      </w:pPr>
      <w:r>
        <w:separator/>
      </w:r>
    </w:p>
  </w:endnote>
  <w:endnote w:type="continuationSeparator" w:id="0">
    <w:p w14:paraId="684EB3F6" w14:textId="77777777" w:rsidR="003F51B7" w:rsidRDefault="003F51B7" w:rsidP="00CE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E0A30" w14:textId="77777777" w:rsidR="003F51B7" w:rsidRDefault="003F51B7" w:rsidP="00CE4388">
      <w:pPr>
        <w:spacing w:after="0" w:line="240" w:lineRule="auto"/>
      </w:pPr>
      <w:r>
        <w:separator/>
      </w:r>
    </w:p>
  </w:footnote>
  <w:footnote w:type="continuationSeparator" w:id="0">
    <w:p w14:paraId="6D95E7CF" w14:textId="77777777" w:rsidR="003F51B7" w:rsidRDefault="003F51B7" w:rsidP="00CE4388">
      <w:pPr>
        <w:spacing w:after="0" w:line="240" w:lineRule="auto"/>
      </w:pPr>
      <w:r>
        <w:continuationSeparator/>
      </w:r>
    </w:p>
  </w:footnote>
  <w:footnote w:id="1">
    <w:p w14:paraId="5DD53143" w14:textId="6FE71CD5" w:rsidR="00446812" w:rsidRPr="00C143BC" w:rsidRDefault="00446812" w:rsidP="00F162F5">
      <w:pPr>
        <w:pStyle w:val="a5"/>
        <w:jc w:val="both"/>
        <w:rPr>
          <w:rFonts w:ascii="Times New Roman" w:hAnsi="Times New Roman"/>
          <w:spacing w:val="-4"/>
          <w:sz w:val="22"/>
          <w:szCs w:val="22"/>
        </w:rPr>
      </w:pPr>
      <w:r w:rsidRPr="00C143BC">
        <w:rPr>
          <w:rStyle w:val="a7"/>
          <w:rFonts w:ascii="Times New Roman" w:hAnsi="Times New Roman"/>
          <w:spacing w:val="-4"/>
          <w:sz w:val="22"/>
          <w:szCs w:val="22"/>
        </w:rPr>
        <w:footnoteRef/>
      </w:r>
      <w:r w:rsidRPr="00C143BC">
        <w:rPr>
          <w:rFonts w:ascii="Times New Roman" w:hAnsi="Times New Roman"/>
          <w:spacing w:val="-4"/>
          <w:sz w:val="22"/>
          <w:szCs w:val="22"/>
        </w:rPr>
        <w:t xml:space="preserve"> Внесен Мэром Москвы в Московскую </w:t>
      </w:r>
      <w:r w:rsidRPr="00AD29A0">
        <w:rPr>
          <w:rFonts w:ascii="Times New Roman" w:hAnsi="Times New Roman"/>
          <w:spacing w:val="-4"/>
          <w:sz w:val="22"/>
          <w:szCs w:val="22"/>
        </w:rPr>
        <w:t>городскую Думу</w:t>
      </w:r>
      <w:r w:rsidR="00E55DA7" w:rsidRPr="00AD29A0">
        <w:rPr>
          <w:rFonts w:ascii="Times New Roman" w:hAnsi="Times New Roman"/>
          <w:spacing w:val="-4"/>
          <w:sz w:val="22"/>
          <w:szCs w:val="22"/>
        </w:rPr>
        <w:t xml:space="preserve"> 15</w:t>
      </w:r>
      <w:r w:rsidR="00BC6077" w:rsidRPr="00AD29A0">
        <w:rPr>
          <w:rFonts w:ascii="Times New Roman" w:hAnsi="Times New Roman"/>
          <w:spacing w:val="-4"/>
          <w:sz w:val="22"/>
          <w:szCs w:val="22"/>
        </w:rPr>
        <w:t>.</w:t>
      </w:r>
      <w:r w:rsidR="000F061B" w:rsidRPr="00AD29A0">
        <w:rPr>
          <w:rFonts w:ascii="Times New Roman" w:hAnsi="Times New Roman"/>
          <w:spacing w:val="-4"/>
          <w:sz w:val="22"/>
          <w:szCs w:val="22"/>
        </w:rPr>
        <w:t>10</w:t>
      </w:r>
      <w:r w:rsidR="001B7152" w:rsidRPr="00AD29A0">
        <w:rPr>
          <w:rFonts w:ascii="Times New Roman" w:hAnsi="Times New Roman"/>
          <w:spacing w:val="-4"/>
          <w:sz w:val="22"/>
          <w:szCs w:val="22"/>
        </w:rPr>
        <w:t>.</w:t>
      </w:r>
      <w:r w:rsidR="00A702D4" w:rsidRPr="00AD29A0">
        <w:rPr>
          <w:rFonts w:ascii="Times New Roman" w:hAnsi="Times New Roman"/>
          <w:spacing w:val="-4"/>
          <w:sz w:val="22"/>
          <w:szCs w:val="22"/>
        </w:rPr>
        <w:t>2019</w:t>
      </w:r>
      <w:r w:rsidRPr="00AD29A0">
        <w:rPr>
          <w:rFonts w:ascii="Times New Roman" w:hAnsi="Times New Roman"/>
          <w:spacing w:val="-4"/>
          <w:sz w:val="22"/>
          <w:szCs w:val="22"/>
        </w:rPr>
        <w:t>.</w:t>
      </w:r>
    </w:p>
  </w:footnote>
  <w:footnote w:id="2">
    <w:p w14:paraId="22951592" w14:textId="7C1F4C2A" w:rsidR="00F36544" w:rsidRPr="00BB2B86" w:rsidRDefault="00F36544" w:rsidP="00F36544">
      <w:pPr>
        <w:pStyle w:val="Default"/>
        <w:jc w:val="both"/>
        <w:rPr>
          <w:sz w:val="22"/>
          <w:szCs w:val="22"/>
        </w:rPr>
      </w:pPr>
      <w:r w:rsidRPr="00CB0713">
        <w:rPr>
          <w:rStyle w:val="a7"/>
          <w:sz w:val="22"/>
          <w:szCs w:val="22"/>
        </w:rPr>
        <w:footnoteRef/>
      </w:r>
      <w:r w:rsidRPr="00CB0713">
        <w:rPr>
          <w:sz w:val="22"/>
          <w:szCs w:val="22"/>
        </w:rPr>
        <w:t xml:space="preserve"> Согласно представленным материалам, принятие Законопроекта потребует принятия </w:t>
      </w:r>
      <w:r w:rsidRPr="00F36544">
        <w:rPr>
          <w:sz w:val="22"/>
          <w:szCs w:val="22"/>
        </w:rPr>
        <w:t>постановления Правительства Москвы «О парках развлечений» и внесени</w:t>
      </w:r>
      <w:r w:rsidR="00D47BF8">
        <w:rPr>
          <w:sz w:val="22"/>
          <w:szCs w:val="22"/>
        </w:rPr>
        <w:t>я</w:t>
      </w:r>
      <w:r w:rsidRPr="00F36544">
        <w:rPr>
          <w:sz w:val="22"/>
          <w:szCs w:val="22"/>
        </w:rPr>
        <w:t xml:space="preserve"> изменений в постановления Правительства Москвы от 17.05.2011 № 210-ПП «Об утверждении Положения о Департаменте экономической политики и развития города Москвы» и от 14.05.2014 № 257-ПП «О</w:t>
      </w:r>
      <w:r w:rsidR="00D47BF8">
        <w:rPr>
          <w:sz w:val="22"/>
          <w:szCs w:val="22"/>
        </w:rPr>
        <w:t> </w:t>
      </w:r>
      <w:r w:rsidRPr="00F36544">
        <w:rPr>
          <w:sz w:val="22"/>
          <w:szCs w:val="22"/>
        </w:rPr>
        <w:t>порядке определения вида фактического использования зданий (строений, сооружений) и нежилых помещений для целей налогообложения».</w:t>
      </w:r>
    </w:p>
  </w:footnote>
  <w:footnote w:id="3">
    <w:p w14:paraId="2DDA43A6" w14:textId="77777777" w:rsidR="00FD4C79" w:rsidRPr="0092391E" w:rsidRDefault="00FD4C79" w:rsidP="00FD4C79">
      <w:pPr>
        <w:pStyle w:val="a5"/>
        <w:jc w:val="both"/>
        <w:rPr>
          <w:rFonts w:ascii="Times New Roman" w:hAnsi="Times New Roman"/>
          <w:sz w:val="22"/>
          <w:szCs w:val="22"/>
        </w:rPr>
      </w:pPr>
      <w:r w:rsidRPr="0092391E">
        <w:rPr>
          <w:rStyle w:val="a7"/>
          <w:rFonts w:ascii="Times New Roman" w:hAnsi="Times New Roman"/>
          <w:sz w:val="22"/>
          <w:szCs w:val="22"/>
        </w:rPr>
        <w:footnoteRef/>
      </w:r>
      <w:r>
        <w:rPr>
          <w:rFonts w:ascii="Times New Roman" w:hAnsi="Times New Roman"/>
          <w:sz w:val="22"/>
          <w:szCs w:val="22"/>
        </w:rPr>
        <w:t> </w:t>
      </w:r>
      <w:r w:rsidRPr="0092391E">
        <w:rPr>
          <w:rFonts w:ascii="Times New Roman" w:hAnsi="Times New Roman"/>
          <w:sz w:val="22"/>
          <w:szCs w:val="22"/>
        </w:rPr>
        <w:t>Вступил в силу с 01.01.2019.</w:t>
      </w:r>
    </w:p>
  </w:footnote>
  <w:footnote w:id="4">
    <w:p w14:paraId="2961FBDE" w14:textId="77777777" w:rsidR="00FD4C79" w:rsidRPr="0092391E" w:rsidRDefault="00FD4C79" w:rsidP="00FD4C79">
      <w:pPr>
        <w:pStyle w:val="a5"/>
        <w:jc w:val="both"/>
        <w:rPr>
          <w:rFonts w:ascii="Times New Roman" w:hAnsi="Times New Roman"/>
          <w:sz w:val="22"/>
          <w:szCs w:val="22"/>
        </w:rPr>
      </w:pPr>
      <w:r w:rsidRPr="0092391E">
        <w:rPr>
          <w:rStyle w:val="a7"/>
          <w:rFonts w:ascii="Times New Roman" w:hAnsi="Times New Roman"/>
          <w:sz w:val="22"/>
          <w:szCs w:val="22"/>
        </w:rPr>
        <w:footnoteRef/>
      </w:r>
      <w:r w:rsidRPr="0092391E">
        <w:rPr>
          <w:rFonts w:ascii="Times New Roman" w:hAnsi="Times New Roman"/>
          <w:sz w:val="22"/>
          <w:szCs w:val="22"/>
        </w:rPr>
        <w:t xml:space="preserve"> Соответствующие изменения в НК РФ были внесены Федеральным законом от 15.04.2019 </w:t>
      </w:r>
      <w:r>
        <w:rPr>
          <w:rFonts w:ascii="Times New Roman" w:hAnsi="Times New Roman"/>
          <w:sz w:val="22"/>
          <w:szCs w:val="22"/>
        </w:rPr>
        <w:br/>
      </w:r>
      <w:r w:rsidRPr="0092391E">
        <w:rPr>
          <w:rFonts w:ascii="Times New Roman" w:hAnsi="Times New Roman"/>
          <w:sz w:val="22"/>
          <w:szCs w:val="22"/>
        </w:rPr>
        <w:t>№</w:t>
      </w:r>
      <w:r>
        <w:rPr>
          <w:rFonts w:ascii="Times New Roman" w:hAnsi="Times New Roman"/>
          <w:sz w:val="22"/>
          <w:szCs w:val="22"/>
        </w:rPr>
        <w:t> </w:t>
      </w:r>
      <w:r w:rsidRPr="0092391E">
        <w:rPr>
          <w:rFonts w:ascii="Times New Roman" w:hAnsi="Times New Roman"/>
          <w:sz w:val="22"/>
          <w:szCs w:val="22"/>
        </w:rPr>
        <w:t>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(вступают в силу с 01.01.2020).</w:t>
      </w:r>
    </w:p>
  </w:footnote>
  <w:footnote w:id="5">
    <w:p w14:paraId="7863BB28" w14:textId="6B0263F5" w:rsidR="008A78DD" w:rsidRPr="008A78DD" w:rsidRDefault="008A78DD" w:rsidP="008A78DD">
      <w:pPr>
        <w:pStyle w:val="21"/>
        <w:widowControl w:val="0"/>
        <w:jc w:val="both"/>
        <w:rPr>
          <w:b w:val="0"/>
        </w:rPr>
      </w:pPr>
      <w:r w:rsidRPr="008A78DD">
        <w:rPr>
          <w:rStyle w:val="a7"/>
          <w:sz w:val="22"/>
          <w:szCs w:val="22"/>
        </w:rPr>
        <w:footnoteRef/>
      </w:r>
      <w:r w:rsidRPr="008A78DD">
        <w:rPr>
          <w:sz w:val="22"/>
          <w:szCs w:val="22"/>
        </w:rPr>
        <w:t> </w:t>
      </w:r>
      <w:hyperlink r:id="rId1" w:history="1">
        <w:r w:rsidRPr="008A78DD">
          <w:rPr>
            <w:rStyle w:val="af0"/>
            <w:b w:val="0"/>
            <w:color w:val="auto"/>
            <w:sz w:val="22"/>
            <w:szCs w:val="22"/>
            <w:u w:val="none"/>
          </w:rPr>
          <w:t>https://www.autostat.ru/news/38371/</w:t>
        </w:r>
      </w:hyperlink>
      <w:r>
        <w:rPr>
          <w:b w:val="0"/>
          <w:sz w:val="22"/>
          <w:szCs w:val="22"/>
        </w:rPr>
        <w:t>.</w:t>
      </w:r>
    </w:p>
  </w:footnote>
  <w:footnote w:id="6">
    <w:p w14:paraId="50D5D17C" w14:textId="67DBF99C" w:rsidR="009E14A6" w:rsidRPr="00B13AA8" w:rsidRDefault="009E14A6" w:rsidP="009E14A6">
      <w:pPr>
        <w:autoSpaceDE w:val="0"/>
        <w:autoSpaceDN w:val="0"/>
        <w:adjustRightInd w:val="0"/>
        <w:spacing w:after="0" w:line="240" w:lineRule="auto"/>
        <w:jc w:val="both"/>
        <w:rPr>
          <w:rFonts w:ascii="Times New Roman" w:hAnsi="Times New Roman"/>
        </w:rPr>
      </w:pPr>
      <w:r w:rsidRPr="00B13AA8">
        <w:rPr>
          <w:rStyle w:val="a7"/>
          <w:rFonts w:ascii="Times New Roman" w:hAnsi="Times New Roman"/>
        </w:rPr>
        <w:footnoteRef/>
      </w:r>
      <w:r w:rsidRPr="00B13AA8">
        <w:rPr>
          <w:rFonts w:ascii="Times New Roman" w:hAnsi="Times New Roman"/>
        </w:rPr>
        <w:t> </w:t>
      </w:r>
      <w:r>
        <w:rPr>
          <w:rFonts w:ascii="Times New Roman" w:hAnsi="Times New Roman"/>
        </w:rPr>
        <w:t>Стоимость патента для иностранных граждан на 2020 год рассчитана исходя из</w:t>
      </w:r>
      <w:r w:rsidRPr="00994B10">
        <w:rPr>
          <w:rFonts w:ascii="Times New Roman" w:hAnsi="Times New Roman"/>
        </w:rPr>
        <w:t xml:space="preserve"> </w:t>
      </w:r>
      <w:r w:rsidRPr="002F40F4">
        <w:rPr>
          <w:rFonts w:ascii="Times New Roman" w:hAnsi="Times New Roman"/>
        </w:rPr>
        <w:t>проекта приказа</w:t>
      </w:r>
      <w:r w:rsidRPr="00994B10">
        <w:rPr>
          <w:rFonts w:ascii="Times New Roman" w:hAnsi="Times New Roman"/>
        </w:rPr>
        <w:t xml:space="preserve"> Министерс</w:t>
      </w:r>
      <w:r>
        <w:rPr>
          <w:rFonts w:ascii="Times New Roman" w:hAnsi="Times New Roman"/>
        </w:rPr>
        <w:t>тва экономического развития Рос</w:t>
      </w:r>
      <w:r w:rsidRPr="00994B10">
        <w:rPr>
          <w:rFonts w:ascii="Times New Roman" w:hAnsi="Times New Roman"/>
        </w:rPr>
        <w:t>сийской Федерации</w:t>
      </w:r>
      <w:r w:rsidR="0028471A">
        <w:rPr>
          <w:rFonts w:ascii="Times New Roman" w:hAnsi="Times New Roman"/>
        </w:rPr>
        <w:t xml:space="preserve"> «</w:t>
      </w:r>
      <w:r w:rsidR="0028471A" w:rsidRPr="0028471A">
        <w:rPr>
          <w:rFonts w:ascii="Times New Roman" w:hAnsi="Times New Roman"/>
        </w:rPr>
        <w:t>Об установлении коэффициентов-дефляторов на 2020 год</w:t>
      </w:r>
      <w:r w:rsidR="0028471A">
        <w:rPr>
          <w:rFonts w:ascii="Times New Roman" w:hAnsi="Times New Roman"/>
        </w:rPr>
        <w:t>»</w:t>
      </w:r>
      <w:r>
        <w:rPr>
          <w:rFonts w:ascii="Times New Roman" w:hAnsi="Times New Roman"/>
        </w:rPr>
        <w:t>,</w:t>
      </w:r>
      <w:r w:rsidRPr="00994B10">
        <w:rPr>
          <w:rFonts w:ascii="Times New Roman" w:hAnsi="Times New Roman"/>
        </w:rPr>
        <w:t xml:space="preserve"> </w:t>
      </w:r>
      <w:r>
        <w:rPr>
          <w:rFonts w:ascii="Times New Roman" w:hAnsi="Times New Roman"/>
        </w:rPr>
        <w:t xml:space="preserve">устанавливающего </w:t>
      </w:r>
      <w:r w:rsidRPr="00994B10">
        <w:rPr>
          <w:rFonts w:ascii="Times New Roman" w:hAnsi="Times New Roman"/>
        </w:rPr>
        <w:t xml:space="preserve">коэффициент-дефлятор </w:t>
      </w:r>
      <w:r>
        <w:rPr>
          <w:rFonts w:ascii="Times New Roman" w:hAnsi="Times New Roman"/>
        </w:rPr>
        <w:t xml:space="preserve">в размере </w:t>
      </w:r>
      <w:r w:rsidRPr="00994B10">
        <w:rPr>
          <w:rFonts w:ascii="Times New Roman" w:hAnsi="Times New Roman"/>
        </w:rPr>
        <w:t>1,813</w:t>
      </w:r>
      <w:r>
        <w:rPr>
          <w:rFonts w:ascii="Times New Roman" w:hAnsi="Times New Roman"/>
        </w:rPr>
        <w:t>.</w:t>
      </w:r>
      <w:r w:rsidR="0028471A">
        <w:rPr>
          <w:rFonts w:ascii="Times New Roman" w:hAnsi="Times New Roman"/>
        </w:rPr>
        <w:t xml:space="preserve"> На дату проведения экспертизы </w:t>
      </w:r>
      <w:r w:rsidR="0028471A" w:rsidRPr="0028471A">
        <w:rPr>
          <w:rFonts w:ascii="Times New Roman" w:hAnsi="Times New Roman"/>
        </w:rPr>
        <w:t>проект нормативного правового акт</w:t>
      </w:r>
      <w:r w:rsidR="0028471A">
        <w:rPr>
          <w:rFonts w:ascii="Times New Roman" w:hAnsi="Times New Roman"/>
        </w:rPr>
        <w:t xml:space="preserve">а находится на этапе проведения </w:t>
      </w:r>
      <w:r w:rsidR="0028471A" w:rsidRPr="0028471A">
        <w:rPr>
          <w:rFonts w:ascii="Times New Roman" w:hAnsi="Times New Roman"/>
        </w:rPr>
        <w:t>общественны</w:t>
      </w:r>
      <w:r w:rsidR="0028471A">
        <w:rPr>
          <w:rFonts w:ascii="Times New Roman" w:hAnsi="Times New Roman"/>
        </w:rPr>
        <w:t>х</w:t>
      </w:r>
      <w:r w:rsidR="0028471A" w:rsidRPr="0028471A">
        <w:rPr>
          <w:rFonts w:ascii="Times New Roman" w:hAnsi="Times New Roman"/>
        </w:rPr>
        <w:t xml:space="preserve"> обсуждени</w:t>
      </w:r>
      <w:r w:rsidR="0028471A">
        <w:rPr>
          <w:rFonts w:ascii="Times New Roman" w:hAnsi="Times New Roman"/>
        </w:rPr>
        <w:t>й</w:t>
      </w:r>
      <w:r w:rsidR="0028471A" w:rsidRPr="0028471A">
        <w:rPr>
          <w:rFonts w:ascii="Times New Roman" w:hAnsi="Times New Roman"/>
        </w:rPr>
        <w:t xml:space="preserve"> и независим</w:t>
      </w:r>
      <w:r w:rsidR="0028471A">
        <w:rPr>
          <w:rFonts w:ascii="Times New Roman" w:hAnsi="Times New Roman"/>
        </w:rPr>
        <w:t>ой</w:t>
      </w:r>
      <w:r w:rsidR="0028471A" w:rsidRPr="0028471A">
        <w:rPr>
          <w:rFonts w:ascii="Times New Roman" w:hAnsi="Times New Roman"/>
        </w:rPr>
        <w:t xml:space="preserve"> антикоррупционн</w:t>
      </w:r>
      <w:r w:rsidR="0028471A">
        <w:rPr>
          <w:rFonts w:ascii="Times New Roman" w:hAnsi="Times New Roman"/>
        </w:rPr>
        <w:t>ой</w:t>
      </w:r>
      <w:r w:rsidR="0028471A" w:rsidRPr="0028471A">
        <w:rPr>
          <w:rFonts w:ascii="Times New Roman" w:hAnsi="Times New Roman"/>
        </w:rPr>
        <w:t xml:space="preserve"> экспертиз</w:t>
      </w:r>
      <w:r w:rsidR="0028471A">
        <w:rPr>
          <w:rFonts w:ascii="Times New Roman" w:hAnsi="Times New Roman"/>
        </w:rPr>
        <w:t>ы.</w:t>
      </w:r>
    </w:p>
  </w:footnote>
  <w:footnote w:id="7">
    <w:p w14:paraId="29E4F5A7" w14:textId="77777777" w:rsidR="00FD4C79" w:rsidRPr="0092391E" w:rsidRDefault="00FD4C79" w:rsidP="00FD4C79">
      <w:pPr>
        <w:pStyle w:val="a5"/>
        <w:jc w:val="both"/>
        <w:rPr>
          <w:rFonts w:ascii="Times New Roman" w:hAnsi="Times New Roman"/>
          <w:sz w:val="22"/>
          <w:szCs w:val="22"/>
        </w:rPr>
      </w:pPr>
      <w:r w:rsidRPr="0092391E">
        <w:rPr>
          <w:rStyle w:val="a7"/>
          <w:rFonts w:ascii="Times New Roman" w:hAnsi="Times New Roman"/>
          <w:sz w:val="22"/>
          <w:szCs w:val="22"/>
        </w:rPr>
        <w:footnoteRef/>
      </w:r>
      <w:r>
        <w:rPr>
          <w:rFonts w:ascii="Times New Roman" w:hAnsi="Times New Roman"/>
          <w:sz w:val="22"/>
          <w:szCs w:val="22"/>
        </w:rPr>
        <w:t> </w:t>
      </w:r>
      <w:r w:rsidRPr="0092391E">
        <w:rPr>
          <w:rFonts w:ascii="Times New Roman" w:hAnsi="Times New Roman"/>
          <w:sz w:val="22"/>
          <w:szCs w:val="22"/>
        </w:rPr>
        <w:t>Закон города Москвы от 05.11.2003 №</w:t>
      </w:r>
      <w:r>
        <w:rPr>
          <w:rFonts w:ascii="Times New Roman" w:hAnsi="Times New Roman"/>
          <w:sz w:val="22"/>
          <w:szCs w:val="22"/>
        </w:rPr>
        <w:t> </w:t>
      </w:r>
      <w:r w:rsidRPr="0092391E">
        <w:rPr>
          <w:rFonts w:ascii="Times New Roman" w:hAnsi="Times New Roman"/>
          <w:sz w:val="22"/>
          <w:szCs w:val="22"/>
        </w:rPr>
        <w:t>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46482"/>
      <w:docPartObj>
        <w:docPartGallery w:val="Page Numbers (Top of Page)"/>
        <w:docPartUnique/>
      </w:docPartObj>
    </w:sdtPr>
    <w:sdtEndPr>
      <w:rPr>
        <w:rFonts w:ascii="Times New Roman" w:hAnsi="Times New Roman"/>
        <w:sz w:val="24"/>
        <w:szCs w:val="28"/>
      </w:rPr>
    </w:sdtEndPr>
    <w:sdtContent>
      <w:p w14:paraId="5DD53142" w14:textId="5A86164D" w:rsidR="00756019" w:rsidRPr="008F3232" w:rsidRDefault="00756019">
        <w:pPr>
          <w:pStyle w:val="a9"/>
          <w:jc w:val="center"/>
          <w:rPr>
            <w:rFonts w:ascii="Times New Roman" w:hAnsi="Times New Roman"/>
            <w:sz w:val="24"/>
            <w:szCs w:val="28"/>
          </w:rPr>
        </w:pPr>
        <w:r w:rsidRPr="008F3232">
          <w:rPr>
            <w:rFonts w:ascii="Times New Roman" w:hAnsi="Times New Roman"/>
            <w:sz w:val="24"/>
            <w:szCs w:val="28"/>
          </w:rPr>
          <w:fldChar w:fldCharType="begin"/>
        </w:r>
        <w:r w:rsidRPr="008F3232">
          <w:rPr>
            <w:rFonts w:ascii="Times New Roman" w:hAnsi="Times New Roman"/>
            <w:sz w:val="24"/>
            <w:szCs w:val="28"/>
          </w:rPr>
          <w:instrText>PAGE   \* MERGEFORMAT</w:instrText>
        </w:r>
        <w:r w:rsidRPr="008F3232">
          <w:rPr>
            <w:rFonts w:ascii="Times New Roman" w:hAnsi="Times New Roman"/>
            <w:sz w:val="24"/>
            <w:szCs w:val="28"/>
          </w:rPr>
          <w:fldChar w:fldCharType="separate"/>
        </w:r>
        <w:r w:rsidR="00332E4D">
          <w:rPr>
            <w:rFonts w:ascii="Times New Roman" w:hAnsi="Times New Roman"/>
            <w:noProof/>
            <w:sz w:val="24"/>
            <w:szCs w:val="28"/>
          </w:rPr>
          <w:t>3</w:t>
        </w:r>
        <w:r w:rsidRPr="008F3232">
          <w:rPr>
            <w:rFonts w:ascii="Times New Roman" w:hAnsi="Times New Roman"/>
            <w:sz w:val="24"/>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6377E"/>
    <w:multiLevelType w:val="hybridMultilevel"/>
    <w:tmpl w:val="AFFE511C"/>
    <w:lvl w:ilvl="0" w:tplc="24A07BBC">
      <w:start w:val="1"/>
      <w:numFmt w:val="decimal"/>
      <w:lvlText w:val="%1."/>
      <w:lvlJc w:val="left"/>
      <w:pPr>
        <w:ind w:left="1069" w:hanging="360"/>
      </w:pPr>
      <w:rPr>
        <w:rFonts w:hint="default"/>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030A1F"/>
    <w:multiLevelType w:val="hybridMultilevel"/>
    <w:tmpl w:val="8D047D08"/>
    <w:lvl w:ilvl="0" w:tplc="2B90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3933A1"/>
    <w:multiLevelType w:val="hybridMultilevel"/>
    <w:tmpl w:val="E9D88FCA"/>
    <w:lvl w:ilvl="0" w:tplc="B4BC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733ED8"/>
    <w:multiLevelType w:val="hybridMultilevel"/>
    <w:tmpl w:val="EF46DBB6"/>
    <w:lvl w:ilvl="0" w:tplc="942E55DA">
      <w:start w:val="1"/>
      <w:numFmt w:val="decimal"/>
      <w:suff w:val="nothing"/>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5F42B2"/>
    <w:multiLevelType w:val="hybridMultilevel"/>
    <w:tmpl w:val="11705DF2"/>
    <w:lvl w:ilvl="0" w:tplc="860E65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4BC1393"/>
    <w:multiLevelType w:val="hybridMultilevel"/>
    <w:tmpl w:val="C1EE4078"/>
    <w:lvl w:ilvl="0" w:tplc="8586E7F2">
      <w:start w:val="1"/>
      <w:numFmt w:val="decimal"/>
      <w:lvlText w:val="%1."/>
      <w:lvlJc w:val="left"/>
      <w:pPr>
        <w:ind w:left="1069" w:hanging="360"/>
      </w:pPr>
      <w:rPr>
        <w:rFonts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88"/>
    <w:rsid w:val="000012BB"/>
    <w:rsid w:val="00002057"/>
    <w:rsid w:val="000162E6"/>
    <w:rsid w:val="00016423"/>
    <w:rsid w:val="000252D4"/>
    <w:rsid w:val="0003020C"/>
    <w:rsid w:val="00032C9B"/>
    <w:rsid w:val="00032CC9"/>
    <w:rsid w:val="00034587"/>
    <w:rsid w:val="00034953"/>
    <w:rsid w:val="00034B16"/>
    <w:rsid w:val="000376D3"/>
    <w:rsid w:val="000377AB"/>
    <w:rsid w:val="00041234"/>
    <w:rsid w:val="00041E4C"/>
    <w:rsid w:val="00042D3C"/>
    <w:rsid w:val="00044D92"/>
    <w:rsid w:val="00052A03"/>
    <w:rsid w:val="00053505"/>
    <w:rsid w:val="00053BC3"/>
    <w:rsid w:val="00054EA9"/>
    <w:rsid w:val="00064904"/>
    <w:rsid w:val="00064C54"/>
    <w:rsid w:val="00064DA2"/>
    <w:rsid w:val="0007591B"/>
    <w:rsid w:val="00075ABB"/>
    <w:rsid w:val="00081CFC"/>
    <w:rsid w:val="00082586"/>
    <w:rsid w:val="00084BCA"/>
    <w:rsid w:val="00092827"/>
    <w:rsid w:val="000943D5"/>
    <w:rsid w:val="00096BD5"/>
    <w:rsid w:val="000A6E9A"/>
    <w:rsid w:val="000A755B"/>
    <w:rsid w:val="000B2EE8"/>
    <w:rsid w:val="000B57D1"/>
    <w:rsid w:val="000C4021"/>
    <w:rsid w:val="000C4FEA"/>
    <w:rsid w:val="000D0DF2"/>
    <w:rsid w:val="000D210F"/>
    <w:rsid w:val="000D33B5"/>
    <w:rsid w:val="000D5DE3"/>
    <w:rsid w:val="000E58B0"/>
    <w:rsid w:val="000F061B"/>
    <w:rsid w:val="000F55CF"/>
    <w:rsid w:val="0010484C"/>
    <w:rsid w:val="00104B70"/>
    <w:rsid w:val="00111C36"/>
    <w:rsid w:val="00112F06"/>
    <w:rsid w:val="00117100"/>
    <w:rsid w:val="001174AA"/>
    <w:rsid w:val="0012233D"/>
    <w:rsid w:val="00125ACF"/>
    <w:rsid w:val="00125DEE"/>
    <w:rsid w:val="001412C9"/>
    <w:rsid w:val="00141B5D"/>
    <w:rsid w:val="001448A4"/>
    <w:rsid w:val="0014512B"/>
    <w:rsid w:val="00145CCE"/>
    <w:rsid w:val="0014756A"/>
    <w:rsid w:val="00152D0C"/>
    <w:rsid w:val="00153A2F"/>
    <w:rsid w:val="00154A29"/>
    <w:rsid w:val="00154D84"/>
    <w:rsid w:val="00160A20"/>
    <w:rsid w:val="0016377E"/>
    <w:rsid w:val="0016412D"/>
    <w:rsid w:val="0016607A"/>
    <w:rsid w:val="0017471F"/>
    <w:rsid w:val="00174E00"/>
    <w:rsid w:val="00177FF6"/>
    <w:rsid w:val="00181756"/>
    <w:rsid w:val="00185B3F"/>
    <w:rsid w:val="00185EC6"/>
    <w:rsid w:val="00187473"/>
    <w:rsid w:val="00190040"/>
    <w:rsid w:val="00196E15"/>
    <w:rsid w:val="00197237"/>
    <w:rsid w:val="001A24A9"/>
    <w:rsid w:val="001A58A2"/>
    <w:rsid w:val="001A737B"/>
    <w:rsid w:val="001A7F93"/>
    <w:rsid w:val="001B16A7"/>
    <w:rsid w:val="001B4536"/>
    <w:rsid w:val="001B7152"/>
    <w:rsid w:val="001C126E"/>
    <w:rsid w:val="001C2330"/>
    <w:rsid w:val="001E0A00"/>
    <w:rsid w:val="001E2F52"/>
    <w:rsid w:val="001E40AA"/>
    <w:rsid w:val="001E4F40"/>
    <w:rsid w:val="001E612F"/>
    <w:rsid w:val="001E7169"/>
    <w:rsid w:val="001F4C08"/>
    <w:rsid w:val="001F640C"/>
    <w:rsid w:val="001F7925"/>
    <w:rsid w:val="001F7C7C"/>
    <w:rsid w:val="00202477"/>
    <w:rsid w:val="00202B10"/>
    <w:rsid w:val="002051DD"/>
    <w:rsid w:val="00205CD8"/>
    <w:rsid w:val="00207261"/>
    <w:rsid w:val="00223B18"/>
    <w:rsid w:val="002240BA"/>
    <w:rsid w:val="00226745"/>
    <w:rsid w:val="00226D7F"/>
    <w:rsid w:val="00231A07"/>
    <w:rsid w:val="00241DAB"/>
    <w:rsid w:val="00242027"/>
    <w:rsid w:val="00243E11"/>
    <w:rsid w:val="00250706"/>
    <w:rsid w:val="00270B5A"/>
    <w:rsid w:val="002802CC"/>
    <w:rsid w:val="002839E8"/>
    <w:rsid w:val="0028471A"/>
    <w:rsid w:val="00286917"/>
    <w:rsid w:val="00290523"/>
    <w:rsid w:val="0029588C"/>
    <w:rsid w:val="00296DD5"/>
    <w:rsid w:val="002A06ED"/>
    <w:rsid w:val="002A180A"/>
    <w:rsid w:val="002A4EE0"/>
    <w:rsid w:val="002B1D4A"/>
    <w:rsid w:val="002B2438"/>
    <w:rsid w:val="002B28C0"/>
    <w:rsid w:val="002B6500"/>
    <w:rsid w:val="002B7BAD"/>
    <w:rsid w:val="002C0550"/>
    <w:rsid w:val="002C2C18"/>
    <w:rsid w:val="002C3066"/>
    <w:rsid w:val="002C56B0"/>
    <w:rsid w:val="002C6539"/>
    <w:rsid w:val="002C6DD3"/>
    <w:rsid w:val="002D01A8"/>
    <w:rsid w:val="002D0F4D"/>
    <w:rsid w:val="002D1C52"/>
    <w:rsid w:val="002D22FB"/>
    <w:rsid w:val="002D2350"/>
    <w:rsid w:val="002D353F"/>
    <w:rsid w:val="002D4739"/>
    <w:rsid w:val="002E006B"/>
    <w:rsid w:val="002E05B3"/>
    <w:rsid w:val="002E1BCD"/>
    <w:rsid w:val="002E3915"/>
    <w:rsid w:val="002E3B54"/>
    <w:rsid w:val="002E473F"/>
    <w:rsid w:val="002E4EC3"/>
    <w:rsid w:val="002F039E"/>
    <w:rsid w:val="002F257B"/>
    <w:rsid w:val="002F31D9"/>
    <w:rsid w:val="002F40F4"/>
    <w:rsid w:val="002F4D69"/>
    <w:rsid w:val="002F6C2D"/>
    <w:rsid w:val="00303A3E"/>
    <w:rsid w:val="0030421A"/>
    <w:rsid w:val="00310D25"/>
    <w:rsid w:val="00310F56"/>
    <w:rsid w:val="003117EF"/>
    <w:rsid w:val="00317643"/>
    <w:rsid w:val="0032085F"/>
    <w:rsid w:val="003242A5"/>
    <w:rsid w:val="00332E4D"/>
    <w:rsid w:val="00334410"/>
    <w:rsid w:val="00334D5E"/>
    <w:rsid w:val="00336160"/>
    <w:rsid w:val="003471BE"/>
    <w:rsid w:val="003500C6"/>
    <w:rsid w:val="00351AD6"/>
    <w:rsid w:val="003520E2"/>
    <w:rsid w:val="0035576F"/>
    <w:rsid w:val="003557A2"/>
    <w:rsid w:val="00356760"/>
    <w:rsid w:val="003573D0"/>
    <w:rsid w:val="00360A95"/>
    <w:rsid w:val="00363C73"/>
    <w:rsid w:val="003652FF"/>
    <w:rsid w:val="003664F1"/>
    <w:rsid w:val="00367AAB"/>
    <w:rsid w:val="003704E1"/>
    <w:rsid w:val="003724AD"/>
    <w:rsid w:val="00372641"/>
    <w:rsid w:val="003745B8"/>
    <w:rsid w:val="00375E6D"/>
    <w:rsid w:val="00381A8A"/>
    <w:rsid w:val="0038342A"/>
    <w:rsid w:val="003841FA"/>
    <w:rsid w:val="00384DA9"/>
    <w:rsid w:val="00385699"/>
    <w:rsid w:val="00386124"/>
    <w:rsid w:val="0038680C"/>
    <w:rsid w:val="00386A00"/>
    <w:rsid w:val="00391740"/>
    <w:rsid w:val="00396B76"/>
    <w:rsid w:val="003A0A37"/>
    <w:rsid w:val="003A4B5A"/>
    <w:rsid w:val="003A5029"/>
    <w:rsid w:val="003B29DB"/>
    <w:rsid w:val="003C0CB1"/>
    <w:rsid w:val="003C16F5"/>
    <w:rsid w:val="003D19C3"/>
    <w:rsid w:val="003D3107"/>
    <w:rsid w:val="003D3BAF"/>
    <w:rsid w:val="003D4247"/>
    <w:rsid w:val="003D79DE"/>
    <w:rsid w:val="003D7E03"/>
    <w:rsid w:val="003E202A"/>
    <w:rsid w:val="003E3712"/>
    <w:rsid w:val="003E435C"/>
    <w:rsid w:val="003F077B"/>
    <w:rsid w:val="003F12B6"/>
    <w:rsid w:val="003F2BB5"/>
    <w:rsid w:val="003F43B1"/>
    <w:rsid w:val="003F51B7"/>
    <w:rsid w:val="003F5473"/>
    <w:rsid w:val="003F5B2B"/>
    <w:rsid w:val="00400457"/>
    <w:rsid w:val="00401AB0"/>
    <w:rsid w:val="0040241D"/>
    <w:rsid w:val="004103ED"/>
    <w:rsid w:val="00417997"/>
    <w:rsid w:val="00421C4F"/>
    <w:rsid w:val="00431A2F"/>
    <w:rsid w:val="00434153"/>
    <w:rsid w:val="004414F1"/>
    <w:rsid w:val="00442B34"/>
    <w:rsid w:val="00446812"/>
    <w:rsid w:val="00451A37"/>
    <w:rsid w:val="0045422C"/>
    <w:rsid w:val="00454693"/>
    <w:rsid w:val="0045529C"/>
    <w:rsid w:val="004574D0"/>
    <w:rsid w:val="004610A2"/>
    <w:rsid w:val="0046142D"/>
    <w:rsid w:val="00461A69"/>
    <w:rsid w:val="00463754"/>
    <w:rsid w:val="00466A48"/>
    <w:rsid w:val="00467685"/>
    <w:rsid w:val="00471733"/>
    <w:rsid w:val="00473463"/>
    <w:rsid w:val="004809ED"/>
    <w:rsid w:val="00481980"/>
    <w:rsid w:val="00485424"/>
    <w:rsid w:val="00490490"/>
    <w:rsid w:val="00492306"/>
    <w:rsid w:val="004953D4"/>
    <w:rsid w:val="004A13DA"/>
    <w:rsid w:val="004A3CB4"/>
    <w:rsid w:val="004A5CC1"/>
    <w:rsid w:val="004A6C4C"/>
    <w:rsid w:val="004B1458"/>
    <w:rsid w:val="004B3032"/>
    <w:rsid w:val="004B3DE4"/>
    <w:rsid w:val="004B5E78"/>
    <w:rsid w:val="004B5FC9"/>
    <w:rsid w:val="004C154F"/>
    <w:rsid w:val="004C71E6"/>
    <w:rsid w:val="004C7785"/>
    <w:rsid w:val="004D0472"/>
    <w:rsid w:val="004D5A58"/>
    <w:rsid w:val="004E3DEE"/>
    <w:rsid w:val="004E3EB8"/>
    <w:rsid w:val="004E638A"/>
    <w:rsid w:val="00500388"/>
    <w:rsid w:val="005005C5"/>
    <w:rsid w:val="00505967"/>
    <w:rsid w:val="00506052"/>
    <w:rsid w:val="00507CB7"/>
    <w:rsid w:val="00507FA1"/>
    <w:rsid w:val="00510283"/>
    <w:rsid w:val="00511B2E"/>
    <w:rsid w:val="00512B6C"/>
    <w:rsid w:val="0051342C"/>
    <w:rsid w:val="00514B42"/>
    <w:rsid w:val="0052135A"/>
    <w:rsid w:val="00521625"/>
    <w:rsid w:val="005238B2"/>
    <w:rsid w:val="00523F4B"/>
    <w:rsid w:val="005252A2"/>
    <w:rsid w:val="00525F76"/>
    <w:rsid w:val="0052671B"/>
    <w:rsid w:val="00534DB2"/>
    <w:rsid w:val="00536555"/>
    <w:rsid w:val="00537D68"/>
    <w:rsid w:val="00540556"/>
    <w:rsid w:val="005412DB"/>
    <w:rsid w:val="00542643"/>
    <w:rsid w:val="00545C6B"/>
    <w:rsid w:val="005461F8"/>
    <w:rsid w:val="00546DBB"/>
    <w:rsid w:val="00554593"/>
    <w:rsid w:val="00562D11"/>
    <w:rsid w:val="00562D67"/>
    <w:rsid w:val="00565D84"/>
    <w:rsid w:val="00570837"/>
    <w:rsid w:val="0058208A"/>
    <w:rsid w:val="005828B9"/>
    <w:rsid w:val="00582961"/>
    <w:rsid w:val="005831F0"/>
    <w:rsid w:val="00584DFA"/>
    <w:rsid w:val="0059155C"/>
    <w:rsid w:val="0059206F"/>
    <w:rsid w:val="00593155"/>
    <w:rsid w:val="00593AF2"/>
    <w:rsid w:val="005948CA"/>
    <w:rsid w:val="005977B6"/>
    <w:rsid w:val="005A2730"/>
    <w:rsid w:val="005A7751"/>
    <w:rsid w:val="005B02F0"/>
    <w:rsid w:val="005B05E6"/>
    <w:rsid w:val="005B2BCD"/>
    <w:rsid w:val="005B36E7"/>
    <w:rsid w:val="005C2200"/>
    <w:rsid w:val="005C36E6"/>
    <w:rsid w:val="005C697A"/>
    <w:rsid w:val="005D11F6"/>
    <w:rsid w:val="005D2A83"/>
    <w:rsid w:val="005D365C"/>
    <w:rsid w:val="005E0A43"/>
    <w:rsid w:val="005E3A52"/>
    <w:rsid w:val="005E5BEC"/>
    <w:rsid w:val="005F0312"/>
    <w:rsid w:val="005F2AC5"/>
    <w:rsid w:val="005F454F"/>
    <w:rsid w:val="005F666A"/>
    <w:rsid w:val="00600057"/>
    <w:rsid w:val="006057A2"/>
    <w:rsid w:val="006102D7"/>
    <w:rsid w:val="0062048F"/>
    <w:rsid w:val="00620636"/>
    <w:rsid w:val="006215C9"/>
    <w:rsid w:val="006222D1"/>
    <w:rsid w:val="00626C20"/>
    <w:rsid w:val="00626CA2"/>
    <w:rsid w:val="00627630"/>
    <w:rsid w:val="00627C9E"/>
    <w:rsid w:val="0063252E"/>
    <w:rsid w:val="0063580A"/>
    <w:rsid w:val="0064159A"/>
    <w:rsid w:val="00646051"/>
    <w:rsid w:val="00651CE7"/>
    <w:rsid w:val="0065601C"/>
    <w:rsid w:val="00656152"/>
    <w:rsid w:val="006573D9"/>
    <w:rsid w:val="00664F01"/>
    <w:rsid w:val="00671306"/>
    <w:rsid w:val="00671B49"/>
    <w:rsid w:val="00672EC3"/>
    <w:rsid w:val="00675BC6"/>
    <w:rsid w:val="00680A17"/>
    <w:rsid w:val="006823E7"/>
    <w:rsid w:val="00682E09"/>
    <w:rsid w:val="00690AEC"/>
    <w:rsid w:val="00691B7F"/>
    <w:rsid w:val="006938CE"/>
    <w:rsid w:val="00696D13"/>
    <w:rsid w:val="006A2489"/>
    <w:rsid w:val="006A602C"/>
    <w:rsid w:val="006B04AA"/>
    <w:rsid w:val="006B0C2B"/>
    <w:rsid w:val="006B1128"/>
    <w:rsid w:val="006B2DB7"/>
    <w:rsid w:val="006C0D68"/>
    <w:rsid w:val="006C351C"/>
    <w:rsid w:val="006C4A47"/>
    <w:rsid w:val="006C620B"/>
    <w:rsid w:val="006D0571"/>
    <w:rsid w:val="006E1517"/>
    <w:rsid w:val="006E237E"/>
    <w:rsid w:val="006E43ED"/>
    <w:rsid w:val="006E636A"/>
    <w:rsid w:val="006E6E1C"/>
    <w:rsid w:val="006F653E"/>
    <w:rsid w:val="00705AC4"/>
    <w:rsid w:val="00705FA7"/>
    <w:rsid w:val="00712C7D"/>
    <w:rsid w:val="0071344A"/>
    <w:rsid w:val="007138B0"/>
    <w:rsid w:val="0071468D"/>
    <w:rsid w:val="007178F0"/>
    <w:rsid w:val="007221D4"/>
    <w:rsid w:val="007228EB"/>
    <w:rsid w:val="0072503A"/>
    <w:rsid w:val="00725292"/>
    <w:rsid w:val="0072634B"/>
    <w:rsid w:val="007323DF"/>
    <w:rsid w:val="00734EBA"/>
    <w:rsid w:val="00735BA4"/>
    <w:rsid w:val="00737691"/>
    <w:rsid w:val="00747288"/>
    <w:rsid w:val="007477DC"/>
    <w:rsid w:val="00751603"/>
    <w:rsid w:val="007526F3"/>
    <w:rsid w:val="00752B95"/>
    <w:rsid w:val="00753509"/>
    <w:rsid w:val="00756019"/>
    <w:rsid w:val="007567C6"/>
    <w:rsid w:val="00765238"/>
    <w:rsid w:val="007717C1"/>
    <w:rsid w:val="007729FD"/>
    <w:rsid w:val="00772B45"/>
    <w:rsid w:val="00774536"/>
    <w:rsid w:val="007772C5"/>
    <w:rsid w:val="007810C3"/>
    <w:rsid w:val="007814B3"/>
    <w:rsid w:val="00782597"/>
    <w:rsid w:val="00793C53"/>
    <w:rsid w:val="00793D96"/>
    <w:rsid w:val="00794EE9"/>
    <w:rsid w:val="007A1058"/>
    <w:rsid w:val="007A259D"/>
    <w:rsid w:val="007A4140"/>
    <w:rsid w:val="007A57DD"/>
    <w:rsid w:val="007A7C4E"/>
    <w:rsid w:val="007B0ABF"/>
    <w:rsid w:val="007B1F03"/>
    <w:rsid w:val="007B4D78"/>
    <w:rsid w:val="007B6331"/>
    <w:rsid w:val="007C1CD4"/>
    <w:rsid w:val="007C56AA"/>
    <w:rsid w:val="007C60E9"/>
    <w:rsid w:val="007D00F7"/>
    <w:rsid w:val="007D4518"/>
    <w:rsid w:val="007D5BBD"/>
    <w:rsid w:val="007D61BF"/>
    <w:rsid w:val="007E29EE"/>
    <w:rsid w:val="007E4F16"/>
    <w:rsid w:val="007F1A32"/>
    <w:rsid w:val="007F49E6"/>
    <w:rsid w:val="007F53CE"/>
    <w:rsid w:val="007F652E"/>
    <w:rsid w:val="007F7450"/>
    <w:rsid w:val="007F7533"/>
    <w:rsid w:val="00820012"/>
    <w:rsid w:val="00823965"/>
    <w:rsid w:val="00825E73"/>
    <w:rsid w:val="0082780E"/>
    <w:rsid w:val="00827A07"/>
    <w:rsid w:val="00830E2F"/>
    <w:rsid w:val="00831FBB"/>
    <w:rsid w:val="00832D24"/>
    <w:rsid w:val="00836306"/>
    <w:rsid w:val="00837805"/>
    <w:rsid w:val="00837860"/>
    <w:rsid w:val="00840756"/>
    <w:rsid w:val="00843B38"/>
    <w:rsid w:val="00844C24"/>
    <w:rsid w:val="008501E1"/>
    <w:rsid w:val="00854744"/>
    <w:rsid w:val="00861E48"/>
    <w:rsid w:val="00864F74"/>
    <w:rsid w:val="0086526A"/>
    <w:rsid w:val="0086626E"/>
    <w:rsid w:val="00867D59"/>
    <w:rsid w:val="0087031F"/>
    <w:rsid w:val="00870D33"/>
    <w:rsid w:val="00872547"/>
    <w:rsid w:val="00875029"/>
    <w:rsid w:val="00882575"/>
    <w:rsid w:val="00887A5D"/>
    <w:rsid w:val="00893273"/>
    <w:rsid w:val="008965DD"/>
    <w:rsid w:val="00897E3E"/>
    <w:rsid w:val="008A3A99"/>
    <w:rsid w:val="008A78DD"/>
    <w:rsid w:val="008A7ADE"/>
    <w:rsid w:val="008B0B9A"/>
    <w:rsid w:val="008B474C"/>
    <w:rsid w:val="008C19D3"/>
    <w:rsid w:val="008C454E"/>
    <w:rsid w:val="008C5448"/>
    <w:rsid w:val="008C6C41"/>
    <w:rsid w:val="008D0D19"/>
    <w:rsid w:val="008D2A5F"/>
    <w:rsid w:val="008D2A9F"/>
    <w:rsid w:val="008D5EC7"/>
    <w:rsid w:val="008D6B0F"/>
    <w:rsid w:val="008D6F80"/>
    <w:rsid w:val="008D74F6"/>
    <w:rsid w:val="008D7B9C"/>
    <w:rsid w:val="008E0CC6"/>
    <w:rsid w:val="008E1E33"/>
    <w:rsid w:val="008E473E"/>
    <w:rsid w:val="008E6223"/>
    <w:rsid w:val="008E661C"/>
    <w:rsid w:val="008E7014"/>
    <w:rsid w:val="008F3232"/>
    <w:rsid w:val="008F4B43"/>
    <w:rsid w:val="008F7238"/>
    <w:rsid w:val="009012E7"/>
    <w:rsid w:val="00901A1A"/>
    <w:rsid w:val="00901D65"/>
    <w:rsid w:val="00902818"/>
    <w:rsid w:val="0090577C"/>
    <w:rsid w:val="0090706A"/>
    <w:rsid w:val="00910BC3"/>
    <w:rsid w:val="00911379"/>
    <w:rsid w:val="0091185F"/>
    <w:rsid w:val="00914192"/>
    <w:rsid w:val="009142DB"/>
    <w:rsid w:val="00914336"/>
    <w:rsid w:val="00915409"/>
    <w:rsid w:val="00915F0E"/>
    <w:rsid w:val="0092043C"/>
    <w:rsid w:val="0092136D"/>
    <w:rsid w:val="00922CAF"/>
    <w:rsid w:val="00926FC7"/>
    <w:rsid w:val="00936AF5"/>
    <w:rsid w:val="00940365"/>
    <w:rsid w:val="0094045B"/>
    <w:rsid w:val="009419A2"/>
    <w:rsid w:val="00941EF2"/>
    <w:rsid w:val="00944CAA"/>
    <w:rsid w:val="009467EF"/>
    <w:rsid w:val="00954D19"/>
    <w:rsid w:val="00956F4C"/>
    <w:rsid w:val="00961235"/>
    <w:rsid w:val="009651DD"/>
    <w:rsid w:val="009658B3"/>
    <w:rsid w:val="00967839"/>
    <w:rsid w:val="00975B42"/>
    <w:rsid w:val="00975EB9"/>
    <w:rsid w:val="00984147"/>
    <w:rsid w:val="0098436F"/>
    <w:rsid w:val="00993B73"/>
    <w:rsid w:val="00994B10"/>
    <w:rsid w:val="00994E28"/>
    <w:rsid w:val="00997668"/>
    <w:rsid w:val="009A60A1"/>
    <w:rsid w:val="009A6D53"/>
    <w:rsid w:val="009B0544"/>
    <w:rsid w:val="009B1EE2"/>
    <w:rsid w:val="009B4D22"/>
    <w:rsid w:val="009B7550"/>
    <w:rsid w:val="009D1F90"/>
    <w:rsid w:val="009D3B1D"/>
    <w:rsid w:val="009D57A0"/>
    <w:rsid w:val="009E14A6"/>
    <w:rsid w:val="009E21F4"/>
    <w:rsid w:val="009E369B"/>
    <w:rsid w:val="009E3C6E"/>
    <w:rsid w:val="009E460F"/>
    <w:rsid w:val="009F107C"/>
    <w:rsid w:val="00A0482C"/>
    <w:rsid w:val="00A11B3D"/>
    <w:rsid w:val="00A12D92"/>
    <w:rsid w:val="00A17123"/>
    <w:rsid w:val="00A17ECA"/>
    <w:rsid w:val="00A202B6"/>
    <w:rsid w:val="00A221FC"/>
    <w:rsid w:val="00A22276"/>
    <w:rsid w:val="00A2252D"/>
    <w:rsid w:val="00A22D88"/>
    <w:rsid w:val="00A243E4"/>
    <w:rsid w:val="00A26511"/>
    <w:rsid w:val="00A32FBC"/>
    <w:rsid w:val="00A40932"/>
    <w:rsid w:val="00A436BB"/>
    <w:rsid w:val="00A4398F"/>
    <w:rsid w:val="00A44517"/>
    <w:rsid w:val="00A471A1"/>
    <w:rsid w:val="00A50CDB"/>
    <w:rsid w:val="00A5533F"/>
    <w:rsid w:val="00A6093C"/>
    <w:rsid w:val="00A630B2"/>
    <w:rsid w:val="00A63A61"/>
    <w:rsid w:val="00A63A7F"/>
    <w:rsid w:val="00A702D4"/>
    <w:rsid w:val="00A71D67"/>
    <w:rsid w:val="00A73833"/>
    <w:rsid w:val="00A73ED4"/>
    <w:rsid w:val="00A75910"/>
    <w:rsid w:val="00A764F2"/>
    <w:rsid w:val="00A7683D"/>
    <w:rsid w:val="00A7799E"/>
    <w:rsid w:val="00A80029"/>
    <w:rsid w:val="00A8252C"/>
    <w:rsid w:val="00A8283C"/>
    <w:rsid w:val="00A82DAA"/>
    <w:rsid w:val="00A86D4C"/>
    <w:rsid w:val="00A919F5"/>
    <w:rsid w:val="00A91EFA"/>
    <w:rsid w:val="00A93A6F"/>
    <w:rsid w:val="00A93AD9"/>
    <w:rsid w:val="00AA0F60"/>
    <w:rsid w:val="00AA209A"/>
    <w:rsid w:val="00AA24B6"/>
    <w:rsid w:val="00AA7249"/>
    <w:rsid w:val="00AB1C16"/>
    <w:rsid w:val="00AB7C4E"/>
    <w:rsid w:val="00AC08D6"/>
    <w:rsid w:val="00AC2F64"/>
    <w:rsid w:val="00AC76AC"/>
    <w:rsid w:val="00AC7A4A"/>
    <w:rsid w:val="00AD1E5A"/>
    <w:rsid w:val="00AD29A0"/>
    <w:rsid w:val="00AD30A6"/>
    <w:rsid w:val="00AD64C0"/>
    <w:rsid w:val="00AE681E"/>
    <w:rsid w:val="00AF670D"/>
    <w:rsid w:val="00B00D32"/>
    <w:rsid w:val="00B017FE"/>
    <w:rsid w:val="00B034B5"/>
    <w:rsid w:val="00B05F13"/>
    <w:rsid w:val="00B07E6A"/>
    <w:rsid w:val="00B12438"/>
    <w:rsid w:val="00B151CA"/>
    <w:rsid w:val="00B16301"/>
    <w:rsid w:val="00B17BF4"/>
    <w:rsid w:val="00B2434A"/>
    <w:rsid w:val="00B26D13"/>
    <w:rsid w:val="00B30E35"/>
    <w:rsid w:val="00B32917"/>
    <w:rsid w:val="00B33E03"/>
    <w:rsid w:val="00B352D8"/>
    <w:rsid w:val="00B41785"/>
    <w:rsid w:val="00B43135"/>
    <w:rsid w:val="00B43EC5"/>
    <w:rsid w:val="00B4401A"/>
    <w:rsid w:val="00B46640"/>
    <w:rsid w:val="00B46A00"/>
    <w:rsid w:val="00B51893"/>
    <w:rsid w:val="00B54A18"/>
    <w:rsid w:val="00B54B9A"/>
    <w:rsid w:val="00B574F0"/>
    <w:rsid w:val="00B634F1"/>
    <w:rsid w:val="00B65E22"/>
    <w:rsid w:val="00B670E0"/>
    <w:rsid w:val="00B73A4B"/>
    <w:rsid w:val="00B75170"/>
    <w:rsid w:val="00B8190E"/>
    <w:rsid w:val="00B86122"/>
    <w:rsid w:val="00B8736E"/>
    <w:rsid w:val="00B902DF"/>
    <w:rsid w:val="00B934DF"/>
    <w:rsid w:val="00B956FF"/>
    <w:rsid w:val="00B97F38"/>
    <w:rsid w:val="00BA39E4"/>
    <w:rsid w:val="00BB0444"/>
    <w:rsid w:val="00BB1BB8"/>
    <w:rsid w:val="00BB1CF0"/>
    <w:rsid w:val="00BB2B86"/>
    <w:rsid w:val="00BC0CA2"/>
    <w:rsid w:val="00BC6077"/>
    <w:rsid w:val="00BC659F"/>
    <w:rsid w:val="00BD2B95"/>
    <w:rsid w:val="00BD2BAB"/>
    <w:rsid w:val="00BD2DEB"/>
    <w:rsid w:val="00BD3071"/>
    <w:rsid w:val="00BD56AF"/>
    <w:rsid w:val="00BE34A7"/>
    <w:rsid w:val="00BE52F6"/>
    <w:rsid w:val="00BE669F"/>
    <w:rsid w:val="00BE7687"/>
    <w:rsid w:val="00BF4935"/>
    <w:rsid w:val="00BF5721"/>
    <w:rsid w:val="00BF5BE8"/>
    <w:rsid w:val="00BF6C49"/>
    <w:rsid w:val="00BF7813"/>
    <w:rsid w:val="00C017C8"/>
    <w:rsid w:val="00C05305"/>
    <w:rsid w:val="00C11C3F"/>
    <w:rsid w:val="00C1269F"/>
    <w:rsid w:val="00C143BC"/>
    <w:rsid w:val="00C16203"/>
    <w:rsid w:val="00C206C2"/>
    <w:rsid w:val="00C26E13"/>
    <w:rsid w:val="00C32F20"/>
    <w:rsid w:val="00C33CBC"/>
    <w:rsid w:val="00C35A9F"/>
    <w:rsid w:val="00C3615E"/>
    <w:rsid w:val="00C37112"/>
    <w:rsid w:val="00C41397"/>
    <w:rsid w:val="00C419DF"/>
    <w:rsid w:val="00C4476E"/>
    <w:rsid w:val="00C459AE"/>
    <w:rsid w:val="00C506B1"/>
    <w:rsid w:val="00C50940"/>
    <w:rsid w:val="00C51872"/>
    <w:rsid w:val="00C53102"/>
    <w:rsid w:val="00C60D2B"/>
    <w:rsid w:val="00C62409"/>
    <w:rsid w:val="00C631F6"/>
    <w:rsid w:val="00C6495E"/>
    <w:rsid w:val="00C65550"/>
    <w:rsid w:val="00C6655E"/>
    <w:rsid w:val="00C70C36"/>
    <w:rsid w:val="00C71F90"/>
    <w:rsid w:val="00C7201A"/>
    <w:rsid w:val="00C73C2C"/>
    <w:rsid w:val="00C75CBD"/>
    <w:rsid w:val="00C76C24"/>
    <w:rsid w:val="00C8042F"/>
    <w:rsid w:val="00C80EF3"/>
    <w:rsid w:val="00C81302"/>
    <w:rsid w:val="00C84C14"/>
    <w:rsid w:val="00C91ABA"/>
    <w:rsid w:val="00C91FCD"/>
    <w:rsid w:val="00C940EE"/>
    <w:rsid w:val="00C94C1E"/>
    <w:rsid w:val="00CA0FC4"/>
    <w:rsid w:val="00CA3231"/>
    <w:rsid w:val="00CB0713"/>
    <w:rsid w:val="00CC1CB1"/>
    <w:rsid w:val="00CC7328"/>
    <w:rsid w:val="00CC7A8E"/>
    <w:rsid w:val="00CD060D"/>
    <w:rsid w:val="00CD6589"/>
    <w:rsid w:val="00CE158F"/>
    <w:rsid w:val="00CE3C3E"/>
    <w:rsid w:val="00CE4388"/>
    <w:rsid w:val="00CE6087"/>
    <w:rsid w:val="00CE6F84"/>
    <w:rsid w:val="00CE7746"/>
    <w:rsid w:val="00CF2C48"/>
    <w:rsid w:val="00CF3629"/>
    <w:rsid w:val="00CF62DE"/>
    <w:rsid w:val="00CF6565"/>
    <w:rsid w:val="00D169DA"/>
    <w:rsid w:val="00D16D98"/>
    <w:rsid w:val="00D246B7"/>
    <w:rsid w:val="00D251DA"/>
    <w:rsid w:val="00D261BA"/>
    <w:rsid w:val="00D31AEA"/>
    <w:rsid w:val="00D34306"/>
    <w:rsid w:val="00D349BB"/>
    <w:rsid w:val="00D35AEE"/>
    <w:rsid w:val="00D37380"/>
    <w:rsid w:val="00D438D9"/>
    <w:rsid w:val="00D448FC"/>
    <w:rsid w:val="00D46108"/>
    <w:rsid w:val="00D47BF8"/>
    <w:rsid w:val="00D52CFB"/>
    <w:rsid w:val="00D53D68"/>
    <w:rsid w:val="00D55DA5"/>
    <w:rsid w:val="00D5780B"/>
    <w:rsid w:val="00D604BE"/>
    <w:rsid w:val="00D651CD"/>
    <w:rsid w:val="00D6551C"/>
    <w:rsid w:val="00D66718"/>
    <w:rsid w:val="00D70DCA"/>
    <w:rsid w:val="00D7129A"/>
    <w:rsid w:val="00D72B90"/>
    <w:rsid w:val="00D8299C"/>
    <w:rsid w:val="00D85C8B"/>
    <w:rsid w:val="00D85DBF"/>
    <w:rsid w:val="00D867AC"/>
    <w:rsid w:val="00D92656"/>
    <w:rsid w:val="00D940B2"/>
    <w:rsid w:val="00D95163"/>
    <w:rsid w:val="00D97BE2"/>
    <w:rsid w:val="00DA0614"/>
    <w:rsid w:val="00DA3C21"/>
    <w:rsid w:val="00DA5392"/>
    <w:rsid w:val="00DB1C76"/>
    <w:rsid w:val="00DB3630"/>
    <w:rsid w:val="00DB3FAE"/>
    <w:rsid w:val="00DB50F8"/>
    <w:rsid w:val="00DB67DA"/>
    <w:rsid w:val="00DB7311"/>
    <w:rsid w:val="00DD2C22"/>
    <w:rsid w:val="00DD420E"/>
    <w:rsid w:val="00DD75AB"/>
    <w:rsid w:val="00DE1DF7"/>
    <w:rsid w:val="00DE3693"/>
    <w:rsid w:val="00DE37F3"/>
    <w:rsid w:val="00DF0685"/>
    <w:rsid w:val="00DF095F"/>
    <w:rsid w:val="00DF1C07"/>
    <w:rsid w:val="00DF2583"/>
    <w:rsid w:val="00E02A12"/>
    <w:rsid w:val="00E03772"/>
    <w:rsid w:val="00E03B39"/>
    <w:rsid w:val="00E045E0"/>
    <w:rsid w:val="00E05690"/>
    <w:rsid w:val="00E062B9"/>
    <w:rsid w:val="00E06E31"/>
    <w:rsid w:val="00E070C1"/>
    <w:rsid w:val="00E07198"/>
    <w:rsid w:val="00E0775F"/>
    <w:rsid w:val="00E10156"/>
    <w:rsid w:val="00E13C16"/>
    <w:rsid w:val="00E1755A"/>
    <w:rsid w:val="00E20184"/>
    <w:rsid w:val="00E203D0"/>
    <w:rsid w:val="00E204DB"/>
    <w:rsid w:val="00E20A96"/>
    <w:rsid w:val="00E22881"/>
    <w:rsid w:val="00E22D43"/>
    <w:rsid w:val="00E25623"/>
    <w:rsid w:val="00E27C67"/>
    <w:rsid w:val="00E31BB0"/>
    <w:rsid w:val="00E41E93"/>
    <w:rsid w:val="00E41F60"/>
    <w:rsid w:val="00E447D1"/>
    <w:rsid w:val="00E4516E"/>
    <w:rsid w:val="00E500E1"/>
    <w:rsid w:val="00E52018"/>
    <w:rsid w:val="00E537AF"/>
    <w:rsid w:val="00E55DA7"/>
    <w:rsid w:val="00E56527"/>
    <w:rsid w:val="00E62A71"/>
    <w:rsid w:val="00E636E8"/>
    <w:rsid w:val="00E64927"/>
    <w:rsid w:val="00E65134"/>
    <w:rsid w:val="00E6684E"/>
    <w:rsid w:val="00E7307A"/>
    <w:rsid w:val="00E7314C"/>
    <w:rsid w:val="00E73264"/>
    <w:rsid w:val="00E74A68"/>
    <w:rsid w:val="00E8010E"/>
    <w:rsid w:val="00E83B2D"/>
    <w:rsid w:val="00E86136"/>
    <w:rsid w:val="00E913F6"/>
    <w:rsid w:val="00EA01C8"/>
    <w:rsid w:val="00EA2D4D"/>
    <w:rsid w:val="00EA3668"/>
    <w:rsid w:val="00EA5F57"/>
    <w:rsid w:val="00EA7117"/>
    <w:rsid w:val="00EA79DB"/>
    <w:rsid w:val="00EB108F"/>
    <w:rsid w:val="00EB189F"/>
    <w:rsid w:val="00EB33F7"/>
    <w:rsid w:val="00EC12C8"/>
    <w:rsid w:val="00EC3BF5"/>
    <w:rsid w:val="00EC40D7"/>
    <w:rsid w:val="00EC7467"/>
    <w:rsid w:val="00EC7EAE"/>
    <w:rsid w:val="00ED0BA1"/>
    <w:rsid w:val="00ED12D0"/>
    <w:rsid w:val="00ED154C"/>
    <w:rsid w:val="00ED3534"/>
    <w:rsid w:val="00ED4228"/>
    <w:rsid w:val="00ED4266"/>
    <w:rsid w:val="00EE1796"/>
    <w:rsid w:val="00EE2CAA"/>
    <w:rsid w:val="00EE2D13"/>
    <w:rsid w:val="00EE475E"/>
    <w:rsid w:val="00EF180B"/>
    <w:rsid w:val="00EF32DA"/>
    <w:rsid w:val="00EF5C33"/>
    <w:rsid w:val="00EF6EB1"/>
    <w:rsid w:val="00F15E12"/>
    <w:rsid w:val="00F162F5"/>
    <w:rsid w:val="00F166D1"/>
    <w:rsid w:val="00F2111A"/>
    <w:rsid w:val="00F27CF3"/>
    <w:rsid w:val="00F30A20"/>
    <w:rsid w:val="00F3248E"/>
    <w:rsid w:val="00F33521"/>
    <w:rsid w:val="00F35126"/>
    <w:rsid w:val="00F36398"/>
    <w:rsid w:val="00F36544"/>
    <w:rsid w:val="00F407A8"/>
    <w:rsid w:val="00F41A54"/>
    <w:rsid w:val="00F4440E"/>
    <w:rsid w:val="00F4465B"/>
    <w:rsid w:val="00F613D4"/>
    <w:rsid w:val="00F613E0"/>
    <w:rsid w:val="00F61BE2"/>
    <w:rsid w:val="00F657B2"/>
    <w:rsid w:val="00F668F3"/>
    <w:rsid w:val="00F73562"/>
    <w:rsid w:val="00F74134"/>
    <w:rsid w:val="00F74D94"/>
    <w:rsid w:val="00F7780E"/>
    <w:rsid w:val="00F838CA"/>
    <w:rsid w:val="00F87CDE"/>
    <w:rsid w:val="00FB5B4A"/>
    <w:rsid w:val="00FB7C13"/>
    <w:rsid w:val="00FC5B42"/>
    <w:rsid w:val="00FD0B08"/>
    <w:rsid w:val="00FD4C79"/>
    <w:rsid w:val="00FE2A7A"/>
    <w:rsid w:val="00FE767A"/>
    <w:rsid w:val="00FF1773"/>
    <w:rsid w:val="00FF3D70"/>
    <w:rsid w:val="00FF7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3110"/>
  <w15:docId w15:val="{921D782A-1F3B-4C68-A4C9-69C9E20E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88"/>
    <w:pPr>
      <w:spacing w:after="200" w:line="276" w:lineRule="auto"/>
    </w:pPr>
    <w:rPr>
      <w:rFonts w:ascii="Calibri" w:eastAsia="SimSun" w:hAnsi="Calibri" w:cs="Times New Roman"/>
      <w:lang w:eastAsia="ru-RU"/>
    </w:rPr>
  </w:style>
  <w:style w:type="paragraph" w:styleId="1">
    <w:name w:val="heading 1"/>
    <w:basedOn w:val="a"/>
    <w:link w:val="10"/>
    <w:uiPriority w:val="9"/>
    <w:qFormat/>
    <w:rsid w:val="0062063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4388"/>
    <w:pPr>
      <w:spacing w:after="0" w:line="240" w:lineRule="auto"/>
      <w:ind w:right="4"/>
      <w:jc w:val="center"/>
    </w:pPr>
    <w:rPr>
      <w:rFonts w:ascii="Times New Roman" w:eastAsia="Times New Roman" w:hAnsi="Times New Roman"/>
      <w:b/>
      <w:sz w:val="28"/>
      <w:szCs w:val="24"/>
    </w:rPr>
  </w:style>
  <w:style w:type="character" w:customStyle="1" w:styleId="a4">
    <w:name w:val="Название Знак"/>
    <w:basedOn w:val="a0"/>
    <w:link w:val="a3"/>
    <w:rsid w:val="00CE4388"/>
    <w:rPr>
      <w:rFonts w:ascii="Times New Roman" w:eastAsia="Times New Roman" w:hAnsi="Times New Roman" w:cs="Times New Roman"/>
      <w:b/>
      <w:sz w:val="28"/>
      <w:szCs w:val="24"/>
      <w:lang w:eastAsia="ru-RU"/>
    </w:rPr>
  </w:style>
  <w:style w:type="paragraph" w:styleId="a5">
    <w:name w:val="footnote text"/>
    <w:aliases w:val="Знак Знак,Текст сноски Знак Знак,Знак, Знак,fn,Текст сноски НИВ, Знак Знак Знак Знак,Знак Знак Знак Знак,Footnote Text Char,Текст сноски Знак1, Знак Знак Знак,Текст сноски Знак1 Знак,Текст сноски Знак Знак1 Знак, Знак Знак Знак1 Знак,Знак2"/>
    <w:basedOn w:val="a"/>
    <w:link w:val="a6"/>
    <w:uiPriority w:val="99"/>
    <w:unhideWhenUsed/>
    <w:qFormat/>
    <w:rsid w:val="00CE4388"/>
    <w:pPr>
      <w:spacing w:after="0" w:line="240" w:lineRule="auto"/>
    </w:pPr>
    <w:rPr>
      <w:sz w:val="20"/>
      <w:szCs w:val="20"/>
    </w:rPr>
  </w:style>
  <w:style w:type="character" w:customStyle="1" w:styleId="a6">
    <w:name w:val="Текст сноски Знак"/>
    <w:aliases w:val="Знак Знак Знак,Текст сноски Знак Знак Знак,Знак Знак1, Знак Знак,fn Знак,Текст сноски НИВ Знак, Знак Знак Знак Знак Знак,Знак Знак Знак Знак Знак,Footnote Text Char Знак,Текст сноски Знак1 Знак1, Знак Знак Знак Знак1,Знак2 Знак"/>
    <w:basedOn w:val="a0"/>
    <w:link w:val="a5"/>
    <w:uiPriority w:val="99"/>
    <w:rsid w:val="00CE4388"/>
    <w:rPr>
      <w:rFonts w:ascii="Calibri" w:eastAsia="SimSun" w:hAnsi="Calibri" w:cs="Times New Roman"/>
      <w:sz w:val="20"/>
      <w:szCs w:val="20"/>
      <w:lang w:eastAsia="ru-RU"/>
    </w:rPr>
  </w:style>
  <w:style w:type="character" w:styleId="a7">
    <w:name w:val="footnote reference"/>
    <w:aliases w:val="текст сноски,анкета сноска,Знак сноски-FN,Ciae niinee-FN,Знак сноски 1,Ciae niinee 1,Ссылка на сноску 45,fr,Used by Word for Help footnote symbols,Avg - Знак сноски,avg-Знак сноски,Referencia nota al pie,ООО Знак сноски,СНОСКА,сноска1,ftref"/>
    <w:uiPriority w:val="99"/>
    <w:unhideWhenUsed/>
    <w:qFormat/>
    <w:rsid w:val="00CE4388"/>
    <w:rPr>
      <w:vertAlign w:val="superscript"/>
    </w:rPr>
  </w:style>
  <w:style w:type="paragraph" w:customStyle="1" w:styleId="21">
    <w:name w:val="Основной текст 21"/>
    <w:basedOn w:val="a"/>
    <w:rsid w:val="00CE4388"/>
    <w:pPr>
      <w:overflowPunct w:val="0"/>
      <w:autoSpaceDE w:val="0"/>
      <w:autoSpaceDN w:val="0"/>
      <w:adjustRightInd w:val="0"/>
      <w:spacing w:after="0" w:line="240" w:lineRule="auto"/>
      <w:jc w:val="center"/>
      <w:textAlignment w:val="baseline"/>
    </w:pPr>
    <w:rPr>
      <w:rFonts w:ascii="Times New Roman" w:eastAsia="Times New Roman" w:hAnsi="Times New Roman"/>
      <w:b/>
      <w:sz w:val="32"/>
      <w:szCs w:val="20"/>
    </w:rPr>
  </w:style>
  <w:style w:type="paragraph" w:styleId="a8">
    <w:name w:val="List Paragraph"/>
    <w:basedOn w:val="a"/>
    <w:uiPriority w:val="34"/>
    <w:qFormat/>
    <w:rsid w:val="005B36E7"/>
    <w:pPr>
      <w:ind w:left="720"/>
      <w:contextualSpacing/>
    </w:pPr>
  </w:style>
  <w:style w:type="paragraph" w:styleId="a9">
    <w:name w:val="header"/>
    <w:basedOn w:val="a"/>
    <w:link w:val="aa"/>
    <w:uiPriority w:val="99"/>
    <w:unhideWhenUsed/>
    <w:rsid w:val="00421C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21C4F"/>
    <w:rPr>
      <w:rFonts w:ascii="Calibri" w:eastAsia="SimSun" w:hAnsi="Calibri" w:cs="Times New Roman"/>
      <w:lang w:eastAsia="ru-RU"/>
    </w:rPr>
  </w:style>
  <w:style w:type="paragraph" w:styleId="ab">
    <w:name w:val="footer"/>
    <w:basedOn w:val="a"/>
    <w:link w:val="ac"/>
    <w:uiPriority w:val="99"/>
    <w:unhideWhenUsed/>
    <w:rsid w:val="00421C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21C4F"/>
    <w:rPr>
      <w:rFonts w:ascii="Calibri" w:eastAsia="SimSun" w:hAnsi="Calibri" w:cs="Times New Roman"/>
      <w:lang w:eastAsia="ru-RU"/>
    </w:rPr>
  </w:style>
  <w:style w:type="paragraph" w:styleId="ad">
    <w:name w:val="Balloon Text"/>
    <w:basedOn w:val="a"/>
    <w:link w:val="ae"/>
    <w:uiPriority w:val="99"/>
    <w:semiHidden/>
    <w:unhideWhenUsed/>
    <w:rsid w:val="00DD75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D75AB"/>
    <w:rPr>
      <w:rFonts w:ascii="Tahoma" w:eastAsia="SimSun" w:hAnsi="Tahoma" w:cs="Tahoma"/>
      <w:sz w:val="16"/>
      <w:szCs w:val="16"/>
      <w:lang w:eastAsia="ru-RU"/>
    </w:rPr>
  </w:style>
  <w:style w:type="paragraph" w:customStyle="1" w:styleId="ConsPlusNormal">
    <w:name w:val="ConsPlusNormal"/>
    <w:rsid w:val="00C1269F"/>
    <w:pPr>
      <w:autoSpaceDE w:val="0"/>
      <w:autoSpaceDN w:val="0"/>
      <w:adjustRightInd w:val="0"/>
      <w:spacing w:after="0" w:line="240" w:lineRule="auto"/>
    </w:pPr>
    <w:rPr>
      <w:rFonts w:ascii="Calibri" w:hAnsi="Calibri" w:cs="Calibri"/>
      <w:sz w:val="28"/>
      <w:szCs w:val="28"/>
    </w:rPr>
  </w:style>
  <w:style w:type="character" w:customStyle="1" w:styleId="apple-converted-space">
    <w:name w:val="apple-converted-space"/>
    <w:rsid w:val="00844C24"/>
  </w:style>
  <w:style w:type="paragraph" w:customStyle="1" w:styleId="210">
    <w:name w:val="Основной текст с отступом 21"/>
    <w:basedOn w:val="a"/>
    <w:rsid w:val="00902818"/>
    <w:pPr>
      <w:overflowPunct w:val="0"/>
      <w:autoSpaceDE w:val="0"/>
      <w:autoSpaceDN w:val="0"/>
      <w:adjustRightInd w:val="0"/>
      <w:spacing w:after="0" w:line="240" w:lineRule="auto"/>
      <w:ind w:left="1134" w:hanging="425"/>
      <w:jc w:val="both"/>
      <w:textAlignment w:val="baseline"/>
    </w:pPr>
    <w:rPr>
      <w:rFonts w:ascii="Times New Roman CYR" w:eastAsia="Times New Roman" w:hAnsi="Times New Roman CYR"/>
      <w:sz w:val="28"/>
      <w:szCs w:val="20"/>
    </w:rPr>
  </w:style>
  <w:style w:type="paragraph" w:styleId="HTML">
    <w:name w:val="HTML Preformatted"/>
    <w:basedOn w:val="a"/>
    <w:link w:val="HTML0"/>
    <w:uiPriority w:val="99"/>
    <w:rsid w:val="0094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0">
    <w:name w:val="Стандартный HTML Знак"/>
    <w:basedOn w:val="a0"/>
    <w:link w:val="HTML"/>
    <w:uiPriority w:val="99"/>
    <w:rsid w:val="009467EF"/>
    <w:rPr>
      <w:rFonts w:ascii="Courier New" w:eastAsia="Times New Roman" w:hAnsi="Courier New" w:cs="Times New Roman"/>
      <w:sz w:val="20"/>
      <w:szCs w:val="20"/>
      <w:lang w:eastAsia="ru-RU"/>
    </w:rPr>
  </w:style>
  <w:style w:type="paragraph" w:customStyle="1" w:styleId="22">
    <w:name w:val="Основной текст 22"/>
    <w:basedOn w:val="a"/>
    <w:rsid w:val="0091185F"/>
    <w:pPr>
      <w:widowControl w:val="0"/>
      <w:overflowPunct w:val="0"/>
      <w:autoSpaceDE w:val="0"/>
      <w:autoSpaceDN w:val="0"/>
      <w:adjustRightInd w:val="0"/>
      <w:spacing w:after="0" w:line="240" w:lineRule="auto"/>
      <w:ind w:firstLine="1122"/>
      <w:jc w:val="both"/>
      <w:textAlignment w:val="baseline"/>
    </w:pPr>
    <w:rPr>
      <w:rFonts w:ascii="Times New Roman" w:eastAsia="Times New Roman" w:hAnsi="Times New Roman"/>
      <w:sz w:val="28"/>
      <w:szCs w:val="20"/>
    </w:rPr>
  </w:style>
  <w:style w:type="character" w:customStyle="1" w:styleId="10">
    <w:name w:val="Заголовок 1 Знак"/>
    <w:basedOn w:val="a0"/>
    <w:link w:val="1"/>
    <w:uiPriority w:val="9"/>
    <w:rsid w:val="00620636"/>
    <w:rPr>
      <w:rFonts w:ascii="Times New Roman" w:eastAsia="Times New Roman" w:hAnsi="Times New Roman" w:cs="Times New Roman"/>
      <w:b/>
      <w:bCs/>
      <w:kern w:val="36"/>
      <w:sz w:val="48"/>
      <w:szCs w:val="48"/>
      <w:lang w:eastAsia="ru-RU"/>
    </w:rPr>
  </w:style>
  <w:style w:type="paragraph" w:customStyle="1" w:styleId="pay">
    <w:name w:val="pay"/>
    <w:basedOn w:val="a"/>
    <w:rsid w:val="00620636"/>
    <w:pPr>
      <w:spacing w:before="100" w:beforeAutospacing="1" w:after="100" w:afterAutospacing="1" w:line="240" w:lineRule="auto"/>
    </w:pPr>
    <w:rPr>
      <w:rFonts w:ascii="Times New Roman" w:eastAsia="Times New Roman" w:hAnsi="Times New Roman"/>
      <w:sz w:val="24"/>
      <w:szCs w:val="24"/>
    </w:rPr>
  </w:style>
  <w:style w:type="character" w:customStyle="1" w:styleId="question-word">
    <w:name w:val="question-word"/>
    <w:basedOn w:val="a0"/>
    <w:rsid w:val="00620636"/>
  </w:style>
  <w:style w:type="character" w:customStyle="1" w:styleId="answer-word">
    <w:name w:val="answer-word"/>
    <w:basedOn w:val="a0"/>
    <w:rsid w:val="00620636"/>
  </w:style>
  <w:style w:type="paragraph" w:styleId="af">
    <w:name w:val="Normal (Web)"/>
    <w:basedOn w:val="a"/>
    <w:uiPriority w:val="99"/>
    <w:semiHidden/>
    <w:unhideWhenUsed/>
    <w:rsid w:val="00620636"/>
    <w:pPr>
      <w:spacing w:before="100" w:beforeAutospacing="1" w:after="100" w:afterAutospacing="1" w:line="240" w:lineRule="auto"/>
    </w:pPr>
    <w:rPr>
      <w:rFonts w:ascii="Times New Roman" w:eastAsia="Times New Roman" w:hAnsi="Times New Roman"/>
      <w:sz w:val="24"/>
      <w:szCs w:val="24"/>
    </w:rPr>
  </w:style>
  <w:style w:type="character" w:styleId="af0">
    <w:name w:val="Hyperlink"/>
    <w:basedOn w:val="a0"/>
    <w:uiPriority w:val="99"/>
    <w:unhideWhenUsed/>
    <w:rsid w:val="00620636"/>
    <w:rPr>
      <w:color w:val="0000FF"/>
      <w:u w:val="single"/>
    </w:rPr>
  </w:style>
  <w:style w:type="paragraph" w:customStyle="1" w:styleId="Default">
    <w:name w:val="Default"/>
    <w:rsid w:val="003664F1"/>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FollowedHyperlink"/>
    <w:basedOn w:val="a0"/>
    <w:uiPriority w:val="99"/>
    <w:semiHidden/>
    <w:unhideWhenUsed/>
    <w:rsid w:val="00C1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05289">
      <w:bodyDiv w:val="1"/>
      <w:marLeft w:val="0"/>
      <w:marRight w:val="0"/>
      <w:marTop w:val="0"/>
      <w:marBottom w:val="0"/>
      <w:divBdr>
        <w:top w:val="none" w:sz="0" w:space="0" w:color="auto"/>
        <w:left w:val="none" w:sz="0" w:space="0" w:color="auto"/>
        <w:bottom w:val="none" w:sz="0" w:space="0" w:color="auto"/>
        <w:right w:val="none" w:sz="0" w:space="0" w:color="auto"/>
      </w:divBdr>
      <w:divsChild>
        <w:div w:id="772437494">
          <w:marLeft w:val="0"/>
          <w:marRight w:val="0"/>
          <w:marTop w:val="0"/>
          <w:marBottom w:val="0"/>
          <w:divBdr>
            <w:top w:val="none" w:sz="0" w:space="0" w:color="auto"/>
            <w:left w:val="none" w:sz="0" w:space="0" w:color="auto"/>
            <w:bottom w:val="none" w:sz="0" w:space="0" w:color="auto"/>
            <w:right w:val="none" w:sz="0" w:space="0" w:color="auto"/>
          </w:divBdr>
        </w:div>
      </w:divsChild>
    </w:div>
    <w:div w:id="1070617397">
      <w:bodyDiv w:val="1"/>
      <w:marLeft w:val="0"/>
      <w:marRight w:val="0"/>
      <w:marTop w:val="0"/>
      <w:marBottom w:val="0"/>
      <w:divBdr>
        <w:top w:val="none" w:sz="0" w:space="0" w:color="auto"/>
        <w:left w:val="none" w:sz="0" w:space="0" w:color="auto"/>
        <w:bottom w:val="none" w:sz="0" w:space="0" w:color="auto"/>
        <w:right w:val="none" w:sz="0" w:space="0" w:color="auto"/>
      </w:divBdr>
    </w:div>
    <w:div w:id="2026469030">
      <w:bodyDiv w:val="1"/>
      <w:marLeft w:val="0"/>
      <w:marRight w:val="0"/>
      <w:marTop w:val="0"/>
      <w:marBottom w:val="0"/>
      <w:divBdr>
        <w:top w:val="none" w:sz="0" w:space="0" w:color="auto"/>
        <w:left w:val="none" w:sz="0" w:space="0" w:color="auto"/>
        <w:bottom w:val="none" w:sz="0" w:space="0" w:color="auto"/>
        <w:right w:val="none" w:sz="0" w:space="0" w:color="auto"/>
      </w:divBdr>
    </w:div>
    <w:div w:id="21305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utostat.ru/news/38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0C55-F836-4686-8D54-A90FE82B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 Владимир Борисович</dc:creator>
  <cp:lastModifiedBy>Шкляр Екатерина Юрьевна</cp:lastModifiedBy>
  <cp:revision>3</cp:revision>
  <cp:lastPrinted>2019-10-21T05:47:00Z</cp:lastPrinted>
  <dcterms:created xsi:type="dcterms:W3CDTF">2019-11-07T15:13:00Z</dcterms:created>
  <dcterms:modified xsi:type="dcterms:W3CDTF">2019-11-07T15:13:00Z</dcterms:modified>
</cp:coreProperties>
</file>